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0722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МИНОБРНАУКИ</w:t>
      </w:r>
      <w:r w:rsidRPr="008D19C4">
        <w:rPr>
          <w:rFonts w:eastAsia="Times New Roman"/>
          <w:color w:val="auto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РОССИИ</w:t>
      </w:r>
    </w:p>
    <w:p w14:paraId="75DB61D7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ФЕДЕРАЛЬНОЕ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ГОСУДАРСТВЕННОЕ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БЮДЖЕТНОЕ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ОБРАЗОВАТЕЛЬНОЕ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УЧРЕЖДЕНИЕ ВЫСШЕГО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ОБРАЗОВАНИЯ</w:t>
      </w:r>
    </w:p>
    <w:p w14:paraId="7C4561AC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«ВОРОНЕЖСКИЙ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ГОСУДАРСТВЕННЫЙ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УНИВЕРСИТЕТ»</w:t>
      </w:r>
    </w:p>
    <w:p w14:paraId="0CC10B55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(ФГБОУ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ВО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«ВГУ»)</w:t>
      </w:r>
    </w:p>
    <w:p w14:paraId="64DC7B7E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797A72C7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9922C9C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i/>
          <w:color w:val="auto"/>
          <w:szCs w:val="28"/>
          <w:lang w:eastAsia="ru-RU"/>
        </w:rPr>
      </w:pPr>
      <w:r w:rsidRPr="008D19C4">
        <w:rPr>
          <w:rFonts w:eastAsia="Times New Roman"/>
          <w:color w:val="auto"/>
          <w:szCs w:val="28"/>
          <w:lang w:eastAsia="ru-RU"/>
        </w:rPr>
        <w:t>Физический факультет</w:t>
      </w:r>
    </w:p>
    <w:p w14:paraId="27C6414D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  <w:r w:rsidRPr="008D19C4">
        <w:rPr>
          <w:rFonts w:eastAsia="Times New Roman"/>
          <w:color w:val="auto"/>
          <w:szCs w:val="28"/>
          <w:lang w:eastAsia="ru-RU"/>
        </w:rPr>
        <w:t>Кафедра электроники</w:t>
      </w:r>
    </w:p>
    <w:p w14:paraId="7BC3FEA3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290CA0FD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488C16E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D7189A7" w14:textId="6128F613" w:rsidR="002276E3" w:rsidRDefault="00EB0FC2" w:rsidP="002276E3">
      <w:pPr>
        <w:suppressAutoHyphens/>
        <w:ind w:firstLine="0"/>
        <w:jc w:val="center"/>
        <w:rPr>
          <w:rFonts w:eastAsia="Times New Roman"/>
          <w:b/>
          <w:color w:val="auto"/>
          <w:szCs w:val="28"/>
          <w:lang w:eastAsia="ru-RU"/>
        </w:rPr>
      </w:pPr>
      <w:r>
        <w:rPr>
          <w:rFonts w:eastAsia="Times New Roman"/>
          <w:b/>
          <w:color w:val="auto"/>
          <w:szCs w:val="28"/>
          <w:lang w:eastAsia="ru-RU"/>
        </w:rPr>
        <w:t>ОЧЕНЬ ЕМКОЕ НАЗВАНИЕ РАБОТЫ МОЕЙ РАБОТЫ</w:t>
      </w:r>
    </w:p>
    <w:p w14:paraId="37BAACB3" w14:textId="77777777" w:rsidR="002276E3" w:rsidRPr="008D19C4" w:rsidRDefault="002276E3" w:rsidP="002276E3">
      <w:pPr>
        <w:suppressAutoHyphens/>
        <w:ind w:firstLine="0"/>
        <w:jc w:val="center"/>
        <w:rPr>
          <w:rFonts w:eastAsia="Times New Roman"/>
          <w:bCs/>
          <w:color w:val="auto"/>
          <w:szCs w:val="28"/>
          <w:lang w:eastAsia="ru-RU"/>
        </w:rPr>
      </w:pPr>
      <w:r w:rsidRPr="008D19C4">
        <w:rPr>
          <w:rFonts w:eastAsia="Times New Roman"/>
          <w:bCs/>
          <w:color w:val="auto"/>
          <w:szCs w:val="28"/>
          <w:lang w:eastAsia="ru-RU"/>
        </w:rPr>
        <w:t>Научно-исследовательская работа</w:t>
      </w:r>
    </w:p>
    <w:p w14:paraId="0F803190" w14:textId="77777777" w:rsidR="002276E3" w:rsidRPr="008D19C4" w:rsidRDefault="002276E3" w:rsidP="002276E3">
      <w:pPr>
        <w:suppressAutoHyphens/>
        <w:ind w:firstLine="0"/>
        <w:jc w:val="center"/>
        <w:rPr>
          <w:rFonts w:ascii="Cambria Math" w:eastAsia="Times New Roman" w:hAnsi="Cambria Math" w:cs="Cambria Math"/>
          <w:color w:val="auto"/>
          <w:szCs w:val="28"/>
          <w:lang w:eastAsia="ru-RU"/>
        </w:rPr>
      </w:pPr>
      <w:r>
        <w:rPr>
          <w:rFonts w:eastAsia="Times New Roman"/>
          <w:color w:val="auto"/>
          <w:szCs w:val="28"/>
          <w:lang w:eastAsia="ru-RU"/>
        </w:rPr>
        <w:t>03.04.03</w:t>
      </w:r>
    </w:p>
    <w:p w14:paraId="43FA0F52" w14:textId="77777777" w:rsidR="002276E3" w:rsidRPr="008D19C4" w:rsidRDefault="002276E3" w:rsidP="002276E3">
      <w:pPr>
        <w:suppressAutoHyphens/>
        <w:ind w:firstLine="0"/>
        <w:jc w:val="center"/>
        <w:rPr>
          <w:rFonts w:eastAsia="Times New Roman"/>
          <w:color w:val="auto"/>
          <w:szCs w:val="28"/>
          <w:lang w:eastAsia="ru-RU"/>
        </w:rPr>
      </w:pPr>
      <w:r>
        <w:rPr>
          <w:rFonts w:eastAsia="Times New Roman"/>
          <w:color w:val="auto"/>
          <w:szCs w:val="28"/>
          <w:lang w:eastAsia="ru-RU"/>
        </w:rPr>
        <w:t>Системы телекоммуникаций и радиоэлектронной борьбы</w:t>
      </w:r>
    </w:p>
    <w:p w14:paraId="6B2A847E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p w14:paraId="5929CF75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p w14:paraId="340894BF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p w14:paraId="483F23AD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tbl>
      <w:tblPr>
        <w:tblW w:w="9944" w:type="dxa"/>
        <w:tblCellSpacing w:w="56" w:type="dxa"/>
        <w:tblInd w:w="-34" w:type="dxa"/>
        <w:tblLook w:val="04A0" w:firstRow="1" w:lastRow="0" w:firstColumn="1" w:lastColumn="0" w:noHBand="0" w:noVBand="1"/>
      </w:tblPr>
      <w:tblGrid>
        <w:gridCol w:w="2112"/>
        <w:gridCol w:w="1403"/>
        <w:gridCol w:w="2542"/>
        <w:gridCol w:w="3887"/>
      </w:tblGrid>
      <w:tr w:rsidR="002276E3" w:rsidRPr="008D19C4" w14:paraId="18131CC2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394877D8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Зав. кафедрой</w:t>
            </w:r>
          </w:p>
        </w:tc>
        <w:tc>
          <w:tcPr>
            <w:tcW w:w="1291" w:type="dxa"/>
            <w:shd w:val="clear" w:color="auto" w:fill="auto"/>
          </w:tcPr>
          <w:p w14:paraId="2C2A64B3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7165E896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д.ф.-м.н., доцент</w:t>
            </w:r>
          </w:p>
        </w:tc>
        <w:tc>
          <w:tcPr>
            <w:tcW w:w="3719" w:type="dxa"/>
            <w:shd w:val="clear" w:color="auto" w:fill="auto"/>
          </w:tcPr>
          <w:p w14:paraId="6D98C038" w14:textId="77777777" w:rsidR="002276E3" w:rsidRPr="008D19C4" w:rsidRDefault="002276E3" w:rsidP="0012496A">
            <w:pPr>
              <w:tabs>
                <w:tab w:val="right" w:pos="2939"/>
              </w:tabs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Г.К. Усков</w:t>
            </w: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 xml:space="preserve"> </w:t>
            </w:r>
            <w:r w:rsidRPr="008D19C4">
              <w:rPr>
                <w:rFonts w:ascii="Cambria Math" w:eastAsia="Times New Roman" w:hAnsi="Cambria Math" w:cs="Cambria Math"/>
                <w:color w:val="auto"/>
                <w:szCs w:val="28"/>
                <w:lang w:eastAsia="ru-RU"/>
              </w:rPr>
              <w:t>__</w:t>
            </w:r>
            <w:proofErr w:type="gramStart"/>
            <w:r w:rsidRPr="008D19C4">
              <w:rPr>
                <w:rFonts w:ascii="Cambria Math" w:eastAsia="Times New Roman" w:hAnsi="Cambria Math" w:cs="Cambria Math"/>
                <w:color w:val="auto"/>
                <w:szCs w:val="28"/>
                <w:lang w:eastAsia="ru-RU"/>
              </w:rPr>
              <w:t>_._</w:t>
            </w:r>
            <w:proofErr w:type="gramEnd"/>
            <w:r w:rsidRPr="008D19C4">
              <w:rPr>
                <w:rFonts w:ascii="Cambria Math" w:eastAsia="Times New Roman" w:hAnsi="Cambria Math" w:cs="Cambria Math"/>
                <w:color w:val="auto"/>
                <w:szCs w:val="28"/>
                <w:lang w:eastAsia="ru-RU"/>
              </w:rPr>
              <w:t>__.20___г.</w:t>
            </w:r>
          </w:p>
        </w:tc>
      </w:tr>
      <w:tr w:rsidR="002276E3" w:rsidRPr="008D19C4" w14:paraId="362943B7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3042EE0F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Обучающийся</w:t>
            </w:r>
          </w:p>
        </w:tc>
        <w:tc>
          <w:tcPr>
            <w:tcW w:w="1291" w:type="dxa"/>
            <w:shd w:val="clear" w:color="auto" w:fill="auto"/>
          </w:tcPr>
          <w:p w14:paraId="12B3760A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09C42724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</w:p>
        </w:tc>
        <w:tc>
          <w:tcPr>
            <w:tcW w:w="3719" w:type="dxa"/>
            <w:shd w:val="clear" w:color="auto" w:fill="auto"/>
          </w:tcPr>
          <w:p w14:paraId="451E4AD2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А.С.</w:t>
            </w: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auto"/>
                <w:szCs w:val="28"/>
                <w:lang w:eastAsia="ru-RU"/>
              </w:rPr>
              <w:t>Величкина</w:t>
            </w:r>
            <w:proofErr w:type="spellEnd"/>
          </w:p>
        </w:tc>
      </w:tr>
      <w:tr w:rsidR="002276E3" w:rsidRPr="008D19C4" w14:paraId="664DD018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68178CC2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Руководитель</w:t>
            </w:r>
          </w:p>
        </w:tc>
        <w:tc>
          <w:tcPr>
            <w:tcW w:w="1291" w:type="dxa"/>
            <w:shd w:val="clear" w:color="auto" w:fill="auto"/>
          </w:tcPr>
          <w:p w14:paraId="6A7FE10A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46E9326C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д.ф.-м.н., доцент</w:t>
            </w:r>
          </w:p>
        </w:tc>
        <w:tc>
          <w:tcPr>
            <w:tcW w:w="3719" w:type="dxa"/>
            <w:shd w:val="clear" w:color="auto" w:fill="auto"/>
          </w:tcPr>
          <w:p w14:paraId="7B402163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Г. К. Усков</w:t>
            </w:r>
          </w:p>
        </w:tc>
      </w:tr>
    </w:tbl>
    <w:p w14:paraId="52350FBF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58A9E2DC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0870EEE9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6F8A2414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2196FF64" w14:textId="0D4BA9C4" w:rsidR="002276E3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2ABC81DF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38D05700" w14:textId="77777777" w:rsidR="002276E3" w:rsidRDefault="002276E3" w:rsidP="002276E3">
      <w:pPr>
        <w:ind w:firstLine="0"/>
        <w:jc w:val="center"/>
        <w:rPr>
          <w:rFonts w:eastAsia="Times New Roman"/>
          <w:bCs/>
          <w:color w:val="auto"/>
          <w:szCs w:val="28"/>
          <w:lang w:eastAsia="ru-RU"/>
        </w:rPr>
      </w:pPr>
      <w:r w:rsidRPr="008D19C4">
        <w:rPr>
          <w:rFonts w:eastAsia="Times New Roman"/>
          <w:color w:val="auto"/>
          <w:szCs w:val="28"/>
          <w:lang w:eastAsia="ru-RU"/>
        </w:rPr>
        <w:t>Воронеж</w:t>
      </w:r>
      <w:r w:rsidRPr="008D19C4">
        <w:rPr>
          <w:rFonts w:eastAsia="Times New Roman"/>
          <w:b/>
          <w:bCs/>
          <w:color w:val="auto"/>
          <w:szCs w:val="28"/>
          <w:lang w:eastAsia="ru-RU"/>
        </w:rPr>
        <w:t xml:space="preserve"> </w:t>
      </w:r>
      <w:r>
        <w:rPr>
          <w:rFonts w:eastAsia="Times New Roman"/>
          <w:bCs/>
          <w:color w:val="auto"/>
          <w:szCs w:val="28"/>
          <w:lang w:eastAsia="ru-RU"/>
        </w:rPr>
        <w:t>2023</w:t>
      </w:r>
    </w:p>
    <w:p w14:paraId="792B4D91" w14:textId="1CCF0E4C" w:rsidR="002276E3" w:rsidRDefault="002276E3" w:rsidP="00106B36">
      <w:pPr>
        <w:pStyle w:val="a4"/>
      </w:pPr>
      <w:r>
        <w:br w:type="page"/>
      </w:r>
    </w:p>
    <w:p w14:paraId="4E643B9F" w14:textId="1C5C8913" w:rsidR="002276E3" w:rsidRDefault="002276E3">
      <w:r>
        <w:lastRenderedPageBreak/>
        <w:t xml:space="preserve">Структура </w:t>
      </w:r>
      <w:proofErr w:type="spellStart"/>
      <w:r>
        <w:t>НИРа</w:t>
      </w:r>
      <w:proofErr w:type="spellEnd"/>
      <w:r>
        <w:t xml:space="preserve"> (что сюда писать)</w:t>
      </w:r>
    </w:p>
    <w:p w14:paraId="25035580" w14:textId="24343356" w:rsidR="002276E3" w:rsidRDefault="002276E3" w:rsidP="002276E3">
      <w:pPr>
        <w:pStyle w:val="a3"/>
        <w:numPr>
          <w:ilvl w:val="0"/>
          <w:numId w:val="1"/>
        </w:numPr>
      </w:pPr>
      <w:r>
        <w:t>Введение</w:t>
      </w:r>
    </w:p>
    <w:p w14:paraId="40E2D2ED" w14:textId="4808F7CF" w:rsidR="002276E3" w:rsidRDefault="002276E3" w:rsidP="002276E3">
      <w:pPr>
        <w:pStyle w:val="a3"/>
        <w:numPr>
          <w:ilvl w:val="0"/>
          <w:numId w:val="1"/>
        </w:numPr>
      </w:pPr>
      <w:r>
        <w:t>Основная часть</w:t>
      </w:r>
    </w:p>
    <w:p w14:paraId="1B178BF4" w14:textId="40C82690" w:rsidR="002276E3" w:rsidRDefault="002276E3" w:rsidP="002276E3">
      <w:pPr>
        <w:pStyle w:val="a3"/>
        <w:numPr>
          <w:ilvl w:val="1"/>
          <w:numId w:val="1"/>
        </w:numPr>
      </w:pPr>
      <w:r>
        <w:t>Новая схема генератора и попытки описания ее работы и преимуществ относительно имеющихся</w:t>
      </w:r>
    </w:p>
    <w:p w14:paraId="6697EDEA" w14:textId="4C844D94" w:rsidR="002276E3" w:rsidRPr="002276E3" w:rsidRDefault="002276E3" w:rsidP="002276E3">
      <w:pPr>
        <w:pStyle w:val="a3"/>
        <w:numPr>
          <w:ilvl w:val="1"/>
          <w:numId w:val="1"/>
        </w:numPr>
      </w:pPr>
      <w:r>
        <w:t xml:space="preserve">Схема в </w:t>
      </w:r>
      <w:r>
        <w:rPr>
          <w:lang w:val="en-US"/>
        </w:rPr>
        <w:t>AWR</w:t>
      </w:r>
    </w:p>
    <w:p w14:paraId="0AA10E9F" w14:textId="1560566D" w:rsidR="002276E3" w:rsidRDefault="002276E3" w:rsidP="002276E3">
      <w:pPr>
        <w:pStyle w:val="a3"/>
        <w:numPr>
          <w:ilvl w:val="1"/>
          <w:numId w:val="1"/>
        </w:numPr>
      </w:pPr>
      <w:r>
        <w:t>Эксперимент</w:t>
      </w:r>
    </w:p>
    <w:p w14:paraId="06FDB00D" w14:textId="2F6ED7DE" w:rsidR="002276E3" w:rsidRDefault="002276E3" w:rsidP="002276E3">
      <w:pPr>
        <w:pStyle w:val="a3"/>
        <w:numPr>
          <w:ilvl w:val="1"/>
          <w:numId w:val="1"/>
        </w:numPr>
      </w:pPr>
      <w:r>
        <w:t>Эксперимент с длительностями</w:t>
      </w:r>
    </w:p>
    <w:p w14:paraId="307E45BD" w14:textId="46CAE2B6" w:rsidR="002276E3" w:rsidRDefault="002276E3" w:rsidP="002276E3">
      <w:pPr>
        <w:pStyle w:val="a3"/>
        <w:numPr>
          <w:ilvl w:val="1"/>
          <w:numId w:val="1"/>
        </w:numPr>
      </w:pPr>
      <w:r>
        <w:t>Анализ и оценка импульсов</w:t>
      </w:r>
    </w:p>
    <w:p w14:paraId="7068372E" w14:textId="6D1A9969" w:rsidR="002276E3" w:rsidRDefault="002276E3" w:rsidP="002276E3">
      <w:pPr>
        <w:pStyle w:val="a3"/>
        <w:numPr>
          <w:ilvl w:val="0"/>
          <w:numId w:val="1"/>
        </w:numPr>
      </w:pPr>
      <w:r>
        <w:t>Заключение</w:t>
      </w:r>
    </w:p>
    <w:p w14:paraId="307C3686" w14:textId="070108E9" w:rsidR="00EB0FC2" w:rsidRDefault="00EB0FC2" w:rsidP="002276E3">
      <w:pPr>
        <w:pStyle w:val="a3"/>
        <w:numPr>
          <w:ilvl w:val="0"/>
          <w:numId w:val="1"/>
        </w:numPr>
      </w:pPr>
      <w:r>
        <w:t>Библиография</w:t>
      </w:r>
    </w:p>
    <w:p w14:paraId="49655B93" w14:textId="5077049F" w:rsidR="002276E3" w:rsidRDefault="002276E3" w:rsidP="00106B36">
      <w:pPr>
        <w:pStyle w:val="a4"/>
      </w:pPr>
      <w:r>
        <w:br w:type="page"/>
      </w:r>
    </w:p>
    <w:p w14:paraId="00F92906" w14:textId="002C24A6" w:rsidR="002276E3" w:rsidRDefault="00A005DD" w:rsidP="00A005DD">
      <w:pPr>
        <w:pStyle w:val="1"/>
      </w:pPr>
      <w:r w:rsidRPr="00A005DD">
        <w:lastRenderedPageBreak/>
        <w:t>Введение</w:t>
      </w:r>
    </w:p>
    <w:p w14:paraId="1A650B5C" w14:textId="77777777" w:rsidR="008022A8" w:rsidRDefault="00A005DD" w:rsidP="00A005DD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  <w:r>
        <w:t xml:space="preserve"> </w:t>
      </w:r>
    </w:p>
    <w:p w14:paraId="6F43E833" w14:textId="3F00BD25" w:rsidR="00A005DD" w:rsidRPr="00A005DD" w:rsidRDefault="00A005DD" w:rsidP="00A005DD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17ED1B71" w14:textId="77777777" w:rsidR="00A005DD" w:rsidRPr="00A005DD" w:rsidRDefault="00A005DD" w:rsidP="00A005DD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7E428920" w14:textId="77777777" w:rsidR="00A005DD" w:rsidRPr="00A005DD" w:rsidRDefault="00A005DD" w:rsidP="00A005DD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599390FA" w14:textId="77777777" w:rsidR="00A005DD" w:rsidRPr="00A005DD" w:rsidRDefault="00A005DD" w:rsidP="00A005DD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0D2DA682" w14:textId="77777777" w:rsidR="00A005DD" w:rsidRPr="00A005DD" w:rsidRDefault="00A005DD" w:rsidP="00A005DD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2B597AFB" w14:textId="77777777" w:rsidR="00A005DD" w:rsidRPr="00A005DD" w:rsidRDefault="00A005DD" w:rsidP="00A005DD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22CFBA0A" w14:textId="77777777" w:rsidR="00A005DD" w:rsidRPr="00A005DD" w:rsidRDefault="00A005DD" w:rsidP="00A005DD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1620D6B8" w14:textId="77777777" w:rsidR="00A005DD" w:rsidRPr="00A005DD" w:rsidRDefault="00A005DD" w:rsidP="00A005DD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04DA1675" w14:textId="77777777" w:rsidR="00A005DD" w:rsidRPr="00A005DD" w:rsidRDefault="00A005DD" w:rsidP="00A005DD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3D9C302A" w14:textId="77777777" w:rsidR="00A005DD" w:rsidRPr="00A005DD" w:rsidRDefault="00A005DD" w:rsidP="00A005DD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3886B2A5" w14:textId="2BF094CC" w:rsidR="00A005DD" w:rsidRDefault="00A005DD" w:rsidP="00106B36">
      <w:pPr>
        <w:pStyle w:val="a4"/>
      </w:pPr>
      <w:r>
        <w:br w:type="page"/>
      </w:r>
    </w:p>
    <w:p w14:paraId="47893245" w14:textId="48BDF878" w:rsidR="00A005DD" w:rsidRDefault="00A005DD" w:rsidP="00A005DD">
      <w:pPr>
        <w:pStyle w:val="1"/>
      </w:pPr>
      <w:r>
        <w:lastRenderedPageBreak/>
        <w:t>Основная часть</w:t>
      </w:r>
    </w:p>
    <w:p w14:paraId="3AF1E63E" w14:textId="77777777" w:rsidR="00EB0FC2" w:rsidRPr="00EB0FC2" w:rsidRDefault="00EB0FC2" w:rsidP="00EB0FC2"/>
    <w:p w14:paraId="1B77229F" w14:textId="77777777" w:rsidR="00EB0FC2" w:rsidRPr="00EB0FC2" w:rsidRDefault="00EB0FC2" w:rsidP="00EB0FC2"/>
    <w:p w14:paraId="5C92F378" w14:textId="4477E86E" w:rsidR="00A005DD" w:rsidRDefault="00EB0FC2" w:rsidP="00EB0FC2">
      <w:pPr>
        <w:ind w:firstLine="0"/>
        <w:jc w:val="center"/>
      </w:pPr>
      <w:r>
        <w:rPr>
          <w:noProof/>
        </w:rPr>
        <w:drawing>
          <wp:inline distT="0" distB="0" distL="0" distR="0" wp14:anchorId="76CA0A24" wp14:editId="17B3E41A">
            <wp:extent cx="3378216" cy="4320000"/>
            <wp:effectExtent l="5397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78216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CA66B" w14:textId="09958939" w:rsidR="00EB0FC2" w:rsidRDefault="00EB0FC2" w:rsidP="00EB0FC2">
      <w:pPr>
        <w:ind w:firstLine="0"/>
        <w:jc w:val="center"/>
      </w:pPr>
      <w:proofErr w:type="gramStart"/>
      <w:r>
        <w:t>Рис. ?</w:t>
      </w:r>
      <w:proofErr w:type="gramEnd"/>
      <w:r>
        <w:t>??. Прототип разработанного устройства.</w:t>
      </w:r>
    </w:p>
    <w:p w14:paraId="1CCBA1BC" w14:textId="77777777" w:rsidR="00EB0FC2" w:rsidRPr="00A005DD" w:rsidRDefault="00EB0FC2" w:rsidP="00106B36"/>
    <w:sectPr w:rsidR="00EB0FC2" w:rsidRPr="00A00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0024"/>
    <w:multiLevelType w:val="hybridMultilevel"/>
    <w:tmpl w:val="79DC654A"/>
    <w:lvl w:ilvl="0" w:tplc="36E8B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E0"/>
    <w:rsid w:val="00106B36"/>
    <w:rsid w:val="001C753D"/>
    <w:rsid w:val="00225CDD"/>
    <w:rsid w:val="002276E3"/>
    <w:rsid w:val="002D415F"/>
    <w:rsid w:val="006976A1"/>
    <w:rsid w:val="007A31FF"/>
    <w:rsid w:val="008022A8"/>
    <w:rsid w:val="008907DD"/>
    <w:rsid w:val="0096694F"/>
    <w:rsid w:val="009F53C1"/>
    <w:rsid w:val="00A005DD"/>
    <w:rsid w:val="00D74C00"/>
    <w:rsid w:val="00DE17E0"/>
    <w:rsid w:val="00E86E6C"/>
    <w:rsid w:val="00EB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03960"/>
  <w15:chartTrackingRefBased/>
  <w15:docId w15:val="{E33ACC57-80B2-4327-A16E-1EEEBA13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6E3"/>
    <w:pPr>
      <w:spacing w:line="360" w:lineRule="auto"/>
      <w:ind w:firstLine="709"/>
      <w:jc w:val="both"/>
    </w:pPr>
    <w:rPr>
      <w:color w:val="222222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A005DD"/>
    <w:pPr>
      <w:keepNext/>
      <w:keepLines/>
      <w:spacing w:before="240"/>
      <w:ind w:firstLine="0"/>
      <w:jc w:val="center"/>
      <w:outlineLvl w:val="0"/>
    </w:pPr>
    <w:rPr>
      <w:rFonts w:eastAsiaTheme="majorEastAsia"/>
      <w:b/>
      <w:bCs/>
      <w:color w:val="auto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05DD"/>
    <w:rPr>
      <w:rFonts w:eastAsiaTheme="majorEastAsia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276E3"/>
    <w:pPr>
      <w:ind w:left="720"/>
      <w:contextualSpacing/>
    </w:pPr>
  </w:style>
  <w:style w:type="paragraph" w:customStyle="1" w:styleId="a4">
    <w:name w:val="Рисунки"/>
    <w:basedOn w:val="a"/>
    <w:rsid w:val="00106B36"/>
    <w:pPr>
      <w:spacing w:line="240" w:lineRule="auto"/>
      <w:ind w:firstLine="0"/>
      <w:jc w:val="left"/>
    </w:pPr>
    <w:rPr>
      <w:rFonts w:eastAsia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6</cp:revision>
  <dcterms:created xsi:type="dcterms:W3CDTF">2023-05-29T13:21:00Z</dcterms:created>
  <dcterms:modified xsi:type="dcterms:W3CDTF">2023-05-30T07:58:00Z</dcterms:modified>
</cp:coreProperties>
</file>