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4196" w14:textId="21068B62" w:rsidR="008A4295" w:rsidRPr="008A4295" w:rsidRDefault="008A4295" w:rsidP="008A4295">
      <w:pPr>
        <w:pStyle w:val="1"/>
        <w:ind w:firstLine="0"/>
        <w:jc w:val="right"/>
        <w:rPr>
          <w:b w:val="0"/>
          <w:bCs w:val="0"/>
          <w:lang w:val="ru-RU"/>
        </w:rPr>
      </w:pPr>
      <w:r>
        <w:rPr>
          <w:lang w:val="ru-RU"/>
        </w:rPr>
        <w:t>Выполнил</w:t>
      </w:r>
      <w:r w:rsidRPr="008A4295">
        <w:rPr>
          <w:lang w:val="ru-RU"/>
        </w:rPr>
        <w:t xml:space="preserve">: </w:t>
      </w:r>
      <w:r>
        <w:rPr>
          <w:b w:val="0"/>
          <w:bCs w:val="0"/>
          <w:lang w:val="ru-RU"/>
        </w:rPr>
        <w:t>Малюгин И.М.</w:t>
      </w:r>
    </w:p>
    <w:p w14:paraId="0F01E18D" w14:textId="3CDD0FAB" w:rsidR="009F53C1" w:rsidRDefault="00153099" w:rsidP="008A4295">
      <w:pPr>
        <w:pStyle w:val="1"/>
        <w:ind w:firstLine="0"/>
        <w:jc w:val="center"/>
        <w:rPr>
          <w:lang w:val="ru-RU"/>
        </w:rPr>
      </w:pPr>
      <w:r w:rsidRPr="008A4295">
        <w:rPr>
          <w:lang w:val="ru-RU"/>
        </w:rPr>
        <w:t>ПРАКТИЧЕСКОЕ ОСВОЕНИЕ РАСЧЁТА ХАРАКТЕРИСТИК ПОИСКА И ОБНАРУЖЕНИЯ НАВИГАЦИОННОГО СИГНАЛА</w:t>
      </w:r>
    </w:p>
    <w:p w14:paraId="7AD0EF24" w14:textId="77777777" w:rsidR="00261713" w:rsidRPr="00261713" w:rsidRDefault="00261713" w:rsidP="00261713">
      <w:pPr>
        <w:ind w:firstLine="0"/>
        <w:jc w:val="center"/>
        <w:rPr>
          <w:lang w:val="ru-RU"/>
        </w:rPr>
      </w:pPr>
      <w:r w:rsidRPr="00261713">
        <w:rPr>
          <w:lang w:val="ru-RU"/>
        </w:rPr>
        <w:t>ЗАДАНИЕ 1. ИССЛЕДОВАНИЕ ХАРАКТЕРИСТИК ОБНАРУЖЕНИЯ</w:t>
      </w:r>
    </w:p>
    <w:p w14:paraId="46CA9A8F" w14:textId="6E80B202" w:rsidR="008A4295" w:rsidRDefault="00261713" w:rsidP="00261713">
      <w:pPr>
        <w:ind w:firstLine="0"/>
        <w:jc w:val="center"/>
        <w:rPr>
          <w:lang w:val="ru-RU"/>
        </w:rPr>
      </w:pPr>
      <w:r w:rsidRPr="00261713">
        <w:rPr>
          <w:lang w:val="ru-RU"/>
        </w:rPr>
        <w:t>НАВИГАЦИОННОГО СИГНАЛА</w:t>
      </w:r>
    </w:p>
    <w:p w14:paraId="5A39FB46" w14:textId="06FE1755" w:rsidR="00986F59" w:rsidRDefault="00986F59" w:rsidP="00986F59">
      <w:pPr>
        <w:ind w:firstLine="0"/>
        <w:rPr>
          <w:lang w:val="ru-RU"/>
        </w:rPr>
      </w:pPr>
      <w:r>
        <w:rPr>
          <w:lang w:val="ru-RU"/>
        </w:rPr>
        <w:t xml:space="preserve">В ходе выполнения задания была исследована вероятность правильного приема сигнала навигационной системы в случае присутствия в канале помехи в определенной полосе частот, которая в данном примере задается с помощью фильтра. Зависимость вероятности правильного приема от отношения сигнал/шум в канале представлена в таблице 1. Модель исследуемой системы представлена на рис. 1. </w:t>
      </w:r>
    </w:p>
    <w:p w14:paraId="29C47F8C" w14:textId="0B84BEB7" w:rsidR="00986F59" w:rsidRPr="00986F59" w:rsidRDefault="00986F59" w:rsidP="00986F59">
      <w:pPr>
        <w:ind w:firstLine="0"/>
        <w:jc w:val="right"/>
        <w:rPr>
          <w:lang w:val="ru-RU"/>
        </w:rPr>
      </w:pPr>
      <w:r>
        <w:rPr>
          <w:lang w:val="ru-RU"/>
        </w:rPr>
        <w:t>Таблица 1. Зависимость вероятности правильного обнаружения сигнала ГНСС при наличии помехи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99"/>
        <w:gridCol w:w="837"/>
        <w:gridCol w:w="838"/>
        <w:gridCol w:w="838"/>
        <w:gridCol w:w="838"/>
        <w:gridCol w:w="839"/>
        <w:gridCol w:w="839"/>
        <w:gridCol w:w="839"/>
        <w:gridCol w:w="839"/>
        <w:gridCol w:w="839"/>
      </w:tblGrid>
      <w:tr w:rsidR="008A4295" w14:paraId="0E7483FD" w14:textId="77777777" w:rsidTr="00BB1E19">
        <w:trPr>
          <w:jc w:val="center"/>
        </w:trPr>
        <w:tc>
          <w:tcPr>
            <w:tcW w:w="1799" w:type="dxa"/>
            <w:vMerge w:val="restart"/>
          </w:tcPr>
          <w:p w14:paraId="7D791D75" w14:textId="77777777" w:rsidR="008A4295" w:rsidRDefault="008A4295" w:rsidP="00BB1E1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Вероятность правильного обнаружения</w:t>
            </w:r>
          </w:p>
        </w:tc>
        <w:tc>
          <w:tcPr>
            <w:tcW w:w="7546" w:type="dxa"/>
            <w:gridSpan w:val="9"/>
          </w:tcPr>
          <w:p w14:paraId="2A6C0E7C" w14:textId="77777777" w:rsidR="008A4295" w:rsidRDefault="008A4295" w:rsidP="00BB1E1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Отношение сигнал/помеха, дБ</w:t>
            </w:r>
          </w:p>
        </w:tc>
      </w:tr>
      <w:tr w:rsidR="008A4295" w14:paraId="7153E159" w14:textId="77777777" w:rsidTr="00BB1E19">
        <w:trPr>
          <w:jc w:val="center"/>
        </w:trPr>
        <w:tc>
          <w:tcPr>
            <w:tcW w:w="1799" w:type="dxa"/>
            <w:vMerge/>
          </w:tcPr>
          <w:p w14:paraId="26F84BB1" w14:textId="77777777" w:rsidR="008A4295" w:rsidRDefault="008A4295" w:rsidP="00BB1E1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37" w:type="dxa"/>
            <w:vAlign w:val="center"/>
          </w:tcPr>
          <w:p w14:paraId="1E7C836B" w14:textId="77777777" w:rsidR="008A4295" w:rsidRDefault="008A4295" w:rsidP="00BB1E1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-30</w:t>
            </w:r>
          </w:p>
        </w:tc>
        <w:tc>
          <w:tcPr>
            <w:tcW w:w="838" w:type="dxa"/>
            <w:vAlign w:val="center"/>
          </w:tcPr>
          <w:p w14:paraId="29CA699A" w14:textId="77777777" w:rsidR="008A4295" w:rsidRDefault="008A4295" w:rsidP="00BB1E1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-28</w:t>
            </w:r>
          </w:p>
        </w:tc>
        <w:tc>
          <w:tcPr>
            <w:tcW w:w="838" w:type="dxa"/>
            <w:vAlign w:val="center"/>
          </w:tcPr>
          <w:p w14:paraId="55420898" w14:textId="77777777" w:rsidR="008A4295" w:rsidRDefault="008A4295" w:rsidP="00BB1E1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-26</w:t>
            </w:r>
          </w:p>
        </w:tc>
        <w:tc>
          <w:tcPr>
            <w:tcW w:w="838" w:type="dxa"/>
            <w:vAlign w:val="center"/>
          </w:tcPr>
          <w:p w14:paraId="61508C47" w14:textId="77777777" w:rsidR="008A4295" w:rsidRDefault="008A4295" w:rsidP="00BB1E1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-24</w:t>
            </w:r>
          </w:p>
        </w:tc>
        <w:tc>
          <w:tcPr>
            <w:tcW w:w="839" w:type="dxa"/>
            <w:vAlign w:val="center"/>
          </w:tcPr>
          <w:p w14:paraId="6A22708F" w14:textId="77777777" w:rsidR="008A4295" w:rsidRDefault="008A4295" w:rsidP="00BB1E1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-22</w:t>
            </w:r>
          </w:p>
        </w:tc>
        <w:tc>
          <w:tcPr>
            <w:tcW w:w="839" w:type="dxa"/>
            <w:vAlign w:val="center"/>
          </w:tcPr>
          <w:p w14:paraId="464505F3" w14:textId="77777777" w:rsidR="008A4295" w:rsidRDefault="008A4295" w:rsidP="00BB1E1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-20</w:t>
            </w:r>
          </w:p>
        </w:tc>
        <w:tc>
          <w:tcPr>
            <w:tcW w:w="839" w:type="dxa"/>
            <w:vAlign w:val="center"/>
          </w:tcPr>
          <w:p w14:paraId="6102199C" w14:textId="77777777" w:rsidR="008A4295" w:rsidRDefault="008A4295" w:rsidP="00BB1E1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-18</w:t>
            </w:r>
          </w:p>
        </w:tc>
        <w:tc>
          <w:tcPr>
            <w:tcW w:w="839" w:type="dxa"/>
            <w:vAlign w:val="center"/>
          </w:tcPr>
          <w:p w14:paraId="289D69D0" w14:textId="77777777" w:rsidR="008A4295" w:rsidRDefault="008A4295" w:rsidP="00BB1E1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-16</w:t>
            </w:r>
          </w:p>
        </w:tc>
        <w:tc>
          <w:tcPr>
            <w:tcW w:w="839" w:type="dxa"/>
            <w:vAlign w:val="center"/>
          </w:tcPr>
          <w:p w14:paraId="39F118DE" w14:textId="77777777" w:rsidR="008A4295" w:rsidRDefault="008A4295" w:rsidP="00BB1E1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-14</w:t>
            </w:r>
          </w:p>
        </w:tc>
      </w:tr>
      <w:tr w:rsidR="008A4295" w14:paraId="0A6165E6" w14:textId="77777777" w:rsidTr="00BB1E19">
        <w:trPr>
          <w:jc w:val="center"/>
        </w:trPr>
        <w:tc>
          <w:tcPr>
            <w:tcW w:w="1799" w:type="dxa"/>
          </w:tcPr>
          <w:p w14:paraId="39F91855" w14:textId="77777777" w:rsidR="008A4295" w:rsidRPr="002C0350" w:rsidRDefault="008A4295" w:rsidP="00BB1E19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2C0350">
              <w:rPr>
                <w:i/>
                <w:iCs/>
                <w:lang w:val="en-US"/>
              </w:rPr>
              <w:t>D</w:t>
            </w:r>
          </w:p>
        </w:tc>
        <w:tc>
          <w:tcPr>
            <w:tcW w:w="837" w:type="dxa"/>
          </w:tcPr>
          <w:p w14:paraId="2427383E" w14:textId="60CFD312" w:rsidR="008A4295" w:rsidRPr="00413437" w:rsidRDefault="008A4295" w:rsidP="00BB1E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</w:t>
            </w:r>
            <w:r w:rsidR="007B7F74">
              <w:rPr>
                <w:lang w:val="en-US"/>
              </w:rPr>
              <w:t>4</w:t>
            </w:r>
          </w:p>
        </w:tc>
        <w:tc>
          <w:tcPr>
            <w:tcW w:w="838" w:type="dxa"/>
          </w:tcPr>
          <w:p w14:paraId="0FA56151" w14:textId="1E6E570D" w:rsidR="008A4295" w:rsidRPr="00413437" w:rsidRDefault="008A4295" w:rsidP="00BB1E19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0.1</w:t>
            </w:r>
            <w:r w:rsidR="007B7F74">
              <w:rPr>
                <w:lang w:val="en-US"/>
              </w:rPr>
              <w:t>6</w:t>
            </w:r>
          </w:p>
        </w:tc>
        <w:tc>
          <w:tcPr>
            <w:tcW w:w="838" w:type="dxa"/>
          </w:tcPr>
          <w:p w14:paraId="56931C25" w14:textId="77777777" w:rsidR="008A4295" w:rsidRDefault="008A4295" w:rsidP="00BB1E1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0.26</w:t>
            </w:r>
          </w:p>
        </w:tc>
        <w:tc>
          <w:tcPr>
            <w:tcW w:w="838" w:type="dxa"/>
          </w:tcPr>
          <w:p w14:paraId="64AB885D" w14:textId="77777777" w:rsidR="008A4295" w:rsidRDefault="008A4295" w:rsidP="00BB1E1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0.41</w:t>
            </w:r>
          </w:p>
        </w:tc>
        <w:tc>
          <w:tcPr>
            <w:tcW w:w="839" w:type="dxa"/>
          </w:tcPr>
          <w:p w14:paraId="239B3838" w14:textId="77777777" w:rsidR="008A4295" w:rsidRDefault="008A4295" w:rsidP="00BB1E1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0.59</w:t>
            </w:r>
          </w:p>
        </w:tc>
        <w:tc>
          <w:tcPr>
            <w:tcW w:w="839" w:type="dxa"/>
          </w:tcPr>
          <w:p w14:paraId="14C88D6B" w14:textId="77777777" w:rsidR="008A4295" w:rsidRDefault="008A4295" w:rsidP="00BB1E1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0.71</w:t>
            </w:r>
          </w:p>
        </w:tc>
        <w:tc>
          <w:tcPr>
            <w:tcW w:w="839" w:type="dxa"/>
          </w:tcPr>
          <w:p w14:paraId="6CE609E0" w14:textId="77777777" w:rsidR="008A4295" w:rsidRDefault="008A4295" w:rsidP="00BB1E1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0.82</w:t>
            </w:r>
          </w:p>
        </w:tc>
        <w:tc>
          <w:tcPr>
            <w:tcW w:w="839" w:type="dxa"/>
          </w:tcPr>
          <w:p w14:paraId="5015C591" w14:textId="77777777" w:rsidR="008A4295" w:rsidRDefault="008A4295" w:rsidP="00BB1E1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0.88</w:t>
            </w:r>
          </w:p>
        </w:tc>
        <w:tc>
          <w:tcPr>
            <w:tcW w:w="839" w:type="dxa"/>
          </w:tcPr>
          <w:p w14:paraId="6E493ACB" w14:textId="593913E8" w:rsidR="008A4295" w:rsidRPr="00153099" w:rsidRDefault="008A4295" w:rsidP="00BB1E19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0.9</w:t>
            </w:r>
            <w:r w:rsidR="00153099">
              <w:rPr>
                <w:lang w:val="en-US"/>
              </w:rPr>
              <w:t>6</w:t>
            </w:r>
          </w:p>
        </w:tc>
      </w:tr>
    </w:tbl>
    <w:p w14:paraId="7558BD1B" w14:textId="65983B82" w:rsidR="008A4295" w:rsidRDefault="008A4295" w:rsidP="008A4295">
      <w:pPr>
        <w:rPr>
          <w:lang w:val="ru-RU"/>
        </w:rPr>
      </w:pPr>
    </w:p>
    <w:p w14:paraId="1C2FE915" w14:textId="6C7EF6BA" w:rsidR="008A4295" w:rsidRDefault="00231916" w:rsidP="008A4295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E9642CF" wp14:editId="558DCB2D">
            <wp:extent cx="5934710" cy="212217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1916">
        <w:rPr>
          <w:lang w:val="ru-RU"/>
        </w:rPr>
        <w:t xml:space="preserve">Рис. </w:t>
      </w:r>
      <w:r>
        <w:rPr>
          <w:lang w:val="ru-RU"/>
        </w:rPr>
        <w:t>1.</w:t>
      </w:r>
      <w:r w:rsidRPr="00231916">
        <w:rPr>
          <w:lang w:val="ru-RU"/>
        </w:rPr>
        <w:t xml:space="preserve"> Скриншот модели системы поиска навигационного СТ сигнала</w:t>
      </w:r>
    </w:p>
    <w:p w14:paraId="5DCC390D" w14:textId="14E0F825" w:rsidR="00261713" w:rsidRDefault="00986F59" w:rsidP="00986F59">
      <w:pPr>
        <w:ind w:firstLine="0"/>
        <w:rPr>
          <w:lang w:val="ru-RU"/>
        </w:rPr>
      </w:pPr>
      <w:r>
        <w:rPr>
          <w:lang w:val="ru-RU"/>
        </w:rPr>
        <w:t xml:space="preserve">Проанализируем полученный результат. Ожидаемо, при уменьшении уровня помехи в канале увеличивается вероятность правильного обнаружения. </w:t>
      </w:r>
      <w:r>
        <w:rPr>
          <w:lang w:val="ru-RU"/>
        </w:rPr>
        <w:lastRenderedPageBreak/>
        <w:t xml:space="preserve">Можно отметить, что рост нелинеен, при дальнейшем увеличении отношения уровня сигнала к уровню помехи значение практически не меняется. </w:t>
      </w:r>
    </w:p>
    <w:p w14:paraId="16322C3A" w14:textId="159C58B8" w:rsidR="00261713" w:rsidRDefault="00261713" w:rsidP="008A4295">
      <w:pPr>
        <w:ind w:firstLine="0"/>
        <w:jc w:val="center"/>
        <w:rPr>
          <w:lang w:val="ru-RU"/>
        </w:rPr>
      </w:pPr>
      <w:r w:rsidRPr="00261713">
        <w:rPr>
          <w:lang w:val="ru-RU"/>
        </w:rPr>
        <w:t>ЗАДАНИЕ 2. ИССЛЕДОВАНИЕ ХАРАКТЕРИСТИК ПОДСИСТЕМЫ ПОИСКА НАВИГАЦИОННОГО СИГНАЛА</w:t>
      </w:r>
    </w:p>
    <w:p w14:paraId="2A0443F1" w14:textId="61B0663A" w:rsidR="00986F59" w:rsidRDefault="00986F59" w:rsidP="00986F59">
      <w:pPr>
        <w:ind w:firstLine="0"/>
        <w:rPr>
          <w:lang w:val="ru-RU"/>
        </w:rPr>
      </w:pPr>
      <w:r>
        <w:rPr>
          <w:lang w:val="ru-RU"/>
        </w:rPr>
        <w:t xml:space="preserve">С известной вероятностью правильного приема </w:t>
      </w:r>
      <w:r w:rsidR="00CF29D6">
        <w:rPr>
          <w:lang w:val="ru-RU"/>
        </w:rPr>
        <w:t xml:space="preserve">можно вычислить вероятность завершения поиска сигнала в ГНСС обнаружением. Результаты моделирования представлены в таблице 2. </w:t>
      </w:r>
    </w:p>
    <w:p w14:paraId="474E983D" w14:textId="22F41B70" w:rsidR="00CF29D6" w:rsidRDefault="00CF29D6" w:rsidP="00CF29D6">
      <w:pPr>
        <w:ind w:firstLine="0"/>
        <w:jc w:val="right"/>
        <w:rPr>
          <w:lang w:val="ru-RU"/>
        </w:rPr>
      </w:pPr>
      <w:r>
        <w:rPr>
          <w:lang w:val="ru-RU"/>
        </w:rPr>
        <w:t xml:space="preserve">Таблица 2. Зависимость вероятности завершения поиска обнаружением сигнала при различных уровнях помехи.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02"/>
        <w:gridCol w:w="810"/>
        <w:gridCol w:w="727"/>
        <w:gridCol w:w="727"/>
        <w:gridCol w:w="727"/>
        <w:gridCol w:w="728"/>
        <w:gridCol w:w="931"/>
        <w:gridCol w:w="931"/>
        <w:gridCol w:w="931"/>
        <w:gridCol w:w="931"/>
      </w:tblGrid>
      <w:tr w:rsidR="00153099" w14:paraId="4D8551FE" w14:textId="77777777" w:rsidTr="00CF29D6">
        <w:trPr>
          <w:jc w:val="center"/>
        </w:trPr>
        <w:tc>
          <w:tcPr>
            <w:tcW w:w="19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E94B1" w14:textId="77777777" w:rsidR="00153099" w:rsidRDefault="00153099">
            <w:pPr>
              <w:ind w:firstLine="0"/>
              <w:jc w:val="center"/>
              <w:rPr>
                <w:sz w:val="26"/>
                <w:szCs w:val="26"/>
                <w:lang w:val="ru-RU" w:eastAsia="en-US"/>
              </w:rPr>
            </w:pPr>
            <w:r>
              <w:rPr>
                <w:sz w:val="26"/>
                <w:szCs w:val="26"/>
                <w:lang w:val="ru-RU" w:eastAsia="en-US"/>
              </w:rPr>
              <w:t>Вероятность завершения поиска обнаружением сигнала</w:t>
            </w:r>
          </w:p>
        </w:tc>
        <w:tc>
          <w:tcPr>
            <w:tcW w:w="744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1FF2" w14:textId="77777777" w:rsidR="00153099" w:rsidRDefault="00153099">
            <w:pPr>
              <w:ind w:firstLine="0"/>
              <w:jc w:val="center"/>
              <w:rPr>
                <w:sz w:val="26"/>
                <w:szCs w:val="26"/>
                <w:lang w:val="ru-RU" w:eastAsia="en-US"/>
              </w:rPr>
            </w:pPr>
            <w:r>
              <w:rPr>
                <w:sz w:val="26"/>
                <w:szCs w:val="26"/>
                <w:lang w:val="ru-RU" w:eastAsia="en-US"/>
              </w:rPr>
              <w:t>Отношение сигнал/помеха, дБ</w:t>
            </w:r>
          </w:p>
        </w:tc>
      </w:tr>
      <w:tr w:rsidR="00153099" w14:paraId="7CE74EAF" w14:textId="77777777" w:rsidTr="00CF29D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75744" w14:textId="77777777" w:rsidR="00153099" w:rsidRDefault="00153099">
            <w:pPr>
              <w:spacing w:line="240" w:lineRule="auto"/>
              <w:ind w:firstLine="0"/>
              <w:jc w:val="left"/>
              <w:rPr>
                <w:sz w:val="26"/>
                <w:szCs w:val="26"/>
                <w:lang w:val="ru-RU" w:eastAsia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B84F3" w14:textId="77777777" w:rsidR="00153099" w:rsidRDefault="00153099">
            <w:pPr>
              <w:ind w:firstLine="0"/>
              <w:jc w:val="center"/>
              <w:rPr>
                <w:sz w:val="26"/>
                <w:szCs w:val="26"/>
                <w:lang w:val="ru-RU" w:eastAsia="en-US"/>
              </w:rPr>
            </w:pPr>
            <w:r>
              <w:rPr>
                <w:sz w:val="26"/>
                <w:szCs w:val="26"/>
                <w:lang w:val="ru-RU" w:eastAsia="en-US"/>
              </w:rPr>
              <w:t>-30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82F6D" w14:textId="77777777" w:rsidR="00153099" w:rsidRDefault="00153099">
            <w:pPr>
              <w:ind w:firstLine="0"/>
              <w:jc w:val="center"/>
              <w:rPr>
                <w:sz w:val="26"/>
                <w:szCs w:val="26"/>
                <w:lang w:val="ru-RU" w:eastAsia="en-US"/>
              </w:rPr>
            </w:pPr>
            <w:r>
              <w:rPr>
                <w:sz w:val="26"/>
                <w:szCs w:val="26"/>
                <w:lang w:val="ru-RU" w:eastAsia="en-US"/>
              </w:rPr>
              <w:t>-28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03793" w14:textId="77777777" w:rsidR="00153099" w:rsidRDefault="00153099">
            <w:pPr>
              <w:ind w:firstLine="0"/>
              <w:jc w:val="center"/>
              <w:rPr>
                <w:sz w:val="26"/>
                <w:szCs w:val="26"/>
                <w:lang w:val="ru-RU" w:eastAsia="en-US"/>
              </w:rPr>
            </w:pPr>
            <w:r>
              <w:rPr>
                <w:sz w:val="26"/>
                <w:szCs w:val="26"/>
                <w:lang w:val="ru-RU" w:eastAsia="en-US"/>
              </w:rPr>
              <w:t>-26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0C71D" w14:textId="77777777" w:rsidR="00153099" w:rsidRDefault="00153099">
            <w:pPr>
              <w:ind w:firstLine="0"/>
              <w:jc w:val="center"/>
              <w:rPr>
                <w:sz w:val="26"/>
                <w:szCs w:val="26"/>
                <w:lang w:val="ru-RU" w:eastAsia="en-US"/>
              </w:rPr>
            </w:pPr>
            <w:r>
              <w:rPr>
                <w:sz w:val="26"/>
                <w:szCs w:val="26"/>
                <w:lang w:val="ru-RU" w:eastAsia="en-US"/>
              </w:rPr>
              <w:t>-24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36CAA" w14:textId="77777777" w:rsidR="00153099" w:rsidRDefault="00153099">
            <w:pPr>
              <w:ind w:firstLine="0"/>
              <w:jc w:val="center"/>
              <w:rPr>
                <w:sz w:val="26"/>
                <w:szCs w:val="26"/>
                <w:lang w:val="ru-RU" w:eastAsia="en-US"/>
              </w:rPr>
            </w:pPr>
            <w:r>
              <w:rPr>
                <w:sz w:val="26"/>
                <w:szCs w:val="26"/>
                <w:lang w:val="ru-RU" w:eastAsia="en-US"/>
              </w:rPr>
              <w:t>-22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C9A62" w14:textId="77777777" w:rsidR="00153099" w:rsidRDefault="00153099">
            <w:pPr>
              <w:ind w:firstLine="0"/>
              <w:jc w:val="center"/>
              <w:rPr>
                <w:sz w:val="26"/>
                <w:szCs w:val="26"/>
                <w:lang w:val="ru-RU" w:eastAsia="en-US"/>
              </w:rPr>
            </w:pPr>
            <w:r>
              <w:rPr>
                <w:sz w:val="26"/>
                <w:szCs w:val="26"/>
                <w:lang w:val="ru-RU" w:eastAsia="en-US"/>
              </w:rPr>
              <w:t>-20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B9FB4" w14:textId="77777777" w:rsidR="00153099" w:rsidRDefault="00153099">
            <w:pPr>
              <w:ind w:firstLine="0"/>
              <w:jc w:val="center"/>
              <w:rPr>
                <w:sz w:val="26"/>
                <w:szCs w:val="26"/>
                <w:lang w:val="ru-RU" w:eastAsia="en-US"/>
              </w:rPr>
            </w:pPr>
            <w:r>
              <w:rPr>
                <w:sz w:val="26"/>
                <w:szCs w:val="26"/>
                <w:lang w:val="ru-RU" w:eastAsia="en-US"/>
              </w:rPr>
              <w:t>-18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AB121" w14:textId="77777777" w:rsidR="00153099" w:rsidRDefault="00153099">
            <w:pPr>
              <w:ind w:firstLine="0"/>
              <w:jc w:val="center"/>
              <w:rPr>
                <w:sz w:val="26"/>
                <w:szCs w:val="26"/>
                <w:lang w:val="ru-RU" w:eastAsia="en-US"/>
              </w:rPr>
            </w:pPr>
            <w:r>
              <w:rPr>
                <w:sz w:val="26"/>
                <w:szCs w:val="26"/>
                <w:lang w:val="ru-RU" w:eastAsia="en-US"/>
              </w:rPr>
              <w:t>-16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A18D3" w14:textId="77777777" w:rsidR="00153099" w:rsidRDefault="00153099">
            <w:pPr>
              <w:ind w:firstLine="0"/>
              <w:jc w:val="center"/>
              <w:rPr>
                <w:sz w:val="26"/>
                <w:szCs w:val="26"/>
                <w:lang w:val="ru-RU" w:eastAsia="en-US"/>
              </w:rPr>
            </w:pPr>
            <w:r>
              <w:rPr>
                <w:sz w:val="26"/>
                <w:szCs w:val="26"/>
                <w:lang w:val="ru-RU" w:eastAsia="en-US"/>
              </w:rPr>
              <w:t>-14</w:t>
            </w:r>
          </w:p>
        </w:tc>
      </w:tr>
      <w:tr w:rsidR="00153099" w14:paraId="512090E8" w14:textId="77777777" w:rsidTr="00CF29D6">
        <w:trPr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28F7A" w14:textId="77777777" w:rsidR="00153099" w:rsidRDefault="00153099">
            <w:pPr>
              <w:ind w:firstLine="0"/>
              <w:jc w:val="center"/>
              <w:rPr>
                <w:i/>
                <w:iCs/>
                <w:sz w:val="26"/>
                <w:szCs w:val="26"/>
                <w:vertAlign w:val="subscript"/>
                <w:lang w:val="en-US" w:eastAsia="en-US"/>
              </w:rPr>
            </w:pPr>
            <w:r>
              <w:rPr>
                <w:i/>
                <w:iCs/>
                <w:sz w:val="26"/>
                <w:szCs w:val="26"/>
                <w:lang w:val="en-US" w:eastAsia="en-US"/>
              </w:rPr>
              <w:t>P</w:t>
            </w:r>
            <w:r>
              <w:rPr>
                <w:i/>
                <w:iCs/>
                <w:sz w:val="26"/>
                <w:szCs w:val="26"/>
                <w:vertAlign w:val="subscript"/>
                <w:lang w:val="ru-RU" w:eastAsia="en-US"/>
              </w:rPr>
              <w:t>об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7178E" w14:textId="14982001" w:rsidR="00153099" w:rsidRPr="004C3D5E" w:rsidRDefault="00153099">
            <w:pPr>
              <w:ind w:firstLine="0"/>
              <w:rPr>
                <w:sz w:val="26"/>
                <w:szCs w:val="26"/>
                <w:lang w:val="en-US" w:eastAsia="en-US"/>
              </w:rPr>
            </w:pPr>
            <w:r>
              <w:rPr>
                <w:sz w:val="26"/>
                <w:szCs w:val="26"/>
                <w:lang w:val="ru-RU" w:eastAsia="en-US"/>
              </w:rPr>
              <w:t>0.9</w:t>
            </w:r>
            <w:r w:rsidR="004C3D5E">
              <w:rPr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F936D" w14:textId="77777777" w:rsidR="00153099" w:rsidRDefault="00153099">
            <w:pPr>
              <w:ind w:firstLine="0"/>
              <w:rPr>
                <w:sz w:val="26"/>
                <w:szCs w:val="26"/>
                <w:lang w:val="ru-RU" w:eastAsia="en-US"/>
              </w:rPr>
            </w:pPr>
            <w:r>
              <w:rPr>
                <w:sz w:val="26"/>
                <w:szCs w:val="26"/>
                <w:lang w:val="ru-RU" w:eastAsia="en-US"/>
              </w:rPr>
              <w:t>0.94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7AB92" w14:textId="77777777" w:rsidR="00153099" w:rsidRDefault="00153099">
            <w:pPr>
              <w:ind w:firstLine="0"/>
              <w:rPr>
                <w:sz w:val="26"/>
                <w:szCs w:val="26"/>
                <w:lang w:val="en-US" w:eastAsia="en-US"/>
              </w:rPr>
            </w:pPr>
            <w:r>
              <w:rPr>
                <w:sz w:val="26"/>
                <w:szCs w:val="26"/>
                <w:lang w:val="en-US" w:eastAsia="en-US"/>
              </w:rPr>
              <w:t>0.96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B3E4" w14:textId="77777777" w:rsidR="00153099" w:rsidRDefault="00153099">
            <w:pPr>
              <w:ind w:firstLine="0"/>
              <w:rPr>
                <w:sz w:val="26"/>
                <w:szCs w:val="26"/>
                <w:lang w:val="ru-RU" w:eastAsia="en-US"/>
              </w:rPr>
            </w:pPr>
            <w:r>
              <w:rPr>
                <w:sz w:val="26"/>
                <w:szCs w:val="26"/>
                <w:lang w:val="en-US" w:eastAsia="en-US"/>
              </w:rPr>
              <w:t>0.</w:t>
            </w:r>
            <w:r>
              <w:rPr>
                <w:sz w:val="26"/>
                <w:szCs w:val="26"/>
                <w:lang w:val="ru-RU" w:eastAsia="en-US"/>
              </w:rPr>
              <w:t>97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AFFFB" w14:textId="77777777" w:rsidR="00153099" w:rsidRDefault="00153099">
            <w:pPr>
              <w:ind w:firstLine="0"/>
              <w:rPr>
                <w:sz w:val="26"/>
                <w:szCs w:val="26"/>
                <w:lang w:val="ru-RU" w:eastAsia="en-US"/>
              </w:rPr>
            </w:pPr>
            <w:r>
              <w:rPr>
                <w:sz w:val="26"/>
                <w:szCs w:val="26"/>
                <w:lang w:val="ru-RU" w:eastAsia="en-US"/>
              </w:rPr>
              <w:t>0.98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04F8" w14:textId="77777777" w:rsidR="00153099" w:rsidRDefault="00153099">
            <w:pPr>
              <w:ind w:firstLine="0"/>
              <w:rPr>
                <w:sz w:val="26"/>
                <w:szCs w:val="26"/>
                <w:lang w:val="ru-RU" w:eastAsia="en-US"/>
              </w:rPr>
            </w:pPr>
            <w:r>
              <w:rPr>
                <w:sz w:val="26"/>
                <w:szCs w:val="26"/>
                <w:lang w:val="ru-RU" w:eastAsia="en-US"/>
              </w:rPr>
              <w:t>0.9858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6E32" w14:textId="77777777" w:rsidR="00153099" w:rsidRDefault="00153099">
            <w:pPr>
              <w:ind w:firstLine="0"/>
              <w:rPr>
                <w:sz w:val="26"/>
                <w:szCs w:val="26"/>
                <w:lang w:val="ru-RU" w:eastAsia="en-US"/>
              </w:rPr>
            </w:pPr>
            <w:r>
              <w:rPr>
                <w:sz w:val="26"/>
                <w:szCs w:val="26"/>
                <w:lang w:val="ru-RU" w:eastAsia="en-US"/>
              </w:rPr>
              <w:t>0.9876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22E4F" w14:textId="77777777" w:rsidR="00153099" w:rsidRDefault="00153099">
            <w:pPr>
              <w:ind w:firstLine="0"/>
              <w:rPr>
                <w:sz w:val="26"/>
                <w:szCs w:val="26"/>
                <w:lang w:val="ru-RU" w:eastAsia="en-US"/>
              </w:rPr>
            </w:pPr>
            <w:r>
              <w:rPr>
                <w:sz w:val="26"/>
                <w:szCs w:val="26"/>
                <w:lang w:val="ru-RU" w:eastAsia="en-US"/>
              </w:rPr>
              <w:t>0.9885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764BD" w14:textId="338EEE3A" w:rsidR="00153099" w:rsidRPr="004C3D5E" w:rsidRDefault="00153099">
            <w:pPr>
              <w:ind w:firstLine="0"/>
              <w:rPr>
                <w:sz w:val="26"/>
                <w:szCs w:val="26"/>
                <w:lang w:val="en-US" w:eastAsia="en-US"/>
              </w:rPr>
            </w:pPr>
            <w:r>
              <w:rPr>
                <w:sz w:val="26"/>
                <w:szCs w:val="26"/>
                <w:lang w:val="ru-RU" w:eastAsia="en-US"/>
              </w:rPr>
              <w:t>0.989</w:t>
            </w:r>
            <w:r w:rsidR="004C3D5E">
              <w:rPr>
                <w:sz w:val="26"/>
                <w:szCs w:val="26"/>
                <w:lang w:val="en-US" w:eastAsia="en-US"/>
              </w:rPr>
              <w:t>4</w:t>
            </w:r>
          </w:p>
        </w:tc>
      </w:tr>
    </w:tbl>
    <w:p w14:paraId="030ACED2" w14:textId="387B4FDC" w:rsidR="00F50D2F" w:rsidRDefault="00CF29D6" w:rsidP="00CF29D6">
      <w:pPr>
        <w:ind w:firstLine="0"/>
        <w:jc w:val="center"/>
        <w:rPr>
          <w:lang w:val="ru-RU"/>
        </w:rPr>
      </w:pPr>
      <w:r w:rsidRPr="00CF29D6">
        <w:rPr>
          <w:lang w:val="ru-RU"/>
        </w:rPr>
        <w:drawing>
          <wp:inline distT="0" distB="0" distL="0" distR="0" wp14:anchorId="25A4A740" wp14:editId="1E6BF2ED">
            <wp:extent cx="2415992" cy="2492996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8258" cy="249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7759" w14:textId="09CD5B6D" w:rsidR="00CF29D6" w:rsidRDefault="00CF29D6" w:rsidP="00CF29D6">
      <w:pPr>
        <w:ind w:firstLine="0"/>
        <w:jc w:val="center"/>
        <w:rPr>
          <w:lang w:val="ru-RU"/>
        </w:rPr>
      </w:pPr>
      <w:r>
        <w:rPr>
          <w:lang w:val="ru-RU"/>
        </w:rPr>
        <w:t>Рис. 2. Скриншот модели для вычисления вероятности завершения поиска обнаружением сигнала.</w:t>
      </w:r>
    </w:p>
    <w:p w14:paraId="26391FDE" w14:textId="7CF3A22F" w:rsidR="00CF29D6" w:rsidRPr="00CF29D6" w:rsidRDefault="00CF29D6" w:rsidP="00CF29D6">
      <w:pPr>
        <w:ind w:firstLine="0"/>
        <w:rPr>
          <w:lang w:val="ru-RU"/>
        </w:rPr>
      </w:pPr>
      <w:r>
        <w:rPr>
          <w:lang w:val="ru-RU"/>
        </w:rPr>
        <w:t>Из полученных результатов следует, что даже при большом отношении сигнал/шум, вероятность завершения поиска обнаружением сигнала достаточно высока и составляет более 90</w:t>
      </w:r>
      <w:r w:rsidRPr="00CF29D6">
        <w:rPr>
          <w:lang w:val="ru-RU"/>
        </w:rPr>
        <w:t xml:space="preserve">%, </w:t>
      </w:r>
      <w:r>
        <w:rPr>
          <w:lang w:val="ru-RU"/>
        </w:rPr>
        <w:t>что можно считать очень хорошим результатом для гражданских систем навигации в частоности.</w:t>
      </w:r>
    </w:p>
    <w:sectPr w:rsidR="00CF29D6" w:rsidRPr="00CF2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9D"/>
    <w:rsid w:val="00125502"/>
    <w:rsid w:val="00153099"/>
    <w:rsid w:val="001C753D"/>
    <w:rsid w:val="00225CDD"/>
    <w:rsid w:val="00231916"/>
    <w:rsid w:val="00261713"/>
    <w:rsid w:val="002D415F"/>
    <w:rsid w:val="0035069D"/>
    <w:rsid w:val="004C3D5E"/>
    <w:rsid w:val="007A31FF"/>
    <w:rsid w:val="007B7F74"/>
    <w:rsid w:val="008907DD"/>
    <w:rsid w:val="008A4295"/>
    <w:rsid w:val="008D7797"/>
    <w:rsid w:val="0096694F"/>
    <w:rsid w:val="00986F59"/>
    <w:rsid w:val="009F53C1"/>
    <w:rsid w:val="00A94F5E"/>
    <w:rsid w:val="00CF29D6"/>
    <w:rsid w:val="00D74C00"/>
    <w:rsid w:val="00E86E6C"/>
    <w:rsid w:val="00F5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492B4"/>
  <w15:chartTrackingRefBased/>
  <w15:docId w15:val="{057F8F01-EFA8-4C03-B15F-19090BE6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797"/>
    <w:pPr>
      <w:spacing w:line="360" w:lineRule="auto"/>
      <w:ind w:firstLine="709"/>
      <w:jc w:val="both"/>
    </w:pPr>
    <w:rPr>
      <w:rFonts w:cs="Calibri"/>
      <w:sz w:val="28"/>
      <w:szCs w:val="22"/>
      <w:lang w:val="en-GB" w:eastAsia="ru-RU"/>
    </w:rPr>
  </w:style>
  <w:style w:type="paragraph" w:styleId="1">
    <w:name w:val="heading 1"/>
    <w:basedOn w:val="a"/>
    <w:next w:val="a"/>
    <w:link w:val="10"/>
    <w:uiPriority w:val="9"/>
    <w:qFormat/>
    <w:rsid w:val="0096694F"/>
    <w:pPr>
      <w:keepNext/>
      <w:keepLines/>
      <w:spacing w:before="240"/>
      <w:outlineLvl w:val="0"/>
    </w:pPr>
    <w:rPr>
      <w:rFonts w:eastAsiaTheme="majorEastAsia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8D7797"/>
    <w:pPr>
      <w:keepNext/>
      <w:keepLines/>
      <w:spacing w:after="12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94F"/>
    <w:rPr>
      <w:rFonts w:ascii="Times New Roman" w:eastAsiaTheme="majorEastAsia" w:hAnsi="Times New Roman" w:cs="Times New Roman"/>
      <w:b/>
      <w:bCs/>
      <w:sz w:val="28"/>
      <w:szCs w:val="28"/>
    </w:rPr>
  </w:style>
  <w:style w:type="paragraph" w:customStyle="1" w:styleId="a3">
    <w:name w:val="Рисунки"/>
    <w:basedOn w:val="a"/>
    <w:rsid w:val="00125502"/>
    <w:pPr>
      <w:spacing w:line="240" w:lineRule="auto"/>
      <w:ind w:firstLine="0"/>
      <w:jc w:val="left"/>
    </w:pPr>
    <w:rPr>
      <w:rFonts w:eastAsia="Times New Roman"/>
      <w:color w:val="222222"/>
      <w:szCs w:val="20"/>
    </w:rPr>
  </w:style>
  <w:style w:type="character" w:customStyle="1" w:styleId="30">
    <w:name w:val="Заголовок 3 Знак"/>
    <w:basedOn w:val="a0"/>
    <w:link w:val="3"/>
    <w:uiPriority w:val="9"/>
    <w:rsid w:val="008D7797"/>
    <w:rPr>
      <w:rFonts w:eastAsiaTheme="majorEastAsia" w:cstheme="majorBidi"/>
      <w:b/>
      <w:sz w:val="28"/>
      <w:szCs w:val="24"/>
      <w:lang w:val="en-GB" w:eastAsia="ru-RU"/>
    </w:rPr>
  </w:style>
  <w:style w:type="table" w:styleId="a4">
    <w:name w:val="Table Grid"/>
    <w:basedOn w:val="a1"/>
    <w:uiPriority w:val="39"/>
    <w:rsid w:val="008A4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86F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5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9</cp:revision>
  <dcterms:created xsi:type="dcterms:W3CDTF">2023-11-21T14:51:00Z</dcterms:created>
  <dcterms:modified xsi:type="dcterms:W3CDTF">2023-11-21T16:49:00Z</dcterms:modified>
</cp:coreProperties>
</file>