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457E" w14:textId="77777777" w:rsidR="00FC1FAC" w:rsidRPr="00FD5962" w:rsidRDefault="00FC1FAC" w:rsidP="0020044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610A652" w14:textId="77777777" w:rsidR="00FC1FAC" w:rsidRPr="00FD5962" w:rsidRDefault="00FC1FAC" w:rsidP="0020044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FD5962">
        <w:rPr>
          <w:rFonts w:ascii="Times New Roman" w:hAnsi="Times New Roman"/>
          <w:sz w:val="28"/>
          <w:szCs w:val="28"/>
        </w:rPr>
        <w:t>едеральное государств</w:t>
      </w:r>
      <w:r>
        <w:rPr>
          <w:rFonts w:ascii="Times New Roman" w:hAnsi="Times New Roman"/>
          <w:sz w:val="28"/>
          <w:szCs w:val="28"/>
        </w:rPr>
        <w:t xml:space="preserve">енное бюджетное образовательное </w:t>
      </w:r>
      <w:r w:rsidRPr="00FD5962">
        <w:rPr>
          <w:rFonts w:ascii="Times New Roman" w:hAnsi="Times New Roman"/>
          <w:sz w:val="28"/>
          <w:szCs w:val="28"/>
        </w:rPr>
        <w:t>учреждение</w:t>
      </w:r>
      <w:r>
        <w:rPr>
          <w:rFonts w:ascii="Times New Roman" w:hAnsi="Times New Roman"/>
          <w:sz w:val="28"/>
          <w:szCs w:val="28"/>
        </w:rPr>
        <w:br/>
      </w:r>
      <w:r w:rsidRPr="00FD5962">
        <w:rPr>
          <w:rFonts w:ascii="Times New Roman" w:hAnsi="Times New Roman"/>
          <w:sz w:val="28"/>
          <w:szCs w:val="28"/>
        </w:rPr>
        <w:t>высшего образования</w:t>
      </w:r>
    </w:p>
    <w:p w14:paraId="77C996CA" w14:textId="77777777" w:rsidR="00FC1FAC" w:rsidRDefault="00FC1FAC" w:rsidP="0020044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</w:t>
      </w:r>
      <w:r w:rsidRPr="00FD5962">
        <w:rPr>
          <w:rFonts w:ascii="Times New Roman" w:hAnsi="Times New Roman"/>
          <w:sz w:val="28"/>
          <w:szCs w:val="28"/>
        </w:rPr>
        <w:t>оронежский государственный университет»</w:t>
      </w:r>
    </w:p>
    <w:p w14:paraId="0BAABF18" w14:textId="77777777" w:rsidR="00FC1FAC" w:rsidRDefault="00FC1FAC" w:rsidP="0020044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71AB00" w14:textId="77777777" w:rsidR="00FC1FAC" w:rsidRPr="00FD5962" w:rsidRDefault="00FC1FAC" w:rsidP="0020044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B5F421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  <w:r>
        <w:t>Физический факультет</w:t>
      </w:r>
    </w:p>
    <w:p w14:paraId="07636FD5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0CC5E9B1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7745FB98" w14:textId="486B3073" w:rsidR="00FC1FAC" w:rsidRDefault="00FC1FAC" w:rsidP="00200447">
      <w:pPr>
        <w:pStyle w:val="a6"/>
        <w:spacing w:line="360" w:lineRule="auto"/>
        <w:ind w:firstLine="0"/>
        <w:contextualSpacing/>
        <w:jc w:val="center"/>
      </w:pPr>
      <w:r w:rsidRPr="00B52450">
        <w:t>Базовая кафедра АО «Концерн «Созвездия» системы телекоммуникаций и радиоэлектронной борьбы</w:t>
      </w:r>
    </w:p>
    <w:p w14:paraId="46380ABE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6F00E6C6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10A22C46" w14:textId="7E25DBEE" w:rsidR="00FC1FAC" w:rsidRDefault="00FC1FAC" w:rsidP="00200447">
      <w:pPr>
        <w:pStyle w:val="a6"/>
        <w:spacing w:line="360" w:lineRule="auto"/>
        <w:ind w:firstLine="0"/>
        <w:contextualSpacing/>
        <w:jc w:val="center"/>
      </w:pPr>
      <w:r>
        <w:t>Приём сверхширокополосных импульсов короткой длительности</w:t>
      </w:r>
    </w:p>
    <w:p w14:paraId="38893419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02A0858B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632FCC88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3BC66F9A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  <w:r>
        <w:t>Курсовая работа</w:t>
      </w:r>
    </w:p>
    <w:p w14:paraId="46B42A88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08D0771B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4075F62A" w14:textId="17D21742" w:rsidR="00FC1FAC" w:rsidRDefault="00FC1FAC" w:rsidP="00200447">
      <w:pPr>
        <w:pStyle w:val="a6"/>
        <w:spacing w:line="360" w:lineRule="auto"/>
        <w:ind w:firstLine="0"/>
        <w:contextualSpacing/>
        <w:jc w:val="center"/>
      </w:pPr>
      <w:r>
        <w:t>Специальность 03.04.03 Радиофизика</w:t>
      </w:r>
    </w:p>
    <w:p w14:paraId="44C9EBE0" w14:textId="37527F10" w:rsidR="00FC1FAC" w:rsidRDefault="00FC1FAC" w:rsidP="00200447">
      <w:pPr>
        <w:pStyle w:val="a6"/>
        <w:spacing w:line="360" w:lineRule="auto"/>
        <w:ind w:firstLine="0"/>
        <w:contextualSpacing/>
        <w:jc w:val="center"/>
      </w:pPr>
      <w:r w:rsidRPr="00FC1FAC">
        <w:t>Профиль системы телекоммуникаций и радиоэлектронной борьбы</w:t>
      </w:r>
    </w:p>
    <w:p w14:paraId="152B80E2" w14:textId="77777777" w:rsidR="00FC1FAC" w:rsidRDefault="00FC1FAC" w:rsidP="00200447">
      <w:pPr>
        <w:pStyle w:val="a6"/>
        <w:spacing w:line="360" w:lineRule="auto"/>
        <w:ind w:firstLine="0"/>
        <w:contextualSpacing/>
      </w:pPr>
    </w:p>
    <w:p w14:paraId="40FC15A0" w14:textId="7A29F53B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36B1D424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21D66575" w14:textId="77777777" w:rsidR="00FC1FAC" w:rsidRDefault="00FC1FAC" w:rsidP="00200447">
      <w:pPr>
        <w:pStyle w:val="a6"/>
        <w:tabs>
          <w:tab w:val="left" w:pos="993"/>
          <w:tab w:val="left" w:pos="5812"/>
        </w:tabs>
        <w:spacing w:line="360" w:lineRule="auto"/>
        <w:ind w:firstLine="0"/>
        <w:contextualSpacing/>
        <w:jc w:val="left"/>
      </w:pPr>
      <w:r>
        <w:tab/>
        <w:t>Студент</w:t>
      </w:r>
      <w:r>
        <w:tab/>
        <w:t>Елфимов А.Е.</w:t>
      </w:r>
    </w:p>
    <w:p w14:paraId="38FEF42C" w14:textId="77777777" w:rsidR="00FC1FAC" w:rsidRDefault="00FC1FAC" w:rsidP="00200447">
      <w:pPr>
        <w:pStyle w:val="a6"/>
        <w:spacing w:line="360" w:lineRule="auto"/>
        <w:ind w:firstLine="0"/>
        <w:contextualSpacing/>
        <w:jc w:val="center"/>
      </w:pPr>
    </w:p>
    <w:p w14:paraId="354D8667" w14:textId="34E95AD6" w:rsidR="00FC1FAC" w:rsidRDefault="00FC1FAC" w:rsidP="00200447">
      <w:pPr>
        <w:pStyle w:val="a6"/>
        <w:tabs>
          <w:tab w:val="left" w:pos="993"/>
          <w:tab w:val="left" w:pos="5812"/>
        </w:tabs>
        <w:spacing w:line="360" w:lineRule="auto"/>
        <w:ind w:firstLine="0"/>
        <w:contextualSpacing/>
        <w:jc w:val="left"/>
      </w:pPr>
      <w:r>
        <w:tab/>
        <w:t>Руководитель</w:t>
      </w:r>
      <w:r>
        <w:tab/>
        <w:t>к.ф.-м.н., Стёпкин В. А.</w:t>
      </w:r>
    </w:p>
    <w:p w14:paraId="1B4B6DF9" w14:textId="77777777" w:rsidR="00200447" w:rsidRDefault="00200447" w:rsidP="00200447">
      <w:pPr>
        <w:jc w:val="center"/>
      </w:pPr>
    </w:p>
    <w:p w14:paraId="6CAF716F" w14:textId="37C6984A" w:rsidR="00FC1FAC" w:rsidRDefault="00FC1FAC" w:rsidP="00200447">
      <w:pPr>
        <w:jc w:val="center"/>
      </w:pPr>
      <w:bookmarkStart w:id="0" w:name="_GoBack"/>
      <w:bookmarkEnd w:id="0"/>
      <w:r>
        <w:t>Воронеж 2018 г.</w:t>
      </w:r>
    </w:p>
    <w:p w14:paraId="4FCB433D" w14:textId="396993B5" w:rsidR="00A27928" w:rsidRDefault="00A27928" w:rsidP="00200447">
      <w:pPr>
        <w:pStyle w:val="1"/>
        <w:ind w:firstLine="709"/>
        <w:jc w:val="center"/>
        <w:rPr>
          <w:rFonts w:cs="Times New Roman"/>
          <w:b/>
          <w:szCs w:val="28"/>
        </w:rPr>
      </w:pPr>
      <w:bookmarkStart w:id="1" w:name="_Toc516304109"/>
      <w:r w:rsidRPr="00A27928">
        <w:rPr>
          <w:rFonts w:cs="Times New Roman"/>
          <w:b/>
          <w:szCs w:val="28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5002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2B47A" w14:textId="2B733AF9" w:rsidR="00A27928" w:rsidRPr="0059255D" w:rsidRDefault="00A27928" w:rsidP="00200447">
          <w:pPr>
            <w:pStyle w:val="a7"/>
            <w:spacing w:before="0" w:line="360" w:lineRule="auto"/>
            <w:rPr>
              <w:b/>
            </w:rPr>
          </w:pPr>
        </w:p>
        <w:p w14:paraId="52AA566D" w14:textId="1E9EAEC6" w:rsidR="0059255D" w:rsidRPr="0059255D" w:rsidRDefault="00A27928" w:rsidP="00200447">
          <w:pPr>
            <w:pStyle w:val="1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255D">
            <w:rPr>
              <w:bCs/>
            </w:rPr>
            <w:fldChar w:fldCharType="begin"/>
          </w:r>
          <w:r w:rsidRPr="0059255D">
            <w:rPr>
              <w:bCs/>
            </w:rPr>
            <w:instrText xml:space="preserve"> TOC \o "1-3" \h \z \u </w:instrText>
          </w:r>
          <w:r w:rsidRPr="0059255D">
            <w:rPr>
              <w:bCs/>
            </w:rPr>
            <w:fldChar w:fldCharType="separate"/>
          </w:r>
          <w:hyperlink w:anchor="_Toc516304109" w:history="1"/>
          <w:hyperlink w:anchor="_Toc516304110" w:history="1">
            <w:r w:rsidR="0059255D" w:rsidRPr="0059255D">
              <w:rPr>
                <w:rStyle w:val="a8"/>
                <w:rFonts w:cs="Times New Roman"/>
                <w:noProof/>
              </w:rPr>
              <w:t>1.</w:t>
            </w:r>
            <w:r w:rsidR="0059255D" w:rsidRPr="005925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321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</w:t>
            </w:r>
            <w:r w:rsidR="0059255D" w:rsidRPr="0059255D">
              <w:rPr>
                <w:rStyle w:val="a8"/>
                <w:rFonts w:cs="Times New Roman"/>
                <w:noProof/>
              </w:rPr>
              <w:t xml:space="preserve">Принцип работы программного обеспечения для системного проектирования </w:t>
            </w:r>
            <w:r w:rsidR="0059255D" w:rsidRPr="0059255D">
              <w:rPr>
                <w:rStyle w:val="a8"/>
                <w:rFonts w:cs="Times New Roman"/>
                <w:noProof/>
                <w:lang w:val="en-US"/>
              </w:rPr>
              <w:t>LabVIEW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_Toc516304110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C34809">
              <w:rPr>
                <w:noProof/>
                <w:webHidden/>
              </w:rPr>
              <w:t>3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6BC2674A" w14:textId="15E885F1" w:rsidR="0059255D" w:rsidRPr="0059255D" w:rsidRDefault="00DE485C" w:rsidP="00200447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04111" w:history="1">
            <w:r w:rsidR="0059255D" w:rsidRPr="0059255D">
              <w:rPr>
                <w:rStyle w:val="a8"/>
                <w:rFonts w:cs="Times New Roman"/>
                <w:noProof/>
              </w:rPr>
              <w:t>2.</w:t>
            </w:r>
            <w:r w:rsidR="0059255D" w:rsidRPr="005925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55D" w:rsidRPr="0059255D">
              <w:rPr>
                <w:rStyle w:val="a8"/>
                <w:rFonts w:cs="Times New Roman"/>
                <w:noProof/>
              </w:rPr>
              <w:t>Задача автоматизации определения параметров импульсов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_Toc516304111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C34809">
              <w:rPr>
                <w:noProof/>
                <w:webHidden/>
              </w:rPr>
              <w:t>7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1C017DF7" w14:textId="5776AB56" w:rsidR="0059255D" w:rsidRPr="0059255D" w:rsidRDefault="00DE485C" w:rsidP="00200447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04112" w:history="1">
            <w:r w:rsidR="0059255D" w:rsidRPr="0059255D">
              <w:rPr>
                <w:rStyle w:val="a8"/>
                <w:rFonts w:cs="Times New Roman"/>
                <w:noProof/>
              </w:rPr>
              <w:t>3.</w:t>
            </w:r>
            <w:r w:rsidR="0059255D" w:rsidRPr="005925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55D" w:rsidRPr="0059255D">
              <w:rPr>
                <w:rStyle w:val="a8"/>
                <w:rFonts w:cs="Times New Roman"/>
                <w:noProof/>
              </w:rPr>
              <w:t>Алгоритм работы программы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_Toc516304112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C34809">
              <w:rPr>
                <w:noProof/>
                <w:webHidden/>
              </w:rPr>
              <w:t>9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004A3EC8" w14:textId="26FC1419" w:rsidR="0059255D" w:rsidRPr="0059255D" w:rsidRDefault="00DE485C" w:rsidP="00200447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04113" w:history="1">
            <w:r w:rsidR="0059255D" w:rsidRPr="0059255D">
              <w:rPr>
                <w:rStyle w:val="a8"/>
                <w:noProof/>
              </w:rPr>
              <w:t>Список использованной литературы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_Toc516304113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C34809">
              <w:rPr>
                <w:noProof/>
                <w:webHidden/>
              </w:rPr>
              <w:t>14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22545282" w14:textId="1E8F965D" w:rsidR="00A27928" w:rsidRPr="00A27928" w:rsidRDefault="00A27928" w:rsidP="00200447">
          <w:r w:rsidRPr="0059255D">
            <w:rPr>
              <w:bCs/>
            </w:rPr>
            <w:fldChar w:fldCharType="end"/>
          </w:r>
        </w:p>
      </w:sdtContent>
    </w:sdt>
    <w:p w14:paraId="175F2DB7" w14:textId="1D41EE4C" w:rsidR="00A27928" w:rsidRDefault="00D640B4" w:rsidP="00200447">
      <w:pPr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softHyphen/>
      </w:r>
      <w:r>
        <w:rPr>
          <w:rFonts w:cs="Times New Roman"/>
          <w:b/>
          <w:szCs w:val="28"/>
        </w:rPr>
        <w:softHyphen/>
      </w:r>
      <w:r>
        <w:rPr>
          <w:rFonts w:cs="Times New Roman"/>
          <w:b/>
          <w:szCs w:val="28"/>
        </w:rPr>
        <w:softHyphen/>
      </w:r>
      <w:r>
        <w:rPr>
          <w:rFonts w:cs="Times New Roman"/>
          <w:b/>
          <w:szCs w:val="28"/>
        </w:rPr>
        <w:softHyphen/>
      </w:r>
      <w:r w:rsidR="00A27928">
        <w:rPr>
          <w:rFonts w:cs="Times New Roman"/>
          <w:b/>
          <w:szCs w:val="28"/>
        </w:rPr>
        <w:br w:type="page"/>
      </w:r>
    </w:p>
    <w:p w14:paraId="590C98C3" w14:textId="3E9325CA" w:rsidR="00E91165" w:rsidRPr="00E91165" w:rsidRDefault="00E91165" w:rsidP="00200447">
      <w:pPr>
        <w:pStyle w:val="a3"/>
        <w:numPr>
          <w:ilvl w:val="0"/>
          <w:numId w:val="3"/>
        </w:numPr>
        <w:ind w:left="1066" w:hanging="357"/>
        <w:outlineLvl w:val="0"/>
        <w:rPr>
          <w:rFonts w:cs="Times New Roman"/>
          <w:b/>
          <w:szCs w:val="28"/>
        </w:rPr>
      </w:pPr>
      <w:bookmarkStart w:id="2" w:name="_Toc516304110"/>
      <w:r w:rsidRPr="00E91165">
        <w:rPr>
          <w:rFonts w:cs="Times New Roman"/>
          <w:b/>
          <w:szCs w:val="28"/>
        </w:rPr>
        <w:lastRenderedPageBreak/>
        <w:t>Принц</w:t>
      </w:r>
      <w:r>
        <w:rPr>
          <w:rFonts w:cs="Times New Roman"/>
          <w:b/>
          <w:szCs w:val="28"/>
        </w:rPr>
        <w:t xml:space="preserve">ип </w:t>
      </w:r>
      <w:r w:rsidR="00B058EC">
        <w:rPr>
          <w:rFonts w:cs="Times New Roman"/>
          <w:b/>
          <w:szCs w:val="28"/>
        </w:rPr>
        <w:t>работы программного обеспечения для системного проектирования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LabVIEW</w:t>
      </w:r>
      <w:bookmarkEnd w:id="2"/>
    </w:p>
    <w:p w14:paraId="5D75FA8B" w14:textId="7BC90BBA" w:rsidR="00E91165" w:rsidRDefault="00E91165" w:rsidP="0020044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Среда разработки, которая использует язык программирования «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». Выпускает</w:t>
      </w:r>
      <w:r w:rsidRPr="003C566D">
        <w:rPr>
          <w:rFonts w:cs="Times New Roman"/>
          <w:szCs w:val="28"/>
          <w:lang w:val="en-US"/>
        </w:rPr>
        <w:t xml:space="preserve"> National Instruments (</w:t>
      </w:r>
      <w:r w:rsidRPr="00E91165">
        <w:rPr>
          <w:rFonts w:cs="Times New Roman"/>
          <w:szCs w:val="28"/>
        </w:rPr>
        <w:t>США</w:t>
      </w:r>
      <w:r w:rsidRPr="003C566D">
        <w:rPr>
          <w:rFonts w:cs="Times New Roman"/>
          <w:szCs w:val="28"/>
          <w:lang w:val="en-US"/>
        </w:rPr>
        <w:t xml:space="preserve">). </w:t>
      </w:r>
      <w:r w:rsidR="00433A9D" w:rsidRPr="00433A9D">
        <w:rPr>
          <w:rFonts w:cs="Times New Roman"/>
          <w:szCs w:val="28"/>
          <w:lang w:val="en-US"/>
        </w:rPr>
        <w:t xml:space="preserve">LabVIEW — </w:t>
      </w:r>
      <w:r w:rsidR="00433A9D" w:rsidRPr="00433A9D">
        <w:rPr>
          <w:rFonts w:cs="Times New Roman"/>
          <w:szCs w:val="28"/>
        </w:rPr>
        <w:t>это</w:t>
      </w:r>
      <w:r w:rsidR="00433A9D" w:rsidRPr="00433A9D">
        <w:rPr>
          <w:rFonts w:cs="Times New Roman"/>
          <w:szCs w:val="28"/>
          <w:lang w:val="en-US"/>
        </w:rPr>
        <w:t xml:space="preserve"> </w:t>
      </w:r>
      <w:r w:rsidR="00433A9D" w:rsidRPr="00433A9D">
        <w:rPr>
          <w:rFonts w:cs="Times New Roman"/>
          <w:szCs w:val="28"/>
        </w:rPr>
        <w:t>аббревиатура</w:t>
      </w:r>
      <w:r w:rsidR="00433A9D" w:rsidRPr="00433A9D">
        <w:rPr>
          <w:rFonts w:cs="Times New Roman"/>
          <w:szCs w:val="28"/>
          <w:lang w:val="en-US"/>
        </w:rPr>
        <w:t xml:space="preserve">, </w:t>
      </w:r>
      <w:r w:rsidR="00433A9D" w:rsidRPr="00433A9D">
        <w:rPr>
          <w:rFonts w:cs="Times New Roman"/>
          <w:szCs w:val="28"/>
        </w:rPr>
        <w:t>которая</w:t>
      </w:r>
      <w:r w:rsidR="00433A9D" w:rsidRPr="00433A9D">
        <w:rPr>
          <w:rFonts w:cs="Times New Roman"/>
          <w:szCs w:val="28"/>
          <w:lang w:val="en-US"/>
        </w:rPr>
        <w:t xml:space="preserve"> </w:t>
      </w:r>
      <w:r w:rsidR="00433A9D" w:rsidRPr="00433A9D">
        <w:rPr>
          <w:rFonts w:cs="Times New Roman"/>
          <w:szCs w:val="28"/>
        </w:rPr>
        <w:t>расшифровывается</w:t>
      </w:r>
      <w:r w:rsidR="00433A9D" w:rsidRPr="00433A9D">
        <w:rPr>
          <w:rFonts w:cs="Times New Roman"/>
          <w:szCs w:val="28"/>
          <w:lang w:val="en-US"/>
        </w:rPr>
        <w:t xml:space="preserve"> </w:t>
      </w:r>
      <w:r w:rsidR="00433A9D" w:rsidRPr="00433A9D">
        <w:rPr>
          <w:rFonts w:cs="Times New Roman"/>
          <w:szCs w:val="28"/>
        </w:rPr>
        <w:t>как</w:t>
      </w:r>
      <w:r w:rsidR="00433A9D" w:rsidRPr="00433A9D">
        <w:rPr>
          <w:rFonts w:cs="Times New Roman"/>
          <w:szCs w:val="28"/>
          <w:lang w:val="en-US"/>
        </w:rPr>
        <w:t xml:space="preserve"> </w:t>
      </w:r>
      <w:r w:rsidR="00433A9D" w:rsidRPr="00433A9D">
        <w:rPr>
          <w:rFonts w:cs="Times New Roman"/>
          <w:b/>
          <w:szCs w:val="28"/>
          <w:lang w:val="en-US"/>
        </w:rPr>
        <w:t>Lab</w:t>
      </w:r>
      <w:r w:rsidR="00433A9D" w:rsidRPr="00433A9D">
        <w:rPr>
          <w:rFonts w:cs="Times New Roman"/>
          <w:szCs w:val="28"/>
          <w:lang w:val="en-US"/>
        </w:rPr>
        <w:t xml:space="preserve">oratory </w:t>
      </w:r>
      <w:r w:rsidR="00433A9D" w:rsidRPr="00433A9D">
        <w:rPr>
          <w:rFonts w:cs="Times New Roman"/>
          <w:b/>
          <w:szCs w:val="28"/>
          <w:lang w:val="en-US"/>
        </w:rPr>
        <w:t>V</w:t>
      </w:r>
      <w:r w:rsidR="00433A9D" w:rsidRPr="00433A9D">
        <w:rPr>
          <w:rFonts w:cs="Times New Roman"/>
          <w:szCs w:val="28"/>
          <w:lang w:val="en-US"/>
        </w:rPr>
        <w:t xml:space="preserve">irtual </w:t>
      </w:r>
      <w:r w:rsidR="00433A9D" w:rsidRPr="00433A9D">
        <w:rPr>
          <w:rFonts w:cs="Times New Roman"/>
          <w:b/>
          <w:szCs w:val="28"/>
          <w:lang w:val="en-US"/>
        </w:rPr>
        <w:t>I</w:t>
      </w:r>
      <w:r w:rsidR="00433A9D" w:rsidRPr="00433A9D">
        <w:rPr>
          <w:rFonts w:cs="Times New Roman"/>
          <w:szCs w:val="28"/>
          <w:lang w:val="en-US"/>
        </w:rPr>
        <w:t xml:space="preserve">nstrumentation </w:t>
      </w:r>
      <w:r w:rsidR="00433A9D" w:rsidRPr="00433A9D">
        <w:rPr>
          <w:rFonts w:cs="Times New Roman"/>
          <w:b/>
          <w:szCs w:val="28"/>
          <w:lang w:val="en-US"/>
        </w:rPr>
        <w:t>E</w:t>
      </w:r>
      <w:r w:rsidR="00433A9D" w:rsidRPr="00433A9D">
        <w:rPr>
          <w:rFonts w:cs="Times New Roman"/>
          <w:szCs w:val="28"/>
          <w:lang w:val="en-US"/>
        </w:rPr>
        <w:t xml:space="preserve">ngineering </w:t>
      </w:r>
      <w:r w:rsidR="00433A9D" w:rsidRPr="00433A9D">
        <w:rPr>
          <w:rFonts w:cs="Times New Roman"/>
          <w:b/>
          <w:szCs w:val="28"/>
          <w:lang w:val="en-US"/>
        </w:rPr>
        <w:t>W</w:t>
      </w:r>
      <w:r w:rsidR="00433A9D" w:rsidRPr="00433A9D">
        <w:rPr>
          <w:rFonts w:cs="Times New Roman"/>
          <w:szCs w:val="28"/>
          <w:lang w:val="en-US"/>
        </w:rPr>
        <w:t xml:space="preserve">orkbench. </w:t>
      </w:r>
      <w:r w:rsidRPr="00E91165">
        <w:rPr>
          <w:rFonts w:cs="Times New Roman"/>
          <w:szCs w:val="28"/>
        </w:rPr>
        <w:t>LabVIEW используется в системах</w:t>
      </w:r>
      <w:r>
        <w:rPr>
          <w:rFonts w:cs="Times New Roman"/>
          <w:szCs w:val="28"/>
        </w:rPr>
        <w:t xml:space="preserve"> </w:t>
      </w:r>
      <w:r w:rsidRPr="00E91165">
        <w:rPr>
          <w:rFonts w:cs="Times New Roman"/>
          <w:szCs w:val="28"/>
        </w:rPr>
        <w:t>сбора и обработки данных, а также для управления техническими объектами</w:t>
      </w:r>
      <w:r>
        <w:rPr>
          <w:rFonts w:cs="Times New Roman"/>
          <w:szCs w:val="28"/>
        </w:rPr>
        <w:t xml:space="preserve"> </w:t>
      </w:r>
      <w:r w:rsidRPr="00E91165">
        <w:rPr>
          <w:rFonts w:cs="Times New Roman"/>
          <w:szCs w:val="28"/>
        </w:rPr>
        <w:t>и технологическими процессами. Идеологически LabVIEW очень близка к</w:t>
      </w:r>
      <w:r>
        <w:rPr>
          <w:rFonts w:cs="Times New Roman"/>
          <w:szCs w:val="28"/>
        </w:rPr>
        <w:t xml:space="preserve"> </w:t>
      </w:r>
      <w:r w:rsidRPr="00E91165">
        <w:rPr>
          <w:rFonts w:cs="Times New Roman"/>
          <w:szCs w:val="28"/>
        </w:rPr>
        <w:t>SCADA-системам, но в отличие от них в большей степени ориентирована на</w:t>
      </w:r>
      <w:r>
        <w:rPr>
          <w:rFonts w:cs="Times New Roman"/>
          <w:szCs w:val="28"/>
        </w:rPr>
        <w:t xml:space="preserve"> </w:t>
      </w:r>
      <w:r w:rsidRPr="00E91165">
        <w:rPr>
          <w:rFonts w:cs="Times New Roman"/>
          <w:szCs w:val="28"/>
        </w:rPr>
        <w:t>решение задач не столько в области АСУ ТП, сколько в области АСНИ</w:t>
      </w:r>
      <w:r w:rsidR="00681B89">
        <w:rPr>
          <w:rFonts w:cs="Times New Roman"/>
          <w:szCs w:val="28"/>
        </w:rPr>
        <w:t xml:space="preserve"> </w:t>
      </w:r>
      <w:r w:rsidR="00681B89" w:rsidRPr="00681B89">
        <w:rPr>
          <w:rFonts w:cs="Times New Roman"/>
          <w:szCs w:val="28"/>
        </w:rPr>
        <w:t>[1]</w:t>
      </w:r>
      <w:r w:rsidRPr="00E91165">
        <w:rPr>
          <w:rFonts w:cs="Times New Roman"/>
          <w:szCs w:val="28"/>
        </w:rPr>
        <w:t>.</w:t>
      </w:r>
    </w:p>
    <w:p w14:paraId="68FE4FC2" w14:textId="1A193594" w:rsidR="00E91165" w:rsidRDefault="00E91165" w:rsidP="00200447">
      <w:pPr>
        <w:ind w:firstLine="709"/>
        <w:rPr>
          <w:rFonts w:cs="Times New Roman"/>
          <w:szCs w:val="28"/>
        </w:rPr>
      </w:pPr>
      <w:r w:rsidRPr="00E91165">
        <w:rPr>
          <w:rFonts w:cs="Times New Roman"/>
          <w:szCs w:val="28"/>
        </w:rPr>
        <w:t>Графический язык программирования «G», используемый в LabVIEW, основан на архитектуре потоков данных. Последовательность выполнения операторов в таких языках определяется не порядком их следования</w:t>
      </w:r>
      <w:r w:rsidR="00214BEF">
        <w:rPr>
          <w:rFonts w:cs="Times New Roman"/>
          <w:szCs w:val="28"/>
        </w:rPr>
        <w:t>,</w:t>
      </w:r>
      <w:r w:rsidRPr="00E91165">
        <w:rPr>
          <w:rFonts w:cs="Times New Roman"/>
          <w:szCs w:val="28"/>
        </w:rPr>
        <w:t xml:space="preserve"> а наличием данных на входах этих операторов. Операторы, не связанные по данным, выполняются параллельно в произвольном порядке</w:t>
      </w:r>
      <w:r>
        <w:rPr>
          <w:rFonts w:cs="Times New Roman"/>
          <w:szCs w:val="28"/>
        </w:rPr>
        <w:t>.</w:t>
      </w:r>
    </w:p>
    <w:p w14:paraId="06213B8E" w14:textId="0EC3DC7C" w:rsidR="005D463B" w:rsidRPr="005D463B" w:rsidRDefault="005D463B" w:rsidP="00200447">
      <w:pPr>
        <w:ind w:firstLine="709"/>
        <w:rPr>
          <w:rFonts w:cs="Times New Roman"/>
          <w:szCs w:val="28"/>
        </w:rPr>
      </w:pPr>
      <w:r w:rsidRPr="005D463B">
        <w:rPr>
          <w:rFonts w:cs="Times New Roman"/>
          <w:szCs w:val="28"/>
        </w:rPr>
        <w:t>Программа LabVIEW называется и является виртуальным прибором (англ. Virtual Instrument) и состоит из двух частей:</w:t>
      </w:r>
    </w:p>
    <w:p w14:paraId="43F6627E" w14:textId="77777777" w:rsidR="005D463B" w:rsidRPr="005D463B" w:rsidRDefault="005D463B" w:rsidP="00200447">
      <w:pPr>
        <w:pStyle w:val="a3"/>
        <w:numPr>
          <w:ilvl w:val="0"/>
          <w:numId w:val="4"/>
        </w:numPr>
        <w:ind w:left="709" w:firstLine="0"/>
        <w:rPr>
          <w:rFonts w:cs="Times New Roman"/>
          <w:szCs w:val="28"/>
        </w:rPr>
      </w:pPr>
      <w:r w:rsidRPr="005D463B">
        <w:rPr>
          <w:rFonts w:cs="Times New Roman"/>
          <w:szCs w:val="28"/>
        </w:rPr>
        <w:t>блочной диаграммы, описывающей логику работы виртуального прибора;</w:t>
      </w:r>
    </w:p>
    <w:p w14:paraId="3989CE8D" w14:textId="23DEA23F" w:rsidR="005D463B" w:rsidRDefault="005D463B" w:rsidP="00200447">
      <w:pPr>
        <w:pStyle w:val="a3"/>
        <w:numPr>
          <w:ilvl w:val="0"/>
          <w:numId w:val="4"/>
        </w:numPr>
        <w:ind w:left="709" w:firstLine="0"/>
        <w:rPr>
          <w:rFonts w:cs="Times New Roman"/>
          <w:szCs w:val="28"/>
        </w:rPr>
      </w:pPr>
      <w:r w:rsidRPr="005D463B">
        <w:rPr>
          <w:rFonts w:cs="Times New Roman"/>
          <w:szCs w:val="28"/>
        </w:rPr>
        <w:t>лицевой панели, описывающей внешний интерфейс виртуального прибора.</w:t>
      </w:r>
    </w:p>
    <w:p w14:paraId="55B209BF" w14:textId="71A1DF2C" w:rsidR="005D463B" w:rsidRDefault="005D463B" w:rsidP="00200447">
      <w:pPr>
        <w:pStyle w:val="a3"/>
        <w:ind w:left="0" w:firstLine="709"/>
        <w:rPr>
          <w:rFonts w:cs="Times New Roman"/>
          <w:szCs w:val="28"/>
        </w:rPr>
      </w:pPr>
      <w:r w:rsidRPr="005D463B">
        <w:rPr>
          <w:rFonts w:cs="Times New Roman"/>
          <w:szCs w:val="28"/>
        </w:rPr>
        <w:t>Внешний вид и функционирование VI имитирует настоящие (реальные) приборы, такие, например, как осциллографы и цифровые мультиметры.</w:t>
      </w:r>
    </w:p>
    <w:p w14:paraId="2F0316CA" w14:textId="071501BD" w:rsidR="005D463B" w:rsidRDefault="005D463B" w:rsidP="00200447">
      <w:pPr>
        <w:pStyle w:val="a3"/>
        <w:ind w:left="0" w:firstLine="709"/>
        <w:rPr>
          <w:rFonts w:cs="Times New Roman"/>
          <w:szCs w:val="28"/>
        </w:rPr>
      </w:pPr>
      <w:r w:rsidRPr="005D463B">
        <w:rPr>
          <w:rFonts w:cs="Times New Roman"/>
          <w:szCs w:val="28"/>
        </w:rPr>
        <w:t xml:space="preserve">Блочная диаграмма содержит функциональные узлы, являющиеся источниками, приемниками и средствами обработки данных. Также компонентами блочной диаграммы являются терминалы («задние контакты» объектов лицевой панели) и управляющие структуры (являющиеся аналогами таких элементов текстовых языков программирования, как условный оператор </w:t>
      </w:r>
      <w:r w:rsidRPr="005D463B">
        <w:rPr>
          <w:rFonts w:cs="Times New Roman"/>
          <w:szCs w:val="28"/>
        </w:rPr>
        <w:lastRenderedPageBreak/>
        <w:t>«IF», операторы цикла «FOR» и «WHILE» и т. п.). Функциональные узлы и терминалы объединены в единую схему линиями связей</w:t>
      </w:r>
      <w:r w:rsidR="00681B89" w:rsidRPr="00681B89">
        <w:rPr>
          <w:rFonts w:cs="Times New Roman"/>
          <w:szCs w:val="28"/>
        </w:rPr>
        <w:t xml:space="preserve"> [2]</w:t>
      </w:r>
      <w:r w:rsidRPr="005D463B">
        <w:rPr>
          <w:rFonts w:cs="Times New Roman"/>
          <w:szCs w:val="28"/>
        </w:rPr>
        <w:t>.</w:t>
      </w:r>
    </w:p>
    <w:p w14:paraId="4EDD9CEE" w14:textId="197D89D6" w:rsidR="00100081" w:rsidRDefault="00100081" w:rsidP="00200447">
      <w:pPr>
        <w:pStyle w:val="a3"/>
        <w:ind w:left="0" w:firstLine="709"/>
        <w:rPr>
          <w:rFonts w:cs="Times New Roman"/>
          <w:szCs w:val="28"/>
        </w:rPr>
      </w:pPr>
      <w:r w:rsidRPr="00100081">
        <w:rPr>
          <w:rFonts w:cs="Times New Roman"/>
          <w:szCs w:val="28"/>
        </w:rPr>
        <w:t>Объекты лицевой панели отображаются на блок-диаграмме в виде терминалов</w:t>
      </w:r>
      <w:r>
        <w:rPr>
          <w:rFonts w:cs="Times New Roman"/>
          <w:szCs w:val="28"/>
        </w:rPr>
        <w:t xml:space="preserve">. Пример показан на рисунке </w:t>
      </w:r>
      <w:r w:rsidR="00433A9D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1. </w:t>
      </w:r>
      <w:r w:rsidRPr="00100081">
        <w:rPr>
          <w:rFonts w:cs="Times New Roman"/>
          <w:szCs w:val="28"/>
        </w:rPr>
        <w:t>Лицевая панель состоит из элементов управления (входы) и элементов индикации (выходы)</w:t>
      </w:r>
      <w:r>
        <w:rPr>
          <w:rFonts w:cs="Times New Roman"/>
          <w:szCs w:val="28"/>
        </w:rPr>
        <w:t xml:space="preserve">, показанные на рисунке </w:t>
      </w:r>
      <w:r w:rsidR="00433A9D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2.</w:t>
      </w:r>
    </w:p>
    <w:p w14:paraId="2C138410" w14:textId="37277C77" w:rsidR="00433A9D" w:rsidRPr="00433A9D" w:rsidRDefault="00433A9D" w:rsidP="00200447">
      <w:pPr>
        <w:pStyle w:val="a3"/>
        <w:ind w:left="0" w:firstLine="709"/>
        <w:rPr>
          <w:rFonts w:cs="Times New Roman"/>
          <w:szCs w:val="28"/>
        </w:rPr>
      </w:pPr>
      <w:r w:rsidRPr="00433A9D">
        <w:rPr>
          <w:rFonts w:cs="Times New Roman"/>
          <w:szCs w:val="28"/>
        </w:rPr>
        <w:t xml:space="preserve">Классический пример программы </w:t>
      </w:r>
      <w:r w:rsidR="00214BEF">
        <w:rPr>
          <w:rFonts w:cs="Times New Roman"/>
          <w:szCs w:val="28"/>
        </w:rPr>
        <w:t>«</w:t>
      </w:r>
      <w:r w:rsidRPr="00433A9D">
        <w:rPr>
          <w:rFonts w:cs="Times New Roman"/>
          <w:color w:val="222222"/>
          <w:shd w:val="clear" w:color="auto" w:fill="FFFFFF"/>
        </w:rPr>
        <w:t>Hello, World!</w:t>
      </w:r>
      <w:r w:rsidR="00214BEF">
        <w:rPr>
          <w:rFonts w:cs="Times New Roman"/>
          <w:color w:val="222222"/>
          <w:shd w:val="clear" w:color="auto" w:fill="FFFFFF"/>
        </w:rPr>
        <w:t>»</w:t>
      </w:r>
      <w:r w:rsidRPr="00433A9D">
        <w:rPr>
          <w:rFonts w:cs="Times New Roman"/>
          <w:color w:val="222222"/>
          <w:shd w:val="clear" w:color="auto" w:fill="FFFFFF"/>
        </w:rPr>
        <w:t xml:space="preserve"> Изображен на рисунке</w:t>
      </w:r>
      <w:r>
        <w:rPr>
          <w:rFonts w:cs="Times New Roman"/>
          <w:color w:val="222222"/>
          <w:shd w:val="clear" w:color="auto" w:fill="FFFFFF"/>
        </w:rPr>
        <w:t> 1.</w:t>
      </w:r>
      <w:r w:rsidRPr="00433A9D">
        <w:rPr>
          <w:rFonts w:cs="Times New Roman"/>
          <w:color w:val="222222"/>
          <w:shd w:val="clear" w:color="auto" w:fill="FFFFFF"/>
        </w:rPr>
        <w:t>3</w:t>
      </w:r>
      <w:r>
        <w:rPr>
          <w:rFonts w:cs="Times New Roman"/>
          <w:color w:val="222222"/>
          <w:shd w:val="clear" w:color="auto" w:fill="FFFFFF"/>
        </w:rPr>
        <w:t xml:space="preserve">. Структуры </w:t>
      </w:r>
      <w:r w:rsidRPr="00433A9D">
        <w:rPr>
          <w:rFonts w:cs="Times New Roman"/>
          <w:color w:val="222222"/>
          <w:shd w:val="clear" w:color="auto" w:fill="FFFFFF"/>
        </w:rPr>
        <w:t>while / for циклы и if / then / else</w:t>
      </w:r>
      <w:r>
        <w:rPr>
          <w:rFonts w:cs="Times New Roman"/>
          <w:color w:val="222222"/>
          <w:shd w:val="clear" w:color="auto" w:fill="FFFFFF"/>
        </w:rPr>
        <w:t xml:space="preserve"> изображены на рисунке 1.4</w:t>
      </w:r>
      <w:r w:rsidR="00681B89" w:rsidRPr="00681B89">
        <w:rPr>
          <w:rFonts w:cs="Times New Roman"/>
          <w:color w:val="222222"/>
          <w:shd w:val="clear" w:color="auto" w:fill="FFFFFF"/>
        </w:rPr>
        <w:t xml:space="preserve"> [3]</w:t>
      </w:r>
      <w:r>
        <w:rPr>
          <w:rFonts w:cs="Times New Roman"/>
          <w:color w:val="222222"/>
          <w:shd w:val="clear" w:color="auto" w:fill="FFFFFF"/>
        </w:rPr>
        <w:t>.</w:t>
      </w:r>
    </w:p>
    <w:p w14:paraId="0C9F7DA9" w14:textId="77777777" w:rsidR="00100081" w:rsidRDefault="00100081" w:rsidP="002004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3CFFCD4" w14:textId="640306DF" w:rsidR="00100081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 w:rsidRPr="00100081">
        <w:rPr>
          <w:rFonts w:cs="Times New Roman"/>
          <w:noProof/>
          <w:szCs w:val="28"/>
        </w:rPr>
        <w:lastRenderedPageBreak/>
        <w:drawing>
          <wp:inline distT="0" distB="0" distL="0" distR="0" wp14:anchorId="7148F8D6" wp14:editId="2B1A4BB4">
            <wp:extent cx="5467907" cy="3761117"/>
            <wp:effectExtent l="0" t="0" r="0" b="0"/>
            <wp:docPr id="94213" name="Picture 5" descr="3part block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" name="Picture 5" descr="3part blockdiagram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36" cy="378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B81FC" w14:textId="46139772" w:rsidR="00100081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33A9D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="00433A9D">
        <w:rPr>
          <w:rFonts w:cs="Times New Roman"/>
          <w:szCs w:val="28"/>
        </w:rPr>
        <w:t>.</w:t>
      </w:r>
    </w:p>
    <w:p w14:paraId="2B642EDA" w14:textId="0287C87D" w:rsidR="00100081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 w:rsidRPr="00100081">
        <w:rPr>
          <w:rFonts w:cs="Times New Roman"/>
          <w:noProof/>
          <w:szCs w:val="28"/>
        </w:rPr>
        <w:drawing>
          <wp:inline distT="0" distB="0" distL="0" distR="0" wp14:anchorId="2A664355" wp14:editId="1698E4A2">
            <wp:extent cx="5048179" cy="3278038"/>
            <wp:effectExtent l="0" t="0" r="635" b="0"/>
            <wp:docPr id="93190" name="Picture 1" descr="Using Temp F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0" name="Picture 1" descr="Using Temp FP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83" cy="329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52F5E" w14:textId="4EDB1724" w:rsidR="00433A9D" w:rsidRPr="00433A9D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33A9D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2.</w:t>
      </w:r>
    </w:p>
    <w:p w14:paraId="66329E08" w14:textId="6047B09E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B92067A" wp14:editId="15632B6E">
            <wp:extent cx="3407410" cy="3528060"/>
            <wp:effectExtent l="0" t="0" r="254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7F08" w14:textId="1966C161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1.3.</w:t>
      </w:r>
    </w:p>
    <w:p w14:paraId="70F631F5" w14:textId="4573B2CF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EC46A2" wp14:editId="7AA2269F">
            <wp:extent cx="4796155" cy="2286000"/>
            <wp:effectExtent l="0" t="0" r="444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8A04" w14:textId="4E3BFAD7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1.4.</w:t>
      </w:r>
    </w:p>
    <w:p w14:paraId="0D55F5DA" w14:textId="77777777" w:rsidR="008F75D7" w:rsidRDefault="008F75D7" w:rsidP="002004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0092B1" w14:textId="2C2427F4" w:rsidR="00100081" w:rsidRDefault="00A4326F" w:rsidP="00200447">
      <w:pPr>
        <w:pStyle w:val="a3"/>
        <w:numPr>
          <w:ilvl w:val="0"/>
          <w:numId w:val="3"/>
        </w:numPr>
        <w:ind w:left="1066" w:hanging="357"/>
        <w:outlineLvl w:val="0"/>
        <w:rPr>
          <w:rFonts w:cs="Times New Roman"/>
          <w:b/>
          <w:szCs w:val="28"/>
        </w:rPr>
      </w:pPr>
      <w:bookmarkStart w:id="3" w:name="_Toc516304111"/>
      <w:r>
        <w:rPr>
          <w:rFonts w:cs="Times New Roman"/>
          <w:b/>
          <w:szCs w:val="28"/>
        </w:rPr>
        <w:lastRenderedPageBreak/>
        <w:t>Задача автоматизации определения параметров импульсов</w:t>
      </w:r>
      <w:bookmarkEnd w:id="3"/>
    </w:p>
    <w:p w14:paraId="159D225D" w14:textId="25C25AD9" w:rsidR="008F75D7" w:rsidRDefault="009D7DBF" w:rsidP="0020044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нашем проекте требуется автоматизация работа с прибором. А конкретно с осциллографом </w:t>
      </w:r>
      <w:r>
        <w:rPr>
          <w:rFonts w:cs="Times New Roman"/>
          <w:szCs w:val="28"/>
          <w:lang w:val="en-US"/>
        </w:rPr>
        <w:t>Agilent</w:t>
      </w:r>
      <w:r w:rsidRPr="009D7D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DCA</w:t>
      </w:r>
      <w:r w:rsidRPr="009D7DB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X</w:t>
      </w:r>
      <w:r w:rsidRPr="009D7DBF">
        <w:rPr>
          <w:rFonts w:cs="Times New Roman"/>
          <w:szCs w:val="28"/>
        </w:rPr>
        <w:t xml:space="preserve"> 86100</w:t>
      </w:r>
      <w:r>
        <w:rPr>
          <w:rFonts w:cs="Times New Roman"/>
          <w:szCs w:val="28"/>
          <w:lang w:val="en-US"/>
        </w:rPr>
        <w:t>D</w:t>
      </w:r>
      <w:r w:rsidRPr="009D7DB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2C23F001" w14:textId="34DA09FD" w:rsidR="009D7DBF" w:rsidRDefault="009D7DBF" w:rsidP="0020044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нашем проекте есть физическая реализация аналоговой части приемника СШПС с временной модуляцией. На выходе аналоговой части мы имеем корреляционную функцию, которая показывает наличие импульса в приёме. В смесители импульс со входа перемножается опорным импульсом. Если на выходе мы имеем сигнал выше порога – значит передается единица, если сигнал ниже, значит ноль.</w:t>
      </w:r>
    </w:p>
    <w:p w14:paraId="6F2EEE2F" w14:textId="77777777" w:rsidR="00544B39" w:rsidRDefault="00292D2A" w:rsidP="0020044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в аппаратной части нет части, которая выносит решения о наличии сигнала. </w:t>
      </w:r>
      <w:r w:rsidR="00544B39">
        <w:rPr>
          <w:rFonts w:cs="Times New Roman"/>
          <w:szCs w:val="28"/>
        </w:rPr>
        <w:t xml:space="preserve">Для решения это задачи мы использовали </w:t>
      </w:r>
      <w:r w:rsidR="00544B39">
        <w:rPr>
          <w:rFonts w:cs="Times New Roman"/>
          <w:szCs w:val="28"/>
          <w:lang w:val="en-US"/>
        </w:rPr>
        <w:t>LabVIEW</w:t>
      </w:r>
      <w:r w:rsidR="00544B39">
        <w:rPr>
          <w:rFonts w:cs="Times New Roman"/>
          <w:szCs w:val="28"/>
        </w:rPr>
        <w:t xml:space="preserve">. </w:t>
      </w:r>
    </w:p>
    <w:p w14:paraId="2BBE0142" w14:textId="3B67197E" w:rsidR="009D7DBF" w:rsidRDefault="00544B39" w:rsidP="0020044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мы подключили осциллограф, на который выводится импульс с выхода приемника. С помощью </w:t>
      </w:r>
      <w:r>
        <w:rPr>
          <w:rFonts w:cs="Times New Roman"/>
          <w:szCs w:val="28"/>
          <w:lang w:val="en-US"/>
        </w:rPr>
        <w:t>LabVIEW</w:t>
      </w:r>
      <w:r>
        <w:rPr>
          <w:rFonts w:cs="Times New Roman"/>
          <w:szCs w:val="28"/>
        </w:rPr>
        <w:t xml:space="preserve"> мы подключились к прибору и получили импульс. Программа выносит решения, и выводит их на экран.</w:t>
      </w:r>
    </w:p>
    <w:p w14:paraId="7D49BEDA" w14:textId="370B207F" w:rsidR="004C751A" w:rsidRDefault="00433A9D" w:rsidP="0020044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построена на принципе конечных автоматов. То есть число состояний автомата конечно. Граф состояния (граф переходов) для нашего автомата </w:t>
      </w:r>
      <w:r w:rsidR="00A85C68">
        <w:rPr>
          <w:rFonts w:cs="Times New Roman"/>
          <w:szCs w:val="28"/>
        </w:rPr>
        <w:t>приставлен</w:t>
      </w:r>
      <w:r>
        <w:rPr>
          <w:rFonts w:cs="Times New Roman"/>
          <w:szCs w:val="28"/>
        </w:rPr>
        <w:t xml:space="preserve"> на рисунке </w:t>
      </w:r>
      <w:r w:rsidR="00A85C68">
        <w:rPr>
          <w:rFonts w:cs="Times New Roman"/>
          <w:szCs w:val="28"/>
        </w:rPr>
        <w:t>2.1.</w:t>
      </w:r>
    </w:p>
    <w:p w14:paraId="40EA7371" w14:textId="77777777" w:rsidR="004C751A" w:rsidRDefault="004C751A" w:rsidP="0020044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13A76F" w14:textId="7D5B7E94" w:rsidR="00433A9D" w:rsidRDefault="00433A9D" w:rsidP="00200447">
      <w:pPr>
        <w:ind w:firstLine="709"/>
        <w:rPr>
          <w:rFonts w:cs="Times New Roman"/>
          <w:szCs w:val="28"/>
        </w:rPr>
      </w:pPr>
    </w:p>
    <w:p w14:paraId="2073AC16" w14:textId="109D977F" w:rsidR="004C751A" w:rsidRDefault="004C751A" w:rsidP="00200447">
      <w:pPr>
        <w:rPr>
          <w:rFonts w:cs="Times New Roman"/>
          <w:szCs w:val="28"/>
        </w:rPr>
      </w:pPr>
    </w:p>
    <w:p w14:paraId="08C98BE7" w14:textId="3708C934" w:rsidR="004C751A" w:rsidRDefault="004C751A" w:rsidP="00200447">
      <w:pPr>
        <w:ind w:firstLine="709"/>
        <w:rPr>
          <w:rFonts w:cs="Times New Roman"/>
          <w:szCs w:val="28"/>
        </w:rPr>
      </w:pPr>
    </w:p>
    <w:p w14:paraId="671B90C7" w14:textId="77777777" w:rsidR="004C751A" w:rsidRDefault="004C751A" w:rsidP="00200447">
      <w:pPr>
        <w:ind w:firstLine="709"/>
        <w:rPr>
          <w:rFonts w:cs="Times New Roman"/>
          <w:szCs w:val="28"/>
        </w:rPr>
      </w:pPr>
    </w:p>
    <w:p w14:paraId="2DD75B82" w14:textId="4CE737C0" w:rsidR="004C751A" w:rsidRDefault="007E6FD4" w:rsidP="002004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D52ADC5" wp14:editId="742EA36F">
            <wp:extent cx="5940425" cy="3361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602" w14:textId="552E50BB" w:rsidR="004C751A" w:rsidRDefault="004C751A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2.1.</w:t>
      </w:r>
    </w:p>
    <w:p w14:paraId="6CDBF77D" w14:textId="77777777" w:rsidR="004C751A" w:rsidRDefault="004C751A" w:rsidP="0020044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C9221C" w14:textId="4732BDC1" w:rsidR="004C751A" w:rsidRDefault="00A4326F" w:rsidP="00200447">
      <w:pPr>
        <w:pStyle w:val="a3"/>
        <w:numPr>
          <w:ilvl w:val="0"/>
          <w:numId w:val="3"/>
        </w:numPr>
        <w:ind w:left="0" w:firstLine="709"/>
        <w:jc w:val="left"/>
        <w:outlineLvl w:val="0"/>
        <w:rPr>
          <w:rFonts w:cs="Times New Roman"/>
          <w:b/>
          <w:szCs w:val="28"/>
        </w:rPr>
      </w:pPr>
      <w:bookmarkStart w:id="4" w:name="_Toc516304112"/>
      <w:r>
        <w:rPr>
          <w:rFonts w:cs="Times New Roman"/>
          <w:b/>
          <w:szCs w:val="28"/>
        </w:rPr>
        <w:lastRenderedPageBreak/>
        <w:t>Алгоритм работы программы</w:t>
      </w:r>
      <w:bookmarkEnd w:id="4"/>
    </w:p>
    <w:p w14:paraId="3B4BA8B5" w14:textId="4C66EAA4" w:rsidR="004C751A" w:rsidRDefault="004C751A" w:rsidP="00200447">
      <w:pPr>
        <w:ind w:firstLine="709"/>
      </w:pPr>
      <w:r>
        <w:t xml:space="preserve">Лицевая панель и </w:t>
      </w:r>
      <w:r w:rsidR="00841D9C">
        <w:t>блок-диаграмма</w:t>
      </w:r>
      <w:r>
        <w:t xml:space="preserve"> нашей программы изображены на рисунке 3.1 и 3.2 соответственно.</w:t>
      </w:r>
    </w:p>
    <w:p w14:paraId="23447F87" w14:textId="5531E449" w:rsidR="00841D9C" w:rsidRDefault="00841D9C" w:rsidP="00200447">
      <w:pPr>
        <w:ind w:firstLine="709"/>
      </w:pPr>
      <w:r>
        <w:t>Разберем работу нашей программы с соответствия с нашим графом переходов. Перед запуском программы от пользователя требуется задать параметры считывание данных с осциллографа:</w:t>
      </w:r>
    </w:p>
    <w:p w14:paraId="760FAF84" w14:textId="0FACB5DF" w:rsidR="00841D9C" w:rsidRDefault="00841D9C" w:rsidP="00200447">
      <w:pPr>
        <w:pStyle w:val="a3"/>
        <w:numPr>
          <w:ilvl w:val="0"/>
          <w:numId w:val="6"/>
        </w:numPr>
      </w:pPr>
      <w:r>
        <w:t>Номер канала, с которого будут забираться данные (по умолчанию задан 1 канал);</w:t>
      </w:r>
    </w:p>
    <w:p w14:paraId="7DE02B2B" w14:textId="4070AFEE" w:rsidR="00841D9C" w:rsidRDefault="00841D9C" w:rsidP="00200447">
      <w:pPr>
        <w:pStyle w:val="a3"/>
        <w:numPr>
          <w:ilvl w:val="0"/>
          <w:numId w:val="6"/>
        </w:numPr>
      </w:pPr>
      <w:r>
        <w:t>Буфер (по умолчанию задано значение 15 000);</w:t>
      </w:r>
    </w:p>
    <w:p w14:paraId="3E1A1E32" w14:textId="6548620D" w:rsidR="00841D9C" w:rsidRDefault="00841D9C" w:rsidP="00200447">
      <w:pPr>
        <w:pStyle w:val="a3"/>
        <w:numPr>
          <w:ilvl w:val="0"/>
          <w:numId w:val="6"/>
        </w:numPr>
      </w:pPr>
      <w:r w:rsidRPr="00D56531">
        <w:rPr>
          <w:lang w:val="en-US"/>
        </w:rPr>
        <w:t>VISA</w:t>
      </w:r>
      <w:r w:rsidRPr="00841D9C">
        <w:t xml:space="preserve"> </w:t>
      </w:r>
      <w:r w:rsidRPr="00D56531">
        <w:rPr>
          <w:lang w:val="en-US"/>
        </w:rPr>
        <w:t>resource</w:t>
      </w:r>
      <w:r w:rsidRPr="00841D9C">
        <w:t xml:space="preserve"> </w:t>
      </w:r>
      <w:r w:rsidRPr="00D56531">
        <w:rPr>
          <w:lang w:val="en-US"/>
        </w:rPr>
        <w:t>name</w:t>
      </w:r>
      <w:r w:rsidRPr="00841D9C">
        <w:t xml:space="preserve">, </w:t>
      </w:r>
      <w:r w:rsidRPr="00D56531">
        <w:rPr>
          <w:lang w:val="en-US"/>
        </w:rPr>
        <w:t>IP</w:t>
      </w:r>
      <w:r w:rsidRPr="00841D9C">
        <w:t xml:space="preserve"> </w:t>
      </w:r>
      <w:r>
        <w:t>адрес</w:t>
      </w:r>
      <w:r w:rsidRPr="00841D9C">
        <w:t xml:space="preserve"> </w:t>
      </w:r>
      <w:r>
        <w:t>и</w:t>
      </w:r>
      <w:r w:rsidRPr="00841D9C">
        <w:t xml:space="preserve"> </w:t>
      </w:r>
      <w:r>
        <w:t>название прибора, с которым будет происходить общение.</w:t>
      </w:r>
    </w:p>
    <w:p w14:paraId="24E6739A" w14:textId="5F6DB8B3" w:rsidR="00841D9C" w:rsidRDefault="00841D9C" w:rsidP="00200447">
      <w:pPr>
        <w:ind w:firstLine="709"/>
      </w:pPr>
      <w:r>
        <w:t xml:space="preserve">В блок-диаграмме за эти операции и идентификацию прибора отвечают </w:t>
      </w:r>
      <w:r w:rsidR="00D56531">
        <w:t>блоки,</w:t>
      </w:r>
      <w:r>
        <w:t xml:space="preserve"> изображенные на рисунке 3.3.</w:t>
      </w:r>
      <w:r w:rsidR="00D56531">
        <w:t xml:space="preserve"> После задания этих параметров нужно нажать кнопку «Начать считывание», чтобы произошло единоразовое считывание данных. Если все указано верно, то в поле </w:t>
      </w:r>
      <w:r w:rsidR="00D56531" w:rsidRPr="00D56531">
        <w:t>Error String</w:t>
      </w:r>
      <w:r w:rsidR="00D56531">
        <w:t xml:space="preserve"> отобразится надпись </w:t>
      </w:r>
      <w:r w:rsidR="00D56531" w:rsidRPr="00D56531">
        <w:t>No ERROR</w:t>
      </w:r>
      <w:r w:rsidR="00D56531">
        <w:t xml:space="preserve">, а на лицевой панели появится осциллограмма сигнала с осциллографа. Если требуется считывать данные не единоразово, а в реальном времени, можно нажать зеленый индикатор рядом с кнопкой «Начать считывание». В блок-диаграмме за эти операции отвечает </w:t>
      </w:r>
      <w:r w:rsidR="00BE2517">
        <w:t>часть,</w:t>
      </w:r>
      <w:r w:rsidR="00D56531">
        <w:t xml:space="preserve"> изображенная на рисунке 3.4.</w:t>
      </w:r>
    </w:p>
    <w:p w14:paraId="62906DD2" w14:textId="726EA8DB" w:rsidR="00D56531" w:rsidRDefault="00D56531" w:rsidP="00200447">
      <w:pPr>
        <w:ind w:firstLine="709"/>
      </w:pPr>
      <w:r>
        <w:t xml:space="preserve">Если пользователя удовлетворяет внешний вид осциллограммы на экране он нажимает кнопку «Рассчитать значения». Если требуется пересчитывать данные постоянно, а не единоразово, нужно нажать на зеленый индикатор рядом с кнопкой. В блок-диаграмме за эти операции отвечает </w:t>
      </w:r>
      <w:r w:rsidR="00214BEF">
        <w:t>часть,</w:t>
      </w:r>
      <w:r>
        <w:t xml:space="preserve"> изображенная на рисунке 3.5.</w:t>
      </w:r>
    </w:p>
    <w:p w14:paraId="0FA752D8" w14:textId="77777777" w:rsidR="004D082D" w:rsidRDefault="007E6FD4" w:rsidP="00200447">
      <w:pPr>
        <w:ind w:firstLine="709"/>
      </w:pPr>
      <w:r>
        <w:t xml:space="preserve">Данные можно запомнить в массив, чтобы пронаблюдать какие-то закономерности. Чтобы внести рассчитанные данные в массив, нужно нажать «Запомнить значение». Если данные не устраивают оператора, он может </w:t>
      </w:r>
      <w:r>
        <w:lastRenderedPageBreak/>
        <w:t xml:space="preserve">нажать кнопку «Стереть из памяти». За эти операции отвечает </w:t>
      </w:r>
      <w:proofErr w:type="gramStart"/>
      <w:r>
        <w:t>код</w:t>
      </w:r>
      <w:proofErr w:type="gramEnd"/>
      <w:r>
        <w:t xml:space="preserve"> изображенный на рисунке 3.6.</w:t>
      </w:r>
    </w:p>
    <w:p w14:paraId="2121F0B4" w14:textId="77777777" w:rsidR="004D082D" w:rsidRDefault="004D082D" w:rsidP="00200447">
      <w:pPr>
        <w:ind w:firstLine="709"/>
      </w:pPr>
      <w:r>
        <w:t>После расчетов программа покажет следующие данные:</w:t>
      </w:r>
    </w:p>
    <w:p w14:paraId="2E1BE0C4" w14:textId="77777777" w:rsidR="004D082D" w:rsidRDefault="004D082D" w:rsidP="00200447">
      <w:pPr>
        <w:pStyle w:val="a3"/>
        <w:numPr>
          <w:ilvl w:val="0"/>
          <w:numId w:val="7"/>
        </w:numPr>
      </w:pPr>
      <w:r>
        <w:t>Наличие сигнала. Возможные значения: «1» - сигнал есть или «0» - сигнала нет. Если сигнал есть, рядом с областью загорится зеленый индикатор;</w:t>
      </w:r>
    </w:p>
    <w:p w14:paraId="7E8A7B98" w14:textId="77777777" w:rsidR="004D082D" w:rsidRDefault="004D082D" w:rsidP="00200447">
      <w:pPr>
        <w:pStyle w:val="a3"/>
        <w:numPr>
          <w:ilvl w:val="0"/>
          <w:numId w:val="7"/>
        </w:numPr>
      </w:pPr>
      <w:r>
        <w:t>Длительность импульса в секундах;</w:t>
      </w:r>
    </w:p>
    <w:p w14:paraId="21B45F7F" w14:textId="77777777" w:rsidR="004D082D" w:rsidRDefault="004D082D" w:rsidP="00200447">
      <w:pPr>
        <w:pStyle w:val="a3"/>
        <w:numPr>
          <w:ilvl w:val="0"/>
          <w:numId w:val="7"/>
        </w:numPr>
      </w:pPr>
      <w:r>
        <w:t>Максимальное значение импульса в единицах, которые заданы на осциллографе. Обычно это мВ.</w:t>
      </w:r>
    </w:p>
    <w:p w14:paraId="1FC0468F" w14:textId="77777777" w:rsidR="004D082D" w:rsidRDefault="004D082D" w:rsidP="00200447">
      <w:pPr>
        <w:pStyle w:val="a3"/>
        <w:numPr>
          <w:ilvl w:val="0"/>
          <w:numId w:val="7"/>
        </w:numPr>
      </w:pPr>
      <w:r>
        <w:t>Время подъема импульса в секундах.</w:t>
      </w:r>
    </w:p>
    <w:p w14:paraId="2E5F9100" w14:textId="77777777" w:rsidR="004D082D" w:rsidRDefault="004D082D" w:rsidP="00200447">
      <w:pPr>
        <w:ind w:firstLine="709"/>
      </w:pPr>
      <w:r>
        <w:t>Все данные, как и описывалось выше можно запомнить в массив, чтобы проследить изменения в измерениях, которые делает оператор.</w:t>
      </w:r>
    </w:p>
    <w:p w14:paraId="234A778E" w14:textId="77777777" w:rsidR="004D082D" w:rsidRDefault="004D082D" w:rsidP="00200447">
      <w:pPr>
        <w:ind w:firstLine="709"/>
      </w:pPr>
      <w:r>
        <w:t xml:space="preserve">После окончания работы программы пользователь должен нажать кнопку </w:t>
      </w:r>
      <w:r>
        <w:rPr>
          <w:lang w:val="en-US"/>
        </w:rPr>
        <w:t>STOP</w:t>
      </w:r>
      <w:r>
        <w:t xml:space="preserve">, чтобы выйти из цикла </w:t>
      </w:r>
      <w:r>
        <w:rPr>
          <w:lang w:val="en-US"/>
        </w:rPr>
        <w:t>While</w:t>
      </w:r>
      <w:r>
        <w:t xml:space="preserve">. </w:t>
      </w:r>
    </w:p>
    <w:p w14:paraId="7F559749" w14:textId="50881556" w:rsidR="004C751A" w:rsidRPr="00841D9C" w:rsidRDefault="004C751A" w:rsidP="00200447">
      <w:pPr>
        <w:ind w:firstLine="709"/>
        <w:rPr>
          <w:rFonts w:cs="Times New Roman"/>
          <w:szCs w:val="28"/>
        </w:rPr>
      </w:pPr>
      <w:r w:rsidRPr="00841D9C">
        <w:rPr>
          <w:rFonts w:cs="Times New Roman"/>
          <w:szCs w:val="28"/>
        </w:rPr>
        <w:br w:type="page"/>
      </w:r>
    </w:p>
    <w:p w14:paraId="2EDAEB56" w14:textId="2562E5BC" w:rsidR="004C751A" w:rsidRDefault="004D082D" w:rsidP="0020044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E142DD8" wp14:editId="18FC1585">
            <wp:extent cx="5940425" cy="5530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353D" w14:textId="54D59686" w:rsidR="004C751A" w:rsidRDefault="004C751A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3.1.</w:t>
      </w:r>
    </w:p>
    <w:p w14:paraId="20FC7DAE" w14:textId="5F1B0B0B" w:rsidR="004C751A" w:rsidRDefault="007E6FD4" w:rsidP="0020044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838AD3" wp14:editId="51E654B6">
            <wp:extent cx="6306226" cy="2446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3745" cy="24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D80E" w14:textId="79EDA39C" w:rsidR="004C751A" w:rsidRDefault="004C751A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D5653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="00D5653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6176003D" w14:textId="7B38C86B" w:rsidR="00D56531" w:rsidRDefault="00D56531" w:rsidP="0020044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EB70C4F" wp14:editId="094A1E4C">
            <wp:extent cx="3669476" cy="2757012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634" cy="27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BF0" w14:textId="4C8BB1A6" w:rsidR="00D56531" w:rsidRDefault="00D56531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3.3.</w:t>
      </w:r>
    </w:p>
    <w:p w14:paraId="262B1BFA" w14:textId="461AC89A" w:rsidR="00D56531" w:rsidRDefault="00D56531" w:rsidP="0020044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8E0067E" wp14:editId="64246A0E">
            <wp:extent cx="3122295" cy="465295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1"/>
                    <a:stretch/>
                  </pic:blipFill>
                  <pic:spPr bwMode="auto">
                    <a:xfrm>
                      <a:off x="0" y="0"/>
                      <a:ext cx="3137303" cy="467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E9ABC" w14:textId="447E902B" w:rsidR="00D56531" w:rsidRDefault="00D56531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3.4.</w:t>
      </w:r>
    </w:p>
    <w:p w14:paraId="466DA533" w14:textId="042B2061" w:rsidR="00D56531" w:rsidRDefault="00D56531" w:rsidP="0020044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338C31F" wp14:editId="39C41C36">
            <wp:extent cx="5339751" cy="38362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0128" cy="38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891" w14:textId="33BDA762" w:rsidR="007E6FD4" w:rsidRDefault="00D56531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3.5.</w:t>
      </w:r>
    </w:p>
    <w:p w14:paraId="623459B7" w14:textId="098C1460" w:rsidR="007E6FD4" w:rsidRDefault="007E6FD4" w:rsidP="00200447">
      <w:pPr>
        <w:jc w:val="left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1857C4EC" wp14:editId="3D5F3BF6">
            <wp:extent cx="5940425" cy="3108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6FB4" w14:textId="10A73A55" w:rsidR="007E6FD4" w:rsidRPr="007E6FD4" w:rsidRDefault="007E6FD4" w:rsidP="00200447">
      <w:pPr>
        <w:jc w:val="center"/>
        <w:rPr>
          <w:rFonts w:cs="Times New Roman"/>
          <w:szCs w:val="28"/>
        </w:rPr>
      </w:pPr>
      <w:r w:rsidRPr="007E6FD4">
        <w:rPr>
          <w:rFonts w:cs="Times New Roman"/>
          <w:szCs w:val="28"/>
        </w:rPr>
        <w:t>Рисунок 3.6</w:t>
      </w:r>
    </w:p>
    <w:p w14:paraId="54A6C316" w14:textId="6733FD44" w:rsidR="00681B89" w:rsidRDefault="007E6FD4" w:rsidP="00200447">
      <w:pPr>
        <w:jc w:val="left"/>
      </w:pPr>
      <w:r>
        <w:br w:type="page"/>
      </w:r>
    </w:p>
    <w:p w14:paraId="284B8858" w14:textId="65112C87" w:rsidR="00681B89" w:rsidRDefault="00681B89" w:rsidP="00200447">
      <w:pPr>
        <w:pStyle w:val="1"/>
        <w:ind w:firstLine="709"/>
        <w:rPr>
          <w:b/>
          <w:szCs w:val="28"/>
        </w:rPr>
      </w:pPr>
      <w:bookmarkStart w:id="5" w:name="_Toc483831837"/>
      <w:bookmarkStart w:id="6" w:name="_Toc516304113"/>
      <w:r w:rsidRPr="0029171A">
        <w:rPr>
          <w:b/>
          <w:szCs w:val="28"/>
        </w:rPr>
        <w:lastRenderedPageBreak/>
        <w:t>Список использованной литературы</w:t>
      </w:r>
      <w:bookmarkEnd w:id="5"/>
      <w:bookmarkEnd w:id="6"/>
    </w:p>
    <w:p w14:paraId="1FF3D526" w14:textId="648D4BAD" w:rsidR="00681B89" w:rsidRDefault="00681B89" w:rsidP="00200447">
      <w:pPr>
        <w:pStyle w:val="a3"/>
        <w:numPr>
          <w:ilvl w:val="0"/>
          <w:numId w:val="9"/>
        </w:numPr>
      </w:pPr>
      <w:r w:rsidRPr="00681B89">
        <w:t xml:space="preserve">LabVIEW // Википедия. Дата обновления: 13.05.2018. URL: </w:t>
      </w:r>
      <w:hyperlink r:id="rId20" w:history="1">
        <w:r w:rsidRPr="00F7260D">
          <w:rPr>
            <w:rStyle w:val="a8"/>
          </w:rPr>
          <w:t>https://ru.wikipedia.org/?oldid=92623236</w:t>
        </w:r>
      </w:hyperlink>
      <w:r>
        <w:t xml:space="preserve"> </w:t>
      </w:r>
      <w:r w:rsidRPr="00681B89">
        <w:t xml:space="preserve">(дата обращения: </w:t>
      </w:r>
      <w:r>
        <w:t>09</w:t>
      </w:r>
      <w:r w:rsidRPr="00681B89">
        <w:t>.0</w:t>
      </w:r>
      <w:r>
        <w:t>6</w:t>
      </w:r>
      <w:r w:rsidRPr="00681B89">
        <w:t>.2018).</w:t>
      </w:r>
    </w:p>
    <w:p w14:paraId="18744712" w14:textId="04CF4E19" w:rsidR="00681B89" w:rsidRDefault="00681B89" w:rsidP="00200447">
      <w:pPr>
        <w:pStyle w:val="a3"/>
        <w:numPr>
          <w:ilvl w:val="0"/>
          <w:numId w:val="9"/>
        </w:numPr>
      </w:pPr>
      <w:r w:rsidRPr="00681B89">
        <w:t>Что такое LabVIEW?</w:t>
      </w:r>
      <w:r>
        <w:t xml:space="preserve"> </w:t>
      </w:r>
      <w:r w:rsidRPr="00681B89">
        <w:t xml:space="preserve">// </w:t>
      </w:r>
      <w:r>
        <w:t xml:space="preserve">Официальный сайт разработчика </w:t>
      </w:r>
      <w:r>
        <w:rPr>
          <w:lang w:val="en-US"/>
        </w:rPr>
        <w:t>URL</w:t>
      </w:r>
      <w:r w:rsidRPr="00681B89">
        <w:t xml:space="preserve">: </w:t>
      </w:r>
      <w:hyperlink r:id="rId21" w:history="1">
        <w:r w:rsidRPr="00F7260D">
          <w:rPr>
            <w:rStyle w:val="a8"/>
            <w:lang w:val="en-US"/>
          </w:rPr>
          <w:t>http</w:t>
        </w:r>
        <w:r w:rsidRPr="00681B89">
          <w:rPr>
            <w:rStyle w:val="a8"/>
          </w:rPr>
          <w:t>://</w:t>
        </w:r>
        <w:r w:rsidRPr="00F7260D">
          <w:rPr>
            <w:rStyle w:val="a8"/>
            <w:lang w:val="en-US"/>
          </w:rPr>
          <w:t>www</w:t>
        </w:r>
        <w:r w:rsidRPr="00681B89">
          <w:rPr>
            <w:rStyle w:val="a8"/>
          </w:rPr>
          <w:t>.</w:t>
        </w:r>
        <w:proofErr w:type="spellStart"/>
        <w:r w:rsidRPr="00F7260D">
          <w:rPr>
            <w:rStyle w:val="a8"/>
            <w:lang w:val="en-US"/>
          </w:rPr>
          <w:t>ni</w:t>
        </w:r>
        <w:proofErr w:type="spellEnd"/>
        <w:r w:rsidRPr="00681B89">
          <w:rPr>
            <w:rStyle w:val="a8"/>
          </w:rPr>
          <w:t>.</w:t>
        </w:r>
        <w:r w:rsidRPr="00F7260D">
          <w:rPr>
            <w:rStyle w:val="a8"/>
            <w:lang w:val="en-US"/>
          </w:rPr>
          <w:t>com</w:t>
        </w:r>
        <w:r w:rsidRPr="00681B89">
          <w:rPr>
            <w:rStyle w:val="a8"/>
          </w:rPr>
          <w:t>/</w:t>
        </w:r>
        <w:proofErr w:type="spellStart"/>
        <w:r w:rsidRPr="00F7260D">
          <w:rPr>
            <w:rStyle w:val="a8"/>
            <w:lang w:val="en-US"/>
          </w:rPr>
          <w:t>ru</w:t>
        </w:r>
        <w:proofErr w:type="spellEnd"/>
        <w:r w:rsidRPr="00681B89">
          <w:rPr>
            <w:rStyle w:val="a8"/>
          </w:rPr>
          <w:t>-</w:t>
        </w:r>
        <w:proofErr w:type="spellStart"/>
        <w:r w:rsidRPr="00F7260D">
          <w:rPr>
            <w:rStyle w:val="a8"/>
            <w:lang w:val="en-US"/>
          </w:rPr>
          <w:t>ru</w:t>
        </w:r>
        <w:proofErr w:type="spellEnd"/>
        <w:r w:rsidRPr="00681B89">
          <w:rPr>
            <w:rStyle w:val="a8"/>
          </w:rPr>
          <w:t>/</w:t>
        </w:r>
        <w:r w:rsidRPr="00F7260D">
          <w:rPr>
            <w:rStyle w:val="a8"/>
            <w:lang w:val="en-US"/>
          </w:rPr>
          <w:t>shop</w:t>
        </w:r>
        <w:r w:rsidRPr="00681B89">
          <w:rPr>
            <w:rStyle w:val="a8"/>
          </w:rPr>
          <w:t>/</w:t>
        </w:r>
        <w:proofErr w:type="spellStart"/>
        <w:r w:rsidRPr="00F7260D">
          <w:rPr>
            <w:rStyle w:val="a8"/>
            <w:lang w:val="en-US"/>
          </w:rPr>
          <w:t>labview</w:t>
        </w:r>
        <w:proofErr w:type="spellEnd"/>
        <w:r w:rsidRPr="00681B89">
          <w:rPr>
            <w:rStyle w:val="a8"/>
          </w:rPr>
          <w:t>.</w:t>
        </w:r>
        <w:r w:rsidRPr="00F7260D">
          <w:rPr>
            <w:rStyle w:val="a8"/>
            <w:lang w:val="en-US"/>
          </w:rPr>
          <w:t>html</w:t>
        </w:r>
      </w:hyperlink>
      <w:r w:rsidRPr="00681B89">
        <w:t xml:space="preserve"> (</w:t>
      </w:r>
      <w:r>
        <w:t>Дата обращения 09.06.2018</w:t>
      </w:r>
      <w:r w:rsidRPr="00681B89">
        <w:t>)</w:t>
      </w:r>
    </w:p>
    <w:p w14:paraId="5EE623B0" w14:textId="63D44537" w:rsidR="00681B89" w:rsidRDefault="00681B89" w:rsidP="00200447">
      <w:pPr>
        <w:pStyle w:val="a3"/>
        <w:numPr>
          <w:ilvl w:val="0"/>
          <w:numId w:val="9"/>
        </w:numPr>
      </w:pPr>
      <w:r>
        <w:t xml:space="preserve">Дмитриев А. </w:t>
      </w:r>
      <w:r w:rsidRPr="00681B89">
        <w:t>LabVIEW — первое знакомство</w:t>
      </w:r>
      <w:r>
        <w:t xml:space="preserve">. </w:t>
      </w:r>
      <w:r w:rsidRPr="00681B89">
        <w:t xml:space="preserve">// </w:t>
      </w:r>
      <w:r>
        <w:t xml:space="preserve">Коллективный блог </w:t>
      </w:r>
      <w:proofErr w:type="spellStart"/>
      <w:r>
        <w:t>Хабр</w:t>
      </w:r>
      <w:proofErr w:type="spellEnd"/>
      <w:r>
        <w:t xml:space="preserve">. </w:t>
      </w:r>
      <w:r>
        <w:rPr>
          <w:lang w:val="en-US"/>
        </w:rPr>
        <w:t>URL</w:t>
      </w:r>
      <w:r w:rsidRPr="00681B89">
        <w:t xml:space="preserve">: </w:t>
      </w:r>
      <w:hyperlink r:id="rId22" w:history="1">
        <w:r w:rsidRPr="00F7260D">
          <w:rPr>
            <w:rStyle w:val="a8"/>
            <w:lang w:val="en-US"/>
          </w:rPr>
          <w:t>https</w:t>
        </w:r>
        <w:r w:rsidRPr="00681B89">
          <w:rPr>
            <w:rStyle w:val="a8"/>
          </w:rPr>
          <w:t>://</w:t>
        </w:r>
        <w:proofErr w:type="spellStart"/>
        <w:r w:rsidRPr="00F7260D">
          <w:rPr>
            <w:rStyle w:val="a8"/>
            <w:lang w:val="en-US"/>
          </w:rPr>
          <w:t>habr</w:t>
        </w:r>
        <w:proofErr w:type="spellEnd"/>
        <w:r w:rsidRPr="00681B89">
          <w:rPr>
            <w:rStyle w:val="a8"/>
          </w:rPr>
          <w:t>.</w:t>
        </w:r>
        <w:r w:rsidRPr="00F7260D">
          <w:rPr>
            <w:rStyle w:val="a8"/>
            <w:lang w:val="en-US"/>
          </w:rPr>
          <w:t>com</w:t>
        </w:r>
        <w:r w:rsidRPr="00681B89">
          <w:rPr>
            <w:rStyle w:val="a8"/>
          </w:rPr>
          <w:t>/</w:t>
        </w:r>
        <w:r w:rsidRPr="00F7260D">
          <w:rPr>
            <w:rStyle w:val="a8"/>
            <w:lang w:val="en-US"/>
          </w:rPr>
          <w:t>post</w:t>
        </w:r>
        <w:r w:rsidRPr="00681B89">
          <w:rPr>
            <w:rStyle w:val="a8"/>
          </w:rPr>
          <w:t>/57859/</w:t>
        </w:r>
      </w:hyperlink>
      <w:r w:rsidRPr="00681B89">
        <w:t xml:space="preserve"> (</w:t>
      </w:r>
      <w:r>
        <w:t>Дата обращения 09.06.2018</w:t>
      </w:r>
      <w:r w:rsidRPr="00681B89">
        <w:t>)</w:t>
      </w:r>
    </w:p>
    <w:p w14:paraId="0B56F34C" w14:textId="497EE829" w:rsidR="00681B89" w:rsidRPr="00681B89" w:rsidRDefault="00681B89" w:rsidP="00200447"/>
    <w:sectPr w:rsidR="00681B89" w:rsidRPr="00681B89" w:rsidSect="0059255D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CF0FF" w14:textId="77777777" w:rsidR="00DE485C" w:rsidRDefault="00DE485C" w:rsidP="0059255D">
      <w:pPr>
        <w:spacing w:line="240" w:lineRule="auto"/>
      </w:pPr>
      <w:r>
        <w:separator/>
      </w:r>
    </w:p>
  </w:endnote>
  <w:endnote w:type="continuationSeparator" w:id="0">
    <w:p w14:paraId="3F5672C4" w14:textId="77777777" w:rsidR="00DE485C" w:rsidRDefault="00DE485C" w:rsidP="00592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47745" w14:textId="77777777" w:rsidR="00DE485C" w:rsidRDefault="00DE485C" w:rsidP="0059255D">
      <w:pPr>
        <w:spacing w:line="240" w:lineRule="auto"/>
      </w:pPr>
      <w:r>
        <w:separator/>
      </w:r>
    </w:p>
  </w:footnote>
  <w:footnote w:type="continuationSeparator" w:id="0">
    <w:p w14:paraId="4C88F77C" w14:textId="77777777" w:rsidR="00DE485C" w:rsidRDefault="00DE485C" w:rsidP="00592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172522"/>
      <w:docPartObj>
        <w:docPartGallery w:val="Page Numbers (Top of Page)"/>
        <w:docPartUnique/>
      </w:docPartObj>
    </w:sdtPr>
    <w:sdtEndPr/>
    <w:sdtContent>
      <w:p w14:paraId="632B22A5" w14:textId="2385EAAF" w:rsidR="00C34809" w:rsidRDefault="00C348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761FC" w14:textId="77777777" w:rsidR="00C34809" w:rsidRDefault="00C3480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6DB7"/>
    <w:multiLevelType w:val="hybridMultilevel"/>
    <w:tmpl w:val="A9CCA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204FA6"/>
    <w:multiLevelType w:val="hybridMultilevel"/>
    <w:tmpl w:val="F8069188"/>
    <w:lvl w:ilvl="0" w:tplc="AAA04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F35495"/>
    <w:multiLevelType w:val="hybridMultilevel"/>
    <w:tmpl w:val="57E8C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486A"/>
    <w:multiLevelType w:val="hybridMultilevel"/>
    <w:tmpl w:val="BF907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C27A2"/>
    <w:multiLevelType w:val="hybridMultilevel"/>
    <w:tmpl w:val="429A8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1695C"/>
    <w:multiLevelType w:val="hybridMultilevel"/>
    <w:tmpl w:val="95406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981666"/>
    <w:multiLevelType w:val="hybridMultilevel"/>
    <w:tmpl w:val="1DB06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92F6A"/>
    <w:multiLevelType w:val="hybridMultilevel"/>
    <w:tmpl w:val="5CB4F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694BE9"/>
    <w:multiLevelType w:val="hybridMultilevel"/>
    <w:tmpl w:val="CDDAD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EC"/>
    <w:rsid w:val="00100081"/>
    <w:rsid w:val="001900EC"/>
    <w:rsid w:val="001A045B"/>
    <w:rsid w:val="00200447"/>
    <w:rsid w:val="00214BEF"/>
    <w:rsid w:val="00292D2A"/>
    <w:rsid w:val="00303261"/>
    <w:rsid w:val="00394D7B"/>
    <w:rsid w:val="003C566D"/>
    <w:rsid w:val="00433A9D"/>
    <w:rsid w:val="004C751A"/>
    <w:rsid w:val="004D082D"/>
    <w:rsid w:val="00544B39"/>
    <w:rsid w:val="0059255D"/>
    <w:rsid w:val="005D463B"/>
    <w:rsid w:val="00653192"/>
    <w:rsid w:val="00681B89"/>
    <w:rsid w:val="007C5383"/>
    <w:rsid w:val="007E6FD4"/>
    <w:rsid w:val="00841D9C"/>
    <w:rsid w:val="008F75D7"/>
    <w:rsid w:val="00933DF1"/>
    <w:rsid w:val="00966B77"/>
    <w:rsid w:val="009D7DBF"/>
    <w:rsid w:val="00A27928"/>
    <w:rsid w:val="00A4326F"/>
    <w:rsid w:val="00A85BE3"/>
    <w:rsid w:val="00A85C68"/>
    <w:rsid w:val="00B058EC"/>
    <w:rsid w:val="00BE2517"/>
    <w:rsid w:val="00C34809"/>
    <w:rsid w:val="00C83219"/>
    <w:rsid w:val="00D56531"/>
    <w:rsid w:val="00D640B4"/>
    <w:rsid w:val="00DD1D07"/>
    <w:rsid w:val="00DD4831"/>
    <w:rsid w:val="00DD6FEB"/>
    <w:rsid w:val="00DE485C"/>
    <w:rsid w:val="00E02764"/>
    <w:rsid w:val="00E91165"/>
    <w:rsid w:val="00EA7E7A"/>
    <w:rsid w:val="00ED4A60"/>
    <w:rsid w:val="00F94083"/>
    <w:rsid w:val="00F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0E48"/>
  <w15:chartTrackingRefBased/>
  <w15:docId w15:val="{D2E9DA40-49B5-43D8-B7FD-787FBE53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A9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7928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083"/>
    <w:pPr>
      <w:ind w:left="720"/>
      <w:contextualSpacing/>
    </w:pPr>
  </w:style>
  <w:style w:type="paragraph" w:styleId="2">
    <w:name w:val="Body Text 2"/>
    <w:basedOn w:val="a"/>
    <w:link w:val="20"/>
    <w:rsid w:val="00FC1FAC"/>
    <w:pPr>
      <w:spacing w:after="120" w:line="48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FC1F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"/>
    <w:link w:val="a5"/>
    <w:rsid w:val="00FC1FAC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FC1F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No Spacing"/>
    <w:qFormat/>
    <w:rsid w:val="00FC1FA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7928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279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3219"/>
    <w:pPr>
      <w:tabs>
        <w:tab w:val="right" w:leader="dot" w:pos="9345"/>
      </w:tabs>
      <w:spacing w:after="100"/>
      <w:ind w:left="426" w:hanging="426"/>
    </w:pPr>
  </w:style>
  <w:style w:type="character" w:styleId="a8">
    <w:name w:val="Hyperlink"/>
    <w:basedOn w:val="a0"/>
    <w:uiPriority w:val="99"/>
    <w:unhideWhenUsed/>
    <w:rsid w:val="00A279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1B8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59255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25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255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255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ni.com/ru-ru/shop/labvie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?oldid=926232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post/578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DAEE-B6C8-4E20-9D9B-ED1FEDE5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Elfimov</dc:creator>
  <cp:keywords/>
  <dc:description/>
  <cp:lastModifiedBy>Алексей Елфимов</cp:lastModifiedBy>
  <cp:revision>28</cp:revision>
  <cp:lastPrinted>2018-06-13T10:47:00Z</cp:lastPrinted>
  <dcterms:created xsi:type="dcterms:W3CDTF">2018-05-30T08:57:00Z</dcterms:created>
  <dcterms:modified xsi:type="dcterms:W3CDTF">2018-06-14T04:39:00Z</dcterms:modified>
</cp:coreProperties>
</file>