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4" w:type="dxa"/>
        <w:tblInd w:w="250" w:type="dxa"/>
        <w:tblLook w:val="0000" w:firstRow="0" w:lastRow="0" w:firstColumn="0" w:lastColumn="0" w:noHBand="0" w:noVBand="0"/>
      </w:tblPr>
      <w:tblGrid>
        <w:gridCol w:w="2319"/>
        <w:gridCol w:w="2939"/>
        <w:gridCol w:w="1749"/>
        <w:gridCol w:w="2207"/>
      </w:tblGrid>
      <w:tr w:rsidR="00E74214" w:rsidRPr="00ED2CB5" w14:paraId="011EC162" w14:textId="77777777" w:rsidTr="00396D48">
        <w:trPr>
          <w:trHeight w:val="448"/>
        </w:trPr>
        <w:tc>
          <w:tcPr>
            <w:tcW w:w="2319" w:type="dxa"/>
            <w:tcBorders>
              <w:top w:val="single" w:sz="8" w:space="0" w:color="auto"/>
              <w:left w:val="single" w:sz="8" w:space="0" w:color="auto"/>
              <w:bottom w:val="single" w:sz="8" w:space="0" w:color="auto"/>
              <w:right w:val="single" w:sz="8" w:space="0" w:color="auto"/>
            </w:tcBorders>
            <w:shd w:val="clear" w:color="auto" w:fill="auto"/>
            <w:vAlign w:val="bottom"/>
          </w:tcPr>
          <w:p w14:paraId="70A372B9"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文件编号</w:t>
            </w:r>
          </w:p>
        </w:tc>
        <w:tc>
          <w:tcPr>
            <w:tcW w:w="29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752475" w14:textId="77777777" w:rsidR="00E74214" w:rsidRPr="009A3E58" w:rsidRDefault="00E74214" w:rsidP="00EF4E3D">
            <w:pPr>
              <w:widowControl/>
              <w:spacing w:line="360" w:lineRule="auto"/>
              <w:jc w:val="left"/>
              <w:rPr>
                <w:rFonts w:ascii="宋体" w:hAnsi="宋体" w:cs="宋体"/>
                <w:color w:val="0000FF"/>
                <w:kern w:val="0"/>
                <w:szCs w:val="21"/>
              </w:rPr>
            </w:pPr>
          </w:p>
        </w:tc>
        <w:tc>
          <w:tcPr>
            <w:tcW w:w="1749" w:type="dxa"/>
            <w:tcBorders>
              <w:top w:val="single" w:sz="8" w:space="0" w:color="auto"/>
              <w:left w:val="nil"/>
              <w:bottom w:val="single" w:sz="8" w:space="0" w:color="auto"/>
              <w:right w:val="single" w:sz="8" w:space="0" w:color="auto"/>
            </w:tcBorders>
            <w:shd w:val="clear" w:color="auto" w:fill="auto"/>
            <w:vAlign w:val="bottom"/>
          </w:tcPr>
          <w:p w14:paraId="2E048315"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作　　者</w:t>
            </w:r>
          </w:p>
        </w:tc>
        <w:tc>
          <w:tcPr>
            <w:tcW w:w="2207" w:type="dxa"/>
            <w:tcBorders>
              <w:top w:val="single" w:sz="8" w:space="0" w:color="auto"/>
              <w:left w:val="nil"/>
              <w:bottom w:val="single" w:sz="8" w:space="0" w:color="auto"/>
              <w:right w:val="single" w:sz="8" w:space="0" w:color="auto"/>
            </w:tcBorders>
            <w:shd w:val="clear" w:color="auto" w:fill="auto"/>
            <w:vAlign w:val="bottom"/>
          </w:tcPr>
          <w:p w14:paraId="7E2589A7" w14:textId="77777777" w:rsidR="00E74214" w:rsidRPr="00396D48" w:rsidRDefault="00AC70E1" w:rsidP="00EF4E3D">
            <w:pPr>
              <w:widowControl/>
              <w:spacing w:line="360" w:lineRule="auto"/>
              <w:rPr>
                <w:rFonts w:ascii="宋体" w:hAnsi="宋体" w:cs="宋体"/>
                <w:kern w:val="0"/>
                <w:szCs w:val="21"/>
              </w:rPr>
            </w:pPr>
            <w:r w:rsidRPr="00396D48">
              <w:rPr>
                <w:rFonts w:hint="eastAsia"/>
                <w:b/>
                <w:sz w:val="24"/>
                <w:u w:val="single"/>
              </w:rPr>
              <w:t>史俊超</w:t>
            </w:r>
          </w:p>
        </w:tc>
      </w:tr>
      <w:tr w:rsidR="00E74214" w:rsidRPr="00ED2CB5" w14:paraId="43153523" w14:textId="77777777" w:rsidTr="00396D48">
        <w:trPr>
          <w:trHeight w:val="540"/>
        </w:trPr>
        <w:tc>
          <w:tcPr>
            <w:tcW w:w="2319" w:type="dxa"/>
            <w:tcBorders>
              <w:top w:val="nil"/>
              <w:left w:val="single" w:sz="8" w:space="0" w:color="auto"/>
              <w:bottom w:val="single" w:sz="8" w:space="0" w:color="auto"/>
              <w:right w:val="single" w:sz="8" w:space="0" w:color="auto"/>
            </w:tcBorders>
            <w:shd w:val="clear" w:color="auto" w:fill="auto"/>
            <w:vAlign w:val="bottom"/>
          </w:tcPr>
          <w:p w14:paraId="13ED8DDE"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文档版本</w:t>
            </w:r>
          </w:p>
        </w:tc>
        <w:tc>
          <w:tcPr>
            <w:tcW w:w="2939" w:type="dxa"/>
            <w:tcBorders>
              <w:top w:val="nil"/>
              <w:left w:val="nil"/>
              <w:bottom w:val="single" w:sz="8" w:space="0" w:color="auto"/>
              <w:right w:val="single" w:sz="8" w:space="0" w:color="auto"/>
            </w:tcBorders>
            <w:shd w:val="clear" w:color="auto" w:fill="auto"/>
            <w:vAlign w:val="bottom"/>
          </w:tcPr>
          <w:p w14:paraId="1B683925" w14:textId="77777777" w:rsidR="00E74214" w:rsidRPr="00396D48" w:rsidRDefault="00BA15F6" w:rsidP="00C103E1">
            <w:pPr>
              <w:widowControl/>
              <w:spacing w:line="360" w:lineRule="auto"/>
              <w:rPr>
                <w:kern w:val="0"/>
                <w:szCs w:val="21"/>
              </w:rPr>
            </w:pPr>
            <w:r w:rsidRPr="00396D48">
              <w:rPr>
                <w:rFonts w:hint="eastAsia"/>
                <w:kern w:val="0"/>
                <w:szCs w:val="21"/>
              </w:rPr>
              <w:t>V</w:t>
            </w:r>
            <w:r w:rsidR="00286E9A" w:rsidRPr="00396D48">
              <w:rPr>
                <w:rFonts w:hint="eastAsia"/>
                <w:kern w:val="0"/>
                <w:szCs w:val="21"/>
              </w:rPr>
              <w:t>1.</w:t>
            </w:r>
            <w:r w:rsidR="00AC70E1" w:rsidRPr="00396D48">
              <w:rPr>
                <w:rFonts w:hint="eastAsia"/>
                <w:kern w:val="0"/>
                <w:szCs w:val="21"/>
              </w:rPr>
              <w:t>0</w:t>
            </w:r>
            <w:r w:rsidR="008543CF" w:rsidRPr="00396D48">
              <w:rPr>
                <w:rFonts w:hint="eastAsia"/>
                <w:kern w:val="0"/>
                <w:szCs w:val="21"/>
              </w:rPr>
              <w:t>.</w:t>
            </w:r>
            <w:r w:rsidR="00AC70E1" w:rsidRPr="00396D48">
              <w:rPr>
                <w:rFonts w:hint="eastAsia"/>
                <w:kern w:val="0"/>
                <w:szCs w:val="21"/>
              </w:rPr>
              <w:t>0</w:t>
            </w:r>
          </w:p>
        </w:tc>
        <w:tc>
          <w:tcPr>
            <w:tcW w:w="1749" w:type="dxa"/>
            <w:tcBorders>
              <w:top w:val="nil"/>
              <w:left w:val="nil"/>
              <w:bottom w:val="single" w:sz="8" w:space="0" w:color="auto"/>
              <w:right w:val="single" w:sz="8" w:space="0" w:color="auto"/>
            </w:tcBorders>
            <w:shd w:val="clear" w:color="auto" w:fill="auto"/>
            <w:vAlign w:val="bottom"/>
          </w:tcPr>
          <w:p w14:paraId="086507F7" w14:textId="77777777" w:rsidR="00E74214" w:rsidRPr="00ED2CB5" w:rsidRDefault="00E74214" w:rsidP="00EF4E3D">
            <w:pPr>
              <w:widowControl/>
              <w:spacing w:line="360" w:lineRule="auto"/>
              <w:rPr>
                <w:rFonts w:ascii="宋体" w:hAnsi="宋体" w:cs="宋体"/>
                <w:color w:val="808080"/>
                <w:kern w:val="0"/>
                <w:szCs w:val="21"/>
              </w:rPr>
            </w:pPr>
            <w:r w:rsidRPr="00ED2CB5">
              <w:rPr>
                <w:rFonts w:ascii="宋体" w:hAnsi="宋体" w:cs="宋体" w:hint="eastAsia"/>
                <w:color w:val="808080"/>
                <w:kern w:val="0"/>
                <w:szCs w:val="21"/>
              </w:rPr>
              <w:t>最后修改日期</w:t>
            </w:r>
          </w:p>
        </w:tc>
        <w:tc>
          <w:tcPr>
            <w:tcW w:w="2207" w:type="dxa"/>
            <w:tcBorders>
              <w:top w:val="nil"/>
              <w:left w:val="nil"/>
              <w:bottom w:val="single" w:sz="8" w:space="0" w:color="auto"/>
              <w:right w:val="single" w:sz="8" w:space="0" w:color="auto"/>
            </w:tcBorders>
            <w:shd w:val="clear" w:color="auto" w:fill="auto"/>
            <w:vAlign w:val="bottom"/>
          </w:tcPr>
          <w:p w14:paraId="26EF3D73" w14:textId="40787236" w:rsidR="00E74214" w:rsidRPr="00396D48" w:rsidRDefault="004F26B4" w:rsidP="00AC70E1">
            <w:pPr>
              <w:widowControl/>
              <w:spacing w:line="360" w:lineRule="auto"/>
              <w:rPr>
                <w:kern w:val="0"/>
                <w:szCs w:val="21"/>
              </w:rPr>
            </w:pPr>
            <w:r w:rsidRPr="00396D48">
              <w:rPr>
                <w:rFonts w:hint="eastAsia"/>
                <w:kern w:val="0"/>
                <w:szCs w:val="21"/>
              </w:rPr>
              <w:t>20</w:t>
            </w:r>
            <w:r w:rsidR="00AC70E1" w:rsidRPr="00396D48">
              <w:rPr>
                <w:rFonts w:hint="eastAsia"/>
                <w:kern w:val="0"/>
                <w:szCs w:val="21"/>
              </w:rPr>
              <w:t>14</w:t>
            </w:r>
            <w:r w:rsidRPr="00396D48">
              <w:rPr>
                <w:rFonts w:hint="eastAsia"/>
                <w:kern w:val="0"/>
                <w:szCs w:val="21"/>
              </w:rPr>
              <w:t>-0</w:t>
            </w:r>
            <w:r w:rsidR="00AC70E1" w:rsidRPr="00396D48">
              <w:rPr>
                <w:rFonts w:hint="eastAsia"/>
                <w:kern w:val="0"/>
                <w:szCs w:val="21"/>
              </w:rPr>
              <w:t>5</w:t>
            </w:r>
            <w:r w:rsidR="007B6B4C" w:rsidRPr="00396D48">
              <w:rPr>
                <w:rFonts w:hint="eastAsia"/>
                <w:kern w:val="0"/>
                <w:szCs w:val="21"/>
              </w:rPr>
              <w:t>-</w:t>
            </w:r>
            <w:r w:rsidR="00AC70E1" w:rsidRPr="00396D48">
              <w:rPr>
                <w:rFonts w:hint="eastAsia"/>
                <w:kern w:val="0"/>
                <w:szCs w:val="21"/>
              </w:rPr>
              <w:t>2</w:t>
            </w:r>
            <w:r w:rsidR="00483E80">
              <w:rPr>
                <w:rFonts w:hint="eastAsia"/>
                <w:kern w:val="0"/>
                <w:szCs w:val="21"/>
              </w:rPr>
              <w:t>5</w:t>
            </w:r>
          </w:p>
        </w:tc>
      </w:tr>
    </w:tbl>
    <w:p w14:paraId="1FA4656F" w14:textId="77777777" w:rsidR="00C35FE2" w:rsidRDefault="00C35FE2" w:rsidP="00EF4E3D">
      <w:pPr>
        <w:spacing w:line="360" w:lineRule="auto"/>
        <w:rPr>
          <w:b/>
          <w:bCs/>
          <w:color w:val="000000"/>
        </w:rPr>
      </w:pPr>
      <w:r>
        <w:rPr>
          <w:rFonts w:hint="eastAsia"/>
          <w:b/>
          <w:bCs/>
          <w:color w:val="000000"/>
        </w:rPr>
        <w:tab/>
      </w:r>
    </w:p>
    <w:p w14:paraId="00D409BA" w14:textId="77777777" w:rsidR="00533775" w:rsidRPr="00227146" w:rsidRDefault="00533775" w:rsidP="00EF4E3D">
      <w:pPr>
        <w:spacing w:line="360" w:lineRule="auto"/>
      </w:pPr>
    </w:p>
    <w:p w14:paraId="6185D319" w14:textId="77777777" w:rsidR="00533775" w:rsidRPr="00227146" w:rsidRDefault="00533775" w:rsidP="00EF4E3D">
      <w:pPr>
        <w:spacing w:line="360" w:lineRule="auto"/>
        <w:jc w:val="center"/>
        <w:rPr>
          <w:b/>
          <w:color w:val="0000FF"/>
          <w:sz w:val="44"/>
          <w:szCs w:val="44"/>
        </w:rPr>
      </w:pPr>
    </w:p>
    <w:p w14:paraId="66005E91" w14:textId="77777777" w:rsidR="00533775" w:rsidRPr="00227146" w:rsidRDefault="00533775" w:rsidP="00EF4E3D">
      <w:pPr>
        <w:spacing w:line="360" w:lineRule="auto"/>
      </w:pPr>
    </w:p>
    <w:p w14:paraId="3738C8FA" w14:textId="77777777" w:rsidR="00533775" w:rsidRPr="00227146" w:rsidRDefault="00533775" w:rsidP="00EF4E3D">
      <w:pPr>
        <w:spacing w:line="360" w:lineRule="auto"/>
      </w:pPr>
    </w:p>
    <w:p w14:paraId="1882F2AB" w14:textId="77777777" w:rsidR="00533775" w:rsidRPr="00227146" w:rsidRDefault="00533775" w:rsidP="00EF4E3D">
      <w:pPr>
        <w:spacing w:line="360" w:lineRule="auto"/>
        <w:jc w:val="center"/>
        <w:rPr>
          <w:b/>
          <w:color w:val="0000FF"/>
          <w:sz w:val="32"/>
          <w:szCs w:val="32"/>
        </w:rPr>
      </w:pPr>
      <w:r w:rsidRPr="002066DA">
        <w:rPr>
          <w:rFonts w:hint="eastAsia"/>
          <w:b/>
          <w:sz w:val="32"/>
          <w:szCs w:val="32"/>
        </w:rPr>
        <w:t>版本号</w:t>
      </w:r>
      <w:r w:rsidR="00286E9A" w:rsidRPr="00601017">
        <w:rPr>
          <w:rFonts w:hint="eastAsia"/>
          <w:b/>
          <w:sz w:val="32"/>
          <w:szCs w:val="32"/>
        </w:rPr>
        <w:t>1.</w:t>
      </w:r>
      <w:r w:rsidR="00AC70E1" w:rsidRPr="00601017">
        <w:rPr>
          <w:rFonts w:hint="eastAsia"/>
          <w:b/>
          <w:sz w:val="32"/>
          <w:szCs w:val="32"/>
        </w:rPr>
        <w:t>0</w:t>
      </w:r>
      <w:r w:rsidR="008543CF" w:rsidRPr="00601017">
        <w:rPr>
          <w:rFonts w:hint="eastAsia"/>
          <w:b/>
          <w:sz w:val="32"/>
          <w:szCs w:val="32"/>
        </w:rPr>
        <w:t>.</w:t>
      </w:r>
      <w:r w:rsidR="00AC70E1" w:rsidRPr="00601017">
        <w:rPr>
          <w:rFonts w:hint="eastAsia"/>
          <w:b/>
          <w:sz w:val="32"/>
          <w:szCs w:val="32"/>
        </w:rPr>
        <w:t>0</w:t>
      </w:r>
    </w:p>
    <w:p w14:paraId="72A44769" w14:textId="77777777" w:rsidR="00533775" w:rsidRPr="00227146" w:rsidRDefault="00533775" w:rsidP="00EF4E3D">
      <w:pPr>
        <w:spacing w:line="360" w:lineRule="auto"/>
      </w:pPr>
    </w:p>
    <w:p w14:paraId="23547750" w14:textId="77777777" w:rsidR="00533775" w:rsidRPr="00227146" w:rsidRDefault="00533775" w:rsidP="00EF4E3D">
      <w:pPr>
        <w:spacing w:line="360" w:lineRule="auto"/>
      </w:pPr>
    </w:p>
    <w:p w14:paraId="1AF5C882" w14:textId="53DC1DE5" w:rsidR="0076005D" w:rsidRDefault="0076005D" w:rsidP="00EF4E3D">
      <w:pPr>
        <w:spacing w:line="360" w:lineRule="auto"/>
        <w:ind w:left="420"/>
        <w:jc w:val="center"/>
        <w:rPr>
          <w:rFonts w:ascii="宋体"/>
          <w:b/>
          <w:sz w:val="52"/>
        </w:rPr>
      </w:pPr>
      <w:r>
        <w:rPr>
          <w:rFonts w:ascii="宋体" w:hint="eastAsia"/>
          <w:b/>
          <w:sz w:val="52"/>
        </w:rPr>
        <w:t>中仓</w:t>
      </w:r>
      <w:r w:rsidR="003F6E5B">
        <w:rPr>
          <w:rFonts w:ascii="宋体" w:hint="eastAsia"/>
          <w:b/>
          <w:sz w:val="52"/>
        </w:rPr>
        <w:t>WMS</w:t>
      </w:r>
      <w:r w:rsidR="00D75258">
        <w:rPr>
          <w:rFonts w:ascii="宋体" w:hint="eastAsia"/>
          <w:b/>
          <w:sz w:val="52"/>
        </w:rPr>
        <w:t>仓储</w:t>
      </w:r>
      <w:r w:rsidR="006E30FD">
        <w:rPr>
          <w:rFonts w:ascii="宋体" w:hint="eastAsia"/>
          <w:b/>
          <w:sz w:val="52"/>
        </w:rPr>
        <w:t>配送</w:t>
      </w:r>
      <w:r>
        <w:rPr>
          <w:rFonts w:ascii="宋体" w:hint="eastAsia"/>
          <w:b/>
          <w:sz w:val="52"/>
        </w:rPr>
        <w:t>平台</w:t>
      </w:r>
    </w:p>
    <w:p w14:paraId="7A720EC0" w14:textId="44045D0A" w:rsidR="008B7E2C" w:rsidRDefault="00A12284" w:rsidP="00EF4E3D">
      <w:pPr>
        <w:spacing w:line="360" w:lineRule="auto"/>
        <w:ind w:left="420"/>
        <w:jc w:val="center"/>
        <w:rPr>
          <w:b/>
          <w:sz w:val="30"/>
          <w:szCs w:val="20"/>
        </w:rPr>
      </w:pPr>
      <w:r>
        <w:rPr>
          <w:rFonts w:ascii="宋体" w:hint="eastAsia"/>
          <w:b/>
          <w:sz w:val="52"/>
        </w:rPr>
        <w:t>市场</w:t>
      </w:r>
      <w:r w:rsidR="00746B95">
        <w:rPr>
          <w:rFonts w:ascii="宋体" w:hint="eastAsia"/>
          <w:b/>
          <w:sz w:val="52"/>
        </w:rPr>
        <w:t>需求</w:t>
      </w:r>
      <w:r w:rsidR="002D52AA">
        <w:rPr>
          <w:rFonts w:ascii="宋体" w:hint="eastAsia"/>
          <w:b/>
          <w:sz w:val="52"/>
        </w:rPr>
        <w:t>说明书</w:t>
      </w:r>
      <w:r w:rsidR="007B7F86">
        <w:rPr>
          <w:rFonts w:ascii="宋体" w:hint="eastAsia"/>
          <w:b/>
          <w:sz w:val="52"/>
        </w:rPr>
        <w:t>MRD</w:t>
      </w:r>
    </w:p>
    <w:p w14:paraId="04ACE207" w14:textId="77777777" w:rsidR="008B7E2C" w:rsidRDefault="008B7E2C" w:rsidP="00EF4E3D">
      <w:pPr>
        <w:spacing w:line="360" w:lineRule="auto"/>
        <w:ind w:left="420"/>
        <w:jc w:val="center"/>
        <w:rPr>
          <w:b/>
          <w:sz w:val="30"/>
          <w:szCs w:val="20"/>
        </w:rPr>
      </w:pPr>
    </w:p>
    <w:p w14:paraId="7767C6D6" w14:textId="77777777" w:rsidR="008B7E2C" w:rsidRDefault="008B7E2C" w:rsidP="00EF4E3D">
      <w:pPr>
        <w:spacing w:line="360" w:lineRule="auto"/>
        <w:ind w:left="420"/>
        <w:jc w:val="center"/>
        <w:rPr>
          <w:b/>
          <w:sz w:val="30"/>
          <w:szCs w:val="20"/>
        </w:rPr>
      </w:pPr>
    </w:p>
    <w:p w14:paraId="6343E498" w14:textId="77777777" w:rsidR="00533775" w:rsidRDefault="00533775" w:rsidP="00EF4E3D">
      <w:pPr>
        <w:spacing w:line="360" w:lineRule="auto"/>
      </w:pPr>
    </w:p>
    <w:p w14:paraId="3EA587F1" w14:textId="77777777" w:rsidR="00533775" w:rsidRDefault="00533775" w:rsidP="00EF4E3D">
      <w:pPr>
        <w:spacing w:line="360" w:lineRule="auto"/>
      </w:pPr>
    </w:p>
    <w:p w14:paraId="6F5CF187" w14:textId="77777777" w:rsidR="00B77B83" w:rsidRDefault="00B77B83" w:rsidP="00EF4E3D">
      <w:pPr>
        <w:spacing w:line="360" w:lineRule="auto"/>
      </w:pPr>
    </w:p>
    <w:p w14:paraId="5BAAC519" w14:textId="77777777" w:rsidR="00533775" w:rsidRPr="00227146" w:rsidRDefault="00533775" w:rsidP="00EF4E3D">
      <w:pPr>
        <w:spacing w:line="360" w:lineRule="auto"/>
      </w:pPr>
    </w:p>
    <w:p w14:paraId="41583011" w14:textId="77777777" w:rsidR="00533775" w:rsidRPr="00227146" w:rsidRDefault="00533775" w:rsidP="00EF4E3D">
      <w:pPr>
        <w:spacing w:line="360" w:lineRule="auto"/>
      </w:pPr>
    </w:p>
    <w:p w14:paraId="6F38C9CD" w14:textId="60417620" w:rsidR="00533775" w:rsidRPr="00D8256A" w:rsidRDefault="00533775" w:rsidP="00EF4E3D">
      <w:pPr>
        <w:spacing w:line="360" w:lineRule="auto"/>
        <w:ind w:left="2520" w:firstLine="420"/>
        <w:rPr>
          <w:b/>
          <w:sz w:val="28"/>
        </w:rPr>
      </w:pPr>
      <w:r w:rsidRPr="00D8256A">
        <w:rPr>
          <w:rFonts w:hint="eastAsia"/>
          <w:b/>
          <w:sz w:val="28"/>
        </w:rPr>
        <w:t>编</w:t>
      </w:r>
      <w:r w:rsidRPr="00D8256A">
        <w:rPr>
          <w:b/>
          <w:sz w:val="28"/>
        </w:rPr>
        <w:t xml:space="preserve"> </w:t>
      </w:r>
      <w:r w:rsidRPr="00D8256A">
        <w:rPr>
          <w:rFonts w:hint="eastAsia"/>
          <w:b/>
          <w:sz w:val="28"/>
        </w:rPr>
        <w:t>写</w:t>
      </w:r>
      <w:r w:rsidRPr="00D8256A">
        <w:rPr>
          <w:b/>
          <w:sz w:val="28"/>
        </w:rPr>
        <w:t xml:space="preserve"> </w:t>
      </w:r>
      <w:r w:rsidRPr="00D8256A">
        <w:rPr>
          <w:rFonts w:hint="eastAsia"/>
          <w:b/>
          <w:sz w:val="28"/>
        </w:rPr>
        <w:t>人：</w:t>
      </w:r>
      <w:r w:rsidRPr="00D8256A">
        <w:rPr>
          <w:rFonts w:hint="eastAsia"/>
          <w:b/>
          <w:sz w:val="28"/>
          <w:u w:val="single"/>
        </w:rPr>
        <w:t xml:space="preserve">  </w:t>
      </w:r>
      <w:r w:rsidR="006665C2" w:rsidRPr="00D8256A">
        <w:rPr>
          <w:rFonts w:hint="eastAsia"/>
          <w:b/>
          <w:sz w:val="28"/>
          <w:u w:val="single"/>
        </w:rPr>
        <w:t>史俊超</w:t>
      </w:r>
      <w:r w:rsidRPr="00D8256A">
        <w:rPr>
          <w:rFonts w:hint="eastAsia"/>
          <w:b/>
          <w:sz w:val="28"/>
          <w:u w:val="single"/>
        </w:rPr>
        <w:t xml:space="preserve">  </w:t>
      </w:r>
    </w:p>
    <w:p w14:paraId="420DFD08" w14:textId="26EA9DA1" w:rsidR="00384B20" w:rsidRDefault="00533775" w:rsidP="00846908">
      <w:pPr>
        <w:spacing w:line="360" w:lineRule="auto"/>
        <w:ind w:left="2520" w:firstLine="420"/>
        <w:rPr>
          <w:b/>
          <w:sz w:val="28"/>
        </w:rPr>
      </w:pPr>
      <w:r w:rsidRPr="00D8256A">
        <w:rPr>
          <w:rFonts w:hint="eastAsia"/>
          <w:b/>
          <w:sz w:val="28"/>
        </w:rPr>
        <w:t>编写时间：</w:t>
      </w:r>
      <w:r w:rsidR="00103DD2" w:rsidRPr="00D8256A">
        <w:rPr>
          <w:rFonts w:hint="eastAsia"/>
          <w:b/>
          <w:sz w:val="28"/>
          <w:u w:val="single"/>
        </w:rPr>
        <w:t xml:space="preserve">  </w:t>
      </w:r>
      <w:r w:rsidR="004F26B4" w:rsidRPr="00D8256A">
        <w:rPr>
          <w:rFonts w:hint="eastAsia"/>
          <w:b/>
          <w:sz w:val="28"/>
          <w:u w:val="single"/>
        </w:rPr>
        <w:t>20</w:t>
      </w:r>
      <w:r w:rsidR="006665C2" w:rsidRPr="00D8256A">
        <w:rPr>
          <w:rFonts w:hint="eastAsia"/>
          <w:b/>
          <w:sz w:val="28"/>
          <w:u w:val="single"/>
        </w:rPr>
        <w:t>14</w:t>
      </w:r>
      <w:r w:rsidR="004F26B4" w:rsidRPr="00D8256A">
        <w:rPr>
          <w:rFonts w:hint="eastAsia"/>
          <w:b/>
          <w:sz w:val="28"/>
          <w:u w:val="single"/>
        </w:rPr>
        <w:t>-0</w:t>
      </w:r>
      <w:r w:rsidR="006665C2" w:rsidRPr="00D8256A">
        <w:rPr>
          <w:rFonts w:hint="eastAsia"/>
          <w:b/>
          <w:sz w:val="28"/>
          <w:u w:val="single"/>
        </w:rPr>
        <w:t>5</w:t>
      </w:r>
      <w:r w:rsidR="008543CF" w:rsidRPr="00D8256A">
        <w:rPr>
          <w:rFonts w:hint="eastAsia"/>
          <w:b/>
          <w:sz w:val="28"/>
          <w:u w:val="single"/>
        </w:rPr>
        <w:t>-2</w:t>
      </w:r>
      <w:r w:rsidR="006665C2" w:rsidRPr="00D8256A">
        <w:rPr>
          <w:rFonts w:hint="eastAsia"/>
          <w:b/>
          <w:sz w:val="28"/>
          <w:u w:val="single"/>
        </w:rPr>
        <w:t>3</w:t>
      </w:r>
      <w:r w:rsidR="000D49A7" w:rsidRPr="00D8256A">
        <w:rPr>
          <w:rFonts w:hint="eastAsia"/>
          <w:b/>
          <w:sz w:val="28"/>
          <w:u w:val="single"/>
        </w:rPr>
        <w:t xml:space="preserve">  </w:t>
      </w:r>
    </w:p>
    <w:p w14:paraId="067B2E1A" w14:textId="77777777" w:rsidR="00384B20" w:rsidRDefault="00384B20">
      <w:pPr>
        <w:widowControl/>
        <w:jc w:val="left"/>
        <w:rPr>
          <w:b/>
          <w:sz w:val="28"/>
        </w:rPr>
      </w:pPr>
      <w:r>
        <w:rPr>
          <w:b/>
          <w:sz w:val="28"/>
        </w:rPr>
        <w:br w:type="page"/>
      </w:r>
    </w:p>
    <w:p w14:paraId="4D2BA086" w14:textId="77777777" w:rsidR="005060C2" w:rsidRPr="00B333C1" w:rsidRDefault="005060C2" w:rsidP="00B333C1">
      <w:pPr>
        <w:spacing w:line="360" w:lineRule="auto"/>
        <w:ind w:left="2520" w:firstLine="420"/>
        <w:rPr>
          <w:b/>
          <w:sz w:val="28"/>
        </w:rPr>
      </w:pPr>
    </w:p>
    <w:p w14:paraId="2DB0F78C" w14:textId="3B41C266" w:rsidR="00A7548D" w:rsidRDefault="008C2E1B" w:rsidP="008C2E1B">
      <w:pPr>
        <w:widowControl/>
        <w:tabs>
          <w:tab w:val="center" w:pos="4394"/>
        </w:tabs>
        <w:spacing w:line="360" w:lineRule="auto"/>
        <w:rPr>
          <w:b/>
          <w:kern w:val="0"/>
          <w:sz w:val="28"/>
          <w:szCs w:val="20"/>
        </w:rPr>
      </w:pPr>
      <w:r>
        <w:rPr>
          <w:b/>
          <w:kern w:val="0"/>
          <w:sz w:val="28"/>
          <w:szCs w:val="20"/>
        </w:rPr>
        <w:tab/>
      </w:r>
      <w:r w:rsidR="00A7548D" w:rsidRPr="00897167">
        <w:rPr>
          <w:rFonts w:hint="eastAsia"/>
          <w:b/>
          <w:kern w:val="0"/>
          <w:sz w:val="28"/>
          <w:szCs w:val="20"/>
        </w:rPr>
        <w:t>修订控制页</w:t>
      </w:r>
    </w:p>
    <w:p w14:paraId="1E0CB315" w14:textId="77777777" w:rsidR="008833A2" w:rsidRPr="00897167" w:rsidRDefault="008833A2" w:rsidP="008C2E1B">
      <w:pPr>
        <w:widowControl/>
        <w:tabs>
          <w:tab w:val="center" w:pos="4394"/>
        </w:tabs>
        <w:spacing w:line="360" w:lineRule="auto"/>
        <w:rPr>
          <w:b/>
          <w:kern w:val="0"/>
          <w:sz w:val="28"/>
          <w:szCs w:val="20"/>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620"/>
        <w:gridCol w:w="3960"/>
        <w:gridCol w:w="2876"/>
      </w:tblGrid>
      <w:tr w:rsidR="006B7D3E" w:rsidRPr="001C69B4" w14:paraId="425C2C05" w14:textId="77777777" w:rsidTr="00EB2F0B">
        <w:tc>
          <w:tcPr>
            <w:tcW w:w="900" w:type="dxa"/>
            <w:tcBorders>
              <w:top w:val="single" w:sz="4" w:space="0" w:color="auto"/>
              <w:left w:val="single" w:sz="4" w:space="0" w:color="auto"/>
              <w:bottom w:val="single" w:sz="4" w:space="0" w:color="auto"/>
              <w:right w:val="single" w:sz="4" w:space="0" w:color="auto"/>
            </w:tcBorders>
          </w:tcPr>
          <w:p w14:paraId="30B501D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版本号</w:t>
            </w:r>
          </w:p>
        </w:tc>
        <w:tc>
          <w:tcPr>
            <w:tcW w:w="1620" w:type="dxa"/>
            <w:tcBorders>
              <w:top w:val="single" w:sz="4" w:space="0" w:color="auto"/>
              <w:left w:val="single" w:sz="4" w:space="0" w:color="auto"/>
              <w:bottom w:val="single" w:sz="4" w:space="0" w:color="auto"/>
              <w:right w:val="single" w:sz="4" w:space="0" w:color="auto"/>
            </w:tcBorders>
          </w:tcPr>
          <w:p w14:paraId="2B13B3DA"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作者</w:t>
            </w:r>
          </w:p>
        </w:tc>
        <w:tc>
          <w:tcPr>
            <w:tcW w:w="3960" w:type="dxa"/>
            <w:tcBorders>
              <w:top w:val="single" w:sz="4" w:space="0" w:color="auto"/>
              <w:left w:val="single" w:sz="4" w:space="0" w:color="auto"/>
              <w:bottom w:val="single" w:sz="4" w:space="0" w:color="auto"/>
              <w:right w:val="single" w:sz="4" w:space="0" w:color="auto"/>
            </w:tcBorders>
          </w:tcPr>
          <w:p w14:paraId="2DE76E84"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内容提要</w:t>
            </w:r>
          </w:p>
        </w:tc>
        <w:tc>
          <w:tcPr>
            <w:tcW w:w="2876" w:type="dxa"/>
            <w:tcBorders>
              <w:top w:val="single" w:sz="4" w:space="0" w:color="auto"/>
              <w:left w:val="single" w:sz="4" w:space="0" w:color="auto"/>
              <w:bottom w:val="single" w:sz="4" w:space="0" w:color="auto"/>
              <w:right w:val="single" w:sz="4" w:space="0" w:color="auto"/>
            </w:tcBorders>
          </w:tcPr>
          <w:p w14:paraId="228779E6"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发布日期</w:t>
            </w:r>
          </w:p>
        </w:tc>
      </w:tr>
      <w:tr w:rsidR="006B7D3E" w:rsidRPr="001C69B4" w14:paraId="01854D85" w14:textId="77777777" w:rsidTr="00EB2F0B">
        <w:tc>
          <w:tcPr>
            <w:tcW w:w="900" w:type="dxa"/>
            <w:tcBorders>
              <w:top w:val="single" w:sz="4" w:space="0" w:color="auto"/>
              <w:left w:val="single" w:sz="4" w:space="0" w:color="auto"/>
              <w:bottom w:val="single" w:sz="4" w:space="0" w:color="auto"/>
              <w:right w:val="single" w:sz="4" w:space="0" w:color="auto"/>
            </w:tcBorders>
          </w:tcPr>
          <w:p w14:paraId="65118FE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0.1</w:t>
            </w:r>
          </w:p>
        </w:tc>
        <w:tc>
          <w:tcPr>
            <w:tcW w:w="1620" w:type="dxa"/>
            <w:tcBorders>
              <w:top w:val="single" w:sz="4" w:space="0" w:color="auto"/>
              <w:left w:val="single" w:sz="4" w:space="0" w:color="auto"/>
              <w:bottom w:val="single" w:sz="4" w:space="0" w:color="auto"/>
              <w:right w:val="single" w:sz="4" w:space="0" w:color="auto"/>
            </w:tcBorders>
          </w:tcPr>
          <w:p w14:paraId="6DC9C9A9"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14A3C3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初稿</w:t>
            </w:r>
          </w:p>
        </w:tc>
        <w:tc>
          <w:tcPr>
            <w:tcW w:w="2876" w:type="dxa"/>
            <w:tcBorders>
              <w:top w:val="single" w:sz="4" w:space="0" w:color="auto"/>
              <w:left w:val="single" w:sz="4" w:space="0" w:color="auto"/>
              <w:bottom w:val="single" w:sz="4" w:space="0" w:color="auto"/>
              <w:right w:val="single" w:sz="4" w:space="0" w:color="auto"/>
            </w:tcBorders>
          </w:tcPr>
          <w:p w14:paraId="47F44845" w14:textId="77777777" w:rsidR="006B7D3E" w:rsidRPr="00EA4A43" w:rsidRDefault="006B7D3E" w:rsidP="00EA4A43">
            <w:pPr>
              <w:spacing w:line="480" w:lineRule="auto"/>
              <w:rPr>
                <w:rFonts w:ascii="宋体" w:hAnsi="宋体"/>
                <w:szCs w:val="21"/>
              </w:rPr>
            </w:pPr>
            <w:r w:rsidRPr="00EA4A43">
              <w:rPr>
                <w:rFonts w:ascii="宋体" w:hAnsi="宋体"/>
                <w:szCs w:val="21"/>
              </w:rPr>
              <w:t>2013/7/</w:t>
            </w:r>
            <w:r w:rsidRPr="00EA4A43">
              <w:rPr>
                <w:rFonts w:ascii="宋体" w:hAnsi="宋体" w:hint="eastAsia"/>
                <w:szCs w:val="21"/>
              </w:rPr>
              <w:t>5</w:t>
            </w:r>
          </w:p>
        </w:tc>
      </w:tr>
      <w:tr w:rsidR="006B7D3E" w:rsidRPr="001C69B4" w14:paraId="50B4070F" w14:textId="77777777" w:rsidTr="00EB2F0B">
        <w:tc>
          <w:tcPr>
            <w:tcW w:w="900" w:type="dxa"/>
            <w:tcBorders>
              <w:top w:val="single" w:sz="4" w:space="0" w:color="auto"/>
              <w:left w:val="single" w:sz="4" w:space="0" w:color="auto"/>
              <w:bottom w:val="single" w:sz="4" w:space="0" w:color="auto"/>
              <w:right w:val="single" w:sz="4" w:space="0" w:color="auto"/>
            </w:tcBorders>
          </w:tcPr>
          <w:p w14:paraId="71FBA19C"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0.2</w:t>
            </w:r>
          </w:p>
        </w:tc>
        <w:tc>
          <w:tcPr>
            <w:tcW w:w="1620" w:type="dxa"/>
            <w:tcBorders>
              <w:top w:val="single" w:sz="4" w:space="0" w:color="auto"/>
              <w:left w:val="single" w:sz="4" w:space="0" w:color="auto"/>
              <w:bottom w:val="single" w:sz="4" w:space="0" w:color="auto"/>
              <w:right w:val="single" w:sz="4" w:space="0" w:color="auto"/>
            </w:tcBorders>
          </w:tcPr>
          <w:p w14:paraId="5D73C3A6"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3D25A4ED" w14:textId="45B0F97C" w:rsidR="006B7D3E" w:rsidRPr="00EA4A43" w:rsidRDefault="000C049D" w:rsidP="00EA4A43">
            <w:pPr>
              <w:spacing w:line="480" w:lineRule="auto"/>
              <w:rPr>
                <w:rFonts w:ascii="宋体" w:hAnsi="宋体"/>
                <w:szCs w:val="21"/>
              </w:rPr>
            </w:pPr>
            <w:r>
              <w:rPr>
                <w:rFonts w:ascii="宋体" w:hAnsi="宋体" w:hint="eastAsia"/>
                <w:szCs w:val="21"/>
              </w:rPr>
              <w:t>技术可行性分析评审</w:t>
            </w:r>
          </w:p>
        </w:tc>
        <w:tc>
          <w:tcPr>
            <w:tcW w:w="2876" w:type="dxa"/>
            <w:tcBorders>
              <w:top w:val="single" w:sz="4" w:space="0" w:color="auto"/>
              <w:left w:val="single" w:sz="4" w:space="0" w:color="auto"/>
              <w:bottom w:val="single" w:sz="4" w:space="0" w:color="auto"/>
              <w:right w:val="single" w:sz="4" w:space="0" w:color="auto"/>
            </w:tcBorders>
          </w:tcPr>
          <w:p w14:paraId="6834E7F8" w14:textId="77777777" w:rsidR="006B7D3E" w:rsidRPr="00EA4A43" w:rsidRDefault="006B7D3E" w:rsidP="00EA4A43">
            <w:pPr>
              <w:spacing w:line="480" w:lineRule="auto"/>
              <w:rPr>
                <w:rFonts w:ascii="宋体" w:hAnsi="宋体"/>
                <w:szCs w:val="21"/>
              </w:rPr>
            </w:pPr>
            <w:r w:rsidRPr="00EA4A43">
              <w:rPr>
                <w:rFonts w:ascii="宋体" w:hAnsi="宋体"/>
                <w:szCs w:val="21"/>
              </w:rPr>
              <w:t>2013/7/8</w:t>
            </w:r>
          </w:p>
        </w:tc>
      </w:tr>
      <w:tr w:rsidR="006B7D3E" w:rsidRPr="001C69B4" w14:paraId="5D79D424" w14:textId="77777777" w:rsidTr="00EB2F0B">
        <w:tc>
          <w:tcPr>
            <w:tcW w:w="900" w:type="dxa"/>
            <w:tcBorders>
              <w:top w:val="single" w:sz="4" w:space="0" w:color="auto"/>
              <w:left w:val="single" w:sz="4" w:space="0" w:color="auto"/>
              <w:bottom w:val="single" w:sz="4" w:space="0" w:color="auto"/>
              <w:right w:val="single" w:sz="4" w:space="0" w:color="auto"/>
            </w:tcBorders>
          </w:tcPr>
          <w:p w14:paraId="257FAEDB"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0.3</w:t>
            </w:r>
          </w:p>
        </w:tc>
        <w:tc>
          <w:tcPr>
            <w:tcW w:w="1620" w:type="dxa"/>
            <w:tcBorders>
              <w:top w:val="single" w:sz="4" w:space="0" w:color="auto"/>
              <w:left w:val="single" w:sz="4" w:space="0" w:color="auto"/>
              <w:bottom w:val="single" w:sz="4" w:space="0" w:color="auto"/>
              <w:right w:val="single" w:sz="4" w:space="0" w:color="auto"/>
            </w:tcBorders>
          </w:tcPr>
          <w:p w14:paraId="2E63CA52" w14:textId="77777777" w:rsidR="006B7D3E" w:rsidRPr="00EA4A43" w:rsidRDefault="006B7D3E"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45557F8F" w14:textId="775EA629" w:rsidR="006B7D3E" w:rsidRPr="00EA4A43" w:rsidRDefault="008677A7" w:rsidP="00EA4A43">
            <w:pPr>
              <w:spacing w:line="480" w:lineRule="auto"/>
              <w:rPr>
                <w:rFonts w:ascii="宋体" w:hAnsi="宋体"/>
                <w:szCs w:val="21"/>
              </w:rPr>
            </w:pPr>
            <w:r>
              <w:rPr>
                <w:rFonts w:ascii="宋体" w:hAnsi="宋体" w:hint="eastAsia"/>
                <w:szCs w:val="21"/>
              </w:rPr>
              <w:t>MRD</w:t>
            </w:r>
            <w:r w:rsidR="006B7D3E" w:rsidRPr="00EA4A43">
              <w:rPr>
                <w:rFonts w:ascii="宋体" w:hAnsi="宋体" w:hint="eastAsia"/>
                <w:szCs w:val="21"/>
              </w:rPr>
              <w:t>评审修改</w:t>
            </w:r>
          </w:p>
        </w:tc>
        <w:tc>
          <w:tcPr>
            <w:tcW w:w="2876" w:type="dxa"/>
            <w:tcBorders>
              <w:top w:val="single" w:sz="4" w:space="0" w:color="auto"/>
              <w:left w:val="single" w:sz="4" w:space="0" w:color="auto"/>
              <w:bottom w:val="single" w:sz="4" w:space="0" w:color="auto"/>
              <w:right w:val="single" w:sz="4" w:space="0" w:color="auto"/>
            </w:tcBorders>
          </w:tcPr>
          <w:p w14:paraId="7C0B6DA2" w14:textId="24014AC0" w:rsidR="006B7D3E" w:rsidRPr="00EA4A43" w:rsidRDefault="00BF2D4A" w:rsidP="00EA4A43">
            <w:pPr>
              <w:spacing w:line="480" w:lineRule="auto"/>
              <w:rPr>
                <w:rFonts w:ascii="宋体" w:hAnsi="宋体"/>
                <w:szCs w:val="21"/>
              </w:rPr>
            </w:pPr>
            <w:r>
              <w:rPr>
                <w:rFonts w:ascii="宋体" w:hAnsi="宋体"/>
                <w:szCs w:val="21"/>
              </w:rPr>
              <w:t>2013</w:t>
            </w:r>
            <w:r w:rsidR="00686D74">
              <w:rPr>
                <w:rFonts w:ascii="宋体" w:hAnsi="宋体"/>
                <w:szCs w:val="21"/>
              </w:rPr>
              <w:t>/</w:t>
            </w:r>
            <w:r w:rsidR="00686D74">
              <w:rPr>
                <w:rFonts w:ascii="宋体" w:hAnsi="宋体" w:hint="eastAsia"/>
                <w:szCs w:val="21"/>
              </w:rPr>
              <w:t>2</w:t>
            </w:r>
            <w:r w:rsidR="006B7D3E" w:rsidRPr="00EA4A43">
              <w:rPr>
                <w:rFonts w:ascii="宋体" w:hAnsi="宋体"/>
                <w:szCs w:val="21"/>
              </w:rPr>
              <w:t>/9</w:t>
            </w:r>
          </w:p>
        </w:tc>
      </w:tr>
      <w:tr w:rsidR="001A43A9" w:rsidRPr="001C69B4" w14:paraId="54B11F88" w14:textId="77777777" w:rsidTr="00EB2F0B">
        <w:tc>
          <w:tcPr>
            <w:tcW w:w="900" w:type="dxa"/>
            <w:tcBorders>
              <w:top w:val="single" w:sz="4" w:space="0" w:color="auto"/>
              <w:left w:val="single" w:sz="4" w:space="0" w:color="auto"/>
              <w:bottom w:val="single" w:sz="4" w:space="0" w:color="auto"/>
              <w:right w:val="single" w:sz="4" w:space="0" w:color="auto"/>
            </w:tcBorders>
          </w:tcPr>
          <w:p w14:paraId="58995C52" w14:textId="4C1229B2" w:rsidR="001A43A9" w:rsidRPr="00EA4A43" w:rsidRDefault="00CB4740" w:rsidP="00EA4A43">
            <w:pPr>
              <w:spacing w:line="480" w:lineRule="auto"/>
              <w:rPr>
                <w:rFonts w:ascii="宋体" w:hAnsi="宋体"/>
                <w:szCs w:val="21"/>
              </w:rPr>
            </w:pPr>
            <w:r>
              <w:rPr>
                <w:rFonts w:ascii="宋体" w:hAnsi="宋体"/>
                <w:szCs w:val="21"/>
              </w:rPr>
              <w:t>0.4</w:t>
            </w:r>
          </w:p>
        </w:tc>
        <w:tc>
          <w:tcPr>
            <w:tcW w:w="1620" w:type="dxa"/>
            <w:tcBorders>
              <w:top w:val="single" w:sz="4" w:space="0" w:color="auto"/>
              <w:left w:val="single" w:sz="4" w:space="0" w:color="auto"/>
              <w:bottom w:val="single" w:sz="4" w:space="0" w:color="auto"/>
              <w:right w:val="single" w:sz="4" w:space="0" w:color="auto"/>
            </w:tcBorders>
          </w:tcPr>
          <w:p w14:paraId="0E7794BA" w14:textId="565AE978" w:rsidR="001A43A9" w:rsidRPr="00EA4A43" w:rsidRDefault="001A43A9"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1C915C5E" w14:textId="25115541" w:rsidR="001A43A9" w:rsidRDefault="00686D74" w:rsidP="00EA4A43">
            <w:pPr>
              <w:spacing w:line="480" w:lineRule="auto"/>
              <w:rPr>
                <w:rFonts w:ascii="宋体" w:hAnsi="宋体"/>
                <w:szCs w:val="21"/>
              </w:rPr>
            </w:pPr>
            <w:r>
              <w:rPr>
                <w:rFonts w:ascii="宋体" w:hAnsi="宋体" w:hint="eastAsia"/>
                <w:szCs w:val="21"/>
              </w:rPr>
              <w:t>项目简介</w:t>
            </w:r>
            <w:r w:rsidR="00D33C5C">
              <w:rPr>
                <w:rFonts w:ascii="宋体" w:hAnsi="宋体" w:hint="eastAsia"/>
                <w:szCs w:val="21"/>
              </w:rPr>
              <w:t>评审</w:t>
            </w:r>
          </w:p>
        </w:tc>
        <w:tc>
          <w:tcPr>
            <w:tcW w:w="2876" w:type="dxa"/>
            <w:tcBorders>
              <w:top w:val="single" w:sz="4" w:space="0" w:color="auto"/>
              <w:left w:val="single" w:sz="4" w:space="0" w:color="auto"/>
              <w:bottom w:val="single" w:sz="4" w:space="0" w:color="auto"/>
              <w:right w:val="single" w:sz="4" w:space="0" w:color="auto"/>
            </w:tcBorders>
          </w:tcPr>
          <w:p w14:paraId="0F914FDA" w14:textId="201D5A39" w:rsidR="001A43A9" w:rsidRDefault="001A43A9" w:rsidP="00EA4A43">
            <w:pPr>
              <w:spacing w:line="480" w:lineRule="auto"/>
              <w:rPr>
                <w:rFonts w:ascii="宋体" w:hAnsi="宋体"/>
                <w:szCs w:val="21"/>
              </w:rPr>
            </w:pPr>
            <w:r>
              <w:rPr>
                <w:rFonts w:ascii="宋体" w:hAnsi="宋体" w:hint="eastAsia"/>
                <w:szCs w:val="21"/>
              </w:rPr>
              <w:t>2013</w:t>
            </w:r>
            <w:r w:rsidR="00686D74">
              <w:rPr>
                <w:rFonts w:ascii="宋体" w:hAnsi="宋体"/>
                <w:szCs w:val="21"/>
              </w:rPr>
              <w:t>/</w:t>
            </w:r>
            <w:r w:rsidR="00686D74">
              <w:rPr>
                <w:rFonts w:ascii="宋体" w:hAnsi="宋体" w:hint="eastAsia"/>
                <w:szCs w:val="21"/>
              </w:rPr>
              <w:t>2</w:t>
            </w:r>
            <w:r>
              <w:rPr>
                <w:rFonts w:ascii="宋体" w:hAnsi="宋体"/>
                <w:szCs w:val="21"/>
              </w:rPr>
              <w:t>/25</w:t>
            </w:r>
          </w:p>
        </w:tc>
      </w:tr>
      <w:tr w:rsidR="00CB4740" w:rsidRPr="001C69B4" w14:paraId="18BBC297" w14:textId="77777777" w:rsidTr="00EB2F0B">
        <w:tc>
          <w:tcPr>
            <w:tcW w:w="900" w:type="dxa"/>
            <w:tcBorders>
              <w:top w:val="single" w:sz="4" w:space="0" w:color="auto"/>
              <w:left w:val="single" w:sz="4" w:space="0" w:color="auto"/>
              <w:bottom w:val="single" w:sz="4" w:space="0" w:color="auto"/>
              <w:right w:val="single" w:sz="4" w:space="0" w:color="auto"/>
            </w:tcBorders>
          </w:tcPr>
          <w:p w14:paraId="13C53E73" w14:textId="6FD68161" w:rsidR="00CB4740" w:rsidRDefault="00CB4740" w:rsidP="00EA4A43">
            <w:pPr>
              <w:spacing w:line="480" w:lineRule="auto"/>
              <w:rPr>
                <w:rFonts w:ascii="宋体" w:hAnsi="宋体"/>
                <w:szCs w:val="21"/>
              </w:rPr>
            </w:pPr>
            <w:r>
              <w:rPr>
                <w:rFonts w:ascii="宋体" w:hAnsi="宋体"/>
                <w:szCs w:val="21"/>
              </w:rPr>
              <w:t>0.5</w:t>
            </w:r>
          </w:p>
        </w:tc>
        <w:tc>
          <w:tcPr>
            <w:tcW w:w="1620" w:type="dxa"/>
            <w:tcBorders>
              <w:top w:val="single" w:sz="4" w:space="0" w:color="auto"/>
              <w:left w:val="single" w:sz="4" w:space="0" w:color="auto"/>
              <w:bottom w:val="single" w:sz="4" w:space="0" w:color="auto"/>
              <w:right w:val="single" w:sz="4" w:space="0" w:color="auto"/>
            </w:tcBorders>
          </w:tcPr>
          <w:p w14:paraId="10F988BD" w14:textId="48CA33ED"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4FFF6EA9" w14:textId="7BC5C0D0" w:rsidR="00CB4740" w:rsidRDefault="008B689D" w:rsidP="00EA4A43">
            <w:pPr>
              <w:spacing w:line="480" w:lineRule="auto"/>
              <w:rPr>
                <w:rFonts w:ascii="宋体" w:hAnsi="宋体"/>
                <w:szCs w:val="21"/>
              </w:rPr>
            </w:pPr>
            <w:r>
              <w:rPr>
                <w:rFonts w:ascii="宋体" w:hAnsi="宋体" w:hint="eastAsia"/>
                <w:szCs w:val="21"/>
              </w:rPr>
              <w:t>技术可行性评审</w:t>
            </w:r>
          </w:p>
        </w:tc>
        <w:tc>
          <w:tcPr>
            <w:tcW w:w="2876" w:type="dxa"/>
            <w:tcBorders>
              <w:top w:val="single" w:sz="4" w:space="0" w:color="auto"/>
              <w:left w:val="single" w:sz="4" w:space="0" w:color="auto"/>
              <w:bottom w:val="single" w:sz="4" w:space="0" w:color="auto"/>
              <w:right w:val="single" w:sz="4" w:space="0" w:color="auto"/>
            </w:tcBorders>
          </w:tcPr>
          <w:p w14:paraId="1545257C" w14:textId="13BDEABE" w:rsidR="00CB4740" w:rsidRDefault="008B689D" w:rsidP="00EA4A43">
            <w:pPr>
              <w:spacing w:line="480" w:lineRule="auto"/>
              <w:rPr>
                <w:rFonts w:ascii="宋体" w:hAnsi="宋体"/>
                <w:szCs w:val="21"/>
              </w:rPr>
            </w:pPr>
            <w:r>
              <w:rPr>
                <w:rFonts w:ascii="宋体" w:hAnsi="宋体" w:hint="eastAsia"/>
                <w:szCs w:val="21"/>
              </w:rPr>
              <w:t>2013</w:t>
            </w:r>
            <w:r>
              <w:rPr>
                <w:rFonts w:ascii="宋体" w:hAnsi="宋体"/>
                <w:szCs w:val="21"/>
              </w:rPr>
              <w:t>/3/1</w:t>
            </w:r>
          </w:p>
        </w:tc>
      </w:tr>
      <w:tr w:rsidR="00CB4740" w:rsidRPr="001C69B4" w14:paraId="10FDB89F" w14:textId="77777777" w:rsidTr="00EB2F0B">
        <w:tc>
          <w:tcPr>
            <w:tcW w:w="900" w:type="dxa"/>
            <w:tcBorders>
              <w:top w:val="single" w:sz="4" w:space="0" w:color="auto"/>
              <w:left w:val="single" w:sz="4" w:space="0" w:color="auto"/>
              <w:bottom w:val="single" w:sz="4" w:space="0" w:color="auto"/>
              <w:right w:val="single" w:sz="4" w:space="0" w:color="auto"/>
            </w:tcBorders>
          </w:tcPr>
          <w:p w14:paraId="535B9CFC" w14:textId="132E5FC6" w:rsidR="00CB4740" w:rsidRDefault="00CB4740" w:rsidP="00EA4A43">
            <w:pPr>
              <w:spacing w:line="480" w:lineRule="auto"/>
              <w:rPr>
                <w:rFonts w:ascii="宋体" w:hAnsi="宋体"/>
                <w:szCs w:val="21"/>
              </w:rPr>
            </w:pPr>
            <w:r>
              <w:rPr>
                <w:rFonts w:ascii="宋体" w:hAnsi="宋体"/>
                <w:szCs w:val="21"/>
              </w:rPr>
              <w:t>0.6</w:t>
            </w:r>
          </w:p>
        </w:tc>
        <w:tc>
          <w:tcPr>
            <w:tcW w:w="1620" w:type="dxa"/>
            <w:tcBorders>
              <w:top w:val="single" w:sz="4" w:space="0" w:color="auto"/>
              <w:left w:val="single" w:sz="4" w:space="0" w:color="auto"/>
              <w:bottom w:val="single" w:sz="4" w:space="0" w:color="auto"/>
              <w:right w:val="single" w:sz="4" w:space="0" w:color="auto"/>
            </w:tcBorders>
          </w:tcPr>
          <w:p w14:paraId="7CA245C9" w14:textId="1036E51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85C32D7" w14:textId="128EE412" w:rsidR="00CB4740" w:rsidRDefault="00FE4C6C" w:rsidP="00EA4A43">
            <w:pPr>
              <w:spacing w:line="480" w:lineRule="auto"/>
              <w:rPr>
                <w:rFonts w:ascii="宋体" w:hAnsi="宋体"/>
                <w:szCs w:val="21"/>
              </w:rPr>
            </w:pPr>
            <w:r>
              <w:rPr>
                <w:rFonts w:ascii="宋体" w:hAnsi="宋体" w:hint="eastAsia"/>
                <w:szCs w:val="21"/>
              </w:rPr>
              <w:t>总体产品规划评审</w:t>
            </w:r>
          </w:p>
        </w:tc>
        <w:tc>
          <w:tcPr>
            <w:tcW w:w="2876" w:type="dxa"/>
            <w:tcBorders>
              <w:top w:val="single" w:sz="4" w:space="0" w:color="auto"/>
              <w:left w:val="single" w:sz="4" w:space="0" w:color="auto"/>
              <w:bottom w:val="single" w:sz="4" w:space="0" w:color="auto"/>
              <w:right w:val="single" w:sz="4" w:space="0" w:color="auto"/>
            </w:tcBorders>
          </w:tcPr>
          <w:p w14:paraId="04176802" w14:textId="4A966FA2" w:rsidR="00CB4740" w:rsidRDefault="00FE4C6C" w:rsidP="00EA4A43">
            <w:pPr>
              <w:spacing w:line="480" w:lineRule="auto"/>
              <w:rPr>
                <w:rFonts w:ascii="宋体" w:hAnsi="宋体"/>
                <w:szCs w:val="21"/>
              </w:rPr>
            </w:pPr>
            <w:r>
              <w:rPr>
                <w:rFonts w:ascii="宋体" w:hAnsi="宋体" w:hint="eastAsia"/>
                <w:szCs w:val="21"/>
              </w:rPr>
              <w:t>2013</w:t>
            </w:r>
            <w:r>
              <w:rPr>
                <w:rFonts w:ascii="宋体" w:hAnsi="宋体"/>
                <w:szCs w:val="21"/>
              </w:rPr>
              <w:t>/3/</w:t>
            </w:r>
            <w:r w:rsidR="00C805AA">
              <w:rPr>
                <w:rFonts w:ascii="宋体" w:hAnsi="宋体"/>
                <w:szCs w:val="21"/>
              </w:rPr>
              <w:t>8</w:t>
            </w:r>
          </w:p>
        </w:tc>
      </w:tr>
      <w:tr w:rsidR="00CB4740" w:rsidRPr="001C69B4" w14:paraId="56A57335" w14:textId="77777777" w:rsidTr="00EB2F0B">
        <w:tc>
          <w:tcPr>
            <w:tcW w:w="900" w:type="dxa"/>
            <w:tcBorders>
              <w:top w:val="single" w:sz="4" w:space="0" w:color="auto"/>
              <w:left w:val="single" w:sz="4" w:space="0" w:color="auto"/>
              <w:bottom w:val="single" w:sz="4" w:space="0" w:color="auto"/>
              <w:right w:val="single" w:sz="4" w:space="0" w:color="auto"/>
            </w:tcBorders>
          </w:tcPr>
          <w:p w14:paraId="59DC8A7F" w14:textId="751CFA61" w:rsidR="00CB4740" w:rsidRDefault="00CB4740" w:rsidP="00EA4A43">
            <w:pPr>
              <w:spacing w:line="480" w:lineRule="auto"/>
              <w:rPr>
                <w:rFonts w:ascii="宋体" w:hAnsi="宋体"/>
                <w:szCs w:val="21"/>
              </w:rPr>
            </w:pPr>
            <w:r>
              <w:rPr>
                <w:rFonts w:ascii="宋体" w:hAnsi="宋体"/>
                <w:szCs w:val="21"/>
              </w:rPr>
              <w:t>0.7</w:t>
            </w:r>
          </w:p>
        </w:tc>
        <w:tc>
          <w:tcPr>
            <w:tcW w:w="1620" w:type="dxa"/>
            <w:tcBorders>
              <w:top w:val="single" w:sz="4" w:space="0" w:color="auto"/>
              <w:left w:val="single" w:sz="4" w:space="0" w:color="auto"/>
              <w:bottom w:val="single" w:sz="4" w:space="0" w:color="auto"/>
              <w:right w:val="single" w:sz="4" w:space="0" w:color="auto"/>
            </w:tcBorders>
          </w:tcPr>
          <w:p w14:paraId="7CBA0565" w14:textId="24FF5C9A"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076DFD0A" w14:textId="4A1E7F31" w:rsidR="00CB4740" w:rsidRDefault="00933F74" w:rsidP="00EA4A43">
            <w:pPr>
              <w:spacing w:line="480" w:lineRule="auto"/>
              <w:rPr>
                <w:rFonts w:ascii="宋体" w:hAnsi="宋体"/>
                <w:szCs w:val="21"/>
              </w:rPr>
            </w:pPr>
            <w:r>
              <w:rPr>
                <w:rFonts w:ascii="宋体" w:hAnsi="宋体" w:hint="eastAsia"/>
                <w:szCs w:val="21"/>
              </w:rPr>
              <w:t>产品目标修订</w:t>
            </w:r>
          </w:p>
        </w:tc>
        <w:tc>
          <w:tcPr>
            <w:tcW w:w="2876" w:type="dxa"/>
            <w:tcBorders>
              <w:top w:val="single" w:sz="4" w:space="0" w:color="auto"/>
              <w:left w:val="single" w:sz="4" w:space="0" w:color="auto"/>
              <w:bottom w:val="single" w:sz="4" w:space="0" w:color="auto"/>
              <w:right w:val="single" w:sz="4" w:space="0" w:color="auto"/>
            </w:tcBorders>
          </w:tcPr>
          <w:p w14:paraId="21911A2A" w14:textId="0F0265CD" w:rsidR="00CB4740" w:rsidRDefault="00933F74" w:rsidP="00EA4A43">
            <w:pPr>
              <w:spacing w:line="480" w:lineRule="auto"/>
              <w:rPr>
                <w:rFonts w:ascii="宋体" w:hAnsi="宋体"/>
                <w:szCs w:val="21"/>
              </w:rPr>
            </w:pPr>
            <w:r>
              <w:rPr>
                <w:rFonts w:ascii="宋体" w:hAnsi="宋体"/>
                <w:szCs w:val="21"/>
              </w:rPr>
              <w:t>2013/3/15</w:t>
            </w:r>
          </w:p>
        </w:tc>
      </w:tr>
      <w:tr w:rsidR="00CB4740" w:rsidRPr="001C69B4" w14:paraId="1500EAFE" w14:textId="77777777" w:rsidTr="00EB2F0B">
        <w:tc>
          <w:tcPr>
            <w:tcW w:w="900" w:type="dxa"/>
            <w:tcBorders>
              <w:top w:val="single" w:sz="4" w:space="0" w:color="auto"/>
              <w:left w:val="single" w:sz="4" w:space="0" w:color="auto"/>
              <w:bottom w:val="single" w:sz="4" w:space="0" w:color="auto"/>
              <w:right w:val="single" w:sz="4" w:space="0" w:color="auto"/>
            </w:tcBorders>
          </w:tcPr>
          <w:p w14:paraId="44460E81" w14:textId="73BE5811" w:rsidR="00CB4740" w:rsidRDefault="00CB4740" w:rsidP="00EA4A43">
            <w:pPr>
              <w:spacing w:line="480" w:lineRule="auto"/>
              <w:rPr>
                <w:rFonts w:ascii="宋体" w:hAnsi="宋体"/>
                <w:szCs w:val="21"/>
              </w:rPr>
            </w:pPr>
            <w:r>
              <w:rPr>
                <w:rFonts w:ascii="宋体" w:hAnsi="宋体"/>
                <w:szCs w:val="21"/>
              </w:rPr>
              <w:t>0.8</w:t>
            </w:r>
          </w:p>
        </w:tc>
        <w:tc>
          <w:tcPr>
            <w:tcW w:w="1620" w:type="dxa"/>
            <w:tcBorders>
              <w:top w:val="single" w:sz="4" w:space="0" w:color="auto"/>
              <w:left w:val="single" w:sz="4" w:space="0" w:color="auto"/>
              <w:bottom w:val="single" w:sz="4" w:space="0" w:color="auto"/>
              <w:right w:val="single" w:sz="4" w:space="0" w:color="auto"/>
            </w:tcBorders>
          </w:tcPr>
          <w:p w14:paraId="4EA73BC9" w14:textId="7390511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00AD6E75" w14:textId="79ADD4A8" w:rsidR="00CB4740" w:rsidRDefault="002C493D" w:rsidP="00EA4A43">
            <w:pPr>
              <w:spacing w:line="480" w:lineRule="auto"/>
              <w:rPr>
                <w:rFonts w:ascii="宋体" w:hAnsi="宋体"/>
                <w:szCs w:val="21"/>
              </w:rPr>
            </w:pPr>
            <w:r>
              <w:rPr>
                <w:rFonts w:ascii="宋体" w:hAnsi="宋体" w:hint="eastAsia"/>
                <w:szCs w:val="21"/>
              </w:rPr>
              <w:t>技术可行性修订</w:t>
            </w:r>
          </w:p>
        </w:tc>
        <w:tc>
          <w:tcPr>
            <w:tcW w:w="2876" w:type="dxa"/>
            <w:tcBorders>
              <w:top w:val="single" w:sz="4" w:space="0" w:color="auto"/>
              <w:left w:val="single" w:sz="4" w:space="0" w:color="auto"/>
              <w:bottom w:val="single" w:sz="4" w:space="0" w:color="auto"/>
              <w:right w:val="single" w:sz="4" w:space="0" w:color="auto"/>
            </w:tcBorders>
          </w:tcPr>
          <w:p w14:paraId="18732937" w14:textId="1CC41AAF" w:rsidR="00CB4740" w:rsidRDefault="002C493D" w:rsidP="00EA4A43">
            <w:pPr>
              <w:spacing w:line="480" w:lineRule="auto"/>
              <w:rPr>
                <w:rFonts w:ascii="宋体" w:hAnsi="宋体"/>
                <w:szCs w:val="21"/>
              </w:rPr>
            </w:pPr>
            <w:r>
              <w:rPr>
                <w:rFonts w:ascii="宋体" w:hAnsi="宋体"/>
                <w:szCs w:val="21"/>
              </w:rPr>
              <w:t>2013/4/15</w:t>
            </w:r>
          </w:p>
        </w:tc>
      </w:tr>
      <w:tr w:rsidR="00CB4740" w:rsidRPr="001C69B4" w14:paraId="00640406" w14:textId="77777777" w:rsidTr="00EB2F0B">
        <w:tc>
          <w:tcPr>
            <w:tcW w:w="900" w:type="dxa"/>
            <w:tcBorders>
              <w:top w:val="single" w:sz="4" w:space="0" w:color="auto"/>
              <w:left w:val="single" w:sz="4" w:space="0" w:color="auto"/>
              <w:bottom w:val="single" w:sz="4" w:space="0" w:color="auto"/>
              <w:right w:val="single" w:sz="4" w:space="0" w:color="auto"/>
            </w:tcBorders>
          </w:tcPr>
          <w:p w14:paraId="7E1FD4C4" w14:textId="17FAF89A" w:rsidR="00CB4740" w:rsidRDefault="00CB4740" w:rsidP="00EA4A43">
            <w:pPr>
              <w:spacing w:line="480" w:lineRule="auto"/>
              <w:rPr>
                <w:rFonts w:ascii="宋体" w:hAnsi="宋体"/>
                <w:szCs w:val="21"/>
              </w:rPr>
            </w:pPr>
            <w:r>
              <w:rPr>
                <w:rFonts w:ascii="宋体" w:hAnsi="宋体"/>
                <w:szCs w:val="21"/>
              </w:rPr>
              <w:t>0.9</w:t>
            </w:r>
          </w:p>
        </w:tc>
        <w:tc>
          <w:tcPr>
            <w:tcW w:w="1620" w:type="dxa"/>
            <w:tcBorders>
              <w:top w:val="single" w:sz="4" w:space="0" w:color="auto"/>
              <w:left w:val="single" w:sz="4" w:space="0" w:color="auto"/>
              <w:bottom w:val="single" w:sz="4" w:space="0" w:color="auto"/>
              <w:right w:val="single" w:sz="4" w:space="0" w:color="auto"/>
            </w:tcBorders>
          </w:tcPr>
          <w:p w14:paraId="26325C84" w14:textId="0283D4B2"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7513EA6C" w14:textId="36A49D88" w:rsidR="00CB4740" w:rsidRDefault="002C493D" w:rsidP="00EA4A43">
            <w:pPr>
              <w:spacing w:line="480" w:lineRule="auto"/>
              <w:rPr>
                <w:rFonts w:ascii="宋体" w:hAnsi="宋体"/>
                <w:szCs w:val="21"/>
              </w:rPr>
            </w:pPr>
            <w:r>
              <w:rPr>
                <w:rFonts w:ascii="宋体" w:hAnsi="宋体" w:hint="eastAsia"/>
                <w:szCs w:val="21"/>
              </w:rPr>
              <w:t>实时规划评审</w:t>
            </w:r>
          </w:p>
        </w:tc>
        <w:tc>
          <w:tcPr>
            <w:tcW w:w="2876" w:type="dxa"/>
            <w:tcBorders>
              <w:top w:val="single" w:sz="4" w:space="0" w:color="auto"/>
              <w:left w:val="single" w:sz="4" w:space="0" w:color="auto"/>
              <w:bottom w:val="single" w:sz="4" w:space="0" w:color="auto"/>
              <w:right w:val="single" w:sz="4" w:space="0" w:color="auto"/>
            </w:tcBorders>
          </w:tcPr>
          <w:p w14:paraId="18153376" w14:textId="643C31A9" w:rsidR="00CB4740" w:rsidRDefault="002C493D" w:rsidP="00EA4A43">
            <w:pPr>
              <w:spacing w:line="480" w:lineRule="auto"/>
              <w:rPr>
                <w:rFonts w:ascii="宋体" w:hAnsi="宋体"/>
                <w:szCs w:val="21"/>
              </w:rPr>
            </w:pPr>
            <w:r>
              <w:rPr>
                <w:rFonts w:ascii="宋体" w:hAnsi="宋体"/>
                <w:szCs w:val="21"/>
              </w:rPr>
              <w:t>2013/4/28</w:t>
            </w:r>
          </w:p>
        </w:tc>
      </w:tr>
      <w:tr w:rsidR="00CB4740" w:rsidRPr="001C69B4" w14:paraId="4DE2BF20" w14:textId="77777777" w:rsidTr="00EB2F0B">
        <w:tc>
          <w:tcPr>
            <w:tcW w:w="900" w:type="dxa"/>
            <w:tcBorders>
              <w:top w:val="single" w:sz="4" w:space="0" w:color="auto"/>
              <w:left w:val="single" w:sz="4" w:space="0" w:color="auto"/>
              <w:bottom w:val="single" w:sz="4" w:space="0" w:color="auto"/>
              <w:right w:val="single" w:sz="4" w:space="0" w:color="auto"/>
            </w:tcBorders>
          </w:tcPr>
          <w:p w14:paraId="3F2C339F" w14:textId="0ECAFCDA" w:rsidR="00CB4740" w:rsidRDefault="00CB4740" w:rsidP="00EA4A43">
            <w:pPr>
              <w:spacing w:line="480" w:lineRule="auto"/>
              <w:rPr>
                <w:rFonts w:ascii="宋体" w:hAnsi="宋体"/>
                <w:szCs w:val="21"/>
              </w:rPr>
            </w:pPr>
            <w:r>
              <w:rPr>
                <w:rFonts w:ascii="宋体" w:hAnsi="宋体"/>
                <w:szCs w:val="21"/>
              </w:rPr>
              <w:t>1.0</w:t>
            </w:r>
          </w:p>
        </w:tc>
        <w:tc>
          <w:tcPr>
            <w:tcW w:w="1620" w:type="dxa"/>
            <w:tcBorders>
              <w:top w:val="single" w:sz="4" w:space="0" w:color="auto"/>
              <w:left w:val="single" w:sz="4" w:space="0" w:color="auto"/>
              <w:bottom w:val="single" w:sz="4" w:space="0" w:color="auto"/>
              <w:right w:val="single" w:sz="4" w:space="0" w:color="auto"/>
            </w:tcBorders>
          </w:tcPr>
          <w:p w14:paraId="1DC5277E" w14:textId="16837587" w:rsidR="00CB4740" w:rsidRPr="00EA4A43" w:rsidRDefault="00A1537B" w:rsidP="00EA4A43">
            <w:pPr>
              <w:spacing w:line="480" w:lineRule="auto"/>
              <w:rPr>
                <w:rFonts w:ascii="宋体" w:hAnsi="宋体"/>
                <w:szCs w:val="21"/>
              </w:rPr>
            </w:pPr>
            <w:r w:rsidRPr="00EA4A43">
              <w:rPr>
                <w:rFonts w:ascii="宋体" w:hAnsi="宋体" w:hint="eastAsia"/>
                <w:szCs w:val="21"/>
              </w:rPr>
              <w:t>史俊超</w:t>
            </w:r>
          </w:p>
        </w:tc>
        <w:tc>
          <w:tcPr>
            <w:tcW w:w="3960" w:type="dxa"/>
            <w:tcBorders>
              <w:top w:val="single" w:sz="4" w:space="0" w:color="auto"/>
              <w:left w:val="single" w:sz="4" w:space="0" w:color="auto"/>
              <w:bottom w:val="single" w:sz="4" w:space="0" w:color="auto"/>
              <w:right w:val="single" w:sz="4" w:space="0" w:color="auto"/>
            </w:tcBorders>
          </w:tcPr>
          <w:p w14:paraId="2F88C040" w14:textId="5D160C4B" w:rsidR="00CB4740" w:rsidRDefault="002C493D" w:rsidP="00EA4A43">
            <w:pPr>
              <w:spacing w:line="480" w:lineRule="auto"/>
              <w:rPr>
                <w:rFonts w:ascii="宋体" w:hAnsi="宋体"/>
                <w:szCs w:val="21"/>
              </w:rPr>
            </w:pPr>
            <w:r>
              <w:rPr>
                <w:rFonts w:ascii="宋体" w:hAnsi="宋体"/>
                <w:szCs w:val="21"/>
              </w:rPr>
              <w:t>V1.0</w:t>
            </w:r>
            <w:r>
              <w:rPr>
                <w:rFonts w:ascii="宋体" w:hAnsi="宋体" w:hint="eastAsia"/>
                <w:szCs w:val="21"/>
              </w:rPr>
              <w:t>正式版发布</w:t>
            </w:r>
          </w:p>
        </w:tc>
        <w:tc>
          <w:tcPr>
            <w:tcW w:w="2876" w:type="dxa"/>
            <w:tcBorders>
              <w:top w:val="single" w:sz="4" w:space="0" w:color="auto"/>
              <w:left w:val="single" w:sz="4" w:space="0" w:color="auto"/>
              <w:bottom w:val="single" w:sz="4" w:space="0" w:color="auto"/>
              <w:right w:val="single" w:sz="4" w:space="0" w:color="auto"/>
            </w:tcBorders>
          </w:tcPr>
          <w:p w14:paraId="2C4428EC" w14:textId="274177A5" w:rsidR="00CB4740" w:rsidRDefault="00A1537B" w:rsidP="00EA4A43">
            <w:pPr>
              <w:spacing w:line="480" w:lineRule="auto"/>
              <w:rPr>
                <w:rFonts w:ascii="宋体" w:hAnsi="宋体"/>
                <w:szCs w:val="21"/>
              </w:rPr>
            </w:pPr>
            <w:r>
              <w:rPr>
                <w:rFonts w:ascii="宋体" w:hAnsi="宋体" w:hint="eastAsia"/>
                <w:szCs w:val="21"/>
              </w:rPr>
              <w:t>2013</w:t>
            </w:r>
            <w:r>
              <w:rPr>
                <w:rFonts w:ascii="宋体" w:hAnsi="宋体"/>
                <w:szCs w:val="21"/>
              </w:rPr>
              <w:t>/5/25</w:t>
            </w:r>
          </w:p>
        </w:tc>
      </w:tr>
    </w:tbl>
    <w:p w14:paraId="0BF5470D" w14:textId="4F11FAEE" w:rsidR="00320111" w:rsidRDefault="00320111" w:rsidP="00EF4E3D">
      <w:pPr>
        <w:spacing w:line="360" w:lineRule="auto"/>
        <w:rPr>
          <w:b/>
          <w:bCs/>
        </w:rPr>
      </w:pPr>
    </w:p>
    <w:p w14:paraId="5190E7E0" w14:textId="77777777" w:rsidR="00320111" w:rsidRDefault="00320111">
      <w:pPr>
        <w:widowControl/>
        <w:jc w:val="left"/>
        <w:rPr>
          <w:b/>
          <w:bCs/>
        </w:rPr>
      </w:pPr>
      <w:r>
        <w:rPr>
          <w:b/>
          <w:bCs/>
        </w:rPr>
        <w:br w:type="page"/>
      </w:r>
    </w:p>
    <w:p w14:paraId="4F943301" w14:textId="77777777" w:rsidR="008B7E2C" w:rsidRDefault="008B7E2C" w:rsidP="00EF4E3D">
      <w:pPr>
        <w:spacing w:line="360" w:lineRule="auto"/>
        <w:rPr>
          <w:b/>
          <w:bCs/>
        </w:rPr>
      </w:pPr>
    </w:p>
    <w:p w14:paraId="5BB36B5A" w14:textId="77777777" w:rsidR="008B7E2C" w:rsidRDefault="008B7E2C" w:rsidP="00293F31">
      <w:pPr>
        <w:spacing w:line="360" w:lineRule="auto"/>
        <w:jc w:val="center"/>
        <w:rPr>
          <w:b/>
          <w:bCs/>
          <w:sz w:val="30"/>
        </w:rPr>
      </w:pPr>
      <w:r>
        <w:rPr>
          <w:rFonts w:hint="eastAsia"/>
          <w:b/>
          <w:bCs/>
          <w:sz w:val="30"/>
        </w:rPr>
        <w:t>目</w:t>
      </w:r>
      <w:r>
        <w:rPr>
          <w:rFonts w:hint="eastAsia"/>
          <w:b/>
          <w:bCs/>
          <w:sz w:val="30"/>
        </w:rPr>
        <w:t xml:space="preserve">      </w:t>
      </w:r>
      <w:r>
        <w:rPr>
          <w:rFonts w:hint="eastAsia"/>
          <w:b/>
          <w:bCs/>
          <w:sz w:val="30"/>
        </w:rPr>
        <w:t>录</w:t>
      </w:r>
    </w:p>
    <w:p w14:paraId="65CE45B4" w14:textId="77777777" w:rsidR="003E0CEF" w:rsidRDefault="00A36CD4" w:rsidP="003E0CEF">
      <w:pPr>
        <w:pStyle w:val="21"/>
        <w:tabs>
          <w:tab w:val="left" w:pos="960"/>
        </w:tabs>
        <w:ind w:left="420"/>
        <w:rPr>
          <w:rFonts w:asciiTheme="minorHAnsi" w:eastAsiaTheme="minorEastAsia" w:hAnsiTheme="minorHAnsi" w:cstheme="minorBidi"/>
          <w:sz w:val="24"/>
        </w:rPr>
      </w:pPr>
      <w:r>
        <w:rPr>
          <w:rStyle w:val="a9"/>
          <w:bCs/>
          <w:iCs/>
        </w:rPr>
        <w:fldChar w:fldCharType="begin"/>
      </w:r>
      <w:r w:rsidR="00DC5683">
        <w:rPr>
          <w:rStyle w:val="a9"/>
          <w:bCs/>
          <w:iCs/>
        </w:rPr>
        <w:instrText xml:space="preserve"> TOC \o "1-3" \h \z \u </w:instrText>
      </w:r>
      <w:r>
        <w:rPr>
          <w:rStyle w:val="a9"/>
          <w:bCs/>
          <w:iCs/>
        </w:rPr>
        <w:fldChar w:fldCharType="separate"/>
      </w:r>
      <w:r w:rsidR="003E0CEF">
        <w:t>1</w:t>
      </w:r>
      <w:r w:rsidR="003E0CEF">
        <w:rPr>
          <w:rFonts w:asciiTheme="minorHAnsi" w:eastAsiaTheme="minorEastAsia" w:hAnsiTheme="minorHAnsi" w:cstheme="minorBidi"/>
          <w:sz w:val="24"/>
        </w:rPr>
        <w:tab/>
      </w:r>
      <w:r w:rsidR="003E0CEF">
        <w:rPr>
          <w:rFonts w:hint="eastAsia"/>
        </w:rPr>
        <w:t>名词说明</w:t>
      </w:r>
      <w:r w:rsidR="003E0CEF">
        <w:tab/>
      </w:r>
      <w:r w:rsidR="003E0CEF">
        <w:fldChar w:fldCharType="begin"/>
      </w:r>
      <w:r w:rsidR="003E0CEF">
        <w:instrText xml:space="preserve"> PAGEREF _Toc262684437 \h </w:instrText>
      </w:r>
      <w:r w:rsidR="003E0CEF">
        <w:fldChar w:fldCharType="separate"/>
      </w:r>
      <w:r w:rsidR="003E0CEF">
        <w:t>4</w:t>
      </w:r>
      <w:r w:rsidR="003E0CEF">
        <w:fldChar w:fldCharType="end"/>
      </w:r>
    </w:p>
    <w:p w14:paraId="3554F251" w14:textId="77777777" w:rsidR="003E0CEF" w:rsidRDefault="003E0CEF" w:rsidP="003E0CEF">
      <w:pPr>
        <w:pStyle w:val="21"/>
        <w:tabs>
          <w:tab w:val="left" w:pos="960"/>
        </w:tabs>
        <w:ind w:left="420"/>
        <w:rPr>
          <w:rFonts w:asciiTheme="minorHAnsi" w:eastAsiaTheme="minorEastAsia" w:hAnsiTheme="minorHAnsi" w:cstheme="minorBidi"/>
          <w:sz w:val="24"/>
        </w:rPr>
      </w:pPr>
      <w:r>
        <w:t>2</w:t>
      </w:r>
      <w:r>
        <w:rPr>
          <w:rFonts w:asciiTheme="minorHAnsi" w:eastAsiaTheme="minorEastAsia" w:hAnsiTheme="minorHAnsi" w:cstheme="minorBidi"/>
          <w:sz w:val="24"/>
        </w:rPr>
        <w:tab/>
      </w:r>
      <w:r>
        <w:rPr>
          <w:rFonts w:hint="eastAsia"/>
        </w:rPr>
        <w:t>市场现状</w:t>
      </w:r>
      <w:r>
        <w:tab/>
      </w:r>
      <w:r>
        <w:fldChar w:fldCharType="begin"/>
      </w:r>
      <w:r>
        <w:instrText xml:space="preserve"> PAGEREF _Toc262684438 \h </w:instrText>
      </w:r>
      <w:r>
        <w:fldChar w:fldCharType="separate"/>
      </w:r>
      <w:r>
        <w:t>4</w:t>
      </w:r>
      <w:r>
        <w:fldChar w:fldCharType="end"/>
      </w:r>
    </w:p>
    <w:p w14:paraId="16E0E4CC" w14:textId="77777777" w:rsidR="003E0CEF" w:rsidRDefault="003E0CEF" w:rsidP="003E0CEF">
      <w:pPr>
        <w:pStyle w:val="21"/>
        <w:tabs>
          <w:tab w:val="left" w:pos="960"/>
        </w:tabs>
        <w:ind w:left="420"/>
        <w:rPr>
          <w:rFonts w:asciiTheme="minorHAnsi" w:eastAsiaTheme="minorEastAsia" w:hAnsiTheme="minorHAnsi" w:cstheme="minorBidi"/>
          <w:sz w:val="24"/>
        </w:rPr>
      </w:pPr>
      <w:r>
        <w:t>3</w:t>
      </w:r>
      <w:r>
        <w:rPr>
          <w:rFonts w:asciiTheme="minorHAnsi" w:eastAsiaTheme="minorEastAsia" w:hAnsiTheme="minorHAnsi" w:cstheme="minorBidi"/>
          <w:sz w:val="24"/>
        </w:rPr>
        <w:tab/>
      </w:r>
      <w:r>
        <w:rPr>
          <w:rFonts w:hint="eastAsia"/>
        </w:rPr>
        <w:t>产品概述及目标</w:t>
      </w:r>
      <w:r>
        <w:tab/>
      </w:r>
      <w:r>
        <w:fldChar w:fldCharType="begin"/>
      </w:r>
      <w:r>
        <w:instrText xml:space="preserve"> PAGEREF _Toc262684439 \h </w:instrText>
      </w:r>
      <w:r>
        <w:fldChar w:fldCharType="separate"/>
      </w:r>
      <w:r>
        <w:t>5</w:t>
      </w:r>
      <w:r>
        <w:fldChar w:fldCharType="end"/>
      </w:r>
    </w:p>
    <w:p w14:paraId="4CB611A4" w14:textId="77777777" w:rsidR="003E0CEF" w:rsidRDefault="003E0CEF" w:rsidP="003E0CEF">
      <w:pPr>
        <w:pStyle w:val="21"/>
        <w:tabs>
          <w:tab w:val="left" w:pos="1200"/>
        </w:tabs>
        <w:ind w:left="420"/>
        <w:rPr>
          <w:rFonts w:asciiTheme="minorHAnsi" w:eastAsiaTheme="minorEastAsia" w:hAnsiTheme="minorHAnsi" w:cstheme="minorBidi"/>
          <w:sz w:val="24"/>
        </w:rPr>
      </w:pPr>
      <w:r>
        <w:t>3.1</w:t>
      </w:r>
      <w:r>
        <w:rPr>
          <w:rFonts w:asciiTheme="minorHAnsi" w:eastAsiaTheme="minorEastAsia" w:hAnsiTheme="minorHAnsi" w:cstheme="minorBidi"/>
          <w:sz w:val="24"/>
        </w:rPr>
        <w:tab/>
      </w:r>
      <w:r>
        <w:rPr>
          <w:rFonts w:hint="eastAsia"/>
        </w:rPr>
        <w:t>项目简介</w:t>
      </w:r>
      <w:r>
        <w:tab/>
      </w:r>
      <w:r>
        <w:fldChar w:fldCharType="begin"/>
      </w:r>
      <w:r>
        <w:instrText xml:space="preserve"> PAGEREF _Toc262684440 \h </w:instrText>
      </w:r>
      <w:r>
        <w:fldChar w:fldCharType="separate"/>
      </w:r>
      <w:r>
        <w:t>5</w:t>
      </w:r>
      <w:r>
        <w:fldChar w:fldCharType="end"/>
      </w:r>
    </w:p>
    <w:p w14:paraId="7FCFAEDE" w14:textId="77777777" w:rsidR="003E0CEF" w:rsidRDefault="003E0CEF" w:rsidP="003E0CEF">
      <w:pPr>
        <w:pStyle w:val="21"/>
        <w:tabs>
          <w:tab w:val="left" w:pos="1200"/>
        </w:tabs>
        <w:ind w:left="420"/>
        <w:rPr>
          <w:rFonts w:asciiTheme="minorHAnsi" w:eastAsiaTheme="minorEastAsia" w:hAnsiTheme="minorHAnsi" w:cstheme="minorBidi"/>
          <w:sz w:val="24"/>
        </w:rPr>
      </w:pPr>
      <w:r>
        <w:t>3.2</w:t>
      </w:r>
      <w:r>
        <w:rPr>
          <w:rFonts w:asciiTheme="minorHAnsi" w:eastAsiaTheme="minorEastAsia" w:hAnsiTheme="minorHAnsi" w:cstheme="minorBidi"/>
          <w:sz w:val="24"/>
        </w:rPr>
        <w:tab/>
      </w:r>
      <w:r>
        <w:rPr>
          <w:rFonts w:hint="eastAsia"/>
        </w:rPr>
        <w:t>为什么自建</w:t>
      </w:r>
      <w:r>
        <w:t>WMS</w:t>
      </w:r>
      <w:r>
        <w:rPr>
          <w:rFonts w:hint="eastAsia"/>
        </w:rPr>
        <w:t>仓储管理系统</w:t>
      </w:r>
      <w:r>
        <w:tab/>
      </w:r>
      <w:r>
        <w:fldChar w:fldCharType="begin"/>
      </w:r>
      <w:r>
        <w:instrText xml:space="preserve"> PAGEREF _Toc262684441 \h </w:instrText>
      </w:r>
      <w:r>
        <w:fldChar w:fldCharType="separate"/>
      </w:r>
      <w:r>
        <w:t>6</w:t>
      </w:r>
      <w:r>
        <w:fldChar w:fldCharType="end"/>
      </w:r>
    </w:p>
    <w:p w14:paraId="5D74893C" w14:textId="77777777" w:rsidR="003E0CEF" w:rsidRDefault="003E0CEF" w:rsidP="003E0CEF">
      <w:pPr>
        <w:pStyle w:val="21"/>
        <w:tabs>
          <w:tab w:val="left" w:pos="1200"/>
        </w:tabs>
        <w:ind w:left="420"/>
        <w:rPr>
          <w:rFonts w:asciiTheme="minorHAnsi" w:eastAsiaTheme="minorEastAsia" w:hAnsiTheme="minorHAnsi" w:cstheme="minorBidi"/>
          <w:sz w:val="24"/>
        </w:rPr>
      </w:pPr>
      <w:r>
        <w:t>3.3</w:t>
      </w:r>
      <w:r>
        <w:rPr>
          <w:rFonts w:asciiTheme="minorHAnsi" w:eastAsiaTheme="minorEastAsia" w:hAnsiTheme="minorHAnsi" w:cstheme="minorBidi"/>
          <w:sz w:val="24"/>
        </w:rPr>
        <w:tab/>
      </w:r>
      <w:r>
        <w:rPr>
          <w:rFonts w:hint="eastAsia"/>
        </w:rPr>
        <w:t>自建</w:t>
      </w:r>
      <w:r>
        <w:t>WMS</w:t>
      </w:r>
      <w:r>
        <w:rPr>
          <w:rFonts w:hint="eastAsia"/>
        </w:rPr>
        <w:t>存在的风险</w:t>
      </w:r>
      <w:r>
        <w:tab/>
      </w:r>
      <w:r>
        <w:fldChar w:fldCharType="begin"/>
      </w:r>
      <w:r>
        <w:instrText xml:space="preserve"> PAGEREF _Toc262684442 \h </w:instrText>
      </w:r>
      <w:r>
        <w:fldChar w:fldCharType="separate"/>
      </w:r>
      <w:r>
        <w:t>7</w:t>
      </w:r>
      <w:r>
        <w:fldChar w:fldCharType="end"/>
      </w:r>
    </w:p>
    <w:p w14:paraId="5AC1B61C" w14:textId="77777777" w:rsidR="003E0CEF" w:rsidRDefault="003E0CEF" w:rsidP="003E0CEF">
      <w:pPr>
        <w:pStyle w:val="21"/>
        <w:tabs>
          <w:tab w:val="left" w:pos="1200"/>
        </w:tabs>
        <w:ind w:left="420"/>
        <w:rPr>
          <w:rFonts w:asciiTheme="minorHAnsi" w:eastAsiaTheme="minorEastAsia" w:hAnsiTheme="minorHAnsi" w:cstheme="minorBidi"/>
          <w:sz w:val="24"/>
        </w:rPr>
      </w:pPr>
      <w:r>
        <w:t>3.4</w:t>
      </w:r>
      <w:r>
        <w:rPr>
          <w:rFonts w:asciiTheme="minorHAnsi" w:eastAsiaTheme="minorEastAsia" w:hAnsiTheme="minorHAnsi" w:cstheme="minorBidi"/>
          <w:sz w:val="24"/>
        </w:rPr>
        <w:tab/>
      </w:r>
      <w:r>
        <w:rPr>
          <w:rFonts w:hint="eastAsia"/>
        </w:rPr>
        <w:t>技术可行性分析</w:t>
      </w:r>
      <w:r>
        <w:tab/>
      </w:r>
      <w:r>
        <w:fldChar w:fldCharType="begin"/>
      </w:r>
      <w:r>
        <w:instrText xml:space="preserve"> PAGEREF _Toc262684443 \h </w:instrText>
      </w:r>
      <w:r>
        <w:fldChar w:fldCharType="separate"/>
      </w:r>
      <w:r>
        <w:t>7</w:t>
      </w:r>
      <w:r>
        <w:fldChar w:fldCharType="end"/>
      </w:r>
    </w:p>
    <w:p w14:paraId="54743EEA" w14:textId="77777777" w:rsidR="003E0CEF" w:rsidRDefault="003E0CEF" w:rsidP="003E0CEF">
      <w:pPr>
        <w:pStyle w:val="21"/>
        <w:tabs>
          <w:tab w:val="left" w:pos="1200"/>
        </w:tabs>
        <w:ind w:left="420"/>
        <w:rPr>
          <w:rFonts w:asciiTheme="minorHAnsi" w:eastAsiaTheme="minorEastAsia" w:hAnsiTheme="minorHAnsi" w:cstheme="minorBidi"/>
          <w:sz w:val="24"/>
        </w:rPr>
      </w:pPr>
      <w:r>
        <w:t>3.5</w:t>
      </w:r>
      <w:r>
        <w:rPr>
          <w:rFonts w:asciiTheme="minorHAnsi" w:eastAsiaTheme="minorEastAsia" w:hAnsiTheme="minorHAnsi" w:cstheme="minorBidi"/>
          <w:sz w:val="24"/>
        </w:rPr>
        <w:tab/>
      </w:r>
      <w:r>
        <w:rPr>
          <w:rFonts w:hint="eastAsia"/>
        </w:rPr>
        <w:t>中仓物流配送</w:t>
      </w:r>
      <w:r>
        <w:t>WMS</w:t>
      </w:r>
      <w:r>
        <w:rPr>
          <w:rFonts w:hint="eastAsia"/>
        </w:rPr>
        <w:t>产品规划</w:t>
      </w:r>
      <w:r>
        <w:tab/>
      </w:r>
      <w:r>
        <w:fldChar w:fldCharType="begin"/>
      </w:r>
      <w:r>
        <w:instrText xml:space="preserve"> PAGEREF _Toc262684444 \h </w:instrText>
      </w:r>
      <w:r>
        <w:fldChar w:fldCharType="separate"/>
      </w:r>
      <w:r>
        <w:t>8</w:t>
      </w:r>
      <w:r>
        <w:fldChar w:fldCharType="end"/>
      </w:r>
    </w:p>
    <w:p w14:paraId="0A9E82AF" w14:textId="77777777" w:rsidR="003E0CEF" w:rsidRDefault="003E0CEF" w:rsidP="003E0CEF">
      <w:pPr>
        <w:pStyle w:val="21"/>
        <w:tabs>
          <w:tab w:val="left" w:pos="1200"/>
        </w:tabs>
        <w:ind w:left="420"/>
        <w:rPr>
          <w:rFonts w:asciiTheme="minorHAnsi" w:eastAsiaTheme="minorEastAsia" w:hAnsiTheme="minorHAnsi" w:cstheme="minorBidi"/>
          <w:sz w:val="24"/>
        </w:rPr>
      </w:pPr>
      <w:r>
        <w:t>3.6</w:t>
      </w:r>
      <w:r>
        <w:rPr>
          <w:rFonts w:asciiTheme="minorHAnsi" w:eastAsiaTheme="minorEastAsia" w:hAnsiTheme="minorHAnsi" w:cstheme="minorBidi"/>
          <w:sz w:val="24"/>
        </w:rPr>
        <w:tab/>
      </w:r>
      <w:r>
        <w:rPr>
          <w:rFonts w:hint="eastAsia"/>
        </w:rPr>
        <w:t>实施规划</w:t>
      </w:r>
      <w:r>
        <w:t>Roadmap</w:t>
      </w:r>
      <w:r>
        <w:tab/>
      </w:r>
      <w:r>
        <w:fldChar w:fldCharType="begin"/>
      </w:r>
      <w:r>
        <w:instrText xml:space="preserve"> PAGEREF _Toc262684445 \h </w:instrText>
      </w:r>
      <w:r>
        <w:fldChar w:fldCharType="separate"/>
      </w:r>
      <w:r>
        <w:t>11</w:t>
      </w:r>
      <w:r>
        <w:fldChar w:fldCharType="end"/>
      </w:r>
    </w:p>
    <w:p w14:paraId="1E3FE8FA" w14:textId="1950597C" w:rsidR="00053F11" w:rsidRDefault="00A36CD4" w:rsidP="00E447BE">
      <w:pPr>
        <w:spacing w:line="360" w:lineRule="auto"/>
        <w:rPr>
          <w:rStyle w:val="a9"/>
          <w:b/>
          <w:bCs/>
          <w:iCs/>
          <w:noProof/>
          <w:szCs w:val="32"/>
        </w:rPr>
      </w:pPr>
      <w:r>
        <w:rPr>
          <w:rStyle w:val="a9"/>
          <w:b/>
          <w:bCs/>
          <w:iCs/>
          <w:noProof/>
          <w:szCs w:val="32"/>
        </w:rPr>
        <w:fldChar w:fldCharType="end"/>
      </w:r>
    </w:p>
    <w:p w14:paraId="3A859BF3" w14:textId="32BC9212" w:rsidR="00053F11" w:rsidRDefault="00053F11">
      <w:pPr>
        <w:widowControl/>
        <w:jc w:val="left"/>
        <w:rPr>
          <w:rStyle w:val="a9"/>
          <w:b/>
          <w:bCs/>
          <w:iCs/>
          <w:noProof/>
          <w:szCs w:val="32"/>
        </w:rPr>
      </w:pPr>
    </w:p>
    <w:p w14:paraId="0D588E1B" w14:textId="463E7143" w:rsidR="00D154FB" w:rsidRDefault="00D154FB">
      <w:pPr>
        <w:widowControl/>
        <w:jc w:val="left"/>
        <w:rPr>
          <w:b/>
          <w:bCs/>
          <w:iCs/>
          <w:noProof/>
          <w:color w:val="0000FF"/>
          <w:szCs w:val="32"/>
          <w:u w:val="single"/>
        </w:rPr>
      </w:pPr>
      <w:r>
        <w:rPr>
          <w:b/>
          <w:bCs/>
          <w:iCs/>
          <w:noProof/>
          <w:color w:val="0000FF"/>
          <w:szCs w:val="32"/>
          <w:u w:val="single"/>
        </w:rPr>
        <w:br w:type="page"/>
      </w:r>
    </w:p>
    <w:p w14:paraId="648BE1F7" w14:textId="77777777" w:rsidR="00846CC8" w:rsidRPr="00E447BE" w:rsidRDefault="00846CC8" w:rsidP="00E447BE">
      <w:pPr>
        <w:spacing w:line="360" w:lineRule="auto"/>
        <w:rPr>
          <w:b/>
          <w:bCs/>
          <w:iCs/>
          <w:noProof/>
          <w:color w:val="0000FF"/>
          <w:szCs w:val="32"/>
          <w:u w:val="single"/>
        </w:rPr>
      </w:pPr>
    </w:p>
    <w:p w14:paraId="5C1A6217" w14:textId="77777777" w:rsidR="00047A50" w:rsidRPr="00047A50" w:rsidRDefault="00047A50" w:rsidP="00340719">
      <w:pPr>
        <w:pStyle w:val="2"/>
        <w:numPr>
          <w:ilvl w:val="0"/>
          <w:numId w:val="2"/>
        </w:numPr>
        <w:spacing w:before="260" w:line="360" w:lineRule="auto"/>
      </w:pPr>
      <w:bookmarkStart w:id="0" w:name="_Toc262684437"/>
      <w:r>
        <w:rPr>
          <w:rFonts w:hint="eastAsia"/>
        </w:rPr>
        <w:t>名词说明</w:t>
      </w:r>
      <w:bookmarkEnd w:id="0"/>
    </w:p>
    <w:tbl>
      <w:tblPr>
        <w:tblW w:w="8846" w:type="dxa"/>
        <w:tblInd w:w="108" w:type="dxa"/>
        <w:tblBorders>
          <w:top w:val="single" w:sz="12" w:space="0" w:color="auto"/>
          <w:left w:val="single" w:sz="12" w:space="0" w:color="auto"/>
          <w:bottom w:val="single" w:sz="12" w:space="0" w:color="auto"/>
          <w:right w:val="single" w:sz="12" w:space="0" w:color="auto"/>
          <w:insideH w:val="single" w:sz="2" w:space="0" w:color="999999"/>
          <w:insideV w:val="single" w:sz="2" w:space="0" w:color="999999"/>
        </w:tblBorders>
        <w:tblLayout w:type="fixed"/>
        <w:tblLook w:val="04A0" w:firstRow="1" w:lastRow="0" w:firstColumn="1" w:lastColumn="0" w:noHBand="0" w:noVBand="1"/>
      </w:tblPr>
      <w:tblGrid>
        <w:gridCol w:w="2336"/>
        <w:gridCol w:w="6510"/>
      </w:tblGrid>
      <w:tr w:rsidR="00622ADC" w:rsidRPr="00C048F7" w14:paraId="2523815C" w14:textId="77777777" w:rsidTr="007469A7">
        <w:tc>
          <w:tcPr>
            <w:tcW w:w="2336" w:type="dxa"/>
            <w:tcBorders>
              <w:top w:val="single" w:sz="12" w:space="0" w:color="auto"/>
              <w:left w:val="single" w:sz="12" w:space="0" w:color="auto"/>
              <w:bottom w:val="single" w:sz="2" w:space="0" w:color="999999"/>
              <w:right w:val="single" w:sz="2" w:space="0" w:color="999999"/>
            </w:tcBorders>
            <w:shd w:val="clear" w:color="auto" w:fill="4F81BD"/>
            <w:hideMark/>
          </w:tcPr>
          <w:p w14:paraId="5EAFD990" w14:textId="77777777" w:rsidR="00622ADC" w:rsidRPr="006D49E1" w:rsidRDefault="00622ADC" w:rsidP="007469A7">
            <w:pPr>
              <w:spacing w:line="360" w:lineRule="auto"/>
              <w:rPr>
                <w:b/>
                <w:color w:val="FFFFFF"/>
                <w:sz w:val="20"/>
              </w:rPr>
            </w:pPr>
            <w:r w:rsidRPr="006D49E1">
              <w:rPr>
                <w:rFonts w:hint="eastAsia"/>
                <w:b/>
                <w:color w:val="FFFFFF"/>
                <w:sz w:val="20"/>
              </w:rPr>
              <w:t>名称</w:t>
            </w:r>
          </w:p>
        </w:tc>
        <w:tc>
          <w:tcPr>
            <w:tcW w:w="6510" w:type="dxa"/>
            <w:tcBorders>
              <w:top w:val="single" w:sz="12" w:space="0" w:color="auto"/>
              <w:left w:val="single" w:sz="2" w:space="0" w:color="999999"/>
              <w:bottom w:val="single" w:sz="2" w:space="0" w:color="999999"/>
              <w:right w:val="single" w:sz="12" w:space="0" w:color="auto"/>
            </w:tcBorders>
            <w:shd w:val="clear" w:color="auto" w:fill="4F81BD"/>
            <w:hideMark/>
          </w:tcPr>
          <w:p w14:paraId="1B3A42DB" w14:textId="77777777" w:rsidR="00622ADC" w:rsidRPr="006D49E1" w:rsidRDefault="00622ADC" w:rsidP="007469A7">
            <w:pPr>
              <w:spacing w:line="360" w:lineRule="auto"/>
              <w:rPr>
                <w:b/>
                <w:color w:val="FFFFFF"/>
                <w:sz w:val="20"/>
              </w:rPr>
            </w:pPr>
            <w:r w:rsidRPr="006D49E1">
              <w:rPr>
                <w:rFonts w:hint="eastAsia"/>
                <w:b/>
                <w:color w:val="FFFFFF"/>
                <w:sz w:val="20"/>
              </w:rPr>
              <w:t>说明</w:t>
            </w:r>
          </w:p>
        </w:tc>
      </w:tr>
      <w:tr w:rsidR="00622ADC" w:rsidRPr="00C048F7" w14:paraId="51C67510" w14:textId="77777777" w:rsidTr="007469A7">
        <w:tc>
          <w:tcPr>
            <w:tcW w:w="2336" w:type="dxa"/>
            <w:tcBorders>
              <w:top w:val="single" w:sz="2" w:space="0" w:color="999999"/>
              <w:left w:val="single" w:sz="12" w:space="0" w:color="auto"/>
              <w:bottom w:val="single" w:sz="2" w:space="0" w:color="999999"/>
              <w:right w:val="single" w:sz="2" w:space="0" w:color="999999"/>
            </w:tcBorders>
          </w:tcPr>
          <w:p w14:paraId="5E2669EE" w14:textId="454EC61D" w:rsidR="00622ADC" w:rsidRPr="00C048F7" w:rsidRDefault="00773988" w:rsidP="007469A7">
            <w:pPr>
              <w:spacing w:line="360" w:lineRule="auto"/>
              <w:rPr>
                <w:sz w:val="20"/>
              </w:rPr>
            </w:pPr>
            <w:r>
              <w:rPr>
                <w:sz w:val="20"/>
              </w:rPr>
              <w:t>SOP</w:t>
            </w:r>
          </w:p>
        </w:tc>
        <w:tc>
          <w:tcPr>
            <w:tcW w:w="6510" w:type="dxa"/>
            <w:tcBorders>
              <w:top w:val="single" w:sz="2" w:space="0" w:color="999999"/>
              <w:left w:val="single" w:sz="2" w:space="0" w:color="999999"/>
              <w:bottom w:val="single" w:sz="2" w:space="0" w:color="999999"/>
              <w:right w:val="single" w:sz="12" w:space="0" w:color="auto"/>
            </w:tcBorders>
          </w:tcPr>
          <w:p w14:paraId="02BAC28E" w14:textId="0BC9CAF5" w:rsidR="00622ADC" w:rsidRPr="00383D80" w:rsidRDefault="00773988" w:rsidP="007469A7">
            <w:pPr>
              <w:spacing w:line="360" w:lineRule="auto"/>
              <w:rPr>
                <w:sz w:val="20"/>
              </w:rPr>
            </w:pPr>
            <w:r w:rsidRPr="00773988">
              <w:rPr>
                <w:rFonts w:hint="eastAsia"/>
                <w:sz w:val="20"/>
              </w:rPr>
              <w:t>Standard Operation Procedure</w:t>
            </w:r>
            <w:r w:rsidRPr="00773988">
              <w:rPr>
                <w:rFonts w:hint="eastAsia"/>
                <w:sz w:val="20"/>
              </w:rPr>
              <w:t>的简写，指标准作业流程，就是将某一流程或操</w:t>
            </w:r>
            <w:r w:rsidRPr="00773988">
              <w:rPr>
                <w:rFonts w:hint="eastAsia"/>
                <w:sz w:val="20"/>
              </w:rPr>
              <w:t xml:space="preserve">  </w:t>
            </w:r>
            <w:r w:rsidRPr="00773988">
              <w:rPr>
                <w:rFonts w:hint="eastAsia"/>
                <w:sz w:val="20"/>
              </w:rPr>
              <w:t>作的标准操作步骤和要求以统一的格式和规范描述出来，用来指导和规范现场日</w:t>
            </w:r>
            <w:r w:rsidRPr="00773988">
              <w:rPr>
                <w:rFonts w:hint="eastAsia"/>
                <w:sz w:val="20"/>
              </w:rPr>
              <w:t xml:space="preserve"> </w:t>
            </w:r>
            <w:r w:rsidRPr="00773988">
              <w:rPr>
                <w:rFonts w:hint="eastAsia"/>
                <w:sz w:val="20"/>
              </w:rPr>
              <w:t>常作业</w:t>
            </w:r>
            <w:r w:rsidR="00622ADC">
              <w:rPr>
                <w:rFonts w:hint="eastAsia"/>
                <w:sz w:val="20"/>
              </w:rPr>
              <w:t>。</w:t>
            </w:r>
          </w:p>
        </w:tc>
      </w:tr>
      <w:tr w:rsidR="00622ADC" w:rsidRPr="00C048F7" w14:paraId="3A247D36" w14:textId="77777777" w:rsidTr="007469A7">
        <w:tc>
          <w:tcPr>
            <w:tcW w:w="2336" w:type="dxa"/>
            <w:tcBorders>
              <w:top w:val="single" w:sz="2" w:space="0" w:color="999999"/>
              <w:left w:val="single" w:sz="12" w:space="0" w:color="auto"/>
              <w:bottom w:val="single" w:sz="2" w:space="0" w:color="999999"/>
              <w:right w:val="single" w:sz="2" w:space="0" w:color="999999"/>
            </w:tcBorders>
          </w:tcPr>
          <w:p w14:paraId="4585B87D" w14:textId="1CCC85FA" w:rsidR="00622ADC" w:rsidRDefault="0076413B" w:rsidP="007469A7">
            <w:pPr>
              <w:spacing w:line="360" w:lineRule="auto"/>
              <w:rPr>
                <w:sz w:val="20"/>
              </w:rPr>
            </w:pPr>
            <w:r>
              <w:rPr>
                <w:rFonts w:hint="eastAsia"/>
                <w:sz w:val="20"/>
              </w:rPr>
              <w:t>DMS</w:t>
            </w:r>
          </w:p>
        </w:tc>
        <w:tc>
          <w:tcPr>
            <w:tcW w:w="6510" w:type="dxa"/>
            <w:tcBorders>
              <w:top w:val="single" w:sz="2" w:space="0" w:color="999999"/>
              <w:left w:val="single" w:sz="2" w:space="0" w:color="999999"/>
              <w:bottom w:val="single" w:sz="2" w:space="0" w:color="999999"/>
              <w:right w:val="single" w:sz="12" w:space="0" w:color="auto"/>
            </w:tcBorders>
          </w:tcPr>
          <w:p w14:paraId="36035D71" w14:textId="74E234FD" w:rsidR="00622ADC" w:rsidRDefault="0076413B" w:rsidP="007469A7">
            <w:pPr>
              <w:spacing w:line="360" w:lineRule="auto"/>
              <w:rPr>
                <w:sz w:val="20"/>
              </w:rPr>
            </w:pPr>
            <w:r w:rsidRPr="0076413B">
              <w:rPr>
                <w:rFonts w:hint="eastAsia"/>
                <w:sz w:val="20"/>
              </w:rPr>
              <w:t>是</w:t>
            </w:r>
            <w:r w:rsidRPr="0076413B">
              <w:rPr>
                <w:rFonts w:hint="eastAsia"/>
                <w:sz w:val="20"/>
              </w:rPr>
              <w:t>Delivery Management System</w:t>
            </w:r>
            <w:r w:rsidRPr="0076413B">
              <w:rPr>
                <w:rFonts w:hint="eastAsia"/>
                <w:sz w:val="20"/>
              </w:rPr>
              <w:t>的简写，指配送管理系统，主要用于订单或商品</w:t>
            </w:r>
            <w:r w:rsidRPr="0076413B">
              <w:rPr>
                <w:rFonts w:hint="eastAsia"/>
                <w:sz w:val="20"/>
              </w:rPr>
              <w:t xml:space="preserve">  </w:t>
            </w:r>
            <w:r w:rsidRPr="0076413B">
              <w:rPr>
                <w:rFonts w:hint="eastAsia"/>
                <w:sz w:val="20"/>
              </w:rPr>
              <w:t>包装、分拨、派车、装车和配送等作业。</w:t>
            </w:r>
          </w:p>
        </w:tc>
      </w:tr>
      <w:tr w:rsidR="00622ADC" w:rsidRPr="00C048F7" w14:paraId="6B83BD16" w14:textId="77777777" w:rsidTr="007469A7">
        <w:tc>
          <w:tcPr>
            <w:tcW w:w="2336" w:type="dxa"/>
            <w:tcBorders>
              <w:top w:val="single" w:sz="2" w:space="0" w:color="999999"/>
              <w:left w:val="single" w:sz="12" w:space="0" w:color="auto"/>
              <w:bottom w:val="single" w:sz="2" w:space="0" w:color="999999"/>
              <w:right w:val="single" w:sz="2" w:space="0" w:color="999999"/>
            </w:tcBorders>
          </w:tcPr>
          <w:p w14:paraId="24E44D32" w14:textId="0C1F285F" w:rsidR="00622ADC" w:rsidRPr="009C2071" w:rsidRDefault="008A14B7" w:rsidP="007469A7">
            <w:pPr>
              <w:spacing w:line="360" w:lineRule="auto"/>
              <w:rPr>
                <w:b/>
                <w:color w:val="FF0000"/>
                <w:sz w:val="20"/>
              </w:rPr>
            </w:pPr>
            <w:r w:rsidRPr="009C2071">
              <w:rPr>
                <w:rFonts w:hint="eastAsia"/>
                <w:b/>
                <w:color w:val="FF0000"/>
                <w:sz w:val="20"/>
              </w:rPr>
              <w:t>WMS</w:t>
            </w:r>
          </w:p>
        </w:tc>
        <w:tc>
          <w:tcPr>
            <w:tcW w:w="6510" w:type="dxa"/>
            <w:tcBorders>
              <w:top w:val="single" w:sz="2" w:space="0" w:color="999999"/>
              <w:left w:val="single" w:sz="2" w:space="0" w:color="999999"/>
              <w:bottom w:val="single" w:sz="2" w:space="0" w:color="999999"/>
              <w:right w:val="single" w:sz="12" w:space="0" w:color="auto"/>
            </w:tcBorders>
          </w:tcPr>
          <w:p w14:paraId="65724311" w14:textId="7AEEBA7B" w:rsidR="00622ADC" w:rsidRPr="009C2071" w:rsidRDefault="008A14B7" w:rsidP="007469A7">
            <w:pPr>
              <w:spacing w:line="360" w:lineRule="auto"/>
              <w:rPr>
                <w:color w:val="FF0000"/>
                <w:sz w:val="20"/>
              </w:rPr>
            </w:pPr>
            <w:r w:rsidRPr="009C2071">
              <w:rPr>
                <w:rFonts w:hint="eastAsia"/>
                <w:color w:val="FF0000"/>
                <w:sz w:val="20"/>
              </w:rPr>
              <w:t>WMS</w:t>
            </w:r>
            <w:r w:rsidRPr="009C2071">
              <w:rPr>
                <w:rFonts w:hint="eastAsia"/>
                <w:color w:val="FF0000"/>
                <w:sz w:val="20"/>
              </w:rPr>
              <w:t>：是</w:t>
            </w:r>
            <w:r w:rsidRPr="009C2071">
              <w:rPr>
                <w:rFonts w:hint="eastAsia"/>
                <w:color w:val="FF0000"/>
                <w:sz w:val="20"/>
              </w:rPr>
              <w:t>Warehouse Management System</w:t>
            </w:r>
            <w:r w:rsidRPr="009C2071">
              <w:rPr>
                <w:rFonts w:hint="eastAsia"/>
                <w:color w:val="FF0000"/>
                <w:sz w:val="20"/>
              </w:rPr>
              <w:t>的简写，指仓储管理系统，主要用于收货、入库、出库、仓库调拨、</w:t>
            </w:r>
            <w:r w:rsidRPr="009C2071">
              <w:rPr>
                <w:rFonts w:hint="eastAsia"/>
                <w:color w:val="FF0000"/>
                <w:sz w:val="20"/>
              </w:rPr>
              <w:t xml:space="preserve">BIN </w:t>
            </w:r>
            <w:r w:rsidRPr="009C2071">
              <w:rPr>
                <w:rFonts w:hint="eastAsia"/>
                <w:color w:val="FF0000"/>
                <w:sz w:val="20"/>
              </w:rPr>
              <w:t>位移转和虚仓管理、批次管理、物料对应、库存盘点、</w:t>
            </w:r>
            <w:r w:rsidRPr="009C2071">
              <w:rPr>
                <w:rFonts w:hint="eastAsia"/>
                <w:color w:val="FF0000"/>
                <w:sz w:val="20"/>
              </w:rPr>
              <w:t xml:space="preserve"> </w:t>
            </w:r>
            <w:r w:rsidRPr="009C2071">
              <w:rPr>
                <w:rFonts w:hint="eastAsia"/>
                <w:color w:val="FF0000"/>
                <w:sz w:val="20"/>
              </w:rPr>
              <w:t>质检管理、虚仓管理和即时库存管理等作业</w:t>
            </w:r>
            <w:r w:rsidR="009C2071" w:rsidRPr="009C2071">
              <w:rPr>
                <w:color w:val="FF0000"/>
                <w:sz w:val="20"/>
              </w:rPr>
              <w:t>.</w:t>
            </w:r>
          </w:p>
        </w:tc>
      </w:tr>
      <w:tr w:rsidR="00622ADC" w:rsidRPr="00C048F7" w14:paraId="59063CC0" w14:textId="77777777" w:rsidTr="007469A7">
        <w:tc>
          <w:tcPr>
            <w:tcW w:w="2336" w:type="dxa"/>
            <w:tcBorders>
              <w:top w:val="single" w:sz="2" w:space="0" w:color="999999"/>
              <w:left w:val="single" w:sz="12" w:space="0" w:color="auto"/>
              <w:bottom w:val="single" w:sz="2" w:space="0" w:color="999999"/>
              <w:right w:val="single" w:sz="2" w:space="0" w:color="999999"/>
            </w:tcBorders>
          </w:tcPr>
          <w:p w14:paraId="37F9F3FF" w14:textId="19CD05B6" w:rsidR="00622ADC" w:rsidRDefault="00F30FA5" w:rsidP="007469A7">
            <w:pPr>
              <w:spacing w:line="360" w:lineRule="auto"/>
              <w:rPr>
                <w:sz w:val="20"/>
              </w:rPr>
            </w:pPr>
            <w:r>
              <w:rPr>
                <w:sz w:val="20"/>
              </w:rPr>
              <w:t>OMS</w:t>
            </w:r>
          </w:p>
        </w:tc>
        <w:tc>
          <w:tcPr>
            <w:tcW w:w="6510" w:type="dxa"/>
            <w:tcBorders>
              <w:top w:val="single" w:sz="2" w:space="0" w:color="999999"/>
              <w:left w:val="single" w:sz="2" w:space="0" w:color="999999"/>
              <w:bottom w:val="single" w:sz="2" w:space="0" w:color="999999"/>
              <w:right w:val="single" w:sz="12" w:space="0" w:color="auto"/>
            </w:tcBorders>
          </w:tcPr>
          <w:p w14:paraId="0B1252FC" w14:textId="400EFB57" w:rsidR="00622ADC" w:rsidRDefault="00F30FA5" w:rsidP="007469A7">
            <w:pPr>
              <w:spacing w:line="360" w:lineRule="auto"/>
              <w:rPr>
                <w:sz w:val="20"/>
              </w:rPr>
            </w:pPr>
            <w:r w:rsidRPr="00F30FA5">
              <w:rPr>
                <w:rFonts w:hint="eastAsia"/>
                <w:sz w:val="20"/>
              </w:rPr>
              <w:t>是</w:t>
            </w:r>
            <w:r w:rsidRPr="00F30FA5">
              <w:rPr>
                <w:rFonts w:hint="eastAsia"/>
                <w:sz w:val="20"/>
              </w:rPr>
              <w:t>Order Management System</w:t>
            </w:r>
            <w:r w:rsidRPr="00F30FA5">
              <w:rPr>
                <w:rFonts w:hint="eastAsia"/>
                <w:sz w:val="20"/>
              </w:rPr>
              <w:t>的简写，指订单管理系统，主要用于商品资料建立</w:t>
            </w:r>
            <w:r w:rsidRPr="00F30FA5">
              <w:rPr>
                <w:rFonts w:hint="eastAsia"/>
                <w:sz w:val="20"/>
              </w:rPr>
              <w:t xml:space="preserve">  </w:t>
            </w:r>
            <w:r w:rsidRPr="00F30FA5">
              <w:rPr>
                <w:rFonts w:hint="eastAsia"/>
                <w:sz w:val="20"/>
              </w:rPr>
              <w:t>和维护，客户订单信息管理，退换货信息管理等作业。</w:t>
            </w:r>
          </w:p>
        </w:tc>
      </w:tr>
      <w:tr w:rsidR="00622ADC" w:rsidRPr="00C048F7" w14:paraId="1A0D552A" w14:textId="77777777" w:rsidTr="007469A7">
        <w:tc>
          <w:tcPr>
            <w:tcW w:w="2336" w:type="dxa"/>
            <w:tcBorders>
              <w:top w:val="single" w:sz="2" w:space="0" w:color="999999"/>
              <w:left w:val="single" w:sz="12" w:space="0" w:color="auto"/>
              <w:bottom w:val="single" w:sz="2" w:space="0" w:color="999999"/>
              <w:right w:val="single" w:sz="2" w:space="0" w:color="999999"/>
            </w:tcBorders>
          </w:tcPr>
          <w:p w14:paraId="5F557C39" w14:textId="6D60776F" w:rsidR="00622ADC" w:rsidRDefault="00DF039D" w:rsidP="007469A7">
            <w:pPr>
              <w:spacing w:line="360" w:lineRule="auto"/>
              <w:rPr>
                <w:sz w:val="20"/>
              </w:rPr>
            </w:pPr>
            <w:r>
              <w:rPr>
                <w:sz w:val="20"/>
              </w:rPr>
              <w:t>EDI</w:t>
            </w:r>
          </w:p>
        </w:tc>
        <w:tc>
          <w:tcPr>
            <w:tcW w:w="6510" w:type="dxa"/>
            <w:tcBorders>
              <w:top w:val="single" w:sz="2" w:space="0" w:color="999999"/>
              <w:left w:val="single" w:sz="2" w:space="0" w:color="999999"/>
              <w:bottom w:val="single" w:sz="2" w:space="0" w:color="999999"/>
              <w:right w:val="single" w:sz="12" w:space="0" w:color="auto"/>
            </w:tcBorders>
          </w:tcPr>
          <w:p w14:paraId="6D8B74D1" w14:textId="3676246F" w:rsidR="00622ADC" w:rsidRDefault="00DF039D" w:rsidP="007469A7">
            <w:pPr>
              <w:spacing w:line="360" w:lineRule="auto"/>
              <w:rPr>
                <w:sz w:val="20"/>
              </w:rPr>
            </w:pPr>
            <w:r w:rsidRPr="00DF039D">
              <w:rPr>
                <w:rFonts w:hint="eastAsia"/>
                <w:sz w:val="20"/>
              </w:rPr>
              <w:t>是</w:t>
            </w:r>
            <w:r w:rsidRPr="00DF039D">
              <w:rPr>
                <w:rFonts w:hint="eastAsia"/>
                <w:sz w:val="20"/>
              </w:rPr>
              <w:t>Electronic Data Interchange</w:t>
            </w:r>
            <w:r w:rsidRPr="00DF039D">
              <w:rPr>
                <w:rFonts w:hint="eastAsia"/>
                <w:sz w:val="20"/>
              </w:rPr>
              <w:t>的简写，指电子数据交换系统，指将企业间交易往来</w:t>
            </w:r>
            <w:r w:rsidRPr="00DF039D">
              <w:rPr>
                <w:rFonts w:hint="eastAsia"/>
                <w:sz w:val="20"/>
              </w:rPr>
              <w:t xml:space="preserve">  </w:t>
            </w:r>
            <w:r w:rsidRPr="00DF039D">
              <w:rPr>
                <w:rFonts w:hint="eastAsia"/>
                <w:sz w:val="20"/>
              </w:rPr>
              <w:t>的资料由从前的文书、传票等传统的交换方式改变成依循标准的表格及规约，并</w:t>
            </w:r>
            <w:r w:rsidRPr="00DF039D">
              <w:rPr>
                <w:rFonts w:hint="eastAsia"/>
                <w:sz w:val="20"/>
              </w:rPr>
              <w:t xml:space="preserve"> </w:t>
            </w:r>
            <w:r w:rsidRPr="00DF039D">
              <w:rPr>
                <w:rFonts w:hint="eastAsia"/>
                <w:sz w:val="20"/>
              </w:rPr>
              <w:t>利用电脑网络传送的表达方式。储配与承运商之间进行的订单在途配送信息对接</w:t>
            </w:r>
            <w:r w:rsidRPr="00DF039D">
              <w:rPr>
                <w:rFonts w:hint="eastAsia"/>
                <w:sz w:val="20"/>
              </w:rPr>
              <w:t xml:space="preserve"> </w:t>
            </w:r>
            <w:r w:rsidRPr="00DF039D">
              <w:rPr>
                <w:rFonts w:hint="eastAsia"/>
                <w:sz w:val="20"/>
              </w:rPr>
              <w:t>是</w:t>
            </w:r>
            <w:r w:rsidRPr="00DF039D">
              <w:rPr>
                <w:rFonts w:hint="eastAsia"/>
                <w:sz w:val="20"/>
              </w:rPr>
              <w:t>EDI</w:t>
            </w:r>
            <w:r w:rsidRPr="00DF039D">
              <w:rPr>
                <w:rFonts w:hint="eastAsia"/>
                <w:sz w:val="20"/>
              </w:rPr>
              <w:t>的体现形式之一</w:t>
            </w:r>
          </w:p>
        </w:tc>
      </w:tr>
    </w:tbl>
    <w:p w14:paraId="6CBF0181" w14:textId="67882BE0" w:rsidR="00736486" w:rsidRPr="00736486" w:rsidRDefault="004D3030" w:rsidP="00423607">
      <w:pPr>
        <w:pStyle w:val="2"/>
        <w:numPr>
          <w:ilvl w:val="0"/>
          <w:numId w:val="2"/>
        </w:numPr>
        <w:spacing w:before="260" w:line="360" w:lineRule="auto"/>
      </w:pPr>
      <w:bookmarkStart w:id="1" w:name="_Toc262684438"/>
      <w:r>
        <w:rPr>
          <w:rFonts w:hint="eastAsia"/>
        </w:rPr>
        <w:t>市场</w:t>
      </w:r>
      <w:r w:rsidR="00736486">
        <w:rPr>
          <w:rFonts w:hint="eastAsia"/>
        </w:rPr>
        <w:t>现状</w:t>
      </w:r>
      <w:bookmarkEnd w:id="1"/>
    </w:p>
    <w:p w14:paraId="76A9A001" w14:textId="6E9ABCEE" w:rsidR="001E6DA4" w:rsidRPr="00EC2488" w:rsidRDefault="00834E7A" w:rsidP="00002921">
      <w:pPr>
        <w:spacing w:line="360" w:lineRule="auto"/>
        <w:ind w:left="360"/>
        <w:rPr>
          <w:sz w:val="22"/>
          <w:szCs w:val="22"/>
        </w:rPr>
      </w:pPr>
      <w:r w:rsidRPr="00EC2488">
        <w:rPr>
          <w:rFonts w:hint="eastAsia"/>
          <w:sz w:val="22"/>
          <w:szCs w:val="22"/>
        </w:rPr>
        <w:t>随着电子商务行业竞争的白热化，物流成为这个电子商务中的瓶颈环节</w:t>
      </w:r>
      <w:r w:rsidR="00002921" w:rsidRPr="00EC2488">
        <w:rPr>
          <w:rFonts w:hint="eastAsia"/>
          <w:sz w:val="22"/>
          <w:szCs w:val="22"/>
        </w:rPr>
        <w:t>，</w:t>
      </w:r>
      <w:r w:rsidR="00953031" w:rsidRPr="00EC2488">
        <w:rPr>
          <w:rFonts w:hint="eastAsia"/>
          <w:sz w:val="22"/>
          <w:szCs w:val="22"/>
        </w:rPr>
        <w:t>淘宝目前没有仓储平台，所有的商家使用各自独立的仓库来进行货物存储，当消费者通过淘宝商城下订单，形成交易之后，商家各自负责产品捡货、发货，并联系快递。其他的</w:t>
      </w:r>
      <w:r w:rsidR="00953031" w:rsidRPr="00EC2488">
        <w:rPr>
          <w:rFonts w:hint="eastAsia"/>
          <w:sz w:val="22"/>
          <w:szCs w:val="22"/>
        </w:rPr>
        <w:t>B2C</w:t>
      </w:r>
      <w:r w:rsidR="00953031" w:rsidRPr="00EC2488">
        <w:rPr>
          <w:rFonts w:hint="eastAsia"/>
          <w:sz w:val="22"/>
          <w:szCs w:val="22"/>
        </w:rPr>
        <w:t>网站，京东、当当和</w:t>
      </w:r>
      <w:r w:rsidR="006A5A2C">
        <w:rPr>
          <w:rFonts w:hint="eastAsia"/>
          <w:sz w:val="22"/>
          <w:szCs w:val="22"/>
        </w:rPr>
        <w:t>卓越都有各自的仓储，统一实现产品存储、捡货、发货。相比之下，淘宝</w:t>
      </w:r>
      <w:r w:rsidR="00953031" w:rsidRPr="00EC2488">
        <w:rPr>
          <w:rFonts w:hint="eastAsia"/>
          <w:sz w:val="22"/>
          <w:szCs w:val="22"/>
        </w:rPr>
        <w:t>商城的商家面临几个问题</w:t>
      </w:r>
      <w:r w:rsidR="00331690" w:rsidRPr="00EC2488">
        <w:rPr>
          <w:rFonts w:hint="eastAsia"/>
          <w:sz w:val="22"/>
          <w:szCs w:val="22"/>
        </w:rPr>
        <w:t>：</w:t>
      </w:r>
    </w:p>
    <w:p w14:paraId="646C472A" w14:textId="50144709" w:rsidR="00953031" w:rsidRPr="00EC2488" w:rsidRDefault="0082052E" w:rsidP="002A4CE1">
      <w:pPr>
        <w:spacing w:line="360" w:lineRule="auto"/>
        <w:ind w:left="360"/>
        <w:rPr>
          <w:sz w:val="22"/>
          <w:szCs w:val="22"/>
        </w:rPr>
      </w:pPr>
      <w:r>
        <w:rPr>
          <w:rFonts w:hint="eastAsia"/>
          <w:sz w:val="22"/>
          <w:szCs w:val="22"/>
        </w:rPr>
        <w:t>一、</w:t>
      </w:r>
      <w:r w:rsidR="00D27721" w:rsidRPr="00EC2488">
        <w:rPr>
          <w:rFonts w:hint="eastAsia"/>
          <w:sz w:val="22"/>
          <w:szCs w:val="22"/>
        </w:rPr>
        <w:t>自建仓库：</w:t>
      </w:r>
      <w:r w:rsidR="00953031" w:rsidRPr="00EC2488">
        <w:rPr>
          <w:rFonts w:hint="eastAsia"/>
          <w:sz w:val="22"/>
          <w:szCs w:val="22"/>
        </w:rPr>
        <w:t>淘宝商城不提供仓储，相当于提高了传统企业进入电子商务的门槛。一个企业必须为针对电子商务的特征</w:t>
      </w:r>
      <w:r w:rsidR="00953031" w:rsidRPr="00EC2488">
        <w:rPr>
          <w:rFonts w:hint="eastAsia"/>
          <w:sz w:val="22"/>
          <w:szCs w:val="22"/>
        </w:rPr>
        <w:t>(7*24</w:t>
      </w:r>
      <w:r w:rsidR="00953031" w:rsidRPr="00EC2488">
        <w:rPr>
          <w:rFonts w:hint="eastAsia"/>
          <w:sz w:val="22"/>
          <w:szCs w:val="22"/>
        </w:rPr>
        <w:t>小时运营，订单是集中爆发式</w:t>
      </w:r>
      <w:r w:rsidR="00953031" w:rsidRPr="00EC2488">
        <w:rPr>
          <w:rFonts w:hint="eastAsia"/>
          <w:sz w:val="22"/>
          <w:szCs w:val="22"/>
        </w:rPr>
        <w:t>)</w:t>
      </w:r>
      <w:r w:rsidR="00953031" w:rsidRPr="00EC2488">
        <w:rPr>
          <w:rFonts w:hint="eastAsia"/>
          <w:sz w:val="22"/>
          <w:szCs w:val="22"/>
        </w:rPr>
        <w:t>配备相应的设施和人才。</w:t>
      </w:r>
      <w:r w:rsidR="0051004B" w:rsidRPr="00EC2488">
        <w:rPr>
          <w:rFonts w:hint="eastAsia"/>
          <w:sz w:val="22"/>
          <w:szCs w:val="22"/>
        </w:rPr>
        <w:t>如果企业前期不增加投入，后期往往会因为对电子商务的准备不足而导致电子商务的效果不理想。</w:t>
      </w:r>
      <w:r w:rsidR="001B0FC6" w:rsidRPr="00EC2488">
        <w:rPr>
          <w:rFonts w:hint="eastAsia"/>
          <w:sz w:val="22"/>
          <w:szCs w:val="22"/>
        </w:rPr>
        <w:t>该模式需要电商企业投入较多的资金和精力，以及需要电商企业具备较大的物流管理经验，可以说，这实际上存在很大的经营风险。</w:t>
      </w:r>
    </w:p>
    <w:p w14:paraId="0EBD72CA" w14:textId="777018CE" w:rsidR="00880379" w:rsidRPr="00EC2488" w:rsidRDefault="0082052E" w:rsidP="00B10B5D">
      <w:pPr>
        <w:spacing w:line="360" w:lineRule="auto"/>
        <w:ind w:left="360"/>
        <w:rPr>
          <w:sz w:val="22"/>
          <w:szCs w:val="22"/>
        </w:rPr>
      </w:pPr>
      <w:r>
        <w:rPr>
          <w:rFonts w:hint="eastAsia"/>
          <w:sz w:val="22"/>
          <w:szCs w:val="22"/>
        </w:rPr>
        <w:lastRenderedPageBreak/>
        <w:t>二、</w:t>
      </w:r>
      <w:r w:rsidR="00880379" w:rsidRPr="00EC2488">
        <w:rPr>
          <w:rFonts w:hint="eastAsia"/>
          <w:sz w:val="22"/>
          <w:szCs w:val="22"/>
        </w:rPr>
        <w:t>外包模式：即电商企业着重在于管理好业务数据，管理好物流信息，而租赁物流中心的地盘，并把配送环节全部外包。这是传统电商企业的传统运作模式，</w:t>
      </w:r>
      <w:r w:rsidR="00B10B5D" w:rsidRPr="00EC2488">
        <w:rPr>
          <w:rFonts w:hint="eastAsia"/>
          <w:sz w:val="22"/>
          <w:szCs w:val="22"/>
        </w:rPr>
        <w:t>外包模式</w:t>
      </w:r>
      <w:r w:rsidR="00880379" w:rsidRPr="00EC2488">
        <w:rPr>
          <w:rFonts w:hint="eastAsia"/>
          <w:sz w:val="22"/>
          <w:szCs w:val="22"/>
        </w:rPr>
        <w:t>减轻了电商企业在物流体系建设方面的资金压力，但对与其合作的第三方依赖度很高，如果第三方的服务出现问题，势必连累电商企业本身。曾有统计数据称，第三方物流的投诉率是电商企业自建物流的</w:t>
      </w:r>
      <w:r w:rsidR="00880379" w:rsidRPr="00EC2488">
        <w:rPr>
          <w:rFonts w:hint="eastAsia"/>
          <w:sz w:val="22"/>
          <w:szCs w:val="22"/>
        </w:rPr>
        <w:t>12</w:t>
      </w:r>
      <w:r w:rsidR="00880379" w:rsidRPr="00EC2488">
        <w:rPr>
          <w:rFonts w:hint="eastAsia"/>
          <w:sz w:val="22"/>
          <w:szCs w:val="22"/>
        </w:rPr>
        <w:t>倍。因此，这种合作模式需要具备较高的合作风险管控能力。</w:t>
      </w:r>
    </w:p>
    <w:p w14:paraId="4B230D47" w14:textId="77777777" w:rsidR="00880379" w:rsidRDefault="00880379" w:rsidP="00880379">
      <w:pPr>
        <w:spacing w:line="360" w:lineRule="auto"/>
        <w:ind w:left="360" w:firstLine="420"/>
      </w:pPr>
    </w:p>
    <w:p w14:paraId="5CC439A5" w14:textId="49DDA493" w:rsidR="00F258A8" w:rsidRDefault="00F258A8" w:rsidP="003571A5">
      <w:pPr>
        <w:pStyle w:val="2"/>
        <w:numPr>
          <w:ilvl w:val="0"/>
          <w:numId w:val="2"/>
        </w:numPr>
        <w:spacing w:before="260" w:line="360" w:lineRule="auto"/>
      </w:pPr>
      <w:bookmarkStart w:id="2" w:name="_Toc262684439"/>
      <w:r>
        <w:rPr>
          <w:rFonts w:hint="eastAsia"/>
        </w:rPr>
        <w:t>产品概述及目标</w:t>
      </w:r>
      <w:bookmarkEnd w:id="2"/>
    </w:p>
    <w:p w14:paraId="18114D3C" w14:textId="6D542D45" w:rsidR="00A807E3" w:rsidRPr="00736486" w:rsidRDefault="002E094B" w:rsidP="00656631">
      <w:pPr>
        <w:pStyle w:val="2"/>
        <w:numPr>
          <w:ilvl w:val="1"/>
          <w:numId w:val="2"/>
        </w:numPr>
        <w:spacing w:before="260" w:line="360" w:lineRule="auto"/>
      </w:pPr>
      <w:bookmarkStart w:id="3" w:name="_Toc262684440"/>
      <w:r>
        <w:rPr>
          <w:rFonts w:hint="eastAsia"/>
        </w:rPr>
        <w:t>项目</w:t>
      </w:r>
      <w:r w:rsidR="000C480C">
        <w:rPr>
          <w:rFonts w:hint="eastAsia"/>
        </w:rPr>
        <w:t>简介</w:t>
      </w:r>
      <w:bookmarkEnd w:id="3"/>
    </w:p>
    <w:p w14:paraId="6ACCB3DC" w14:textId="1C7AFC53" w:rsidR="0079699C" w:rsidRPr="00947CB5" w:rsidRDefault="002F3A16" w:rsidP="003F1EBA">
      <w:pPr>
        <w:spacing w:line="360" w:lineRule="auto"/>
        <w:ind w:left="360"/>
        <w:rPr>
          <w:sz w:val="22"/>
          <w:szCs w:val="22"/>
        </w:rPr>
      </w:pPr>
      <w:r w:rsidRPr="00947CB5">
        <w:rPr>
          <w:rFonts w:hint="eastAsia"/>
          <w:sz w:val="22"/>
          <w:szCs w:val="22"/>
        </w:rPr>
        <w:t>针对以上现状，</w:t>
      </w:r>
      <w:r w:rsidR="003F1EBA" w:rsidRPr="00947CB5">
        <w:rPr>
          <w:rFonts w:hint="eastAsia"/>
          <w:sz w:val="22"/>
          <w:szCs w:val="22"/>
        </w:rPr>
        <w:t>为降低</w:t>
      </w:r>
      <w:r w:rsidR="00C1672F" w:rsidRPr="00947CB5">
        <w:rPr>
          <w:rFonts w:hint="eastAsia"/>
          <w:sz w:val="22"/>
          <w:szCs w:val="22"/>
        </w:rPr>
        <w:t>天猫商城</w:t>
      </w:r>
      <w:r w:rsidRPr="00947CB5">
        <w:rPr>
          <w:rFonts w:hint="eastAsia"/>
          <w:sz w:val="22"/>
          <w:szCs w:val="22"/>
        </w:rPr>
        <w:t>店主的</w:t>
      </w:r>
      <w:r w:rsidR="008A2FE6" w:rsidRPr="00947CB5">
        <w:rPr>
          <w:rFonts w:hint="eastAsia"/>
          <w:sz w:val="22"/>
          <w:szCs w:val="22"/>
        </w:rPr>
        <w:t>仓储、物流成本</w:t>
      </w:r>
      <w:r w:rsidR="003F1EBA" w:rsidRPr="00947CB5">
        <w:rPr>
          <w:rFonts w:hint="eastAsia"/>
          <w:sz w:val="22"/>
          <w:szCs w:val="22"/>
        </w:rPr>
        <w:t>，</w:t>
      </w:r>
      <w:r w:rsidR="008A2FE6" w:rsidRPr="00947CB5">
        <w:rPr>
          <w:rFonts w:hint="eastAsia"/>
          <w:sz w:val="22"/>
          <w:szCs w:val="22"/>
        </w:rPr>
        <w:t>提升电子商务企业竞争力</w:t>
      </w:r>
      <w:r w:rsidRPr="00947CB5">
        <w:rPr>
          <w:sz w:val="22"/>
          <w:szCs w:val="22"/>
        </w:rPr>
        <w:t>,</w:t>
      </w:r>
      <w:r w:rsidR="008A2FE6" w:rsidRPr="00947CB5">
        <w:rPr>
          <w:rFonts w:hint="eastAsia"/>
          <w:sz w:val="22"/>
          <w:szCs w:val="22"/>
        </w:rPr>
        <w:t xml:space="preserve"> </w:t>
      </w:r>
      <w:r w:rsidR="003F1EBA" w:rsidRPr="00947CB5">
        <w:rPr>
          <w:rFonts w:hint="eastAsia"/>
          <w:sz w:val="22"/>
          <w:szCs w:val="22"/>
        </w:rPr>
        <w:t>中仓网络科技提出物流仓储云的建设思想，</w:t>
      </w:r>
      <w:r w:rsidR="008A2FE6" w:rsidRPr="00947CB5">
        <w:rPr>
          <w:rFonts w:hint="eastAsia"/>
          <w:sz w:val="22"/>
          <w:szCs w:val="22"/>
        </w:rPr>
        <w:t>实现</w:t>
      </w:r>
      <w:r w:rsidR="00363EE2" w:rsidRPr="00947CB5">
        <w:rPr>
          <w:rFonts w:hint="eastAsia"/>
          <w:sz w:val="22"/>
          <w:szCs w:val="22"/>
        </w:rPr>
        <w:t>企业间</w:t>
      </w:r>
      <w:r w:rsidR="00B224C3" w:rsidRPr="00947CB5">
        <w:rPr>
          <w:rFonts w:hint="eastAsia"/>
          <w:sz w:val="22"/>
          <w:szCs w:val="22"/>
        </w:rPr>
        <w:t>更好的抱团发展，形成不可分割的、能共享技术和资源的优良</w:t>
      </w:r>
      <w:r w:rsidR="008A2FE6" w:rsidRPr="00947CB5">
        <w:rPr>
          <w:rFonts w:hint="eastAsia"/>
          <w:sz w:val="22"/>
          <w:szCs w:val="22"/>
        </w:rPr>
        <w:t>电子商务发展环境，</w:t>
      </w:r>
      <w:r w:rsidR="00B00E97" w:rsidRPr="00947CB5">
        <w:rPr>
          <w:rFonts w:hint="eastAsia"/>
          <w:sz w:val="22"/>
          <w:szCs w:val="22"/>
        </w:rPr>
        <w:t>主要思路如下</w:t>
      </w:r>
      <w:r w:rsidR="00912B0E" w:rsidRPr="00947CB5">
        <w:rPr>
          <w:rFonts w:hint="eastAsia"/>
          <w:sz w:val="22"/>
          <w:szCs w:val="22"/>
        </w:rPr>
        <w:t>：</w:t>
      </w:r>
    </w:p>
    <w:p w14:paraId="30B3D5F9" w14:textId="5D9D93ED" w:rsidR="00C30AAF" w:rsidRPr="001B29CE" w:rsidRDefault="00E20217" w:rsidP="00811DE3">
      <w:pPr>
        <w:pStyle w:val="af4"/>
        <w:numPr>
          <w:ilvl w:val="0"/>
          <w:numId w:val="7"/>
        </w:numPr>
        <w:spacing w:line="360" w:lineRule="auto"/>
        <w:ind w:firstLineChars="0"/>
        <w:rPr>
          <w:b/>
          <w:sz w:val="22"/>
          <w:szCs w:val="22"/>
        </w:rPr>
      </w:pPr>
      <w:r w:rsidRPr="001B29CE">
        <w:rPr>
          <w:rFonts w:hint="eastAsia"/>
          <w:b/>
          <w:sz w:val="22"/>
          <w:szCs w:val="22"/>
        </w:rPr>
        <w:t>整合仓储资源</w:t>
      </w:r>
      <w:r w:rsidR="00DC0BF0" w:rsidRPr="001B29CE">
        <w:rPr>
          <w:rFonts w:hint="eastAsia"/>
          <w:b/>
          <w:sz w:val="22"/>
          <w:szCs w:val="22"/>
        </w:rPr>
        <w:t>。</w:t>
      </w:r>
    </w:p>
    <w:p w14:paraId="69993775" w14:textId="373BAD32" w:rsidR="00697DA2" w:rsidRPr="00C17273" w:rsidRDefault="004E7953" w:rsidP="00C17273">
      <w:pPr>
        <w:spacing w:line="360" w:lineRule="auto"/>
        <w:ind w:left="360"/>
        <w:rPr>
          <w:sz w:val="22"/>
          <w:szCs w:val="22"/>
        </w:rPr>
      </w:pPr>
      <w:r w:rsidRPr="00C17273">
        <w:rPr>
          <w:rFonts w:hint="eastAsia"/>
          <w:sz w:val="22"/>
          <w:szCs w:val="22"/>
        </w:rPr>
        <w:t>卖家将货物运到</w:t>
      </w:r>
      <w:r w:rsidR="006E1FD4" w:rsidRPr="00C17273">
        <w:rPr>
          <w:rFonts w:hint="eastAsia"/>
          <w:sz w:val="22"/>
          <w:szCs w:val="22"/>
        </w:rPr>
        <w:t>中仓</w:t>
      </w:r>
      <w:r w:rsidR="00736B53" w:rsidRPr="00C17273">
        <w:rPr>
          <w:rFonts w:hint="eastAsia"/>
          <w:sz w:val="22"/>
          <w:szCs w:val="22"/>
        </w:rPr>
        <w:t>科技</w:t>
      </w:r>
      <w:r w:rsidR="006E1FD4" w:rsidRPr="00C17273">
        <w:rPr>
          <w:rFonts w:hint="eastAsia"/>
          <w:sz w:val="22"/>
          <w:szCs w:val="22"/>
        </w:rPr>
        <w:t>线下</w:t>
      </w:r>
      <w:r w:rsidR="00EF6308" w:rsidRPr="00C17273">
        <w:rPr>
          <w:rFonts w:hint="eastAsia"/>
          <w:sz w:val="22"/>
          <w:szCs w:val="22"/>
        </w:rPr>
        <w:t>仓库进行集中管理，</w:t>
      </w:r>
      <w:r w:rsidR="00B13ACE" w:rsidRPr="00C17273">
        <w:rPr>
          <w:rFonts w:hint="eastAsia"/>
          <w:sz w:val="22"/>
          <w:szCs w:val="22"/>
        </w:rPr>
        <w:t>减少</w:t>
      </w:r>
      <w:r w:rsidRPr="00C17273">
        <w:rPr>
          <w:rFonts w:hint="eastAsia"/>
          <w:sz w:val="22"/>
          <w:szCs w:val="22"/>
        </w:rPr>
        <w:t>原本卖家自己运作所需要的投入成本（场地</w:t>
      </w:r>
      <w:r w:rsidR="00D0355C">
        <w:rPr>
          <w:rFonts w:hint="eastAsia"/>
          <w:sz w:val="22"/>
          <w:szCs w:val="22"/>
        </w:rPr>
        <w:t>,</w:t>
      </w:r>
      <w:r w:rsidRPr="00C17273">
        <w:rPr>
          <w:rFonts w:hint="eastAsia"/>
          <w:sz w:val="22"/>
          <w:szCs w:val="22"/>
        </w:rPr>
        <w:t>设备</w:t>
      </w:r>
      <w:r w:rsidRPr="00C17273">
        <w:rPr>
          <w:rFonts w:hint="eastAsia"/>
          <w:sz w:val="22"/>
          <w:szCs w:val="22"/>
        </w:rPr>
        <w:t>,</w:t>
      </w:r>
      <w:r w:rsidRPr="00C17273">
        <w:rPr>
          <w:rFonts w:hint="eastAsia"/>
          <w:sz w:val="22"/>
          <w:szCs w:val="22"/>
        </w:rPr>
        <w:t>系统</w:t>
      </w:r>
      <w:r w:rsidRPr="00C17273">
        <w:rPr>
          <w:rFonts w:hint="eastAsia"/>
          <w:sz w:val="22"/>
          <w:szCs w:val="22"/>
        </w:rPr>
        <w:t>,</w:t>
      </w:r>
      <w:r w:rsidRPr="00C17273">
        <w:rPr>
          <w:rFonts w:hint="eastAsia"/>
          <w:sz w:val="22"/>
          <w:szCs w:val="22"/>
        </w:rPr>
        <w:t>耗材等各种仓储作业及营运成本）。卖家只需要支付很少一部分的理货费和包装材料费，可以完成原本需要更多成本完成的工作。尤其是对那部分经营季节性需求差异较大的商品的卖家，他们原本需要预估销量情况，根据销售额的峰值和谷值调配人员，往往需要支付大量外包人员的费用。但他们只需要把货物集中运送到配送中心，所有的烦恼就轻松解决了。这不仅大大降低了这些中小型卖家的日常运营成本，也极大的降低了商家的经营风险。</w:t>
      </w:r>
    </w:p>
    <w:p w14:paraId="55C09497" w14:textId="2A150E55" w:rsidR="005713DE" w:rsidRPr="002A0745" w:rsidRDefault="00F524DE" w:rsidP="00811DE3">
      <w:pPr>
        <w:pStyle w:val="af4"/>
        <w:numPr>
          <w:ilvl w:val="0"/>
          <w:numId w:val="7"/>
        </w:numPr>
        <w:spacing w:line="360" w:lineRule="auto"/>
        <w:ind w:firstLineChars="0"/>
        <w:rPr>
          <w:b/>
          <w:sz w:val="22"/>
          <w:szCs w:val="22"/>
        </w:rPr>
      </w:pPr>
      <w:r w:rsidRPr="002A0745">
        <w:rPr>
          <w:rFonts w:hint="eastAsia"/>
          <w:b/>
          <w:sz w:val="22"/>
          <w:szCs w:val="22"/>
        </w:rPr>
        <w:t>整合物流资源</w:t>
      </w:r>
      <w:r w:rsidR="00DC0BF0" w:rsidRPr="002A0745">
        <w:rPr>
          <w:rFonts w:hint="eastAsia"/>
          <w:b/>
          <w:sz w:val="22"/>
          <w:szCs w:val="22"/>
        </w:rPr>
        <w:t>。</w:t>
      </w:r>
    </w:p>
    <w:p w14:paraId="2DBB014E" w14:textId="40D0C2DB" w:rsidR="006D6C64" w:rsidRPr="00947CB5" w:rsidRDefault="006D6C64" w:rsidP="00C17273">
      <w:pPr>
        <w:spacing w:line="360" w:lineRule="auto"/>
        <w:ind w:left="360"/>
        <w:rPr>
          <w:sz w:val="22"/>
          <w:szCs w:val="22"/>
        </w:rPr>
      </w:pPr>
      <w:r w:rsidRPr="00947CB5">
        <w:rPr>
          <w:rFonts w:hint="eastAsia"/>
          <w:sz w:val="22"/>
          <w:szCs w:val="22"/>
        </w:rPr>
        <w:t>目前和中仓科技合作的包括韵达、圆通、中通、顺丰等</w:t>
      </w:r>
      <w:r w:rsidR="00E854BF">
        <w:rPr>
          <w:rFonts w:hint="eastAsia"/>
          <w:sz w:val="22"/>
          <w:szCs w:val="22"/>
        </w:rPr>
        <w:t>13</w:t>
      </w:r>
      <w:r w:rsidR="001B7FED">
        <w:rPr>
          <w:rFonts w:hint="eastAsia"/>
          <w:sz w:val="22"/>
          <w:szCs w:val="22"/>
        </w:rPr>
        <w:t>家</w:t>
      </w:r>
      <w:r w:rsidR="00075D54">
        <w:rPr>
          <w:rFonts w:hint="eastAsia"/>
          <w:sz w:val="22"/>
          <w:szCs w:val="22"/>
        </w:rPr>
        <w:t>物流快递公司</w:t>
      </w:r>
      <w:r w:rsidRPr="00947CB5">
        <w:rPr>
          <w:rFonts w:hint="eastAsia"/>
          <w:sz w:val="22"/>
          <w:szCs w:val="22"/>
        </w:rPr>
        <w:t>，向入驻商家提供最优惠的快递价格。中小商家往往因为订单量少且不集中造成对物流公司没有议价能力，物流公司则因为取件区域过于分散、取件成本过高而不愿意去接受这类订单的配送业务，中仓合作配送中心将卖家的商品集中管理、集中发货，很好的解决了这两方面的难题。</w:t>
      </w:r>
    </w:p>
    <w:p w14:paraId="01A5F402" w14:textId="7F9B96C1" w:rsidR="00AC4E9F" w:rsidRPr="004A0AE1" w:rsidRDefault="00AC4E9F" w:rsidP="00811DE3">
      <w:pPr>
        <w:pStyle w:val="af4"/>
        <w:numPr>
          <w:ilvl w:val="0"/>
          <w:numId w:val="7"/>
        </w:numPr>
        <w:spacing w:line="360" w:lineRule="auto"/>
        <w:ind w:firstLineChars="0"/>
        <w:rPr>
          <w:b/>
          <w:color w:val="FF0000"/>
          <w:sz w:val="22"/>
          <w:szCs w:val="22"/>
        </w:rPr>
      </w:pPr>
      <w:r w:rsidRPr="004A0AE1">
        <w:rPr>
          <w:rFonts w:hint="eastAsia"/>
          <w:b/>
          <w:color w:val="FF0000"/>
          <w:sz w:val="22"/>
          <w:szCs w:val="22"/>
        </w:rPr>
        <w:t>整合信息流</w:t>
      </w:r>
      <w:r w:rsidR="00F97BE6" w:rsidRPr="004A0AE1">
        <w:rPr>
          <w:rFonts w:hint="eastAsia"/>
          <w:b/>
          <w:color w:val="FF0000"/>
          <w:sz w:val="22"/>
          <w:szCs w:val="22"/>
        </w:rPr>
        <w:t>。</w:t>
      </w:r>
    </w:p>
    <w:p w14:paraId="6D41F552" w14:textId="1A4E6FCC" w:rsidR="00115D77" w:rsidRPr="004A0AE1" w:rsidRDefault="001C64BC" w:rsidP="00C17273">
      <w:pPr>
        <w:spacing w:line="360" w:lineRule="auto"/>
        <w:ind w:left="360"/>
        <w:rPr>
          <w:color w:val="FF0000"/>
          <w:sz w:val="22"/>
          <w:szCs w:val="22"/>
        </w:rPr>
      </w:pPr>
      <w:r w:rsidRPr="004A0AE1">
        <w:rPr>
          <w:rFonts w:hint="eastAsia"/>
          <w:color w:val="FF0000"/>
          <w:sz w:val="22"/>
          <w:szCs w:val="22"/>
        </w:rPr>
        <w:t>建设</w:t>
      </w:r>
      <w:r w:rsidR="00FA2E34" w:rsidRPr="004A0AE1">
        <w:rPr>
          <w:color w:val="FF0000"/>
          <w:sz w:val="22"/>
          <w:szCs w:val="22"/>
        </w:rPr>
        <w:t>WMS</w:t>
      </w:r>
      <w:r w:rsidR="00FA2E34" w:rsidRPr="004A0AE1">
        <w:rPr>
          <w:color w:val="FF0000"/>
          <w:sz w:val="22"/>
          <w:szCs w:val="22"/>
        </w:rPr>
        <w:t>系统</w:t>
      </w:r>
      <w:r w:rsidR="00EF7E17" w:rsidRPr="004A0AE1">
        <w:rPr>
          <w:rFonts w:hint="eastAsia"/>
          <w:color w:val="FF0000"/>
          <w:sz w:val="22"/>
          <w:szCs w:val="22"/>
        </w:rPr>
        <w:t>对接淘宝开放平台，</w:t>
      </w:r>
      <w:r w:rsidR="009B6B58" w:rsidRPr="004A0AE1">
        <w:rPr>
          <w:rFonts w:hint="eastAsia"/>
          <w:color w:val="FF0000"/>
          <w:sz w:val="22"/>
          <w:szCs w:val="22"/>
        </w:rPr>
        <w:t>统一管理所有商家的商品、库存、订单、物流配送</w:t>
      </w:r>
      <w:r w:rsidR="00301CFE" w:rsidRPr="004A0AE1">
        <w:rPr>
          <w:rFonts w:hint="eastAsia"/>
          <w:color w:val="FF0000"/>
          <w:sz w:val="22"/>
          <w:szCs w:val="22"/>
        </w:rPr>
        <w:t>等核心流程，商家把货物放到中仓的线下仓库，</w:t>
      </w:r>
      <w:r w:rsidR="009B6B58" w:rsidRPr="004A0AE1">
        <w:rPr>
          <w:rFonts w:hint="eastAsia"/>
          <w:color w:val="FF0000"/>
          <w:sz w:val="22"/>
          <w:szCs w:val="22"/>
        </w:rPr>
        <w:t>有客人下单时订单</w:t>
      </w:r>
      <w:r w:rsidR="007C6693" w:rsidRPr="004A0AE1">
        <w:rPr>
          <w:rFonts w:hint="eastAsia"/>
          <w:color w:val="FF0000"/>
          <w:sz w:val="22"/>
          <w:szCs w:val="22"/>
        </w:rPr>
        <w:t>通知到</w:t>
      </w:r>
      <w:r w:rsidR="009B6B58" w:rsidRPr="004A0AE1">
        <w:rPr>
          <w:rFonts w:hint="eastAsia"/>
          <w:color w:val="FF0000"/>
          <w:sz w:val="22"/>
          <w:szCs w:val="22"/>
        </w:rPr>
        <w:t>仓库</w:t>
      </w:r>
      <w:r w:rsidR="007C6693" w:rsidRPr="004A0AE1">
        <w:rPr>
          <w:rFonts w:hint="eastAsia"/>
          <w:color w:val="FF0000"/>
          <w:sz w:val="22"/>
          <w:szCs w:val="22"/>
        </w:rPr>
        <w:t>配送中心，由专业物流公司捡货、包装和发货</w:t>
      </w:r>
      <w:r w:rsidR="00301CFE" w:rsidRPr="004A0AE1">
        <w:rPr>
          <w:rFonts w:hint="eastAsia"/>
          <w:color w:val="FF0000"/>
          <w:sz w:val="22"/>
          <w:szCs w:val="22"/>
        </w:rPr>
        <w:t>，</w:t>
      </w:r>
      <w:r w:rsidR="009B6B58" w:rsidRPr="004A0AE1">
        <w:rPr>
          <w:rFonts w:hint="eastAsia"/>
          <w:color w:val="FF0000"/>
          <w:sz w:val="22"/>
          <w:szCs w:val="22"/>
        </w:rPr>
        <w:t>实现全数字化解决方案。</w:t>
      </w:r>
    </w:p>
    <w:p w14:paraId="12C6CC4D" w14:textId="4D50A5CE" w:rsidR="00762C1D" w:rsidRPr="001B29CE" w:rsidRDefault="009C6399" w:rsidP="00811DE3">
      <w:pPr>
        <w:pStyle w:val="af4"/>
        <w:numPr>
          <w:ilvl w:val="0"/>
          <w:numId w:val="7"/>
        </w:numPr>
        <w:spacing w:line="360" w:lineRule="auto"/>
        <w:ind w:firstLineChars="0"/>
        <w:rPr>
          <w:b/>
          <w:sz w:val="22"/>
          <w:szCs w:val="22"/>
        </w:rPr>
      </w:pPr>
      <w:r>
        <w:rPr>
          <w:rFonts w:hint="eastAsia"/>
          <w:b/>
          <w:sz w:val="22"/>
          <w:szCs w:val="22"/>
        </w:rPr>
        <w:lastRenderedPageBreak/>
        <w:t>电子商务</w:t>
      </w:r>
      <w:r w:rsidR="0057770C">
        <w:rPr>
          <w:rFonts w:hint="eastAsia"/>
          <w:b/>
          <w:sz w:val="22"/>
          <w:szCs w:val="22"/>
        </w:rPr>
        <w:t>企业孵化与成长</w:t>
      </w:r>
      <w:r w:rsidR="00DC0BF0" w:rsidRPr="001B29CE">
        <w:rPr>
          <w:rFonts w:hint="eastAsia"/>
          <w:b/>
          <w:sz w:val="22"/>
          <w:szCs w:val="22"/>
        </w:rPr>
        <w:t>。</w:t>
      </w:r>
    </w:p>
    <w:p w14:paraId="3D812891" w14:textId="086A5DAA" w:rsidR="006863D1" w:rsidRPr="00C17273" w:rsidRDefault="009C6399" w:rsidP="00C17273">
      <w:pPr>
        <w:spacing w:line="360" w:lineRule="auto"/>
        <w:ind w:left="360"/>
        <w:rPr>
          <w:sz w:val="22"/>
          <w:szCs w:val="22"/>
        </w:rPr>
      </w:pPr>
      <w:r w:rsidRPr="00C17273">
        <w:rPr>
          <w:rFonts w:hint="eastAsia"/>
          <w:sz w:val="22"/>
          <w:szCs w:val="22"/>
        </w:rPr>
        <w:t>定期举办商家交流大会，</w:t>
      </w:r>
      <w:r w:rsidR="007223C1" w:rsidRPr="00C17273">
        <w:rPr>
          <w:rFonts w:hint="eastAsia"/>
          <w:sz w:val="22"/>
          <w:szCs w:val="22"/>
        </w:rPr>
        <w:t>促进</w:t>
      </w:r>
      <w:r w:rsidR="0057770C" w:rsidRPr="00C17273">
        <w:rPr>
          <w:rFonts w:hint="eastAsia"/>
          <w:sz w:val="22"/>
          <w:szCs w:val="22"/>
        </w:rPr>
        <w:t>电商企业间的</w:t>
      </w:r>
      <w:r w:rsidR="007223C1" w:rsidRPr="00C17273">
        <w:rPr>
          <w:rFonts w:hint="eastAsia"/>
          <w:sz w:val="22"/>
          <w:szCs w:val="22"/>
        </w:rPr>
        <w:t>共同成长</w:t>
      </w:r>
      <w:r w:rsidR="00CD2329" w:rsidRPr="00C17273">
        <w:rPr>
          <w:rFonts w:hint="eastAsia"/>
          <w:sz w:val="22"/>
          <w:szCs w:val="22"/>
        </w:rPr>
        <w:t>；</w:t>
      </w:r>
      <w:r w:rsidR="0057770C" w:rsidRPr="00C17273">
        <w:rPr>
          <w:rFonts w:hint="eastAsia"/>
          <w:sz w:val="22"/>
          <w:szCs w:val="22"/>
        </w:rPr>
        <w:t>针对较小的集市商家，提供扶持政策，如免费</w:t>
      </w:r>
      <w:r w:rsidR="003F2F44">
        <w:rPr>
          <w:rFonts w:hint="eastAsia"/>
          <w:sz w:val="22"/>
          <w:szCs w:val="22"/>
        </w:rPr>
        <w:t>仓库</w:t>
      </w:r>
      <w:r w:rsidR="0057770C" w:rsidRPr="00C17273">
        <w:rPr>
          <w:rFonts w:hint="eastAsia"/>
          <w:sz w:val="22"/>
          <w:szCs w:val="22"/>
        </w:rPr>
        <w:t>场地租用</w:t>
      </w:r>
      <w:r w:rsidR="00CD2329" w:rsidRPr="00C17273">
        <w:rPr>
          <w:rFonts w:hint="eastAsia"/>
          <w:sz w:val="22"/>
          <w:szCs w:val="22"/>
        </w:rPr>
        <w:t>，营造优良的电商运营环境。</w:t>
      </w:r>
    </w:p>
    <w:p w14:paraId="0FD9E959" w14:textId="794B016E" w:rsidR="006863D1" w:rsidRPr="00947CB5" w:rsidRDefault="006863D1" w:rsidP="00811DE3">
      <w:pPr>
        <w:pStyle w:val="af4"/>
        <w:numPr>
          <w:ilvl w:val="0"/>
          <w:numId w:val="7"/>
        </w:numPr>
        <w:spacing w:line="360" w:lineRule="auto"/>
        <w:ind w:firstLineChars="0"/>
        <w:rPr>
          <w:sz w:val="22"/>
          <w:szCs w:val="22"/>
        </w:rPr>
      </w:pPr>
      <w:r w:rsidRPr="00947CB5">
        <w:rPr>
          <w:rFonts w:hint="eastAsia"/>
          <w:sz w:val="22"/>
          <w:szCs w:val="22"/>
        </w:rPr>
        <w:t>增值服务</w:t>
      </w:r>
    </w:p>
    <w:p w14:paraId="75009E9D" w14:textId="3C60BB23" w:rsidR="00424E89" w:rsidRPr="00C17273" w:rsidRDefault="00223383" w:rsidP="00C17273">
      <w:pPr>
        <w:spacing w:line="360" w:lineRule="auto"/>
        <w:ind w:left="360"/>
        <w:rPr>
          <w:sz w:val="22"/>
          <w:szCs w:val="22"/>
        </w:rPr>
      </w:pPr>
      <w:r w:rsidRPr="00C17273">
        <w:rPr>
          <w:rFonts w:hint="eastAsia"/>
          <w:sz w:val="22"/>
          <w:szCs w:val="22"/>
        </w:rPr>
        <w:t>随着仓储物流</w:t>
      </w:r>
      <w:r w:rsidR="00866694" w:rsidRPr="00C17273">
        <w:rPr>
          <w:rFonts w:hint="eastAsia"/>
          <w:sz w:val="22"/>
          <w:szCs w:val="22"/>
        </w:rPr>
        <w:t>中心</w:t>
      </w:r>
      <w:r w:rsidRPr="00C17273">
        <w:rPr>
          <w:rFonts w:hint="eastAsia"/>
          <w:sz w:val="22"/>
          <w:szCs w:val="22"/>
        </w:rPr>
        <w:t>的不断发展，</w:t>
      </w:r>
      <w:r w:rsidR="001952AA" w:rsidRPr="00C17273">
        <w:rPr>
          <w:rFonts w:hint="eastAsia"/>
          <w:sz w:val="22"/>
          <w:szCs w:val="22"/>
        </w:rPr>
        <w:t>平台还将实现电商平台的人货分离，并逐步搭建仓储质押融资、网站设计托管、企业培训交流平台等的电子商务公共服务体系</w:t>
      </w:r>
      <w:r w:rsidR="00185774" w:rsidRPr="00C17273">
        <w:rPr>
          <w:rFonts w:hint="eastAsia"/>
          <w:sz w:val="22"/>
          <w:szCs w:val="22"/>
        </w:rPr>
        <w:t>。</w:t>
      </w:r>
    </w:p>
    <w:p w14:paraId="4B6A3672" w14:textId="65C95C06" w:rsidR="0092149B" w:rsidRDefault="0092149B" w:rsidP="0092149B">
      <w:pPr>
        <w:spacing w:line="360" w:lineRule="auto"/>
      </w:pPr>
    </w:p>
    <w:p w14:paraId="7D235BCA" w14:textId="043DBD60" w:rsidR="00074851" w:rsidRPr="00074851" w:rsidRDefault="00282615" w:rsidP="00A2442F">
      <w:pPr>
        <w:pStyle w:val="2"/>
        <w:numPr>
          <w:ilvl w:val="1"/>
          <w:numId w:val="2"/>
        </w:numPr>
        <w:spacing w:before="260" w:line="360" w:lineRule="auto"/>
      </w:pPr>
      <w:bookmarkStart w:id="4" w:name="_Toc262684441"/>
      <w:r>
        <w:rPr>
          <w:rFonts w:hint="eastAsia"/>
        </w:rPr>
        <w:t>为什么</w:t>
      </w:r>
      <w:r w:rsidR="00A77EDB">
        <w:rPr>
          <w:rFonts w:hint="eastAsia"/>
        </w:rPr>
        <w:t>自建</w:t>
      </w:r>
      <w:r w:rsidR="006F7530">
        <w:rPr>
          <w:rFonts w:hint="eastAsia"/>
        </w:rPr>
        <w:t>WMS</w:t>
      </w:r>
      <w:r w:rsidR="00A044EE">
        <w:rPr>
          <w:rFonts w:hint="eastAsia"/>
        </w:rPr>
        <w:t>仓储管理系统</w:t>
      </w:r>
      <w:bookmarkEnd w:id="4"/>
    </w:p>
    <w:p w14:paraId="6FB7D5F1" w14:textId="31046167" w:rsidR="00860946" w:rsidRDefault="00344C02" w:rsidP="00300AA6">
      <w:pPr>
        <w:pStyle w:val="afb"/>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目前</w:t>
      </w:r>
      <w:r>
        <w:rPr>
          <w:rFonts w:ascii="Times New Roman" w:hAnsi="Times New Roman" w:hint="eastAsia"/>
          <w:kern w:val="2"/>
          <w:sz w:val="22"/>
          <w:szCs w:val="22"/>
        </w:rPr>
        <w:t>WMS</w:t>
      </w:r>
      <w:r>
        <w:rPr>
          <w:rFonts w:ascii="Times New Roman" w:hAnsi="Times New Roman"/>
          <w:kern w:val="2"/>
          <w:sz w:val="22"/>
          <w:szCs w:val="22"/>
        </w:rPr>
        <w:t>类似产品</w:t>
      </w:r>
      <w:r w:rsidR="006F7530" w:rsidRPr="006F7530">
        <w:rPr>
          <w:rFonts w:ascii="Times New Roman" w:hAnsi="Times New Roman"/>
          <w:kern w:val="2"/>
          <w:sz w:val="22"/>
          <w:szCs w:val="22"/>
        </w:rPr>
        <w:t>有</w:t>
      </w:r>
      <w:r w:rsidR="00077989">
        <w:rPr>
          <w:rFonts w:ascii="Times New Roman" w:hAnsi="Times New Roman"/>
          <w:kern w:val="2"/>
          <w:sz w:val="22"/>
          <w:szCs w:val="22"/>
        </w:rPr>
        <w:t>E</w:t>
      </w:r>
      <w:r w:rsidR="00077989">
        <w:rPr>
          <w:rFonts w:ascii="Times New Roman" w:hAnsi="Times New Roman" w:hint="eastAsia"/>
          <w:kern w:val="2"/>
          <w:sz w:val="22"/>
          <w:szCs w:val="22"/>
        </w:rPr>
        <w:t>店宝、</w:t>
      </w:r>
      <w:r w:rsidR="006F7530" w:rsidRPr="006F7530">
        <w:rPr>
          <w:rFonts w:ascii="Times New Roman" w:hAnsi="Times New Roman"/>
          <w:kern w:val="2"/>
          <w:sz w:val="22"/>
          <w:szCs w:val="22"/>
        </w:rPr>
        <w:t>FLUX.WMS</w:t>
      </w:r>
      <w:r w:rsidR="006F7530" w:rsidRPr="006F7530">
        <w:rPr>
          <w:rFonts w:ascii="Times New Roman" w:hAnsi="Times New Roman"/>
          <w:kern w:val="2"/>
          <w:sz w:val="22"/>
          <w:szCs w:val="22"/>
        </w:rPr>
        <w:t>、科箭软件</w:t>
      </w:r>
      <w:proofErr w:type="spellStart"/>
      <w:r w:rsidR="006F7530" w:rsidRPr="006F7530">
        <w:rPr>
          <w:rFonts w:ascii="Times New Roman" w:hAnsi="Times New Roman"/>
          <w:kern w:val="2"/>
          <w:sz w:val="22"/>
          <w:szCs w:val="22"/>
        </w:rPr>
        <w:t>Power.WMS</w:t>
      </w:r>
      <w:proofErr w:type="spellEnd"/>
      <w:r w:rsidR="006F7530" w:rsidRPr="006F7530">
        <w:rPr>
          <w:rFonts w:ascii="Times New Roman" w:hAnsi="Times New Roman"/>
          <w:kern w:val="2"/>
          <w:sz w:val="22"/>
          <w:szCs w:val="22"/>
        </w:rPr>
        <w:t>等，但因</w:t>
      </w:r>
      <w:r w:rsidR="00BE0415">
        <w:rPr>
          <w:rFonts w:ascii="Times New Roman" w:hAnsi="Times New Roman" w:hint="eastAsia"/>
          <w:kern w:val="2"/>
          <w:sz w:val="22"/>
          <w:szCs w:val="22"/>
        </w:rPr>
        <w:t>每家电商</w:t>
      </w:r>
      <w:r w:rsidR="00BE0415" w:rsidRPr="00BE0415">
        <w:rPr>
          <w:rFonts w:ascii="Times New Roman" w:hAnsi="Times New Roman" w:hint="eastAsia"/>
          <w:kern w:val="2"/>
          <w:sz w:val="22"/>
          <w:szCs w:val="22"/>
        </w:rPr>
        <w:t>公司经营的产品类别，</w:t>
      </w:r>
      <w:r w:rsidR="00BE0415" w:rsidRPr="00BE0415">
        <w:rPr>
          <w:rFonts w:ascii="Times New Roman" w:hAnsi="Times New Roman" w:hint="eastAsia"/>
          <w:kern w:val="2"/>
          <w:sz w:val="22"/>
          <w:szCs w:val="22"/>
        </w:rPr>
        <w:t>SKU</w:t>
      </w:r>
      <w:r w:rsidR="0098254B">
        <w:rPr>
          <w:rFonts w:ascii="Times New Roman" w:hAnsi="Times New Roman" w:hint="eastAsia"/>
          <w:kern w:val="2"/>
          <w:sz w:val="22"/>
          <w:szCs w:val="22"/>
        </w:rPr>
        <w:t>数量，以及</w:t>
      </w:r>
      <w:r w:rsidR="00BD0EF8">
        <w:rPr>
          <w:rFonts w:ascii="Times New Roman" w:hAnsi="Times New Roman" w:hint="eastAsia"/>
          <w:kern w:val="2"/>
          <w:sz w:val="22"/>
          <w:szCs w:val="22"/>
        </w:rPr>
        <w:t>实际</w:t>
      </w:r>
      <w:r w:rsidR="00BE0415" w:rsidRPr="00BE0415">
        <w:rPr>
          <w:rFonts w:ascii="Times New Roman" w:hAnsi="Times New Roman" w:hint="eastAsia"/>
          <w:kern w:val="2"/>
          <w:sz w:val="22"/>
          <w:szCs w:val="22"/>
        </w:rPr>
        <w:t>运作流程</w:t>
      </w:r>
      <w:r w:rsidR="00BD0EF8">
        <w:rPr>
          <w:rFonts w:ascii="Times New Roman" w:hAnsi="Times New Roman" w:hint="eastAsia"/>
          <w:kern w:val="2"/>
          <w:sz w:val="22"/>
          <w:szCs w:val="22"/>
        </w:rPr>
        <w:t>中</w:t>
      </w:r>
      <w:r w:rsidR="0098254B">
        <w:rPr>
          <w:rFonts w:ascii="Times New Roman" w:hAnsi="Times New Roman" w:hint="eastAsia"/>
          <w:kern w:val="2"/>
          <w:sz w:val="22"/>
          <w:szCs w:val="22"/>
        </w:rPr>
        <w:t>的本质性</w:t>
      </w:r>
      <w:r w:rsidR="00BE0415" w:rsidRPr="00BE0415">
        <w:rPr>
          <w:rFonts w:ascii="Times New Roman" w:hAnsi="Times New Roman" w:hint="eastAsia"/>
          <w:kern w:val="2"/>
          <w:sz w:val="22"/>
          <w:szCs w:val="22"/>
        </w:rPr>
        <w:t>区别</w:t>
      </w:r>
      <w:r w:rsidR="00282615">
        <w:rPr>
          <w:rFonts w:ascii="Times New Roman" w:hAnsi="Times New Roman" w:hint="eastAsia"/>
          <w:kern w:val="2"/>
          <w:sz w:val="22"/>
          <w:szCs w:val="22"/>
        </w:rPr>
        <w:t>，</w:t>
      </w:r>
      <w:r w:rsidR="000D4383">
        <w:rPr>
          <w:rFonts w:ascii="Times New Roman" w:hAnsi="Times New Roman" w:hint="eastAsia"/>
          <w:kern w:val="2"/>
          <w:sz w:val="22"/>
          <w:szCs w:val="22"/>
        </w:rPr>
        <w:t>这</w:t>
      </w:r>
      <w:r w:rsidR="00A6732D">
        <w:rPr>
          <w:rFonts w:ascii="Times New Roman" w:hAnsi="Times New Roman" w:hint="eastAsia"/>
          <w:kern w:val="2"/>
          <w:sz w:val="22"/>
          <w:szCs w:val="22"/>
        </w:rPr>
        <w:t>些产品类软件</w:t>
      </w:r>
      <w:r w:rsidR="008F224C">
        <w:rPr>
          <w:rFonts w:ascii="Times New Roman" w:hAnsi="Times New Roman" w:hint="eastAsia"/>
          <w:kern w:val="2"/>
          <w:sz w:val="22"/>
          <w:szCs w:val="22"/>
        </w:rPr>
        <w:t>还是无法满足</w:t>
      </w:r>
      <w:r w:rsidR="0093125A">
        <w:rPr>
          <w:rFonts w:ascii="Times New Roman" w:hAnsi="Times New Roman" w:hint="eastAsia"/>
          <w:kern w:val="2"/>
          <w:sz w:val="22"/>
          <w:szCs w:val="22"/>
        </w:rPr>
        <w:t>定制</w:t>
      </w:r>
      <w:r w:rsidR="008F224C">
        <w:rPr>
          <w:rFonts w:ascii="Times New Roman" w:hAnsi="Times New Roman" w:hint="eastAsia"/>
          <w:kern w:val="2"/>
          <w:sz w:val="22"/>
          <w:szCs w:val="22"/>
        </w:rPr>
        <w:t>要求</w:t>
      </w:r>
      <w:r w:rsidR="00A6732D">
        <w:rPr>
          <w:rFonts w:ascii="Times New Roman" w:hAnsi="Times New Roman" w:hint="eastAsia"/>
          <w:kern w:val="2"/>
          <w:sz w:val="22"/>
          <w:szCs w:val="22"/>
        </w:rPr>
        <w:t>。</w:t>
      </w:r>
      <w:r w:rsidR="005F5C56">
        <w:rPr>
          <w:rFonts w:ascii="Times New Roman" w:hAnsi="Times New Roman" w:hint="eastAsia"/>
          <w:kern w:val="2"/>
          <w:sz w:val="22"/>
          <w:szCs w:val="22"/>
        </w:rPr>
        <w:t>目前仓库入驻</w:t>
      </w:r>
      <w:r w:rsidR="005F5C56">
        <w:rPr>
          <w:rFonts w:ascii="Times New Roman" w:hAnsi="Times New Roman" w:hint="eastAsia"/>
          <w:kern w:val="2"/>
          <w:sz w:val="22"/>
          <w:szCs w:val="22"/>
        </w:rPr>
        <w:t>30</w:t>
      </w:r>
      <w:r w:rsidR="005F5C56">
        <w:rPr>
          <w:rFonts w:ascii="Times New Roman" w:hAnsi="Times New Roman" w:hint="eastAsia"/>
          <w:kern w:val="2"/>
          <w:sz w:val="22"/>
          <w:szCs w:val="22"/>
        </w:rPr>
        <w:t>多家天猫、集市商家，</w:t>
      </w:r>
      <w:r w:rsidR="00A6732D">
        <w:rPr>
          <w:rFonts w:ascii="Times New Roman" w:hAnsi="Times New Roman" w:hint="eastAsia"/>
          <w:kern w:val="2"/>
          <w:sz w:val="22"/>
          <w:szCs w:val="22"/>
        </w:rPr>
        <w:t>我们需要</w:t>
      </w:r>
      <w:r w:rsidR="00C34F3D">
        <w:rPr>
          <w:rFonts w:ascii="Times New Roman" w:hAnsi="Times New Roman" w:hint="eastAsia"/>
          <w:kern w:val="2"/>
          <w:sz w:val="22"/>
          <w:szCs w:val="22"/>
        </w:rPr>
        <w:t>为</w:t>
      </w:r>
      <w:r w:rsidR="00F84EC2">
        <w:rPr>
          <w:rFonts w:ascii="Times New Roman" w:hAnsi="Times New Roman" w:hint="eastAsia"/>
          <w:kern w:val="2"/>
          <w:sz w:val="22"/>
          <w:szCs w:val="22"/>
        </w:rPr>
        <w:t>他们</w:t>
      </w:r>
      <w:r w:rsidR="00A6732D">
        <w:rPr>
          <w:rFonts w:ascii="Times New Roman" w:hAnsi="Times New Roman" w:hint="eastAsia"/>
          <w:kern w:val="2"/>
          <w:sz w:val="22"/>
          <w:szCs w:val="22"/>
        </w:rPr>
        <w:t>定制一款高度结合</w:t>
      </w:r>
      <w:r w:rsidR="00C34F3D">
        <w:rPr>
          <w:rFonts w:ascii="Times New Roman" w:hAnsi="Times New Roman" w:hint="eastAsia"/>
          <w:kern w:val="2"/>
          <w:sz w:val="22"/>
          <w:szCs w:val="22"/>
        </w:rPr>
        <w:t>线上</w:t>
      </w:r>
      <w:r w:rsidR="007C3E37">
        <w:rPr>
          <w:rFonts w:ascii="Times New Roman" w:hAnsi="Times New Roman" w:hint="eastAsia"/>
          <w:kern w:val="2"/>
          <w:sz w:val="22"/>
          <w:szCs w:val="22"/>
        </w:rPr>
        <w:t>、易于操作</w:t>
      </w:r>
      <w:r w:rsidR="00A6732D">
        <w:rPr>
          <w:rFonts w:ascii="Times New Roman" w:hAnsi="Times New Roman" w:hint="eastAsia"/>
          <w:kern w:val="2"/>
          <w:sz w:val="22"/>
          <w:szCs w:val="22"/>
        </w:rPr>
        <w:t>的</w:t>
      </w:r>
      <w:r w:rsidR="00A6732D">
        <w:rPr>
          <w:rFonts w:ascii="Times New Roman" w:hAnsi="Times New Roman"/>
          <w:kern w:val="2"/>
          <w:sz w:val="22"/>
          <w:szCs w:val="22"/>
        </w:rPr>
        <w:t>WMS</w:t>
      </w:r>
      <w:r w:rsidR="00A6732D">
        <w:rPr>
          <w:rFonts w:ascii="Times New Roman" w:hAnsi="Times New Roman" w:hint="eastAsia"/>
          <w:kern w:val="2"/>
          <w:sz w:val="22"/>
          <w:szCs w:val="22"/>
        </w:rPr>
        <w:t>仓储</w:t>
      </w:r>
      <w:r w:rsidR="00FA1095">
        <w:rPr>
          <w:rFonts w:ascii="Times New Roman" w:hAnsi="Times New Roman" w:hint="eastAsia"/>
          <w:kern w:val="2"/>
          <w:sz w:val="22"/>
          <w:szCs w:val="22"/>
        </w:rPr>
        <w:t>管理</w:t>
      </w:r>
      <w:r w:rsidR="00A6732D">
        <w:rPr>
          <w:rFonts w:ascii="Times New Roman" w:hAnsi="Times New Roman" w:hint="eastAsia"/>
          <w:kern w:val="2"/>
          <w:sz w:val="22"/>
          <w:szCs w:val="22"/>
        </w:rPr>
        <w:t>平台</w:t>
      </w:r>
      <w:r w:rsidR="00860946">
        <w:rPr>
          <w:rFonts w:ascii="Times New Roman" w:hAnsi="Times New Roman" w:hint="eastAsia"/>
          <w:kern w:val="2"/>
          <w:sz w:val="22"/>
          <w:szCs w:val="22"/>
        </w:rPr>
        <w:t>：</w:t>
      </w:r>
    </w:p>
    <w:p w14:paraId="04893BB1" w14:textId="72BA7A59" w:rsidR="00860946" w:rsidRDefault="00860946"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线上数据对接：</w:t>
      </w:r>
      <w:r w:rsidR="00D7044B">
        <w:rPr>
          <w:rFonts w:ascii="Times New Roman" w:hAnsi="Times New Roman" w:hint="eastAsia"/>
          <w:kern w:val="2"/>
          <w:sz w:val="22"/>
          <w:szCs w:val="22"/>
        </w:rPr>
        <w:t>需要</w:t>
      </w:r>
      <w:r w:rsidR="00621844">
        <w:rPr>
          <w:rFonts w:ascii="Times New Roman" w:hAnsi="Times New Roman" w:hint="eastAsia"/>
          <w:kern w:val="2"/>
          <w:sz w:val="22"/>
          <w:szCs w:val="22"/>
        </w:rPr>
        <w:t>方便快捷的线上</w:t>
      </w:r>
      <w:r w:rsidR="00E7492C">
        <w:rPr>
          <w:rFonts w:ascii="Times New Roman" w:hAnsi="Times New Roman" w:hint="eastAsia"/>
          <w:kern w:val="2"/>
          <w:sz w:val="22"/>
          <w:szCs w:val="22"/>
        </w:rPr>
        <w:t>数据对接</w:t>
      </w:r>
      <w:r w:rsidR="005B35E6">
        <w:rPr>
          <w:rFonts w:ascii="Times New Roman" w:hAnsi="Times New Roman" w:hint="eastAsia"/>
          <w:kern w:val="2"/>
          <w:sz w:val="22"/>
          <w:szCs w:val="22"/>
        </w:rPr>
        <w:t>功能</w:t>
      </w:r>
      <w:r w:rsidR="00E7492C">
        <w:rPr>
          <w:rFonts w:ascii="Times New Roman" w:hAnsi="Times New Roman" w:hint="eastAsia"/>
          <w:kern w:val="2"/>
          <w:sz w:val="22"/>
          <w:szCs w:val="22"/>
        </w:rPr>
        <w:t>，包括</w:t>
      </w:r>
      <w:r w:rsidR="00EA337F">
        <w:rPr>
          <w:rFonts w:ascii="Times New Roman" w:hAnsi="Times New Roman" w:hint="eastAsia"/>
          <w:kern w:val="2"/>
          <w:sz w:val="22"/>
          <w:szCs w:val="22"/>
        </w:rPr>
        <w:t>商品</w:t>
      </w:r>
      <w:r w:rsidR="00621844">
        <w:rPr>
          <w:rFonts w:ascii="Times New Roman" w:hAnsi="Times New Roman" w:hint="eastAsia"/>
          <w:kern w:val="2"/>
          <w:sz w:val="22"/>
          <w:szCs w:val="22"/>
        </w:rPr>
        <w:t>同步，</w:t>
      </w:r>
      <w:r w:rsidR="00E7492C">
        <w:rPr>
          <w:rFonts w:ascii="Times New Roman" w:hAnsi="Times New Roman" w:hint="eastAsia"/>
          <w:kern w:val="2"/>
          <w:sz w:val="22"/>
          <w:szCs w:val="22"/>
        </w:rPr>
        <w:t>订单同步，</w:t>
      </w:r>
      <w:r w:rsidR="00492C6A">
        <w:rPr>
          <w:rFonts w:ascii="Times New Roman" w:hAnsi="Times New Roman" w:hint="eastAsia"/>
          <w:kern w:val="2"/>
          <w:sz w:val="22"/>
          <w:szCs w:val="22"/>
        </w:rPr>
        <w:t>提醒签收等</w:t>
      </w:r>
      <w:r w:rsidR="00C31A2D">
        <w:rPr>
          <w:rFonts w:ascii="Times New Roman" w:hAnsi="Times New Roman" w:hint="eastAsia"/>
          <w:kern w:val="2"/>
          <w:sz w:val="22"/>
          <w:szCs w:val="22"/>
        </w:rPr>
        <w:t>等</w:t>
      </w:r>
      <w:r w:rsidR="00585293">
        <w:rPr>
          <w:rFonts w:ascii="Times New Roman" w:hAnsi="Times New Roman" w:hint="eastAsia"/>
          <w:kern w:val="2"/>
          <w:sz w:val="22"/>
          <w:szCs w:val="22"/>
        </w:rPr>
        <w:t>，围绕库存</w:t>
      </w:r>
      <w:r w:rsidR="00585293">
        <w:rPr>
          <w:rFonts w:ascii="Times New Roman" w:hAnsi="Times New Roman" w:hint="eastAsia"/>
          <w:kern w:val="2"/>
          <w:sz w:val="22"/>
          <w:szCs w:val="22"/>
        </w:rPr>
        <w:t>-</w:t>
      </w:r>
      <w:r w:rsidR="00585293">
        <w:rPr>
          <w:rFonts w:ascii="Times New Roman" w:hAnsi="Times New Roman" w:hint="eastAsia"/>
          <w:kern w:val="2"/>
          <w:sz w:val="22"/>
          <w:szCs w:val="22"/>
        </w:rPr>
        <w:t>交易</w:t>
      </w:r>
      <w:r w:rsidR="00585293">
        <w:rPr>
          <w:rFonts w:ascii="Times New Roman" w:hAnsi="Times New Roman" w:hint="eastAsia"/>
          <w:kern w:val="2"/>
          <w:sz w:val="22"/>
          <w:szCs w:val="22"/>
        </w:rPr>
        <w:t>-</w:t>
      </w:r>
      <w:r w:rsidR="00585293">
        <w:rPr>
          <w:rFonts w:ascii="Times New Roman" w:hAnsi="Times New Roman" w:hint="eastAsia"/>
          <w:kern w:val="2"/>
          <w:sz w:val="22"/>
          <w:szCs w:val="22"/>
        </w:rPr>
        <w:t>配送</w:t>
      </w:r>
      <w:r w:rsidR="00B91910">
        <w:rPr>
          <w:rFonts w:ascii="Times New Roman" w:hAnsi="Times New Roman" w:hint="eastAsia"/>
          <w:kern w:val="2"/>
          <w:sz w:val="22"/>
          <w:szCs w:val="22"/>
        </w:rPr>
        <w:t>的</w:t>
      </w:r>
      <w:r w:rsidR="00585293">
        <w:rPr>
          <w:rFonts w:ascii="Times New Roman" w:hAnsi="Times New Roman" w:hint="eastAsia"/>
          <w:kern w:val="2"/>
          <w:sz w:val="22"/>
          <w:szCs w:val="22"/>
        </w:rPr>
        <w:t>核心流程</w:t>
      </w:r>
      <w:r w:rsidR="00B91910">
        <w:rPr>
          <w:rFonts w:ascii="Times New Roman" w:hAnsi="Times New Roman" w:hint="eastAsia"/>
          <w:kern w:val="2"/>
          <w:sz w:val="22"/>
          <w:szCs w:val="22"/>
        </w:rPr>
        <w:t>建立</w:t>
      </w:r>
      <w:r w:rsidR="00016E65">
        <w:rPr>
          <w:rFonts w:ascii="Times New Roman" w:hAnsi="Times New Roman" w:hint="eastAsia"/>
          <w:kern w:val="2"/>
          <w:sz w:val="22"/>
          <w:szCs w:val="22"/>
        </w:rPr>
        <w:t>简化</w:t>
      </w:r>
      <w:r w:rsidR="00B91910">
        <w:rPr>
          <w:rFonts w:ascii="Times New Roman" w:hAnsi="Times New Roman" w:hint="eastAsia"/>
          <w:kern w:val="2"/>
          <w:sz w:val="22"/>
          <w:szCs w:val="22"/>
        </w:rPr>
        <w:t>快捷的</w:t>
      </w:r>
      <w:r w:rsidR="00C30726">
        <w:rPr>
          <w:rFonts w:ascii="Times New Roman" w:hAnsi="Times New Roman" w:hint="eastAsia"/>
          <w:kern w:val="2"/>
          <w:sz w:val="22"/>
          <w:szCs w:val="22"/>
        </w:rPr>
        <w:t>用户</w:t>
      </w:r>
      <w:r w:rsidR="00016E65">
        <w:rPr>
          <w:rFonts w:ascii="Times New Roman" w:hAnsi="Times New Roman" w:hint="eastAsia"/>
          <w:kern w:val="2"/>
          <w:sz w:val="22"/>
          <w:szCs w:val="22"/>
        </w:rPr>
        <w:t>操作</w:t>
      </w:r>
      <w:r w:rsidR="00B91910">
        <w:rPr>
          <w:rFonts w:ascii="Times New Roman" w:hAnsi="Times New Roman" w:hint="eastAsia"/>
          <w:kern w:val="2"/>
          <w:sz w:val="22"/>
          <w:szCs w:val="22"/>
        </w:rPr>
        <w:t>界面</w:t>
      </w:r>
      <w:r w:rsidR="00536F27">
        <w:rPr>
          <w:rFonts w:ascii="Times New Roman" w:hAnsi="Times New Roman" w:hint="eastAsia"/>
          <w:kern w:val="2"/>
          <w:sz w:val="22"/>
          <w:szCs w:val="22"/>
        </w:rPr>
        <w:t>。</w:t>
      </w:r>
    </w:p>
    <w:p w14:paraId="2BA8E242" w14:textId="5216BE98" w:rsidR="00860946" w:rsidRDefault="00860946"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个性化库存管理</w:t>
      </w:r>
      <w:r w:rsidR="00EA57EA">
        <w:rPr>
          <w:rFonts w:ascii="Times New Roman" w:hAnsi="Times New Roman" w:hint="eastAsia"/>
          <w:kern w:val="2"/>
          <w:sz w:val="22"/>
          <w:szCs w:val="22"/>
        </w:rPr>
        <w:t>方法</w:t>
      </w:r>
      <w:r>
        <w:rPr>
          <w:rFonts w:ascii="Times New Roman" w:hAnsi="Times New Roman" w:hint="eastAsia"/>
          <w:kern w:val="2"/>
          <w:sz w:val="22"/>
          <w:szCs w:val="22"/>
        </w:rPr>
        <w:t>，实际操作中不同的商户有不同的库存管理</w:t>
      </w:r>
      <w:r w:rsidR="00A63866">
        <w:rPr>
          <w:rFonts w:ascii="Times New Roman" w:hAnsi="Times New Roman" w:hint="eastAsia"/>
          <w:kern w:val="2"/>
          <w:sz w:val="22"/>
          <w:szCs w:val="22"/>
        </w:rPr>
        <w:t>方法：</w:t>
      </w:r>
      <w:r w:rsidR="0047531B">
        <w:rPr>
          <w:rFonts w:ascii="Times New Roman" w:hAnsi="Times New Roman" w:hint="eastAsia"/>
          <w:kern w:val="2"/>
          <w:sz w:val="22"/>
          <w:szCs w:val="22"/>
        </w:rPr>
        <w:t>如简单的</w:t>
      </w:r>
      <w:r w:rsidR="0047531B">
        <w:rPr>
          <w:rFonts w:ascii="Times New Roman" w:hAnsi="Times New Roman" w:hint="eastAsia"/>
          <w:kern w:val="2"/>
          <w:sz w:val="22"/>
          <w:szCs w:val="22"/>
        </w:rPr>
        <w:t>SKU</w:t>
      </w:r>
      <w:r w:rsidR="0047531B">
        <w:rPr>
          <w:rFonts w:ascii="Times New Roman" w:hAnsi="Times New Roman" w:hint="eastAsia"/>
          <w:kern w:val="2"/>
          <w:sz w:val="22"/>
          <w:szCs w:val="22"/>
        </w:rPr>
        <w:t>商户使用标准的库存管理</w:t>
      </w:r>
      <w:r w:rsidR="00A213B9">
        <w:rPr>
          <w:rFonts w:ascii="Times New Roman" w:hAnsi="Times New Roman" w:hint="eastAsia"/>
          <w:kern w:val="2"/>
          <w:sz w:val="22"/>
          <w:szCs w:val="22"/>
        </w:rPr>
        <w:t>；</w:t>
      </w:r>
      <w:r w:rsidR="0047531B">
        <w:rPr>
          <w:rFonts w:ascii="Times New Roman" w:hAnsi="Times New Roman" w:hint="eastAsia"/>
          <w:kern w:val="2"/>
          <w:sz w:val="22"/>
          <w:szCs w:val="22"/>
        </w:rPr>
        <w:t>复杂的</w:t>
      </w:r>
      <w:r w:rsidR="00A63866">
        <w:rPr>
          <w:rFonts w:ascii="Times New Roman" w:hAnsi="Times New Roman" w:hint="eastAsia"/>
          <w:kern w:val="2"/>
          <w:sz w:val="22"/>
          <w:szCs w:val="22"/>
        </w:rPr>
        <w:t>SKU</w:t>
      </w:r>
      <w:r w:rsidR="0047531B">
        <w:rPr>
          <w:rFonts w:ascii="Times New Roman" w:hAnsi="Times New Roman" w:hint="eastAsia"/>
          <w:kern w:val="2"/>
          <w:sz w:val="22"/>
          <w:szCs w:val="22"/>
        </w:rPr>
        <w:t>（如</w:t>
      </w:r>
      <w:r w:rsidR="00A63866">
        <w:rPr>
          <w:rFonts w:ascii="Times New Roman" w:hAnsi="Times New Roman" w:hint="eastAsia"/>
          <w:kern w:val="2"/>
          <w:sz w:val="22"/>
          <w:szCs w:val="22"/>
        </w:rPr>
        <w:t>服装类</w:t>
      </w:r>
      <w:r w:rsidR="0047531B">
        <w:rPr>
          <w:rFonts w:ascii="Times New Roman" w:hAnsi="Times New Roman" w:hint="eastAsia"/>
          <w:kern w:val="2"/>
          <w:sz w:val="22"/>
          <w:szCs w:val="22"/>
        </w:rPr>
        <w:t>）</w:t>
      </w:r>
      <w:r w:rsidR="00A63866">
        <w:rPr>
          <w:rFonts w:ascii="Times New Roman" w:hAnsi="Times New Roman" w:hint="eastAsia"/>
          <w:kern w:val="2"/>
          <w:sz w:val="22"/>
          <w:szCs w:val="22"/>
        </w:rPr>
        <w:t>商户</w:t>
      </w:r>
      <w:r w:rsidR="00210462">
        <w:rPr>
          <w:rFonts w:ascii="Times New Roman" w:hAnsi="Times New Roman" w:hint="eastAsia"/>
          <w:kern w:val="2"/>
          <w:sz w:val="22"/>
          <w:szCs w:val="22"/>
        </w:rPr>
        <w:t>采用</w:t>
      </w:r>
      <w:r w:rsidR="003167D8">
        <w:rPr>
          <w:rFonts w:ascii="Times New Roman" w:hAnsi="Times New Roman" w:hint="eastAsia"/>
          <w:kern w:val="2"/>
          <w:sz w:val="22"/>
          <w:szCs w:val="22"/>
        </w:rPr>
        <w:t>虚拟</w:t>
      </w:r>
      <w:r w:rsidR="00FA0359">
        <w:rPr>
          <w:rFonts w:ascii="Times New Roman" w:hAnsi="Times New Roman" w:hint="eastAsia"/>
          <w:kern w:val="2"/>
          <w:sz w:val="22"/>
          <w:szCs w:val="22"/>
        </w:rPr>
        <w:t>库存发货</w:t>
      </w:r>
      <w:r w:rsidR="00AE1EC5">
        <w:rPr>
          <w:rFonts w:ascii="Times New Roman" w:hAnsi="Times New Roman" w:hint="eastAsia"/>
          <w:kern w:val="2"/>
          <w:sz w:val="22"/>
          <w:szCs w:val="22"/>
        </w:rPr>
        <w:t>。</w:t>
      </w:r>
    </w:p>
    <w:p w14:paraId="60AE2ADF" w14:textId="08CEAF8A" w:rsidR="0067255F" w:rsidRDefault="00435010"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定制</w:t>
      </w:r>
      <w:r w:rsidR="00860946">
        <w:rPr>
          <w:rFonts w:ascii="Times New Roman" w:hAnsi="Times New Roman" w:hint="eastAsia"/>
          <w:kern w:val="2"/>
          <w:sz w:val="22"/>
          <w:szCs w:val="22"/>
        </w:rPr>
        <w:t>拣货方式：有的商户</w:t>
      </w:r>
      <w:r w:rsidR="009B743E">
        <w:rPr>
          <w:rFonts w:ascii="Times New Roman" w:hAnsi="Times New Roman" w:hint="eastAsia"/>
          <w:kern w:val="2"/>
          <w:sz w:val="22"/>
          <w:szCs w:val="22"/>
        </w:rPr>
        <w:t>产品</w:t>
      </w:r>
      <w:r w:rsidR="00860946">
        <w:rPr>
          <w:rFonts w:ascii="Times New Roman" w:hAnsi="Times New Roman" w:hint="eastAsia"/>
          <w:kern w:val="2"/>
          <w:sz w:val="22"/>
          <w:szCs w:val="22"/>
        </w:rPr>
        <w:t>较少，</w:t>
      </w:r>
      <w:r w:rsidR="009B743E">
        <w:rPr>
          <w:rFonts w:ascii="Times New Roman" w:hAnsi="Times New Roman" w:hint="eastAsia"/>
          <w:kern w:val="2"/>
          <w:sz w:val="22"/>
          <w:szCs w:val="22"/>
        </w:rPr>
        <w:t>每天就销售</w:t>
      </w:r>
      <w:r w:rsidR="00F667DF">
        <w:rPr>
          <w:rFonts w:ascii="Times New Roman" w:hAnsi="Times New Roman" w:hint="eastAsia"/>
          <w:kern w:val="2"/>
          <w:sz w:val="22"/>
          <w:szCs w:val="22"/>
        </w:rPr>
        <w:t>2</w:t>
      </w:r>
      <w:r w:rsidR="00F667DF">
        <w:rPr>
          <w:rFonts w:ascii="Times New Roman" w:hAnsi="Times New Roman" w:hint="eastAsia"/>
          <w:kern w:val="2"/>
          <w:sz w:val="22"/>
          <w:szCs w:val="22"/>
        </w:rPr>
        <w:t>、</w:t>
      </w:r>
      <w:r w:rsidR="009B743E">
        <w:rPr>
          <w:rFonts w:ascii="Times New Roman" w:hAnsi="Times New Roman" w:hint="eastAsia"/>
          <w:kern w:val="2"/>
          <w:sz w:val="22"/>
          <w:szCs w:val="22"/>
        </w:rPr>
        <w:t>3</w:t>
      </w:r>
      <w:r w:rsidR="009B743E">
        <w:rPr>
          <w:rFonts w:ascii="Times New Roman" w:hAnsi="Times New Roman" w:hint="eastAsia"/>
          <w:kern w:val="2"/>
          <w:sz w:val="22"/>
          <w:szCs w:val="22"/>
        </w:rPr>
        <w:t>种产品，</w:t>
      </w:r>
      <w:r w:rsidR="00860946">
        <w:rPr>
          <w:rFonts w:ascii="Times New Roman" w:hAnsi="Times New Roman" w:hint="eastAsia"/>
          <w:kern w:val="2"/>
          <w:sz w:val="22"/>
          <w:szCs w:val="22"/>
        </w:rPr>
        <w:t>可以直接用快递面单拣货</w:t>
      </w:r>
      <w:r w:rsidR="009B743E">
        <w:rPr>
          <w:rFonts w:ascii="Times New Roman" w:hAnsi="Times New Roman" w:hint="eastAsia"/>
          <w:kern w:val="2"/>
          <w:sz w:val="22"/>
          <w:szCs w:val="22"/>
        </w:rPr>
        <w:t>；</w:t>
      </w:r>
      <w:r w:rsidR="00860946">
        <w:rPr>
          <w:rFonts w:ascii="Times New Roman" w:hAnsi="Times New Roman" w:hint="eastAsia"/>
          <w:kern w:val="2"/>
          <w:sz w:val="22"/>
          <w:szCs w:val="22"/>
        </w:rPr>
        <w:t>有的</w:t>
      </w:r>
      <w:r w:rsidR="00152814">
        <w:rPr>
          <w:rFonts w:ascii="Times New Roman" w:hAnsi="Times New Roman" w:hint="eastAsia"/>
          <w:kern w:val="2"/>
          <w:sz w:val="22"/>
          <w:szCs w:val="22"/>
        </w:rPr>
        <w:t>商户</w:t>
      </w:r>
      <w:r w:rsidR="00860946">
        <w:rPr>
          <w:rFonts w:ascii="Times New Roman" w:hAnsi="Times New Roman" w:hint="eastAsia"/>
          <w:kern w:val="2"/>
          <w:sz w:val="22"/>
          <w:szCs w:val="22"/>
        </w:rPr>
        <w:t>品类复杂需要</w:t>
      </w:r>
      <w:r w:rsidR="00187EB5">
        <w:rPr>
          <w:rFonts w:ascii="Times New Roman" w:hAnsi="Times New Roman" w:hint="eastAsia"/>
          <w:kern w:val="2"/>
          <w:sz w:val="22"/>
          <w:szCs w:val="22"/>
        </w:rPr>
        <w:t>一次汇总、</w:t>
      </w:r>
      <w:r w:rsidR="00F667DF">
        <w:rPr>
          <w:rFonts w:ascii="Times New Roman" w:hAnsi="Times New Roman" w:hint="eastAsia"/>
          <w:kern w:val="2"/>
          <w:sz w:val="22"/>
          <w:szCs w:val="22"/>
        </w:rPr>
        <w:t>二次分拣，</w:t>
      </w:r>
      <w:r w:rsidR="00F633EF">
        <w:rPr>
          <w:rFonts w:ascii="Times New Roman" w:hAnsi="Times New Roman" w:hint="eastAsia"/>
          <w:kern w:val="2"/>
          <w:sz w:val="22"/>
          <w:szCs w:val="22"/>
        </w:rPr>
        <w:t xml:space="preserve"> </w:t>
      </w:r>
      <w:r w:rsidR="0082052E">
        <w:rPr>
          <w:rFonts w:ascii="Times New Roman" w:hAnsi="Times New Roman" w:hint="eastAsia"/>
          <w:kern w:val="2"/>
          <w:sz w:val="22"/>
          <w:szCs w:val="22"/>
        </w:rPr>
        <w:t>因此需要为不同类型的商家定制高效</w:t>
      </w:r>
      <w:r w:rsidR="004B6B9E">
        <w:rPr>
          <w:rFonts w:ascii="Times New Roman" w:hAnsi="Times New Roman" w:hint="eastAsia"/>
          <w:kern w:val="2"/>
          <w:sz w:val="22"/>
          <w:szCs w:val="22"/>
        </w:rPr>
        <w:t>拣货</w:t>
      </w:r>
      <w:r w:rsidR="00F667DF">
        <w:rPr>
          <w:rFonts w:ascii="Times New Roman" w:hAnsi="Times New Roman" w:hint="eastAsia"/>
          <w:kern w:val="2"/>
          <w:sz w:val="22"/>
          <w:szCs w:val="22"/>
        </w:rPr>
        <w:t>策略</w:t>
      </w:r>
      <w:r w:rsidR="00F633EF">
        <w:rPr>
          <w:rFonts w:ascii="Times New Roman" w:hAnsi="Times New Roman" w:hint="eastAsia"/>
          <w:kern w:val="2"/>
          <w:sz w:val="22"/>
          <w:szCs w:val="22"/>
        </w:rPr>
        <w:t>，现有的</w:t>
      </w:r>
      <w:r w:rsidR="00F633EF">
        <w:rPr>
          <w:rFonts w:ascii="Times New Roman" w:hAnsi="Times New Roman" w:hint="eastAsia"/>
          <w:kern w:val="2"/>
          <w:sz w:val="22"/>
          <w:szCs w:val="22"/>
        </w:rPr>
        <w:t>WMS</w:t>
      </w:r>
      <w:r w:rsidR="00F633EF">
        <w:rPr>
          <w:rFonts w:ascii="Times New Roman" w:hAnsi="Times New Roman" w:hint="eastAsia"/>
          <w:kern w:val="2"/>
          <w:sz w:val="22"/>
          <w:szCs w:val="22"/>
        </w:rPr>
        <w:t>系统很少有类似的</w:t>
      </w:r>
      <w:r w:rsidR="0034170E">
        <w:rPr>
          <w:rFonts w:ascii="Times New Roman" w:hAnsi="Times New Roman" w:hint="eastAsia"/>
          <w:kern w:val="2"/>
          <w:sz w:val="22"/>
          <w:szCs w:val="22"/>
        </w:rPr>
        <w:t>定制</w:t>
      </w:r>
      <w:r w:rsidR="00F633EF">
        <w:rPr>
          <w:rFonts w:ascii="Times New Roman" w:hAnsi="Times New Roman" w:hint="eastAsia"/>
          <w:kern w:val="2"/>
          <w:sz w:val="22"/>
          <w:szCs w:val="22"/>
        </w:rPr>
        <w:t>功能。</w:t>
      </w:r>
    </w:p>
    <w:p w14:paraId="332E3BEC" w14:textId="10B6C898" w:rsidR="006F7530" w:rsidRDefault="0067255F" w:rsidP="00811DE3">
      <w:pPr>
        <w:pStyle w:val="afb"/>
        <w:numPr>
          <w:ilvl w:val="0"/>
          <w:numId w:val="9"/>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统一发货处理：仓库内</w:t>
      </w:r>
      <w:r w:rsidR="00801F51">
        <w:rPr>
          <w:rFonts w:ascii="Times New Roman" w:hAnsi="Times New Roman" w:hint="eastAsia"/>
          <w:kern w:val="2"/>
          <w:sz w:val="22"/>
          <w:szCs w:val="22"/>
        </w:rPr>
        <w:t>的商家众多，后端使用的</w:t>
      </w:r>
      <w:r w:rsidR="00A15C05">
        <w:rPr>
          <w:rFonts w:ascii="Times New Roman" w:hAnsi="Times New Roman" w:hint="eastAsia"/>
          <w:kern w:val="2"/>
          <w:sz w:val="22"/>
          <w:szCs w:val="22"/>
        </w:rPr>
        <w:t>系统千差万别，</w:t>
      </w:r>
      <w:r w:rsidR="00613364">
        <w:rPr>
          <w:rFonts w:ascii="Times New Roman" w:hAnsi="Times New Roman" w:hint="eastAsia"/>
          <w:kern w:val="2"/>
          <w:sz w:val="22"/>
          <w:szCs w:val="22"/>
        </w:rPr>
        <w:t>杂乱</w:t>
      </w:r>
      <w:r w:rsidR="00A15C05">
        <w:rPr>
          <w:rFonts w:ascii="Times New Roman" w:hAnsi="Times New Roman" w:hint="eastAsia"/>
          <w:kern w:val="2"/>
          <w:sz w:val="22"/>
          <w:szCs w:val="22"/>
        </w:rPr>
        <w:t>的快递面单需要人工</w:t>
      </w:r>
      <w:r w:rsidR="00966AE8">
        <w:rPr>
          <w:rFonts w:ascii="Times New Roman" w:hAnsi="Times New Roman" w:hint="eastAsia"/>
          <w:kern w:val="2"/>
          <w:sz w:val="22"/>
          <w:szCs w:val="22"/>
        </w:rPr>
        <w:t>汇总</w:t>
      </w:r>
      <w:r w:rsidR="00A15C05">
        <w:rPr>
          <w:rFonts w:ascii="Times New Roman" w:hAnsi="Times New Roman" w:hint="eastAsia"/>
          <w:kern w:val="2"/>
          <w:sz w:val="22"/>
          <w:szCs w:val="22"/>
        </w:rPr>
        <w:t>分类再</w:t>
      </w:r>
      <w:r w:rsidR="00966AE8">
        <w:rPr>
          <w:rFonts w:ascii="Times New Roman" w:hAnsi="Times New Roman" w:hint="eastAsia"/>
          <w:kern w:val="2"/>
          <w:sz w:val="22"/>
          <w:szCs w:val="22"/>
        </w:rPr>
        <w:t>分配给不同的快递公司</w:t>
      </w:r>
      <w:r w:rsidR="00A15C05">
        <w:rPr>
          <w:rFonts w:ascii="Times New Roman" w:hAnsi="Times New Roman" w:hint="eastAsia"/>
          <w:kern w:val="2"/>
          <w:sz w:val="22"/>
          <w:szCs w:val="22"/>
        </w:rPr>
        <w:t>，在</w:t>
      </w:r>
      <w:r w:rsidR="00801F51">
        <w:rPr>
          <w:rFonts w:ascii="Times New Roman" w:hAnsi="Times New Roman" w:hint="eastAsia"/>
          <w:kern w:val="2"/>
          <w:sz w:val="22"/>
          <w:szCs w:val="22"/>
        </w:rPr>
        <w:t>活动</w:t>
      </w:r>
      <w:r>
        <w:rPr>
          <w:rFonts w:ascii="Times New Roman" w:hAnsi="Times New Roman" w:hint="eastAsia"/>
          <w:kern w:val="2"/>
          <w:sz w:val="22"/>
          <w:szCs w:val="22"/>
        </w:rPr>
        <w:t>高峰期</w:t>
      </w:r>
      <w:r w:rsidR="00A15C05">
        <w:rPr>
          <w:rFonts w:ascii="Times New Roman" w:hAnsi="Times New Roman" w:hint="eastAsia"/>
          <w:kern w:val="2"/>
          <w:sz w:val="22"/>
          <w:szCs w:val="22"/>
        </w:rPr>
        <w:t>还</w:t>
      </w:r>
      <w:r w:rsidR="008C220B">
        <w:rPr>
          <w:rFonts w:ascii="Times New Roman" w:hAnsi="Times New Roman" w:hint="eastAsia"/>
          <w:kern w:val="2"/>
          <w:sz w:val="22"/>
          <w:szCs w:val="22"/>
        </w:rPr>
        <w:t>会</w:t>
      </w:r>
      <w:r w:rsidR="00801F51">
        <w:rPr>
          <w:rFonts w:ascii="Times New Roman" w:hAnsi="Times New Roman" w:hint="eastAsia"/>
          <w:kern w:val="2"/>
          <w:sz w:val="22"/>
          <w:szCs w:val="22"/>
        </w:rPr>
        <w:t>造成</w:t>
      </w:r>
      <w:r w:rsidR="00365CFA">
        <w:rPr>
          <w:rFonts w:ascii="Times New Roman" w:hAnsi="Times New Roman" w:hint="eastAsia"/>
          <w:kern w:val="2"/>
          <w:sz w:val="22"/>
          <w:szCs w:val="22"/>
        </w:rPr>
        <w:t>仓库运作</w:t>
      </w:r>
      <w:r w:rsidR="00801F51">
        <w:rPr>
          <w:rFonts w:ascii="Times New Roman" w:hAnsi="Times New Roman" w:hint="eastAsia"/>
          <w:kern w:val="2"/>
          <w:sz w:val="22"/>
          <w:szCs w:val="22"/>
        </w:rPr>
        <w:t>紊乱</w:t>
      </w:r>
      <w:r w:rsidR="00F725BE">
        <w:rPr>
          <w:rFonts w:ascii="Times New Roman" w:hAnsi="Times New Roman" w:hint="eastAsia"/>
          <w:kern w:val="2"/>
          <w:sz w:val="22"/>
          <w:szCs w:val="22"/>
        </w:rPr>
        <w:t>；</w:t>
      </w:r>
      <w:r w:rsidR="00A15C05">
        <w:rPr>
          <w:rFonts w:ascii="Times New Roman" w:hAnsi="Times New Roman" w:hint="eastAsia"/>
          <w:kern w:val="2"/>
          <w:sz w:val="22"/>
          <w:szCs w:val="22"/>
        </w:rPr>
        <w:t>出库数据需要人工统计</w:t>
      </w:r>
      <w:r w:rsidR="00571719">
        <w:rPr>
          <w:rFonts w:ascii="Times New Roman" w:hAnsi="Times New Roman" w:hint="eastAsia"/>
          <w:kern w:val="2"/>
          <w:sz w:val="22"/>
          <w:szCs w:val="22"/>
        </w:rPr>
        <w:t>，</w:t>
      </w:r>
      <w:r w:rsidR="00A15C05">
        <w:rPr>
          <w:rFonts w:ascii="Times New Roman" w:hAnsi="Times New Roman" w:hint="eastAsia"/>
          <w:kern w:val="2"/>
          <w:sz w:val="22"/>
          <w:szCs w:val="22"/>
        </w:rPr>
        <w:t>对账</w:t>
      </w:r>
      <w:r w:rsidR="00571719">
        <w:rPr>
          <w:rFonts w:ascii="Times New Roman" w:hAnsi="Times New Roman" w:hint="eastAsia"/>
          <w:kern w:val="2"/>
          <w:sz w:val="22"/>
          <w:szCs w:val="22"/>
        </w:rPr>
        <w:t>非常</w:t>
      </w:r>
      <w:r w:rsidR="00A15C05">
        <w:rPr>
          <w:rFonts w:ascii="Times New Roman" w:hAnsi="Times New Roman" w:hint="eastAsia"/>
          <w:kern w:val="2"/>
          <w:sz w:val="22"/>
          <w:szCs w:val="22"/>
        </w:rPr>
        <w:t>困难</w:t>
      </w:r>
      <w:r w:rsidR="00AD67E0">
        <w:rPr>
          <w:rFonts w:ascii="Times New Roman" w:hAnsi="Times New Roman" w:hint="eastAsia"/>
          <w:kern w:val="2"/>
          <w:sz w:val="22"/>
          <w:szCs w:val="22"/>
        </w:rPr>
        <w:t>。</w:t>
      </w:r>
      <w:r w:rsidR="00365CFA">
        <w:rPr>
          <w:rFonts w:ascii="Times New Roman" w:hAnsi="Times New Roman" w:hint="eastAsia"/>
          <w:kern w:val="2"/>
          <w:sz w:val="22"/>
          <w:szCs w:val="22"/>
        </w:rPr>
        <w:t>因此需要</w:t>
      </w:r>
      <w:r w:rsidR="00501A59">
        <w:rPr>
          <w:rFonts w:ascii="Times New Roman" w:hAnsi="Times New Roman" w:hint="eastAsia"/>
          <w:kern w:val="2"/>
          <w:sz w:val="22"/>
          <w:szCs w:val="22"/>
        </w:rPr>
        <w:t>将商家接入</w:t>
      </w:r>
      <w:r w:rsidR="00365CFA">
        <w:rPr>
          <w:rFonts w:ascii="Times New Roman" w:hAnsi="Times New Roman" w:hint="eastAsia"/>
          <w:kern w:val="2"/>
          <w:sz w:val="22"/>
          <w:szCs w:val="22"/>
        </w:rPr>
        <w:t>统一</w:t>
      </w:r>
      <w:r w:rsidR="00501A59">
        <w:rPr>
          <w:rFonts w:ascii="Times New Roman" w:hAnsi="Times New Roman" w:hint="eastAsia"/>
          <w:kern w:val="2"/>
          <w:sz w:val="22"/>
          <w:szCs w:val="22"/>
        </w:rPr>
        <w:t>的订单处理</w:t>
      </w:r>
      <w:r w:rsidR="00AD67E0">
        <w:rPr>
          <w:rFonts w:ascii="Times New Roman" w:hAnsi="Times New Roman" w:hint="eastAsia"/>
          <w:kern w:val="2"/>
          <w:sz w:val="22"/>
          <w:szCs w:val="22"/>
        </w:rPr>
        <w:t>平台</w:t>
      </w:r>
      <w:r w:rsidR="00F725BE">
        <w:rPr>
          <w:rFonts w:ascii="Times New Roman" w:hAnsi="Times New Roman" w:hint="eastAsia"/>
          <w:kern w:val="2"/>
          <w:sz w:val="22"/>
          <w:szCs w:val="22"/>
        </w:rPr>
        <w:t>统一发货</w:t>
      </w:r>
      <w:r w:rsidR="008B6F82">
        <w:rPr>
          <w:rFonts w:ascii="Times New Roman" w:hAnsi="Times New Roman" w:hint="eastAsia"/>
          <w:kern w:val="2"/>
          <w:sz w:val="22"/>
          <w:szCs w:val="22"/>
        </w:rPr>
        <w:t>，</w:t>
      </w:r>
      <w:r w:rsidR="00B64256">
        <w:rPr>
          <w:rFonts w:ascii="Times New Roman" w:hAnsi="Times New Roman" w:hint="eastAsia"/>
          <w:kern w:val="2"/>
          <w:sz w:val="22"/>
          <w:szCs w:val="22"/>
        </w:rPr>
        <w:t>系统要</w:t>
      </w:r>
      <w:r w:rsidR="008B6F82">
        <w:rPr>
          <w:rFonts w:ascii="Times New Roman" w:hAnsi="Times New Roman" w:hint="eastAsia"/>
          <w:kern w:val="2"/>
          <w:sz w:val="22"/>
          <w:szCs w:val="22"/>
        </w:rPr>
        <w:t>根据</w:t>
      </w:r>
      <w:r w:rsidR="00AC092C">
        <w:rPr>
          <w:rFonts w:ascii="Times New Roman" w:hAnsi="Times New Roman" w:hint="eastAsia"/>
          <w:kern w:val="2"/>
          <w:sz w:val="22"/>
          <w:szCs w:val="22"/>
        </w:rPr>
        <w:t>订单目的地自动选择</w:t>
      </w:r>
      <w:r w:rsidR="00A6761A">
        <w:rPr>
          <w:rFonts w:ascii="Times New Roman" w:hAnsi="Times New Roman" w:hint="eastAsia"/>
          <w:kern w:val="2"/>
          <w:sz w:val="22"/>
          <w:szCs w:val="22"/>
        </w:rPr>
        <w:t>最</w:t>
      </w:r>
      <w:r w:rsidR="00B64256">
        <w:rPr>
          <w:rFonts w:ascii="Times New Roman" w:hAnsi="Times New Roman" w:hint="eastAsia"/>
          <w:kern w:val="2"/>
          <w:sz w:val="22"/>
          <w:szCs w:val="22"/>
        </w:rPr>
        <w:t>优</w:t>
      </w:r>
      <w:r w:rsidR="008B6F82">
        <w:rPr>
          <w:rFonts w:ascii="Times New Roman" w:hAnsi="Times New Roman" w:hint="eastAsia"/>
          <w:kern w:val="2"/>
          <w:sz w:val="22"/>
          <w:szCs w:val="22"/>
        </w:rPr>
        <w:t>物流公司</w:t>
      </w:r>
      <w:r w:rsidR="00A6761A">
        <w:rPr>
          <w:rFonts w:ascii="Times New Roman" w:hAnsi="Times New Roman" w:hint="eastAsia"/>
          <w:kern w:val="2"/>
          <w:sz w:val="22"/>
          <w:szCs w:val="22"/>
        </w:rPr>
        <w:t>，</w:t>
      </w:r>
      <w:r w:rsidR="00A6761A">
        <w:rPr>
          <w:rFonts w:ascii="Times New Roman" w:hAnsi="Times New Roman" w:hint="eastAsia"/>
          <w:kern w:val="2"/>
          <w:sz w:val="22"/>
          <w:szCs w:val="22"/>
        </w:rPr>
        <w:t xml:space="preserve"> </w:t>
      </w:r>
      <w:r w:rsidR="00B64256">
        <w:rPr>
          <w:rFonts w:ascii="Times New Roman" w:hAnsi="Times New Roman" w:hint="eastAsia"/>
          <w:kern w:val="2"/>
          <w:sz w:val="22"/>
          <w:szCs w:val="22"/>
        </w:rPr>
        <w:t>汇总后</w:t>
      </w:r>
      <w:r w:rsidR="00A6761A">
        <w:rPr>
          <w:rFonts w:ascii="Times New Roman" w:hAnsi="Times New Roman" w:hint="eastAsia"/>
          <w:kern w:val="2"/>
          <w:sz w:val="22"/>
          <w:szCs w:val="22"/>
        </w:rPr>
        <w:t>定时定点批量发货，提高仓库作业水平。</w:t>
      </w:r>
      <w:r w:rsidR="0047531B" w:rsidRPr="006F7530">
        <w:rPr>
          <w:rFonts w:ascii="Times New Roman" w:hAnsi="Times New Roman" w:hint="eastAsia"/>
          <w:kern w:val="2"/>
          <w:sz w:val="22"/>
          <w:szCs w:val="22"/>
        </w:rPr>
        <w:t xml:space="preserve"> </w:t>
      </w:r>
    </w:p>
    <w:p w14:paraId="0B70DF03" w14:textId="421F3221" w:rsidR="007618F2" w:rsidRPr="008F3E57" w:rsidRDefault="00381E8B" w:rsidP="008F3E57">
      <w:pPr>
        <w:pStyle w:val="afb"/>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如上所述，我们要根据入驻商家的实际需求</w:t>
      </w:r>
      <w:r w:rsidR="001C5F07">
        <w:rPr>
          <w:rFonts w:ascii="Times New Roman" w:hAnsi="Times New Roman" w:hint="eastAsia"/>
          <w:kern w:val="2"/>
          <w:sz w:val="22"/>
          <w:szCs w:val="22"/>
        </w:rPr>
        <w:t>定做</w:t>
      </w:r>
      <w:r w:rsidR="007C0466" w:rsidRPr="007C0466">
        <w:rPr>
          <w:rFonts w:ascii="Times New Roman" w:hAnsi="Times New Roman" w:hint="eastAsia"/>
          <w:kern w:val="2"/>
          <w:sz w:val="22"/>
          <w:szCs w:val="22"/>
        </w:rPr>
        <w:t>电商</w:t>
      </w:r>
      <w:r w:rsidR="007C0466" w:rsidRPr="007C0466">
        <w:rPr>
          <w:rFonts w:ascii="Times New Roman" w:hAnsi="Times New Roman" w:hint="eastAsia"/>
          <w:kern w:val="2"/>
          <w:sz w:val="22"/>
          <w:szCs w:val="22"/>
        </w:rPr>
        <w:t>B2C</w:t>
      </w:r>
      <w:r w:rsidR="007C0466">
        <w:rPr>
          <w:rFonts w:ascii="Times New Roman" w:hAnsi="Times New Roman" w:hint="eastAsia"/>
          <w:kern w:val="2"/>
          <w:sz w:val="22"/>
          <w:szCs w:val="22"/>
        </w:rPr>
        <w:t>类的仓库</w:t>
      </w:r>
      <w:r w:rsidR="007C0466" w:rsidRPr="007C0466">
        <w:rPr>
          <w:rFonts w:ascii="Times New Roman" w:hAnsi="Times New Roman" w:hint="eastAsia"/>
          <w:kern w:val="2"/>
          <w:sz w:val="22"/>
          <w:szCs w:val="22"/>
        </w:rPr>
        <w:t>管理</w:t>
      </w:r>
      <w:r w:rsidR="007C0466">
        <w:rPr>
          <w:rFonts w:ascii="Times New Roman" w:hAnsi="Times New Roman" w:hint="eastAsia"/>
          <w:kern w:val="2"/>
          <w:sz w:val="22"/>
          <w:szCs w:val="22"/>
        </w:rPr>
        <w:t>系统</w:t>
      </w:r>
      <w:r w:rsidR="007C0466" w:rsidRPr="007C0466">
        <w:rPr>
          <w:rFonts w:ascii="Times New Roman" w:hAnsi="Times New Roman" w:hint="eastAsia"/>
          <w:kern w:val="2"/>
          <w:sz w:val="22"/>
          <w:szCs w:val="22"/>
        </w:rPr>
        <w:t>，这套系统侧重于</w:t>
      </w:r>
      <w:r w:rsidR="00E413C5" w:rsidRPr="00E413C5">
        <w:rPr>
          <w:rFonts w:ascii="Times New Roman" w:hAnsi="Times New Roman" w:hint="eastAsia"/>
          <w:color w:val="FF0000"/>
          <w:kern w:val="2"/>
          <w:sz w:val="22"/>
          <w:szCs w:val="22"/>
        </w:rPr>
        <w:t>结合线上的</w:t>
      </w:r>
      <w:r w:rsidR="007C0466" w:rsidRPr="00E413C5">
        <w:rPr>
          <w:rFonts w:ascii="Times New Roman" w:hAnsi="Times New Roman" w:hint="eastAsia"/>
          <w:b/>
          <w:color w:val="FF0000"/>
          <w:kern w:val="2"/>
          <w:sz w:val="22"/>
          <w:szCs w:val="22"/>
        </w:rPr>
        <w:t>仓库管理和</w:t>
      </w:r>
      <w:r w:rsidR="007C0466" w:rsidRPr="00D03D2B">
        <w:rPr>
          <w:rFonts w:ascii="Times New Roman" w:hAnsi="Times New Roman" w:hint="eastAsia"/>
          <w:b/>
          <w:color w:val="FF0000"/>
          <w:kern w:val="2"/>
          <w:sz w:val="22"/>
          <w:szCs w:val="22"/>
        </w:rPr>
        <w:t>配送管理的一体化</w:t>
      </w:r>
      <w:r w:rsidR="00D03D2B">
        <w:rPr>
          <w:rFonts w:ascii="Times New Roman" w:hAnsi="Times New Roman" w:hint="eastAsia"/>
          <w:kern w:val="2"/>
          <w:sz w:val="22"/>
          <w:szCs w:val="22"/>
        </w:rPr>
        <w:t>，</w:t>
      </w:r>
      <w:r w:rsidR="0097532C">
        <w:rPr>
          <w:rFonts w:ascii="Times New Roman" w:hAnsi="Times New Roman" w:hint="eastAsia"/>
          <w:kern w:val="2"/>
          <w:sz w:val="22"/>
          <w:szCs w:val="22"/>
        </w:rPr>
        <w:t>支撑</w:t>
      </w:r>
      <w:r w:rsidR="009B743E">
        <w:rPr>
          <w:rFonts w:ascii="Times New Roman" w:hAnsi="Times New Roman" w:hint="eastAsia"/>
          <w:kern w:val="2"/>
          <w:sz w:val="22"/>
          <w:szCs w:val="22"/>
        </w:rPr>
        <w:t>仓库的高效运作。</w:t>
      </w:r>
    </w:p>
    <w:p w14:paraId="355646EA" w14:textId="1B1DE281" w:rsidR="006D77C0" w:rsidRDefault="007D2D4A" w:rsidP="006D77C0">
      <w:pPr>
        <w:pStyle w:val="2"/>
        <w:numPr>
          <w:ilvl w:val="1"/>
          <w:numId w:val="2"/>
        </w:numPr>
        <w:spacing w:before="260" w:line="360" w:lineRule="auto"/>
        <w:rPr>
          <w:rFonts w:hint="eastAsia"/>
        </w:rPr>
      </w:pPr>
      <w:bookmarkStart w:id="5" w:name="_Toc262684442"/>
      <w:r>
        <w:rPr>
          <w:rFonts w:hint="eastAsia"/>
        </w:rPr>
        <w:lastRenderedPageBreak/>
        <w:t>自建</w:t>
      </w:r>
      <w:r>
        <w:t>WMS</w:t>
      </w:r>
      <w:r w:rsidR="00E161F2">
        <w:rPr>
          <w:rFonts w:hint="eastAsia"/>
        </w:rPr>
        <w:t>存在的</w:t>
      </w:r>
      <w:r w:rsidR="006D77C0">
        <w:rPr>
          <w:rFonts w:hint="eastAsia"/>
        </w:rPr>
        <w:t>风险</w:t>
      </w:r>
      <w:bookmarkEnd w:id="5"/>
    </w:p>
    <w:p w14:paraId="33E3D2E6" w14:textId="3DF04FC0" w:rsidR="007D2D4A" w:rsidRDefault="007D2D4A" w:rsidP="006D77C0">
      <w:pPr>
        <w:rPr>
          <w:rFonts w:hint="eastAsia"/>
        </w:rPr>
      </w:pPr>
      <w:r>
        <w:rPr>
          <w:rFonts w:hint="eastAsia"/>
        </w:rPr>
        <w:t>自建</w:t>
      </w:r>
      <w:r>
        <w:rPr>
          <w:rFonts w:hint="eastAsia"/>
        </w:rPr>
        <w:t>WMS</w:t>
      </w:r>
      <w:r>
        <w:rPr>
          <w:rFonts w:hint="eastAsia"/>
        </w:rPr>
        <w:t>存在</w:t>
      </w:r>
      <w:r w:rsidR="00145BDA">
        <w:rPr>
          <w:rFonts w:hint="eastAsia"/>
        </w:rPr>
        <w:t>的</w:t>
      </w:r>
      <w:r>
        <w:rPr>
          <w:rFonts w:hint="eastAsia"/>
        </w:rPr>
        <w:t>以下风险</w:t>
      </w:r>
      <w:r w:rsidR="008F60F5">
        <w:rPr>
          <w:rFonts w:hint="eastAsia"/>
        </w:rPr>
        <w:t>需重点应对</w:t>
      </w:r>
      <w:r w:rsidR="003816A1">
        <w:rPr>
          <w:rFonts w:hint="eastAsia"/>
        </w:rPr>
        <w:t>：</w:t>
      </w:r>
    </w:p>
    <w:p w14:paraId="564F8BCF" w14:textId="77777777" w:rsidR="0075063C" w:rsidRDefault="00911042" w:rsidP="0075063C">
      <w:pPr>
        <w:pStyle w:val="afb"/>
        <w:numPr>
          <w:ilvl w:val="0"/>
          <w:numId w:val="31"/>
        </w:numPr>
        <w:shd w:val="clear" w:color="auto" w:fill="FFFFFF"/>
        <w:spacing w:before="150" w:beforeAutospacing="0" w:after="150" w:afterAutospacing="0" w:line="360" w:lineRule="auto"/>
        <w:rPr>
          <w:rFonts w:ascii="Times New Roman" w:hAnsi="Times New Roman"/>
          <w:kern w:val="2"/>
          <w:sz w:val="22"/>
          <w:szCs w:val="22"/>
        </w:rPr>
      </w:pPr>
      <w:r>
        <w:rPr>
          <w:rFonts w:ascii="Times New Roman" w:hAnsi="Times New Roman" w:hint="eastAsia"/>
          <w:kern w:val="2"/>
          <w:sz w:val="22"/>
          <w:szCs w:val="22"/>
        </w:rPr>
        <w:t>淘宝开放平台审核</w:t>
      </w:r>
      <w:r>
        <w:rPr>
          <w:rFonts w:ascii="Times New Roman" w:hAnsi="Times New Roman" w:hint="eastAsia"/>
          <w:kern w:val="2"/>
          <w:sz w:val="22"/>
          <w:szCs w:val="22"/>
        </w:rPr>
        <w:t>：</w:t>
      </w:r>
      <w:r>
        <w:rPr>
          <w:rFonts w:ascii="Times New Roman" w:hAnsi="Times New Roman" w:hint="eastAsia"/>
          <w:kern w:val="2"/>
          <w:sz w:val="22"/>
          <w:szCs w:val="22"/>
        </w:rPr>
        <w:t>审核周期</w:t>
      </w:r>
      <w:r w:rsidR="00AE2B2D">
        <w:rPr>
          <w:rFonts w:ascii="Times New Roman" w:hAnsi="Times New Roman" w:hint="eastAsia"/>
          <w:kern w:val="2"/>
          <w:sz w:val="22"/>
          <w:szCs w:val="22"/>
        </w:rPr>
        <w:t>不可控，</w:t>
      </w:r>
      <w:r w:rsidR="00EA502C">
        <w:rPr>
          <w:rFonts w:ascii="Times New Roman" w:hAnsi="Times New Roman" w:hint="eastAsia"/>
          <w:kern w:val="2"/>
          <w:sz w:val="22"/>
          <w:szCs w:val="22"/>
        </w:rPr>
        <w:t>应用</w:t>
      </w:r>
      <w:r w:rsidR="00AE2B2D">
        <w:rPr>
          <w:rFonts w:ascii="Times New Roman" w:hAnsi="Times New Roman" w:hint="eastAsia"/>
          <w:kern w:val="2"/>
          <w:sz w:val="22"/>
          <w:szCs w:val="22"/>
        </w:rPr>
        <w:t>评审</w:t>
      </w:r>
      <w:r w:rsidR="00BB4EAC">
        <w:rPr>
          <w:rFonts w:ascii="Times New Roman" w:hAnsi="Times New Roman" w:hint="eastAsia"/>
          <w:kern w:val="2"/>
          <w:sz w:val="22"/>
          <w:szCs w:val="22"/>
        </w:rPr>
        <w:t>存在不过关的风险</w:t>
      </w:r>
      <w:r>
        <w:rPr>
          <w:rFonts w:ascii="Times New Roman" w:hAnsi="Times New Roman" w:hint="eastAsia"/>
          <w:kern w:val="2"/>
          <w:sz w:val="22"/>
          <w:szCs w:val="22"/>
        </w:rPr>
        <w:t>。</w:t>
      </w:r>
    </w:p>
    <w:p w14:paraId="1CF73117" w14:textId="60DD172E" w:rsidR="00207E7F" w:rsidRPr="0075063C" w:rsidRDefault="00207E7F" w:rsidP="0075063C">
      <w:pPr>
        <w:pStyle w:val="afb"/>
        <w:shd w:val="clear" w:color="auto" w:fill="FFFFFF"/>
        <w:spacing w:before="150" w:beforeAutospacing="0" w:after="150" w:afterAutospacing="0" w:line="360" w:lineRule="auto"/>
        <w:rPr>
          <w:rFonts w:ascii="Times New Roman" w:hAnsi="Times New Roman"/>
          <w:kern w:val="2"/>
          <w:sz w:val="22"/>
          <w:szCs w:val="22"/>
        </w:rPr>
      </w:pPr>
      <w:r w:rsidRPr="0075063C">
        <w:rPr>
          <w:rFonts w:ascii="Times New Roman" w:hAnsi="Times New Roman" w:hint="eastAsia"/>
          <w:kern w:val="2"/>
          <w:sz w:val="22"/>
          <w:szCs w:val="22"/>
        </w:rPr>
        <w:t>解决办法：及时</w:t>
      </w:r>
      <w:r w:rsidR="00A81848">
        <w:rPr>
          <w:rFonts w:ascii="Times New Roman" w:hAnsi="Times New Roman" w:hint="eastAsia"/>
          <w:kern w:val="2"/>
          <w:sz w:val="22"/>
          <w:szCs w:val="22"/>
        </w:rPr>
        <w:t>与淘宝官方</w:t>
      </w:r>
      <w:r w:rsidRPr="0075063C">
        <w:rPr>
          <w:rFonts w:ascii="Times New Roman" w:hAnsi="Times New Roman" w:hint="eastAsia"/>
          <w:kern w:val="2"/>
          <w:sz w:val="22"/>
          <w:szCs w:val="22"/>
        </w:rPr>
        <w:t>跟进，</w:t>
      </w:r>
      <w:r w:rsidR="0075063C">
        <w:rPr>
          <w:rFonts w:ascii="Times New Roman" w:hAnsi="Times New Roman" w:hint="eastAsia"/>
          <w:kern w:val="2"/>
          <w:sz w:val="22"/>
          <w:szCs w:val="22"/>
        </w:rPr>
        <w:t>针对问题及时改进。</w:t>
      </w:r>
    </w:p>
    <w:p w14:paraId="1B699FEE" w14:textId="24366A37" w:rsidR="00FB7EE1" w:rsidRDefault="00EA502C" w:rsidP="00911042">
      <w:pPr>
        <w:pStyle w:val="afb"/>
        <w:numPr>
          <w:ilvl w:val="0"/>
          <w:numId w:val="31"/>
        </w:numPr>
        <w:shd w:val="clear" w:color="auto" w:fill="FFFFFF"/>
        <w:spacing w:before="150" w:beforeAutospacing="0" w:after="150" w:afterAutospacing="0" w:line="360" w:lineRule="auto"/>
        <w:rPr>
          <w:rFonts w:ascii="Times New Roman" w:hAnsi="Times New Roman" w:hint="eastAsia"/>
          <w:kern w:val="2"/>
          <w:sz w:val="22"/>
          <w:szCs w:val="22"/>
        </w:rPr>
      </w:pPr>
      <w:r>
        <w:rPr>
          <w:rFonts w:ascii="Times New Roman" w:hAnsi="Times New Roman" w:hint="eastAsia"/>
          <w:kern w:val="2"/>
          <w:sz w:val="22"/>
          <w:szCs w:val="22"/>
        </w:rPr>
        <w:t>海量数据增长</w:t>
      </w:r>
      <w:r w:rsidR="005D2EE2">
        <w:rPr>
          <w:rFonts w:ascii="Times New Roman" w:hAnsi="Times New Roman" w:hint="eastAsia"/>
          <w:kern w:val="2"/>
          <w:sz w:val="22"/>
          <w:szCs w:val="22"/>
        </w:rPr>
        <w:t>带来的系统问题</w:t>
      </w:r>
      <w:r w:rsidR="00FB7EE1">
        <w:rPr>
          <w:rFonts w:ascii="Times New Roman" w:hAnsi="Times New Roman" w:hint="eastAsia"/>
          <w:kern w:val="2"/>
          <w:sz w:val="22"/>
          <w:szCs w:val="22"/>
        </w:rPr>
        <w:t>：随着商户增加及业务发展数据呈海量增长。</w:t>
      </w:r>
    </w:p>
    <w:p w14:paraId="4CF6A3C8" w14:textId="5AD5353B" w:rsidR="00FB7EE1" w:rsidRDefault="00FB7EE1" w:rsidP="00FB7EE1">
      <w:pPr>
        <w:pStyle w:val="afb"/>
        <w:shd w:val="clear" w:color="auto" w:fill="FFFFFF"/>
        <w:spacing w:before="150" w:beforeAutospacing="0" w:after="150" w:afterAutospacing="0" w:line="360" w:lineRule="auto"/>
        <w:rPr>
          <w:rFonts w:ascii="Times New Roman" w:hAnsi="Times New Roman" w:hint="eastAsia"/>
          <w:kern w:val="2"/>
          <w:sz w:val="22"/>
          <w:szCs w:val="22"/>
        </w:rPr>
      </w:pPr>
      <w:r>
        <w:rPr>
          <w:rFonts w:ascii="Times New Roman" w:hAnsi="Times New Roman" w:hint="eastAsia"/>
          <w:kern w:val="2"/>
          <w:sz w:val="22"/>
          <w:szCs w:val="22"/>
        </w:rPr>
        <w:t>解决办法：</w:t>
      </w:r>
      <w:r w:rsidR="00B70CAC">
        <w:rPr>
          <w:rFonts w:ascii="Times New Roman" w:hAnsi="Times New Roman" w:hint="eastAsia"/>
          <w:kern w:val="2"/>
          <w:sz w:val="22"/>
          <w:szCs w:val="22"/>
        </w:rPr>
        <w:t>搭建高性能可扩展的</w:t>
      </w:r>
      <w:r w:rsidR="00482ED8">
        <w:rPr>
          <w:rFonts w:ascii="Times New Roman" w:hAnsi="Times New Roman" w:hint="eastAsia"/>
          <w:kern w:val="2"/>
          <w:sz w:val="22"/>
          <w:szCs w:val="22"/>
        </w:rPr>
        <w:t>系统开发</w:t>
      </w:r>
      <w:r w:rsidR="00B70CAC">
        <w:rPr>
          <w:rFonts w:ascii="Times New Roman" w:hAnsi="Times New Roman" w:hint="eastAsia"/>
          <w:kern w:val="2"/>
          <w:sz w:val="22"/>
          <w:szCs w:val="22"/>
        </w:rPr>
        <w:t>框架，部署在聚石塔</w:t>
      </w:r>
      <w:r w:rsidR="00903472">
        <w:rPr>
          <w:rFonts w:ascii="Times New Roman" w:hAnsi="Times New Roman" w:hint="eastAsia"/>
          <w:kern w:val="2"/>
          <w:sz w:val="22"/>
          <w:szCs w:val="22"/>
        </w:rPr>
        <w:t>根据</w:t>
      </w:r>
      <w:r w:rsidR="00CB423F">
        <w:rPr>
          <w:rFonts w:ascii="Times New Roman" w:hAnsi="Times New Roman" w:hint="eastAsia"/>
          <w:kern w:val="2"/>
          <w:sz w:val="22"/>
          <w:szCs w:val="22"/>
        </w:rPr>
        <w:t>业务</w:t>
      </w:r>
      <w:r w:rsidR="00903472">
        <w:rPr>
          <w:rFonts w:ascii="Times New Roman" w:hAnsi="Times New Roman" w:hint="eastAsia"/>
          <w:kern w:val="2"/>
          <w:sz w:val="22"/>
          <w:szCs w:val="22"/>
        </w:rPr>
        <w:t>需求</w:t>
      </w:r>
      <w:r w:rsidR="00813B9A">
        <w:rPr>
          <w:rFonts w:ascii="Times New Roman" w:hAnsi="Times New Roman" w:hint="eastAsia"/>
          <w:kern w:val="2"/>
          <w:sz w:val="22"/>
          <w:szCs w:val="22"/>
        </w:rPr>
        <w:t>一步步</w:t>
      </w:r>
      <w:r w:rsidR="00B70CAC">
        <w:rPr>
          <w:rFonts w:ascii="Times New Roman" w:hAnsi="Times New Roman" w:hint="eastAsia"/>
          <w:kern w:val="2"/>
          <w:sz w:val="22"/>
          <w:szCs w:val="22"/>
        </w:rPr>
        <w:t>升级</w:t>
      </w:r>
      <w:r w:rsidR="00D7268C">
        <w:rPr>
          <w:rFonts w:ascii="Times New Roman" w:hAnsi="Times New Roman" w:hint="eastAsia"/>
          <w:kern w:val="2"/>
          <w:sz w:val="22"/>
          <w:szCs w:val="22"/>
        </w:rPr>
        <w:t>配套</w:t>
      </w:r>
      <w:r w:rsidR="00B70CAC">
        <w:rPr>
          <w:rFonts w:ascii="Times New Roman" w:hAnsi="Times New Roman" w:hint="eastAsia"/>
          <w:kern w:val="2"/>
          <w:sz w:val="22"/>
          <w:szCs w:val="22"/>
        </w:rPr>
        <w:t>硬件设施。</w:t>
      </w:r>
    </w:p>
    <w:p w14:paraId="4D4572FA" w14:textId="5DD789A5" w:rsidR="006D77C0" w:rsidRDefault="00293B1D" w:rsidP="006D77C0">
      <w:pPr>
        <w:pStyle w:val="afb"/>
        <w:numPr>
          <w:ilvl w:val="0"/>
          <w:numId w:val="31"/>
        </w:numPr>
        <w:shd w:val="clear" w:color="auto" w:fill="FFFFFF"/>
        <w:spacing w:before="150" w:beforeAutospacing="0" w:after="150" w:afterAutospacing="0" w:line="360" w:lineRule="auto"/>
        <w:rPr>
          <w:rFonts w:ascii="Times New Roman" w:hAnsi="Times New Roman" w:hint="eastAsia"/>
          <w:kern w:val="2"/>
          <w:sz w:val="22"/>
          <w:szCs w:val="22"/>
        </w:rPr>
      </w:pPr>
      <w:r>
        <w:rPr>
          <w:rFonts w:ascii="Times New Roman" w:hAnsi="Times New Roman" w:hint="eastAsia"/>
          <w:kern w:val="2"/>
          <w:sz w:val="22"/>
          <w:szCs w:val="22"/>
        </w:rPr>
        <w:t>自建</w:t>
      </w:r>
      <w:r w:rsidR="009421F5">
        <w:rPr>
          <w:rFonts w:ascii="Times New Roman" w:hAnsi="Times New Roman" w:hint="eastAsia"/>
          <w:kern w:val="2"/>
          <w:sz w:val="22"/>
          <w:szCs w:val="22"/>
        </w:rPr>
        <w:t>开发团队</w:t>
      </w:r>
      <w:r w:rsidR="006B02E8">
        <w:rPr>
          <w:rFonts w:ascii="Times New Roman" w:hAnsi="Times New Roman" w:hint="eastAsia"/>
          <w:kern w:val="2"/>
          <w:sz w:val="22"/>
          <w:szCs w:val="22"/>
        </w:rPr>
        <w:t>的人员流失</w:t>
      </w:r>
    </w:p>
    <w:p w14:paraId="30C879D3" w14:textId="7FAA3F04" w:rsidR="00293B1D" w:rsidRDefault="00293B1D" w:rsidP="00293B1D">
      <w:pPr>
        <w:pStyle w:val="afb"/>
        <w:shd w:val="clear" w:color="auto" w:fill="FFFFFF"/>
        <w:spacing w:before="150" w:beforeAutospacing="0" w:after="150" w:afterAutospacing="0" w:line="360" w:lineRule="auto"/>
        <w:rPr>
          <w:rFonts w:ascii="Times New Roman" w:hAnsi="Times New Roman" w:hint="eastAsia"/>
          <w:kern w:val="2"/>
          <w:sz w:val="22"/>
          <w:szCs w:val="22"/>
        </w:rPr>
      </w:pPr>
      <w:r>
        <w:rPr>
          <w:rFonts w:ascii="Times New Roman" w:hAnsi="Times New Roman" w:hint="eastAsia"/>
          <w:kern w:val="2"/>
          <w:sz w:val="22"/>
          <w:szCs w:val="22"/>
        </w:rPr>
        <w:t>解决办法：</w:t>
      </w:r>
      <w:r w:rsidR="007A6A81">
        <w:rPr>
          <w:rFonts w:ascii="Times New Roman" w:hAnsi="Times New Roman" w:hint="eastAsia"/>
          <w:kern w:val="2"/>
          <w:sz w:val="22"/>
          <w:szCs w:val="22"/>
        </w:rPr>
        <w:t>组建</w:t>
      </w:r>
      <w:r w:rsidR="00B62656">
        <w:rPr>
          <w:rFonts w:ascii="Times New Roman" w:hAnsi="Times New Roman" w:hint="eastAsia"/>
          <w:kern w:val="2"/>
          <w:sz w:val="22"/>
          <w:szCs w:val="22"/>
        </w:rPr>
        <w:t>技术研发部门，</w:t>
      </w:r>
      <w:r w:rsidR="00812980">
        <w:rPr>
          <w:rFonts w:ascii="Times New Roman" w:hAnsi="Times New Roman" w:hint="eastAsia"/>
          <w:kern w:val="2"/>
          <w:sz w:val="22"/>
          <w:szCs w:val="22"/>
        </w:rPr>
        <w:t>以</w:t>
      </w:r>
      <w:r w:rsidR="00CB7B98" w:rsidRPr="00CB7B98">
        <w:rPr>
          <w:rFonts w:ascii="Times New Roman" w:hAnsi="Times New Roman" w:hint="eastAsia"/>
          <w:kern w:val="2"/>
          <w:sz w:val="22"/>
          <w:szCs w:val="22"/>
        </w:rPr>
        <w:t>人力资源开发为纽带，确保人才接替</w:t>
      </w:r>
      <w:r w:rsidR="00CE4F27">
        <w:rPr>
          <w:rFonts w:ascii="Times New Roman" w:hAnsi="Times New Roman" w:hint="eastAsia"/>
          <w:kern w:val="2"/>
          <w:sz w:val="22"/>
          <w:szCs w:val="22"/>
        </w:rPr>
        <w:t>，提供良好的技术氛围和工作环境。</w:t>
      </w:r>
    </w:p>
    <w:p w14:paraId="653EEDCF" w14:textId="77777777" w:rsidR="00BD2393" w:rsidRPr="00293B1D" w:rsidRDefault="00BD2393" w:rsidP="00293B1D">
      <w:pPr>
        <w:pStyle w:val="afb"/>
        <w:shd w:val="clear" w:color="auto" w:fill="FFFFFF"/>
        <w:spacing w:before="150" w:beforeAutospacing="0" w:after="150" w:afterAutospacing="0" w:line="360" w:lineRule="auto"/>
        <w:rPr>
          <w:rFonts w:ascii="Times New Roman" w:hAnsi="Times New Roman" w:hint="eastAsia"/>
          <w:kern w:val="2"/>
          <w:sz w:val="22"/>
          <w:szCs w:val="22"/>
        </w:rPr>
      </w:pPr>
    </w:p>
    <w:p w14:paraId="1230E5B8" w14:textId="41254839" w:rsidR="00522F30" w:rsidRDefault="00B20662" w:rsidP="008629FB">
      <w:pPr>
        <w:pStyle w:val="2"/>
        <w:numPr>
          <w:ilvl w:val="1"/>
          <w:numId w:val="2"/>
        </w:numPr>
        <w:spacing w:before="260" w:line="360" w:lineRule="auto"/>
      </w:pPr>
      <w:bookmarkStart w:id="6" w:name="_Toc262684443"/>
      <w:r w:rsidRPr="00B20662">
        <w:rPr>
          <w:rFonts w:hint="eastAsia"/>
        </w:rPr>
        <w:t>技术可行性分析</w:t>
      </w:r>
      <w:bookmarkEnd w:id="6"/>
    </w:p>
    <w:p w14:paraId="1D38BB16" w14:textId="168D329A" w:rsidR="00DB37D4" w:rsidRDefault="00DB37D4" w:rsidP="002E4184">
      <w:pPr>
        <w:pStyle w:val="A"/>
        <w:numPr>
          <w:ilvl w:val="0"/>
          <w:numId w:val="0"/>
        </w:numPr>
        <w:ind w:left="357" w:hanging="357"/>
      </w:pPr>
      <w:r>
        <w:rPr>
          <w:rFonts w:hint="eastAsia"/>
        </w:rPr>
        <w:t>总体采用</w:t>
      </w:r>
      <w:r>
        <w:t xml:space="preserve"> B/S</w:t>
      </w:r>
      <w:r>
        <w:rPr>
          <w:rFonts w:hint="eastAsia"/>
        </w:rPr>
        <w:t xml:space="preserve"> </w:t>
      </w:r>
      <w:r>
        <w:t>+ C/S</w:t>
      </w:r>
      <w:r>
        <w:rPr>
          <w:rFonts w:hint="eastAsia"/>
        </w:rPr>
        <w:t xml:space="preserve"> </w:t>
      </w:r>
      <w:r w:rsidR="002E4184">
        <w:rPr>
          <w:rFonts w:hint="eastAsia"/>
        </w:rPr>
        <w:t>架构</w:t>
      </w:r>
    </w:p>
    <w:p w14:paraId="71C41223" w14:textId="07C99267" w:rsidR="00DB37D4" w:rsidRPr="00DB37D4" w:rsidRDefault="00DB37D4" w:rsidP="002E4184">
      <w:pPr>
        <w:pStyle w:val="A"/>
      </w:pPr>
      <w:r w:rsidRPr="00DB37D4">
        <w:rPr>
          <w:rFonts w:hint="eastAsia"/>
        </w:rPr>
        <w:t>商户端</w:t>
      </w:r>
      <w:r w:rsidR="00F14A01">
        <w:rPr>
          <w:rFonts w:hint="eastAsia"/>
        </w:rPr>
        <w:t>、仓库管理后台</w:t>
      </w:r>
      <w:r w:rsidRPr="00DB37D4">
        <w:rPr>
          <w:rFonts w:hint="eastAsia"/>
        </w:rPr>
        <w:t>采用</w:t>
      </w:r>
      <w:r w:rsidRPr="00DB37D4">
        <w:t>B/S</w:t>
      </w:r>
      <w:r w:rsidRPr="00DB37D4">
        <w:rPr>
          <w:rFonts w:hint="eastAsia"/>
        </w:rPr>
        <w:t>结构，最大的优点就是可以在任何地方进行操作而不用安装任何专门的软件，只要有一台能上网的电脑就能使用，客户端零安装、零维护，系统的扩展非常容易。</w:t>
      </w:r>
    </w:p>
    <w:p w14:paraId="48812C07" w14:textId="3975CA32" w:rsidR="00DB37D4" w:rsidRDefault="004D77BB" w:rsidP="002E4184">
      <w:pPr>
        <w:pStyle w:val="A"/>
      </w:pPr>
      <w:r>
        <w:rPr>
          <w:rFonts w:hint="eastAsia"/>
        </w:rPr>
        <w:t>打印程序采用</w:t>
      </w:r>
      <w:r w:rsidR="00307239">
        <w:t>C/S</w:t>
      </w:r>
      <w:r w:rsidR="00307239">
        <w:rPr>
          <w:rFonts w:hint="eastAsia"/>
        </w:rPr>
        <w:t>结构</w:t>
      </w:r>
      <w:r>
        <w:rPr>
          <w:rFonts w:hint="eastAsia"/>
        </w:rPr>
        <w:t>，</w:t>
      </w:r>
      <w:r>
        <w:rPr>
          <w:rFonts w:hint="eastAsia"/>
        </w:rPr>
        <w:t xml:space="preserve"> </w:t>
      </w:r>
      <w:r>
        <w:t>Delphi</w:t>
      </w:r>
      <w:r>
        <w:rPr>
          <w:rFonts w:hint="eastAsia"/>
        </w:rPr>
        <w:t>图形界面功能强大，能轻松构建打印模板，结合</w:t>
      </w:r>
      <w:r>
        <w:rPr>
          <w:rFonts w:hint="eastAsia"/>
        </w:rPr>
        <w:t>Windows</w:t>
      </w:r>
      <w:r>
        <w:rPr>
          <w:rFonts w:hint="eastAsia"/>
        </w:rPr>
        <w:t>打印驱动非常适合</w:t>
      </w:r>
      <w:r w:rsidR="00354F7D">
        <w:rPr>
          <w:rFonts w:hint="eastAsia"/>
        </w:rPr>
        <w:t>做快递面单</w:t>
      </w:r>
      <w:r>
        <w:rPr>
          <w:rFonts w:hint="eastAsia"/>
        </w:rPr>
        <w:t>打印程序。</w:t>
      </w:r>
      <w:r>
        <w:rPr>
          <w:rFonts w:hint="eastAsia"/>
        </w:rPr>
        <w:t xml:space="preserve"> </w:t>
      </w:r>
      <w:r w:rsidR="00924252">
        <w:rPr>
          <w:rFonts w:hint="eastAsia"/>
        </w:rPr>
        <w:t>数据接口</w:t>
      </w:r>
      <w:r>
        <w:rPr>
          <w:rFonts w:hint="eastAsia"/>
        </w:rPr>
        <w:t>通过远程方法</w:t>
      </w:r>
      <w:r w:rsidR="00AB7385">
        <w:rPr>
          <w:rFonts w:hint="eastAsia"/>
        </w:rPr>
        <w:t>协议</w:t>
      </w:r>
      <w:r>
        <w:rPr>
          <w:rFonts w:hint="eastAsia"/>
        </w:rPr>
        <w:t>调用</w:t>
      </w:r>
      <w:r w:rsidR="006F7FD7">
        <w:rPr>
          <w:rFonts w:hint="eastAsia"/>
        </w:rPr>
        <w:t>（</w:t>
      </w:r>
      <w:r w:rsidR="006F7FD7">
        <w:rPr>
          <w:rFonts w:hint="eastAsia"/>
        </w:rPr>
        <w:t>Hessian</w:t>
      </w:r>
      <w:r w:rsidR="006F7FD7">
        <w:rPr>
          <w:rFonts w:hint="eastAsia"/>
        </w:rPr>
        <w:t>）</w:t>
      </w:r>
      <w:r w:rsidR="00924252">
        <w:rPr>
          <w:rFonts w:hint="eastAsia"/>
        </w:rPr>
        <w:t>，依然保持</w:t>
      </w:r>
      <w:r w:rsidR="009D3AE8">
        <w:rPr>
          <w:rFonts w:hint="eastAsia"/>
        </w:rPr>
        <w:t>云</w:t>
      </w:r>
      <w:r w:rsidR="00B46850">
        <w:rPr>
          <w:rFonts w:hint="eastAsia"/>
        </w:rPr>
        <w:t>平</w:t>
      </w:r>
      <w:r w:rsidR="00924252">
        <w:rPr>
          <w:rFonts w:hint="eastAsia"/>
        </w:rPr>
        <w:t>台特性</w:t>
      </w:r>
      <w:r>
        <w:rPr>
          <w:rFonts w:hint="eastAsia"/>
        </w:rPr>
        <w:t>。</w:t>
      </w:r>
    </w:p>
    <w:p w14:paraId="5038FB83" w14:textId="4772A020" w:rsidR="00AD03AE" w:rsidRPr="002D1152" w:rsidRDefault="00AD03AE" w:rsidP="002E4184">
      <w:pPr>
        <w:pStyle w:val="A"/>
        <w:rPr>
          <w:color w:val="FF0000"/>
        </w:rPr>
      </w:pPr>
      <w:r w:rsidRPr="002D1152">
        <w:rPr>
          <w:rFonts w:hint="eastAsia"/>
          <w:color w:val="FF0000"/>
        </w:rPr>
        <w:t>核心数据部署在聚石塔数据库，核心服务部署在聚石塔应用服务器上</w:t>
      </w:r>
      <w:r w:rsidR="00A03E55" w:rsidRPr="002D1152">
        <w:rPr>
          <w:rFonts w:hint="eastAsia"/>
          <w:color w:val="FF0000"/>
        </w:rPr>
        <w:t>，通过</w:t>
      </w:r>
      <w:r w:rsidR="00E41B4B">
        <w:rPr>
          <w:rFonts w:hint="eastAsia"/>
          <w:color w:val="FF0000"/>
        </w:rPr>
        <w:t>弹性升级适应后期的业务</w:t>
      </w:r>
      <w:r w:rsidR="00A03E55" w:rsidRPr="002D1152">
        <w:rPr>
          <w:rFonts w:hint="eastAsia"/>
          <w:color w:val="FF0000"/>
        </w:rPr>
        <w:t>发展。</w:t>
      </w:r>
    </w:p>
    <w:p w14:paraId="2E3DF3E5" w14:textId="77777777" w:rsidR="0085123B" w:rsidRPr="00DB37D4" w:rsidRDefault="0085123B" w:rsidP="0085123B">
      <w:pPr>
        <w:pStyle w:val="A"/>
        <w:numPr>
          <w:ilvl w:val="0"/>
          <w:numId w:val="0"/>
        </w:numPr>
      </w:pPr>
    </w:p>
    <w:p w14:paraId="40002B51" w14:textId="0F8F6E21" w:rsidR="00A467CD" w:rsidRPr="00A467CD" w:rsidRDefault="0085123B" w:rsidP="00AF3E8D">
      <w:pPr>
        <w:pStyle w:val="A"/>
        <w:numPr>
          <w:ilvl w:val="0"/>
          <w:numId w:val="0"/>
        </w:numPr>
        <w:ind w:left="357" w:hanging="357"/>
      </w:pPr>
      <w:r>
        <w:rPr>
          <w:rFonts w:hint="eastAsia"/>
        </w:rPr>
        <w:t>技术条件：</w:t>
      </w:r>
    </w:p>
    <w:p w14:paraId="618AA674" w14:textId="521A4E6B" w:rsidR="00A467CD" w:rsidRDefault="002B3450" w:rsidP="00811DE3">
      <w:pPr>
        <w:pStyle w:val="A"/>
        <w:numPr>
          <w:ilvl w:val="0"/>
          <w:numId w:val="13"/>
        </w:numPr>
      </w:pPr>
      <w:r>
        <w:rPr>
          <w:rFonts w:hint="eastAsia"/>
        </w:rPr>
        <w:t>应用</w:t>
      </w:r>
      <w:r w:rsidR="00A467CD" w:rsidRPr="00A467CD">
        <w:rPr>
          <w:rFonts w:hint="eastAsia"/>
        </w:rPr>
        <w:t>服务器类型</w:t>
      </w:r>
      <w:r>
        <w:rPr>
          <w:rFonts w:hint="eastAsia"/>
        </w:rPr>
        <w:t xml:space="preserve"> (</w:t>
      </w:r>
      <w:r>
        <w:rPr>
          <w:rFonts w:hint="eastAsia"/>
        </w:rPr>
        <w:t>聚石塔</w:t>
      </w:r>
      <w:r>
        <w:t>ECS</w:t>
      </w:r>
      <w:r>
        <w:rPr>
          <w:rFonts w:hint="eastAsia"/>
        </w:rPr>
        <w:t>云主机</w:t>
      </w:r>
      <w:r w:rsidR="00BE460E">
        <w:t xml:space="preserve"> - linux64</w:t>
      </w:r>
      <w:r w:rsidR="00A467CD" w:rsidRPr="00A467CD">
        <w:rPr>
          <w:rFonts w:hint="eastAsia"/>
        </w:rPr>
        <w:t>)</w:t>
      </w:r>
    </w:p>
    <w:p w14:paraId="1F209CCA" w14:textId="7890F6D5" w:rsidR="00A467CD" w:rsidRPr="00A467CD" w:rsidRDefault="002B3450" w:rsidP="00811DE3">
      <w:pPr>
        <w:pStyle w:val="A"/>
        <w:numPr>
          <w:ilvl w:val="0"/>
          <w:numId w:val="13"/>
        </w:numPr>
      </w:pPr>
      <w:r>
        <w:rPr>
          <w:rFonts w:hint="eastAsia"/>
        </w:rPr>
        <w:t>数据库服务器类型（聚石塔</w:t>
      </w:r>
      <w:r>
        <w:t>RDS</w:t>
      </w:r>
      <w:r w:rsidR="00BE460E">
        <w:t xml:space="preserve"> </w:t>
      </w:r>
      <w:r>
        <w:t>-</w:t>
      </w:r>
      <w:r w:rsidR="00BE460E">
        <w:t xml:space="preserve"> </w:t>
      </w:r>
      <w:proofErr w:type="spellStart"/>
      <w:r>
        <w:t>Mysql</w:t>
      </w:r>
      <w:proofErr w:type="spellEnd"/>
      <w:r>
        <w:rPr>
          <w:rFonts w:hint="eastAsia"/>
        </w:rPr>
        <w:t>）</w:t>
      </w:r>
    </w:p>
    <w:p w14:paraId="412BB365" w14:textId="5B917AB0" w:rsidR="00A467CD" w:rsidRPr="00A467CD" w:rsidRDefault="006F5583" w:rsidP="00811DE3">
      <w:pPr>
        <w:pStyle w:val="A"/>
        <w:numPr>
          <w:ilvl w:val="0"/>
          <w:numId w:val="13"/>
        </w:numPr>
      </w:pPr>
      <w:r>
        <w:rPr>
          <w:rFonts w:hint="eastAsia"/>
        </w:rPr>
        <w:lastRenderedPageBreak/>
        <w:t>服务端</w:t>
      </w:r>
      <w:r w:rsidR="00A467CD" w:rsidRPr="00A467CD">
        <w:rPr>
          <w:rFonts w:hint="eastAsia"/>
        </w:rPr>
        <w:t>开发语言</w:t>
      </w:r>
      <w:r w:rsidR="00A467CD" w:rsidRPr="00A467CD">
        <w:rPr>
          <w:rFonts w:hint="eastAsia"/>
        </w:rPr>
        <w:t xml:space="preserve"> ( java )</w:t>
      </w:r>
    </w:p>
    <w:p w14:paraId="448E0481" w14:textId="77777777" w:rsidR="00A467CD" w:rsidRPr="00A467CD" w:rsidRDefault="00A467CD" w:rsidP="00811DE3">
      <w:pPr>
        <w:pStyle w:val="A"/>
        <w:numPr>
          <w:ilvl w:val="0"/>
          <w:numId w:val="13"/>
        </w:numPr>
      </w:pPr>
      <w:proofErr w:type="spellStart"/>
      <w:r w:rsidRPr="00A467CD">
        <w:rPr>
          <w:rFonts w:hint="eastAsia"/>
        </w:rPr>
        <w:t>jvm</w:t>
      </w:r>
      <w:proofErr w:type="spellEnd"/>
      <w:r w:rsidRPr="00A467CD">
        <w:rPr>
          <w:rFonts w:hint="eastAsia"/>
        </w:rPr>
        <w:t>版本</w:t>
      </w:r>
      <w:r w:rsidRPr="00A467CD">
        <w:rPr>
          <w:rFonts w:hint="eastAsia"/>
        </w:rPr>
        <w:t xml:space="preserve"> (1.6)</w:t>
      </w:r>
    </w:p>
    <w:p w14:paraId="65FC1B3B" w14:textId="566C8602" w:rsidR="00A467CD" w:rsidRPr="00A467CD" w:rsidRDefault="002B3450" w:rsidP="00811DE3">
      <w:pPr>
        <w:pStyle w:val="A"/>
        <w:numPr>
          <w:ilvl w:val="0"/>
          <w:numId w:val="13"/>
        </w:numPr>
      </w:pPr>
      <w:r>
        <w:rPr>
          <w:rFonts w:hint="eastAsia"/>
        </w:rPr>
        <w:t>web</w:t>
      </w:r>
      <w:r w:rsidR="00A467CD" w:rsidRPr="00A467CD">
        <w:rPr>
          <w:rFonts w:hint="eastAsia"/>
        </w:rPr>
        <w:t>容器</w:t>
      </w:r>
      <w:r>
        <w:rPr>
          <w:rFonts w:hint="eastAsia"/>
        </w:rPr>
        <w:t xml:space="preserve"> (jetty</w:t>
      </w:r>
      <w:r w:rsidR="00A467CD" w:rsidRPr="00A467CD">
        <w:rPr>
          <w:rFonts w:hint="eastAsia"/>
        </w:rPr>
        <w:t>)</w:t>
      </w:r>
    </w:p>
    <w:p w14:paraId="13AD9FE5" w14:textId="77777777" w:rsidR="00A467CD" w:rsidRDefault="00A467CD" w:rsidP="00811DE3">
      <w:pPr>
        <w:pStyle w:val="A"/>
        <w:numPr>
          <w:ilvl w:val="0"/>
          <w:numId w:val="13"/>
        </w:numPr>
      </w:pPr>
      <w:r w:rsidRPr="00A467CD">
        <w:rPr>
          <w:rFonts w:hint="eastAsia"/>
        </w:rPr>
        <w:t>bean</w:t>
      </w:r>
      <w:r w:rsidRPr="00A467CD">
        <w:rPr>
          <w:rFonts w:hint="eastAsia"/>
        </w:rPr>
        <w:t>容器</w:t>
      </w:r>
      <w:r w:rsidRPr="00A467CD">
        <w:rPr>
          <w:rFonts w:hint="eastAsia"/>
        </w:rPr>
        <w:t xml:space="preserve"> (spring)</w:t>
      </w:r>
    </w:p>
    <w:p w14:paraId="7CCD6170" w14:textId="605A57CB" w:rsidR="00BD15A1" w:rsidRDefault="00BD15A1" w:rsidP="00811DE3">
      <w:pPr>
        <w:pStyle w:val="A"/>
        <w:numPr>
          <w:ilvl w:val="0"/>
          <w:numId w:val="13"/>
        </w:numPr>
      </w:pPr>
      <w:r>
        <w:rPr>
          <w:rFonts w:hint="eastAsia"/>
        </w:rPr>
        <w:t>数据库连接池</w:t>
      </w:r>
      <w:r>
        <w:t xml:space="preserve"> (DBCP)</w:t>
      </w:r>
    </w:p>
    <w:p w14:paraId="622CB4B0" w14:textId="3130310F" w:rsidR="004410B3" w:rsidRPr="00A467CD" w:rsidRDefault="004410B3" w:rsidP="00811DE3">
      <w:pPr>
        <w:pStyle w:val="A"/>
        <w:numPr>
          <w:ilvl w:val="0"/>
          <w:numId w:val="13"/>
        </w:numPr>
      </w:pPr>
      <w:r>
        <w:rPr>
          <w:rFonts w:hint="eastAsia"/>
        </w:rPr>
        <w:t>模板技术</w:t>
      </w:r>
      <w:r>
        <w:t xml:space="preserve"> (</w:t>
      </w:r>
      <w:proofErr w:type="spellStart"/>
      <w:r>
        <w:t>sitemesh</w:t>
      </w:r>
      <w:proofErr w:type="spellEnd"/>
      <w:r>
        <w:t>)</w:t>
      </w:r>
    </w:p>
    <w:p w14:paraId="3B0E7FB2" w14:textId="731CA3EB" w:rsidR="00A467CD" w:rsidRDefault="00A467CD" w:rsidP="00811DE3">
      <w:pPr>
        <w:pStyle w:val="A"/>
        <w:numPr>
          <w:ilvl w:val="0"/>
          <w:numId w:val="13"/>
        </w:numPr>
      </w:pPr>
      <w:r w:rsidRPr="00A467CD">
        <w:rPr>
          <w:rFonts w:hint="eastAsia"/>
        </w:rPr>
        <w:t>ORM</w:t>
      </w:r>
      <w:r w:rsidRPr="00A467CD">
        <w:rPr>
          <w:rFonts w:hint="eastAsia"/>
        </w:rPr>
        <w:t>工具</w:t>
      </w:r>
      <w:r w:rsidR="002B3450">
        <w:rPr>
          <w:rFonts w:hint="eastAsia"/>
        </w:rPr>
        <w:t xml:space="preserve"> (</w:t>
      </w:r>
      <w:proofErr w:type="spellStart"/>
      <w:r w:rsidR="002B3450">
        <w:rPr>
          <w:rFonts w:hint="eastAsia"/>
        </w:rPr>
        <w:t>my</w:t>
      </w:r>
      <w:r w:rsidRPr="00A467CD">
        <w:rPr>
          <w:rFonts w:hint="eastAsia"/>
        </w:rPr>
        <w:t>batis</w:t>
      </w:r>
      <w:proofErr w:type="spellEnd"/>
      <w:r w:rsidR="008E0D0A">
        <w:t xml:space="preserve"> + hibernate</w:t>
      </w:r>
      <w:r w:rsidRPr="00A467CD">
        <w:rPr>
          <w:rFonts w:hint="eastAsia"/>
        </w:rPr>
        <w:t>)</w:t>
      </w:r>
    </w:p>
    <w:p w14:paraId="689DEF36" w14:textId="4643B226" w:rsidR="00F42B18" w:rsidRDefault="00F42B18" w:rsidP="00811DE3">
      <w:pPr>
        <w:pStyle w:val="A"/>
        <w:numPr>
          <w:ilvl w:val="0"/>
          <w:numId w:val="13"/>
        </w:numPr>
      </w:pPr>
      <w:r>
        <w:rPr>
          <w:rFonts w:hint="eastAsia"/>
        </w:rPr>
        <w:t>规则引擎（</w:t>
      </w:r>
      <w:r w:rsidR="00E00095">
        <w:rPr>
          <w:rFonts w:hint="eastAsia"/>
        </w:rPr>
        <w:t>D</w:t>
      </w:r>
      <w:r>
        <w:rPr>
          <w:rFonts w:hint="eastAsia"/>
        </w:rPr>
        <w:t>rools</w:t>
      </w:r>
      <w:r w:rsidR="00771B23">
        <w:rPr>
          <w:rFonts w:hint="eastAsia"/>
        </w:rPr>
        <w:t>3</w:t>
      </w:r>
      <w:r w:rsidR="00E26FC8">
        <w:rPr>
          <w:rFonts w:hint="eastAsia"/>
        </w:rPr>
        <w:t>.0</w:t>
      </w:r>
      <w:r>
        <w:rPr>
          <w:rFonts w:hint="eastAsia"/>
        </w:rPr>
        <w:t>）</w:t>
      </w:r>
    </w:p>
    <w:p w14:paraId="5A818CEF" w14:textId="0C973509" w:rsidR="00C97DA1" w:rsidRDefault="00C97DA1" w:rsidP="00811DE3">
      <w:pPr>
        <w:pStyle w:val="A"/>
        <w:numPr>
          <w:ilvl w:val="0"/>
          <w:numId w:val="13"/>
        </w:numPr>
      </w:pPr>
      <w:r>
        <w:rPr>
          <w:rFonts w:hint="eastAsia"/>
        </w:rPr>
        <w:t>打印客户端</w:t>
      </w:r>
      <w:r>
        <w:t>(</w:t>
      </w:r>
      <w:proofErr w:type="spellStart"/>
      <w:r>
        <w:t>delphi</w:t>
      </w:r>
      <w:proofErr w:type="spellEnd"/>
      <w:r>
        <w:t>)</w:t>
      </w:r>
    </w:p>
    <w:p w14:paraId="1FDA4C40" w14:textId="5A62F8B3" w:rsidR="00C97DA1" w:rsidRDefault="00C97DA1" w:rsidP="00811DE3">
      <w:pPr>
        <w:pStyle w:val="A"/>
        <w:numPr>
          <w:ilvl w:val="0"/>
          <w:numId w:val="13"/>
        </w:numPr>
      </w:pPr>
      <w:r>
        <w:rPr>
          <w:rFonts w:hint="eastAsia"/>
        </w:rPr>
        <w:t>远程访问协议</w:t>
      </w:r>
      <w:r>
        <w:t>(hessian)</w:t>
      </w:r>
    </w:p>
    <w:p w14:paraId="013CF07F" w14:textId="77777777" w:rsidR="007D1EC7" w:rsidRDefault="007D1EC7" w:rsidP="00811DE3">
      <w:pPr>
        <w:pStyle w:val="A"/>
        <w:numPr>
          <w:ilvl w:val="0"/>
          <w:numId w:val="13"/>
        </w:numPr>
      </w:pPr>
      <w:r w:rsidRPr="00A467CD">
        <w:rPr>
          <w:rFonts w:hint="eastAsia"/>
        </w:rPr>
        <w:t>项目管理工具</w:t>
      </w:r>
      <w:r w:rsidRPr="00A467CD">
        <w:rPr>
          <w:rFonts w:hint="eastAsia"/>
        </w:rPr>
        <w:t>(maven)</w:t>
      </w:r>
    </w:p>
    <w:p w14:paraId="2B3102D0" w14:textId="03EEB684" w:rsidR="00A040C0" w:rsidRPr="00B20662" w:rsidRDefault="007D1EC7" w:rsidP="00811DE3">
      <w:pPr>
        <w:pStyle w:val="A"/>
        <w:numPr>
          <w:ilvl w:val="0"/>
          <w:numId w:val="13"/>
        </w:numPr>
      </w:pPr>
      <w:r>
        <w:rPr>
          <w:rFonts w:hint="eastAsia"/>
        </w:rPr>
        <w:t>项目构建</w:t>
      </w:r>
      <w:r>
        <w:t>(bash)</w:t>
      </w:r>
    </w:p>
    <w:p w14:paraId="07E3E6EC" w14:textId="5AB2F3B8" w:rsidR="00530946" w:rsidRPr="00FB6018" w:rsidRDefault="00FB6018" w:rsidP="000D06D9">
      <w:pPr>
        <w:pStyle w:val="2"/>
        <w:numPr>
          <w:ilvl w:val="1"/>
          <w:numId w:val="2"/>
        </w:numPr>
        <w:spacing w:before="260" w:line="360" w:lineRule="auto"/>
      </w:pPr>
      <w:bookmarkStart w:id="7" w:name="_Toc262684444"/>
      <w:r>
        <w:rPr>
          <w:rFonts w:hint="eastAsia"/>
        </w:rPr>
        <w:t>中仓物流配送</w:t>
      </w:r>
      <w:r>
        <w:rPr>
          <w:rFonts w:hint="eastAsia"/>
        </w:rPr>
        <w:t>WMS</w:t>
      </w:r>
      <w:r w:rsidR="00DB704C">
        <w:rPr>
          <w:rFonts w:hint="eastAsia"/>
        </w:rPr>
        <w:t>产品</w:t>
      </w:r>
      <w:r w:rsidR="004F1F3B">
        <w:rPr>
          <w:rFonts w:hint="eastAsia"/>
        </w:rPr>
        <w:t>规划</w:t>
      </w:r>
      <w:bookmarkEnd w:id="7"/>
    </w:p>
    <w:p w14:paraId="0AC4D484" w14:textId="77777777" w:rsidR="004A6114" w:rsidRPr="008B5135" w:rsidRDefault="004A6114" w:rsidP="004A6114">
      <w:pPr>
        <w:spacing w:line="360" w:lineRule="auto"/>
        <w:rPr>
          <w:i/>
          <w:sz w:val="28"/>
          <w:szCs w:val="28"/>
          <w:u w:val="single"/>
        </w:rPr>
      </w:pPr>
      <w:r w:rsidRPr="008B5135">
        <w:rPr>
          <w:rFonts w:hint="eastAsia"/>
          <w:i/>
          <w:sz w:val="28"/>
          <w:szCs w:val="28"/>
          <w:u w:val="single"/>
        </w:rPr>
        <w:t>一期：</w:t>
      </w:r>
    </w:p>
    <w:p w14:paraId="3C197623" w14:textId="5F8F741A" w:rsidR="004A6114" w:rsidRPr="00E07427" w:rsidRDefault="004A6114" w:rsidP="00811DE3">
      <w:pPr>
        <w:pStyle w:val="af4"/>
        <w:numPr>
          <w:ilvl w:val="0"/>
          <w:numId w:val="8"/>
        </w:numPr>
        <w:spacing w:line="360" w:lineRule="auto"/>
        <w:ind w:firstLineChars="0"/>
        <w:rPr>
          <w:sz w:val="22"/>
          <w:szCs w:val="22"/>
        </w:rPr>
      </w:pPr>
      <w:r w:rsidRPr="00E07427">
        <w:rPr>
          <w:rFonts w:hint="eastAsia"/>
          <w:sz w:val="22"/>
          <w:szCs w:val="22"/>
        </w:rPr>
        <w:t>接入淘宝开放平台</w:t>
      </w:r>
    </w:p>
    <w:p w14:paraId="36E39633" w14:textId="46340882" w:rsidR="00C87AAA" w:rsidRPr="009E3541" w:rsidRDefault="00C87AAA" w:rsidP="00811DE3">
      <w:pPr>
        <w:pStyle w:val="af4"/>
        <w:numPr>
          <w:ilvl w:val="0"/>
          <w:numId w:val="11"/>
        </w:numPr>
        <w:spacing w:line="360" w:lineRule="auto"/>
        <w:ind w:firstLineChars="0"/>
        <w:rPr>
          <w:sz w:val="22"/>
          <w:szCs w:val="22"/>
        </w:rPr>
      </w:pPr>
      <w:r w:rsidRPr="009E3541">
        <w:rPr>
          <w:rFonts w:hint="eastAsia"/>
          <w:sz w:val="22"/>
          <w:szCs w:val="22"/>
        </w:rPr>
        <w:t>申请</w:t>
      </w:r>
      <w:r w:rsidR="002D754C" w:rsidRPr="009E3541">
        <w:rPr>
          <w:rFonts w:hint="eastAsia"/>
          <w:sz w:val="22"/>
          <w:szCs w:val="22"/>
        </w:rPr>
        <w:t>成为</w:t>
      </w:r>
      <w:r w:rsidR="00D60E57" w:rsidRPr="009E3541">
        <w:rPr>
          <w:rFonts w:hint="eastAsia"/>
          <w:sz w:val="22"/>
          <w:szCs w:val="22"/>
        </w:rPr>
        <w:t>开放平台</w:t>
      </w:r>
      <w:r w:rsidRPr="009E3541">
        <w:rPr>
          <w:rFonts w:hint="eastAsia"/>
          <w:sz w:val="22"/>
          <w:szCs w:val="22"/>
        </w:rPr>
        <w:t>服务商</w:t>
      </w:r>
      <w:r w:rsidRPr="009E3541">
        <w:rPr>
          <w:rFonts w:hint="eastAsia"/>
          <w:sz w:val="22"/>
          <w:szCs w:val="22"/>
        </w:rPr>
        <w:t xml:space="preserve"> </w:t>
      </w:r>
      <w:r w:rsidRPr="009E3541">
        <w:rPr>
          <w:sz w:val="22"/>
          <w:szCs w:val="22"/>
        </w:rPr>
        <w:t>–</w:t>
      </w:r>
      <w:r w:rsidRPr="009E3541">
        <w:rPr>
          <w:rFonts w:hint="eastAsia"/>
          <w:sz w:val="22"/>
          <w:szCs w:val="22"/>
        </w:rPr>
        <w:t xml:space="preserve"> </w:t>
      </w:r>
      <w:r w:rsidRPr="009E3541">
        <w:rPr>
          <w:rFonts w:hint="eastAsia"/>
          <w:sz w:val="22"/>
          <w:szCs w:val="22"/>
        </w:rPr>
        <w:t>已完成</w:t>
      </w:r>
    </w:p>
    <w:p w14:paraId="424A2A2B" w14:textId="50DA688A" w:rsidR="00C87AAA" w:rsidRPr="009E3541" w:rsidRDefault="004014CA" w:rsidP="00811DE3">
      <w:pPr>
        <w:pStyle w:val="af4"/>
        <w:numPr>
          <w:ilvl w:val="0"/>
          <w:numId w:val="11"/>
        </w:numPr>
        <w:spacing w:line="360" w:lineRule="auto"/>
        <w:ind w:firstLineChars="0"/>
        <w:rPr>
          <w:sz w:val="22"/>
          <w:szCs w:val="22"/>
        </w:rPr>
      </w:pPr>
      <w:r w:rsidRPr="009E3541">
        <w:rPr>
          <w:rFonts w:hint="eastAsia"/>
          <w:sz w:val="22"/>
          <w:szCs w:val="22"/>
        </w:rPr>
        <w:t>完成服务商实地验证</w:t>
      </w:r>
      <w:r w:rsidR="00C87AAA" w:rsidRPr="009E3541">
        <w:rPr>
          <w:rFonts w:hint="eastAsia"/>
          <w:sz w:val="22"/>
          <w:szCs w:val="22"/>
        </w:rPr>
        <w:t xml:space="preserve"> </w:t>
      </w:r>
      <w:r w:rsidR="00C87AAA" w:rsidRPr="009E3541">
        <w:rPr>
          <w:sz w:val="22"/>
          <w:szCs w:val="22"/>
        </w:rPr>
        <w:t>–</w:t>
      </w:r>
      <w:r w:rsidR="00C87AAA" w:rsidRPr="009E3541">
        <w:rPr>
          <w:rFonts w:hint="eastAsia"/>
          <w:sz w:val="22"/>
          <w:szCs w:val="22"/>
        </w:rPr>
        <w:t xml:space="preserve"> </w:t>
      </w:r>
      <w:r w:rsidR="00C87AAA" w:rsidRPr="009E3541">
        <w:rPr>
          <w:rFonts w:hint="eastAsia"/>
          <w:sz w:val="22"/>
          <w:szCs w:val="22"/>
        </w:rPr>
        <w:t>已完成</w:t>
      </w:r>
    </w:p>
    <w:p w14:paraId="243E2D93" w14:textId="4A46B483" w:rsidR="00A34D74" w:rsidRPr="009E3541" w:rsidRDefault="004014CA" w:rsidP="00811DE3">
      <w:pPr>
        <w:pStyle w:val="af4"/>
        <w:numPr>
          <w:ilvl w:val="0"/>
          <w:numId w:val="11"/>
        </w:numPr>
        <w:spacing w:line="360" w:lineRule="auto"/>
        <w:ind w:firstLineChars="0"/>
        <w:rPr>
          <w:color w:val="FF0000"/>
          <w:sz w:val="22"/>
          <w:szCs w:val="22"/>
        </w:rPr>
      </w:pPr>
      <w:r w:rsidRPr="009E3541">
        <w:rPr>
          <w:rFonts w:hint="eastAsia"/>
          <w:color w:val="FF0000"/>
          <w:sz w:val="22"/>
          <w:szCs w:val="22"/>
        </w:rPr>
        <w:t>申请</w:t>
      </w:r>
      <w:r w:rsidR="00C87AAA" w:rsidRPr="009E3541">
        <w:rPr>
          <w:rFonts w:hint="eastAsia"/>
          <w:color w:val="FF0000"/>
          <w:sz w:val="22"/>
          <w:szCs w:val="22"/>
        </w:rPr>
        <w:t>应用</w:t>
      </w:r>
      <w:r w:rsidR="005A0A78" w:rsidRPr="009E3541">
        <w:rPr>
          <w:rFonts w:hint="eastAsia"/>
          <w:color w:val="FF0000"/>
          <w:sz w:val="22"/>
          <w:szCs w:val="22"/>
        </w:rPr>
        <w:t>审核（</w:t>
      </w:r>
      <w:r w:rsidRPr="009E3541">
        <w:rPr>
          <w:color w:val="FF0000"/>
          <w:sz w:val="22"/>
          <w:szCs w:val="22"/>
        </w:rPr>
        <w:t>WMS</w:t>
      </w:r>
      <w:r w:rsidR="00C87AAA" w:rsidRPr="009E3541">
        <w:rPr>
          <w:rFonts w:hint="eastAsia"/>
          <w:color w:val="FF0000"/>
          <w:sz w:val="22"/>
          <w:szCs w:val="22"/>
        </w:rPr>
        <w:t>应用</w:t>
      </w:r>
      <w:r w:rsidRPr="009E3541">
        <w:rPr>
          <w:rFonts w:hint="eastAsia"/>
          <w:color w:val="FF0000"/>
          <w:sz w:val="22"/>
          <w:szCs w:val="22"/>
        </w:rPr>
        <w:t>标签</w:t>
      </w:r>
      <w:r w:rsidR="005A0A78" w:rsidRPr="009E3541">
        <w:rPr>
          <w:rFonts w:hint="eastAsia"/>
          <w:color w:val="FF0000"/>
          <w:sz w:val="22"/>
          <w:szCs w:val="22"/>
        </w:rPr>
        <w:t>）</w:t>
      </w:r>
      <w:r w:rsidR="00C87AAA" w:rsidRPr="009E3541">
        <w:rPr>
          <w:rFonts w:hint="eastAsia"/>
          <w:color w:val="FF0000"/>
          <w:sz w:val="22"/>
          <w:szCs w:val="22"/>
        </w:rPr>
        <w:t xml:space="preserve"> </w:t>
      </w:r>
      <w:r w:rsidR="00C87AAA" w:rsidRPr="009E3541">
        <w:rPr>
          <w:color w:val="FF0000"/>
          <w:sz w:val="22"/>
          <w:szCs w:val="22"/>
        </w:rPr>
        <w:t>–</w:t>
      </w:r>
      <w:r w:rsidR="00C87AAA" w:rsidRPr="009E3541">
        <w:rPr>
          <w:rFonts w:hint="eastAsia"/>
          <w:color w:val="FF0000"/>
          <w:sz w:val="22"/>
          <w:szCs w:val="22"/>
        </w:rPr>
        <w:t xml:space="preserve"> </w:t>
      </w:r>
      <w:r w:rsidR="00C87AAA" w:rsidRPr="009E3541">
        <w:rPr>
          <w:rFonts w:hint="eastAsia"/>
          <w:color w:val="FF0000"/>
          <w:sz w:val="22"/>
          <w:szCs w:val="22"/>
        </w:rPr>
        <w:t>未完成</w:t>
      </w:r>
    </w:p>
    <w:p w14:paraId="324820A5" w14:textId="42DAD143" w:rsidR="005B65F2" w:rsidRPr="009E3541" w:rsidRDefault="006C5031" w:rsidP="00811DE3">
      <w:pPr>
        <w:pStyle w:val="af4"/>
        <w:numPr>
          <w:ilvl w:val="0"/>
          <w:numId w:val="11"/>
        </w:numPr>
        <w:spacing w:line="360" w:lineRule="auto"/>
        <w:ind w:firstLineChars="0"/>
        <w:rPr>
          <w:sz w:val="22"/>
          <w:szCs w:val="22"/>
        </w:rPr>
      </w:pPr>
      <w:r w:rsidRPr="009E3541">
        <w:rPr>
          <w:rFonts w:hint="eastAsia"/>
          <w:sz w:val="22"/>
          <w:szCs w:val="22"/>
        </w:rPr>
        <w:t>TOP</w:t>
      </w:r>
      <w:r w:rsidR="000E1671" w:rsidRPr="009E3541">
        <w:rPr>
          <w:rFonts w:hint="eastAsia"/>
          <w:sz w:val="22"/>
          <w:szCs w:val="22"/>
        </w:rPr>
        <w:t>接口</w:t>
      </w:r>
      <w:r w:rsidR="002A5F6E" w:rsidRPr="009E3541">
        <w:rPr>
          <w:rFonts w:hint="eastAsia"/>
          <w:sz w:val="22"/>
          <w:szCs w:val="22"/>
        </w:rPr>
        <w:t>测试</w:t>
      </w:r>
      <w:r w:rsidRPr="009E3541">
        <w:rPr>
          <w:rFonts w:hint="eastAsia"/>
          <w:sz w:val="22"/>
          <w:szCs w:val="22"/>
        </w:rPr>
        <w:t>环境</w:t>
      </w:r>
      <w:r w:rsidR="000E1671" w:rsidRPr="009E3541">
        <w:rPr>
          <w:rFonts w:hint="eastAsia"/>
          <w:sz w:val="22"/>
          <w:szCs w:val="22"/>
        </w:rPr>
        <w:t>开发</w:t>
      </w:r>
      <w:r w:rsidR="001245AA" w:rsidRPr="009E3541">
        <w:rPr>
          <w:rFonts w:hint="eastAsia"/>
          <w:sz w:val="22"/>
          <w:szCs w:val="22"/>
        </w:rPr>
        <w:t>与</w:t>
      </w:r>
      <w:r w:rsidR="000E1671" w:rsidRPr="009E3541">
        <w:rPr>
          <w:rFonts w:hint="eastAsia"/>
          <w:sz w:val="22"/>
          <w:szCs w:val="22"/>
        </w:rPr>
        <w:t>测试</w:t>
      </w:r>
      <w:r w:rsidR="000E1671" w:rsidRPr="009E3541">
        <w:rPr>
          <w:sz w:val="22"/>
          <w:szCs w:val="22"/>
        </w:rPr>
        <w:t xml:space="preserve"> –</w:t>
      </w:r>
      <w:r w:rsidR="000E1671" w:rsidRPr="009E3541">
        <w:rPr>
          <w:rFonts w:hint="eastAsia"/>
          <w:sz w:val="22"/>
          <w:szCs w:val="22"/>
        </w:rPr>
        <w:t>已完成</w:t>
      </w:r>
    </w:p>
    <w:p w14:paraId="7417F177" w14:textId="77777777" w:rsidR="00E443C4" w:rsidRDefault="001B2306" w:rsidP="00811DE3">
      <w:pPr>
        <w:pStyle w:val="af4"/>
        <w:numPr>
          <w:ilvl w:val="0"/>
          <w:numId w:val="8"/>
        </w:numPr>
        <w:spacing w:line="360" w:lineRule="auto"/>
        <w:ind w:firstLineChars="0"/>
        <w:rPr>
          <w:sz w:val="22"/>
          <w:szCs w:val="22"/>
        </w:rPr>
      </w:pPr>
      <w:r>
        <w:rPr>
          <w:rFonts w:hint="eastAsia"/>
          <w:sz w:val="22"/>
          <w:szCs w:val="22"/>
        </w:rPr>
        <w:t>商家入驻</w:t>
      </w:r>
    </w:p>
    <w:p w14:paraId="3E7DC7F4" w14:textId="096A64D4" w:rsidR="008954F3" w:rsidRPr="004A4723" w:rsidRDefault="00E443C4" w:rsidP="00F512D5">
      <w:pPr>
        <w:spacing w:line="360" w:lineRule="auto"/>
        <w:ind w:left="360"/>
        <w:rPr>
          <w:sz w:val="22"/>
          <w:szCs w:val="22"/>
        </w:rPr>
      </w:pPr>
      <w:r>
        <w:rPr>
          <w:rFonts w:hint="eastAsia"/>
          <w:sz w:val="22"/>
          <w:szCs w:val="22"/>
        </w:rPr>
        <w:t>商家</w:t>
      </w:r>
      <w:r w:rsidR="002F3A1D">
        <w:rPr>
          <w:rFonts w:hint="eastAsia"/>
          <w:sz w:val="22"/>
          <w:szCs w:val="22"/>
        </w:rPr>
        <w:t>提交</w:t>
      </w:r>
      <w:r>
        <w:rPr>
          <w:rFonts w:hint="eastAsia"/>
          <w:sz w:val="22"/>
          <w:szCs w:val="22"/>
        </w:rPr>
        <w:t>淘宝开放平台授权书，</w:t>
      </w:r>
      <w:r w:rsidR="00B506B7">
        <w:rPr>
          <w:rFonts w:hint="eastAsia"/>
          <w:sz w:val="22"/>
          <w:szCs w:val="22"/>
        </w:rPr>
        <w:t>确认后与中仓网络签署</w:t>
      </w:r>
      <w:r>
        <w:rPr>
          <w:rFonts w:hint="eastAsia"/>
          <w:sz w:val="22"/>
          <w:szCs w:val="22"/>
        </w:rPr>
        <w:t>线下</w:t>
      </w:r>
      <w:r w:rsidR="00B506B7">
        <w:rPr>
          <w:rFonts w:hint="eastAsia"/>
          <w:sz w:val="22"/>
          <w:szCs w:val="22"/>
        </w:rPr>
        <w:t>服务</w:t>
      </w:r>
      <w:r>
        <w:rPr>
          <w:rFonts w:hint="eastAsia"/>
          <w:sz w:val="22"/>
          <w:szCs w:val="22"/>
        </w:rPr>
        <w:t>协议，</w:t>
      </w:r>
      <w:r w:rsidR="00B506B7">
        <w:rPr>
          <w:rFonts w:hint="eastAsia"/>
          <w:sz w:val="22"/>
          <w:szCs w:val="22"/>
        </w:rPr>
        <w:t>完成后在</w:t>
      </w:r>
      <w:r w:rsidR="00EE164D">
        <w:rPr>
          <w:rFonts w:hint="eastAsia"/>
          <w:sz w:val="22"/>
          <w:szCs w:val="22"/>
        </w:rPr>
        <w:t>淘宝开放平台</w:t>
      </w:r>
      <w:r w:rsidR="00B506B7">
        <w:rPr>
          <w:rFonts w:hint="eastAsia"/>
          <w:sz w:val="22"/>
          <w:szCs w:val="22"/>
        </w:rPr>
        <w:t>添加</w:t>
      </w:r>
      <w:r w:rsidRPr="00E443C4">
        <w:rPr>
          <w:rFonts w:hint="eastAsia"/>
          <w:sz w:val="22"/>
          <w:szCs w:val="22"/>
        </w:rPr>
        <w:t>用户白名单</w:t>
      </w:r>
      <w:r>
        <w:rPr>
          <w:rFonts w:hint="eastAsia"/>
          <w:sz w:val="22"/>
          <w:szCs w:val="22"/>
        </w:rPr>
        <w:t>，</w:t>
      </w:r>
      <w:r w:rsidR="00596E16">
        <w:rPr>
          <w:rFonts w:hint="eastAsia"/>
          <w:sz w:val="22"/>
          <w:szCs w:val="22"/>
        </w:rPr>
        <w:t>WMS</w:t>
      </w:r>
      <w:r w:rsidR="008659E5">
        <w:rPr>
          <w:rFonts w:hint="eastAsia"/>
          <w:sz w:val="22"/>
          <w:szCs w:val="22"/>
        </w:rPr>
        <w:t>平台内</w:t>
      </w:r>
      <w:r w:rsidR="002E094B">
        <w:rPr>
          <w:rFonts w:hint="eastAsia"/>
          <w:sz w:val="22"/>
          <w:szCs w:val="22"/>
        </w:rPr>
        <w:t>开启</w:t>
      </w:r>
      <w:r w:rsidR="00B506B7">
        <w:rPr>
          <w:rFonts w:hint="eastAsia"/>
          <w:sz w:val="22"/>
          <w:szCs w:val="22"/>
        </w:rPr>
        <w:t>相应的</w:t>
      </w:r>
      <w:r w:rsidR="008659E5">
        <w:rPr>
          <w:rFonts w:hint="eastAsia"/>
          <w:sz w:val="22"/>
          <w:szCs w:val="22"/>
        </w:rPr>
        <w:t>商家功能权限。</w:t>
      </w:r>
    </w:p>
    <w:p w14:paraId="4E789093" w14:textId="3CF91FB7" w:rsidR="004A4723" w:rsidRDefault="004A4723" w:rsidP="00811DE3">
      <w:pPr>
        <w:pStyle w:val="af4"/>
        <w:numPr>
          <w:ilvl w:val="0"/>
          <w:numId w:val="8"/>
        </w:numPr>
        <w:spacing w:line="360" w:lineRule="auto"/>
        <w:ind w:firstLineChars="0"/>
        <w:rPr>
          <w:sz w:val="22"/>
          <w:szCs w:val="22"/>
        </w:rPr>
      </w:pPr>
      <w:r>
        <w:rPr>
          <w:rFonts w:hint="eastAsia"/>
          <w:sz w:val="22"/>
          <w:szCs w:val="22"/>
        </w:rPr>
        <w:t>商品管理</w:t>
      </w:r>
    </w:p>
    <w:p w14:paraId="5C5FEF6B" w14:textId="1F510207" w:rsidR="002F3A1D" w:rsidRPr="002F3A1D" w:rsidRDefault="00D82035" w:rsidP="001C4EBC">
      <w:pPr>
        <w:spacing w:line="360" w:lineRule="auto"/>
        <w:ind w:left="360"/>
        <w:rPr>
          <w:sz w:val="22"/>
          <w:szCs w:val="22"/>
        </w:rPr>
      </w:pPr>
      <w:r>
        <w:rPr>
          <w:rFonts w:hint="eastAsia"/>
          <w:sz w:val="22"/>
          <w:szCs w:val="22"/>
        </w:rPr>
        <w:t>商品管理的目的是让商家建立自己的产品清单</w:t>
      </w:r>
      <w:r w:rsidR="00692D80">
        <w:rPr>
          <w:rFonts w:hint="eastAsia"/>
          <w:sz w:val="22"/>
          <w:szCs w:val="22"/>
        </w:rPr>
        <w:t>，细化到最小</w:t>
      </w:r>
      <w:r w:rsidR="00692D80">
        <w:rPr>
          <w:rFonts w:hint="eastAsia"/>
          <w:sz w:val="22"/>
          <w:szCs w:val="22"/>
        </w:rPr>
        <w:t>SKU</w:t>
      </w:r>
      <w:r w:rsidR="001C4EBC">
        <w:rPr>
          <w:rFonts w:hint="eastAsia"/>
          <w:sz w:val="22"/>
          <w:szCs w:val="22"/>
        </w:rPr>
        <w:t>与线上对接，</w:t>
      </w:r>
      <w:r w:rsidR="000B1702">
        <w:rPr>
          <w:rFonts w:hint="eastAsia"/>
          <w:sz w:val="22"/>
          <w:szCs w:val="22"/>
        </w:rPr>
        <w:t>系统</w:t>
      </w:r>
      <w:r w:rsidR="001C4EBC">
        <w:rPr>
          <w:rFonts w:hint="eastAsia"/>
          <w:sz w:val="22"/>
          <w:szCs w:val="22"/>
        </w:rPr>
        <w:t>提供一键同步淘宝商品功能，</w:t>
      </w:r>
      <w:r w:rsidR="0065368B">
        <w:rPr>
          <w:rFonts w:hint="eastAsia"/>
          <w:sz w:val="22"/>
          <w:szCs w:val="22"/>
        </w:rPr>
        <w:t>提升用户体验</w:t>
      </w:r>
      <w:r w:rsidR="001C4EBC">
        <w:rPr>
          <w:rFonts w:hint="eastAsia"/>
          <w:sz w:val="22"/>
          <w:szCs w:val="22"/>
        </w:rPr>
        <w:t>。</w:t>
      </w:r>
    </w:p>
    <w:p w14:paraId="27E485CD" w14:textId="05893359"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库存管理</w:t>
      </w:r>
    </w:p>
    <w:p w14:paraId="37014049" w14:textId="4EE1048B" w:rsidR="00360D09" w:rsidRPr="00360D09" w:rsidRDefault="006E6348" w:rsidP="00360D09">
      <w:pPr>
        <w:spacing w:line="360" w:lineRule="auto"/>
        <w:ind w:left="360"/>
        <w:rPr>
          <w:sz w:val="22"/>
          <w:szCs w:val="22"/>
        </w:rPr>
      </w:pPr>
      <w:r>
        <w:rPr>
          <w:rFonts w:hint="eastAsia"/>
          <w:sz w:val="22"/>
          <w:szCs w:val="22"/>
        </w:rPr>
        <w:t>库存管理</w:t>
      </w:r>
      <w:r w:rsidR="00A5468D">
        <w:rPr>
          <w:rFonts w:hint="eastAsia"/>
          <w:sz w:val="22"/>
          <w:szCs w:val="22"/>
        </w:rPr>
        <w:t>为商家</w:t>
      </w:r>
      <w:r w:rsidR="00004F85" w:rsidRPr="00004F85">
        <w:rPr>
          <w:rFonts w:hint="eastAsia"/>
          <w:sz w:val="22"/>
          <w:szCs w:val="22"/>
        </w:rPr>
        <w:t>保证经营需求的前提下，使</w:t>
      </w:r>
      <w:r w:rsidR="00366DA7">
        <w:rPr>
          <w:rFonts w:hint="eastAsia"/>
          <w:sz w:val="22"/>
          <w:szCs w:val="22"/>
        </w:rPr>
        <w:t>库存量经常保持在合理的水平上：</w:t>
      </w:r>
      <w:r w:rsidR="006E3749">
        <w:rPr>
          <w:rFonts w:hint="eastAsia"/>
          <w:sz w:val="22"/>
          <w:szCs w:val="22"/>
        </w:rPr>
        <w:t>掌握库存量动态，适时，适量发货到仓库</w:t>
      </w:r>
      <w:r w:rsidR="00004F85" w:rsidRPr="00004F85">
        <w:rPr>
          <w:rFonts w:hint="eastAsia"/>
          <w:sz w:val="22"/>
          <w:szCs w:val="22"/>
        </w:rPr>
        <w:t>，避免超储或缺货；</w:t>
      </w:r>
      <w:r w:rsidR="00B35FA8" w:rsidRPr="00030997">
        <w:rPr>
          <w:rFonts w:hint="eastAsia"/>
          <w:color w:val="FF0000"/>
          <w:sz w:val="22"/>
          <w:szCs w:val="22"/>
        </w:rPr>
        <w:t>这里的库存与淘宝线上的库存</w:t>
      </w:r>
      <w:r w:rsidR="00030997" w:rsidRPr="00030997">
        <w:rPr>
          <w:rFonts w:hint="eastAsia"/>
          <w:color w:val="FF0000"/>
          <w:sz w:val="22"/>
          <w:szCs w:val="22"/>
        </w:rPr>
        <w:t>存在</w:t>
      </w:r>
      <w:r w:rsidR="00B35FA8" w:rsidRPr="00030997">
        <w:rPr>
          <w:rFonts w:hint="eastAsia"/>
          <w:color w:val="FF0000"/>
          <w:sz w:val="22"/>
          <w:szCs w:val="22"/>
        </w:rPr>
        <w:t>差异，</w:t>
      </w:r>
      <w:r w:rsidR="00DF4285">
        <w:rPr>
          <w:rFonts w:hint="eastAsia"/>
          <w:color w:val="FF0000"/>
          <w:sz w:val="22"/>
          <w:szCs w:val="22"/>
        </w:rPr>
        <w:t>更侧重</w:t>
      </w:r>
      <w:r w:rsidR="008A30A4">
        <w:rPr>
          <w:rFonts w:hint="eastAsia"/>
          <w:color w:val="FF0000"/>
          <w:sz w:val="22"/>
          <w:szCs w:val="22"/>
        </w:rPr>
        <w:t>商品</w:t>
      </w:r>
      <w:r w:rsidR="008A30A4">
        <w:rPr>
          <w:rFonts w:hint="eastAsia"/>
          <w:color w:val="FF0000"/>
          <w:sz w:val="22"/>
          <w:szCs w:val="22"/>
        </w:rPr>
        <w:lastRenderedPageBreak/>
        <w:t>在仓库</w:t>
      </w:r>
      <w:r w:rsidR="00B35FA8" w:rsidRPr="00030997">
        <w:rPr>
          <w:rFonts w:hint="eastAsia"/>
          <w:color w:val="FF0000"/>
          <w:sz w:val="22"/>
          <w:szCs w:val="22"/>
        </w:rPr>
        <w:t>线下</w:t>
      </w:r>
      <w:r w:rsidR="00E53E51" w:rsidRPr="00030997">
        <w:rPr>
          <w:rFonts w:hint="eastAsia"/>
          <w:color w:val="FF0000"/>
          <w:sz w:val="22"/>
          <w:szCs w:val="22"/>
        </w:rPr>
        <w:t>各个生命周期的库存统计</w:t>
      </w:r>
      <w:r w:rsidR="00C24584" w:rsidRPr="00B825A2">
        <w:rPr>
          <w:rFonts w:hint="eastAsia"/>
          <w:color w:val="FF0000"/>
          <w:sz w:val="22"/>
          <w:szCs w:val="22"/>
        </w:rPr>
        <w:t>，</w:t>
      </w:r>
      <w:r w:rsidR="007314A0" w:rsidRPr="00B825A2">
        <w:rPr>
          <w:rFonts w:hint="eastAsia"/>
          <w:color w:val="FF0000"/>
          <w:sz w:val="22"/>
          <w:szCs w:val="22"/>
        </w:rPr>
        <w:t>不同特性的电商有不同的库存管理方式</w:t>
      </w:r>
      <w:r w:rsidR="006C5897" w:rsidRPr="00B825A2">
        <w:rPr>
          <w:rFonts w:hint="eastAsia"/>
          <w:color w:val="FF0000"/>
          <w:sz w:val="22"/>
          <w:szCs w:val="22"/>
        </w:rPr>
        <w:t>，如复杂</w:t>
      </w:r>
      <w:r w:rsidR="006C5897" w:rsidRPr="00B825A2">
        <w:rPr>
          <w:color w:val="FF0000"/>
          <w:sz w:val="22"/>
          <w:szCs w:val="22"/>
        </w:rPr>
        <w:t>SKU</w:t>
      </w:r>
      <w:r w:rsidR="006C5897" w:rsidRPr="00B825A2">
        <w:rPr>
          <w:rFonts w:hint="eastAsia"/>
          <w:color w:val="FF0000"/>
          <w:sz w:val="22"/>
          <w:szCs w:val="22"/>
        </w:rPr>
        <w:t>的虚拟零库存方式</w:t>
      </w:r>
      <w:r w:rsidR="007314A0" w:rsidRPr="00B825A2">
        <w:rPr>
          <w:rFonts w:hint="eastAsia"/>
          <w:color w:val="FF0000"/>
          <w:sz w:val="22"/>
          <w:szCs w:val="22"/>
        </w:rPr>
        <w:t>。</w:t>
      </w:r>
    </w:p>
    <w:p w14:paraId="04EDCF9C" w14:textId="7B838245"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订单管理</w:t>
      </w:r>
    </w:p>
    <w:p w14:paraId="14D68625" w14:textId="6E444836" w:rsidR="001F0205" w:rsidRPr="001F0205" w:rsidRDefault="00595111" w:rsidP="00811DE3">
      <w:pPr>
        <w:pStyle w:val="af4"/>
        <w:numPr>
          <w:ilvl w:val="0"/>
          <w:numId w:val="11"/>
        </w:numPr>
        <w:spacing w:line="360" w:lineRule="auto"/>
        <w:ind w:firstLineChars="0"/>
        <w:rPr>
          <w:sz w:val="22"/>
          <w:szCs w:val="22"/>
        </w:rPr>
      </w:pPr>
      <w:r>
        <w:rPr>
          <w:rFonts w:hint="eastAsia"/>
          <w:sz w:val="22"/>
          <w:szCs w:val="22"/>
        </w:rPr>
        <w:t>统一</w:t>
      </w:r>
      <w:r w:rsidR="0081342B" w:rsidRPr="001F0205">
        <w:rPr>
          <w:rFonts w:hint="eastAsia"/>
          <w:sz w:val="22"/>
          <w:szCs w:val="22"/>
        </w:rPr>
        <w:t>对接淘宝</w:t>
      </w:r>
      <w:r w:rsidR="003124C0" w:rsidRPr="001F0205">
        <w:rPr>
          <w:rFonts w:hint="eastAsia"/>
          <w:sz w:val="22"/>
          <w:szCs w:val="22"/>
        </w:rPr>
        <w:t>订单</w:t>
      </w:r>
      <w:r w:rsidR="000D648F" w:rsidRPr="001F0205">
        <w:rPr>
          <w:rFonts w:hint="eastAsia"/>
          <w:sz w:val="22"/>
          <w:szCs w:val="22"/>
        </w:rPr>
        <w:t>接口，商家可以轻松</w:t>
      </w:r>
      <w:r w:rsidR="00F11188">
        <w:rPr>
          <w:rFonts w:hint="eastAsia"/>
          <w:sz w:val="22"/>
          <w:szCs w:val="22"/>
        </w:rPr>
        <w:t>的</w:t>
      </w:r>
      <w:r w:rsidR="000D648F" w:rsidRPr="001F0205">
        <w:rPr>
          <w:rFonts w:hint="eastAsia"/>
          <w:sz w:val="22"/>
          <w:szCs w:val="22"/>
        </w:rPr>
        <w:t>将</w:t>
      </w:r>
      <w:r w:rsidR="0081342B" w:rsidRPr="001F0205">
        <w:rPr>
          <w:rFonts w:hint="eastAsia"/>
          <w:sz w:val="22"/>
          <w:szCs w:val="22"/>
        </w:rPr>
        <w:t>线上</w:t>
      </w:r>
      <w:r w:rsidR="000D648F" w:rsidRPr="001F0205">
        <w:rPr>
          <w:rFonts w:hint="eastAsia"/>
          <w:sz w:val="22"/>
          <w:szCs w:val="22"/>
        </w:rPr>
        <w:t>订单发往</w:t>
      </w:r>
      <w:r w:rsidR="0081342B" w:rsidRPr="001F0205">
        <w:rPr>
          <w:rFonts w:hint="eastAsia"/>
          <w:sz w:val="22"/>
          <w:szCs w:val="22"/>
        </w:rPr>
        <w:t>线下</w:t>
      </w:r>
      <w:r w:rsidR="00416BED" w:rsidRPr="001F0205">
        <w:rPr>
          <w:rFonts w:hint="eastAsia"/>
          <w:sz w:val="22"/>
          <w:szCs w:val="22"/>
        </w:rPr>
        <w:t>仓库</w:t>
      </w:r>
      <w:r w:rsidR="000D648F" w:rsidRPr="001F0205">
        <w:rPr>
          <w:rFonts w:hint="eastAsia"/>
          <w:sz w:val="22"/>
          <w:szCs w:val="22"/>
        </w:rPr>
        <w:t>后台，</w:t>
      </w:r>
      <w:r w:rsidR="001F0205" w:rsidRPr="001F0205">
        <w:rPr>
          <w:rFonts w:hint="eastAsia"/>
          <w:sz w:val="22"/>
          <w:szCs w:val="22"/>
        </w:rPr>
        <w:t xml:space="preserve"> </w:t>
      </w:r>
      <w:r w:rsidR="00416BED" w:rsidRPr="001F0205">
        <w:rPr>
          <w:rFonts w:hint="eastAsia"/>
          <w:sz w:val="22"/>
          <w:szCs w:val="22"/>
        </w:rPr>
        <w:t>由仓库走后续的</w:t>
      </w:r>
      <w:r w:rsidR="005A31E2">
        <w:rPr>
          <w:rFonts w:hint="eastAsia"/>
          <w:sz w:val="22"/>
          <w:szCs w:val="22"/>
        </w:rPr>
        <w:t>拣货</w:t>
      </w:r>
      <w:r w:rsidR="00416BED" w:rsidRPr="001F0205">
        <w:rPr>
          <w:rFonts w:hint="eastAsia"/>
          <w:sz w:val="22"/>
          <w:szCs w:val="22"/>
        </w:rPr>
        <w:t>物流配送流程；</w:t>
      </w:r>
    </w:p>
    <w:p w14:paraId="5CE06ADC" w14:textId="0BC8F1B5" w:rsidR="001F0205" w:rsidRPr="001F0205" w:rsidRDefault="004B12AB" w:rsidP="00811DE3">
      <w:pPr>
        <w:pStyle w:val="af4"/>
        <w:numPr>
          <w:ilvl w:val="0"/>
          <w:numId w:val="11"/>
        </w:numPr>
        <w:spacing w:line="360" w:lineRule="auto"/>
        <w:ind w:firstLineChars="0"/>
        <w:rPr>
          <w:sz w:val="22"/>
          <w:szCs w:val="22"/>
        </w:rPr>
      </w:pPr>
      <w:r>
        <w:rPr>
          <w:rFonts w:hint="eastAsia"/>
          <w:sz w:val="22"/>
          <w:szCs w:val="22"/>
        </w:rPr>
        <w:t>提供订单</w:t>
      </w:r>
      <w:r w:rsidR="00416BED" w:rsidRPr="001F0205">
        <w:rPr>
          <w:rFonts w:hint="eastAsia"/>
          <w:sz w:val="22"/>
          <w:szCs w:val="22"/>
        </w:rPr>
        <w:t>查询</w:t>
      </w:r>
      <w:r>
        <w:rPr>
          <w:rFonts w:hint="eastAsia"/>
          <w:sz w:val="22"/>
          <w:szCs w:val="22"/>
        </w:rPr>
        <w:t>功能</w:t>
      </w:r>
      <w:r w:rsidR="00416BED" w:rsidRPr="001F0205">
        <w:rPr>
          <w:rFonts w:hint="eastAsia"/>
          <w:sz w:val="22"/>
          <w:szCs w:val="22"/>
        </w:rPr>
        <w:t>使商家能</w:t>
      </w:r>
      <w:r w:rsidR="009975D3">
        <w:rPr>
          <w:rFonts w:hint="eastAsia"/>
          <w:sz w:val="22"/>
          <w:szCs w:val="22"/>
        </w:rPr>
        <w:t>及时</w:t>
      </w:r>
      <w:r w:rsidR="00416BED" w:rsidRPr="001F0205">
        <w:rPr>
          <w:rFonts w:hint="eastAsia"/>
          <w:sz w:val="22"/>
          <w:szCs w:val="22"/>
        </w:rPr>
        <w:t>了解订单</w:t>
      </w:r>
      <w:r w:rsidR="009975D3">
        <w:rPr>
          <w:rFonts w:hint="eastAsia"/>
          <w:sz w:val="22"/>
          <w:szCs w:val="22"/>
        </w:rPr>
        <w:t>在</w:t>
      </w:r>
      <w:r w:rsidR="00530AA2">
        <w:rPr>
          <w:rFonts w:hint="eastAsia"/>
          <w:sz w:val="22"/>
          <w:szCs w:val="22"/>
        </w:rPr>
        <w:t>后续</w:t>
      </w:r>
      <w:r w:rsidR="009975D3">
        <w:rPr>
          <w:rFonts w:hint="eastAsia"/>
          <w:sz w:val="22"/>
          <w:szCs w:val="22"/>
        </w:rPr>
        <w:t>仓库运作的每一环节</w:t>
      </w:r>
      <w:r w:rsidR="00416BED" w:rsidRPr="001F0205">
        <w:rPr>
          <w:rFonts w:hint="eastAsia"/>
          <w:sz w:val="22"/>
          <w:szCs w:val="22"/>
        </w:rPr>
        <w:t>；</w:t>
      </w:r>
      <w:r w:rsidR="00C66EEF" w:rsidRPr="001F0205">
        <w:rPr>
          <w:rFonts w:hint="eastAsia"/>
          <w:sz w:val="22"/>
          <w:szCs w:val="22"/>
        </w:rPr>
        <w:t xml:space="preserve"> </w:t>
      </w:r>
    </w:p>
    <w:p w14:paraId="71A3FD51" w14:textId="4FA32C36" w:rsidR="00820FF9" w:rsidRPr="001F0205" w:rsidRDefault="00A84811" w:rsidP="00811DE3">
      <w:pPr>
        <w:pStyle w:val="af4"/>
        <w:numPr>
          <w:ilvl w:val="0"/>
          <w:numId w:val="11"/>
        </w:numPr>
        <w:spacing w:line="360" w:lineRule="auto"/>
        <w:ind w:firstLineChars="0"/>
        <w:rPr>
          <w:sz w:val="22"/>
          <w:szCs w:val="22"/>
        </w:rPr>
      </w:pPr>
      <w:r w:rsidRPr="001F0205">
        <w:rPr>
          <w:rFonts w:hint="eastAsia"/>
          <w:sz w:val="22"/>
          <w:szCs w:val="22"/>
        </w:rPr>
        <w:t>提供</w:t>
      </w:r>
      <w:r w:rsidR="00530AA2">
        <w:rPr>
          <w:rFonts w:hint="eastAsia"/>
          <w:sz w:val="22"/>
          <w:szCs w:val="22"/>
        </w:rPr>
        <w:t>报警功能，如订单长时间未发货需通知到相关责任人</w:t>
      </w:r>
      <w:r w:rsidR="00D62129">
        <w:rPr>
          <w:rFonts w:hint="eastAsia"/>
          <w:sz w:val="22"/>
          <w:szCs w:val="22"/>
        </w:rPr>
        <w:t>处理</w:t>
      </w:r>
      <w:r w:rsidR="005B4A37" w:rsidRPr="001F0205">
        <w:rPr>
          <w:rFonts w:hint="eastAsia"/>
          <w:sz w:val="22"/>
          <w:szCs w:val="22"/>
        </w:rPr>
        <w:t>。</w:t>
      </w:r>
      <w:r w:rsidR="00416BED" w:rsidRPr="001F0205">
        <w:rPr>
          <w:rFonts w:hint="eastAsia"/>
          <w:sz w:val="22"/>
          <w:szCs w:val="22"/>
        </w:rPr>
        <w:t xml:space="preserve"> </w:t>
      </w:r>
    </w:p>
    <w:p w14:paraId="44E4F02C" w14:textId="5B329E89" w:rsidR="00E438AF" w:rsidRDefault="009C28B3" w:rsidP="00811DE3">
      <w:pPr>
        <w:pStyle w:val="af4"/>
        <w:numPr>
          <w:ilvl w:val="0"/>
          <w:numId w:val="8"/>
        </w:numPr>
        <w:spacing w:line="360" w:lineRule="auto"/>
        <w:ind w:firstLineChars="0"/>
        <w:rPr>
          <w:sz w:val="22"/>
          <w:szCs w:val="22"/>
        </w:rPr>
      </w:pPr>
      <w:r>
        <w:rPr>
          <w:rFonts w:hint="eastAsia"/>
          <w:sz w:val="22"/>
          <w:szCs w:val="22"/>
        </w:rPr>
        <w:t>配送</w:t>
      </w:r>
      <w:r w:rsidR="00985ABC">
        <w:rPr>
          <w:rFonts w:hint="eastAsia"/>
          <w:sz w:val="22"/>
          <w:szCs w:val="22"/>
        </w:rPr>
        <w:t>发货</w:t>
      </w:r>
    </w:p>
    <w:p w14:paraId="06DB0F01" w14:textId="7728BB11" w:rsidR="009C28B3" w:rsidRPr="009C28B3" w:rsidRDefault="009C28B3" w:rsidP="009C28B3">
      <w:pPr>
        <w:spacing w:line="360" w:lineRule="auto"/>
        <w:ind w:left="360"/>
        <w:rPr>
          <w:sz w:val="22"/>
          <w:szCs w:val="22"/>
        </w:rPr>
      </w:pPr>
      <w:r>
        <w:rPr>
          <w:rFonts w:hint="eastAsia"/>
          <w:sz w:val="22"/>
          <w:szCs w:val="22"/>
        </w:rPr>
        <w:t>仓库收到订单后，批量打印</w:t>
      </w:r>
      <w:r w:rsidR="00664301">
        <w:rPr>
          <w:rFonts w:hint="eastAsia"/>
          <w:sz w:val="22"/>
          <w:szCs w:val="22"/>
        </w:rPr>
        <w:t>快递</w:t>
      </w:r>
      <w:r>
        <w:rPr>
          <w:rFonts w:hint="eastAsia"/>
          <w:sz w:val="22"/>
          <w:szCs w:val="22"/>
        </w:rPr>
        <w:t>面单、</w:t>
      </w:r>
      <w:r w:rsidR="00664301">
        <w:rPr>
          <w:rFonts w:hint="eastAsia"/>
          <w:sz w:val="22"/>
          <w:szCs w:val="22"/>
        </w:rPr>
        <w:t>拣货</w:t>
      </w:r>
      <w:r>
        <w:rPr>
          <w:rFonts w:hint="eastAsia"/>
          <w:sz w:val="22"/>
          <w:szCs w:val="22"/>
        </w:rPr>
        <w:t>汇总单、二次拣货单</w:t>
      </w:r>
      <w:r w:rsidR="00664301">
        <w:rPr>
          <w:rFonts w:hint="eastAsia"/>
          <w:sz w:val="22"/>
          <w:szCs w:val="22"/>
        </w:rPr>
        <w:t>，操作员扫描商品条码与</w:t>
      </w:r>
      <w:r w:rsidR="00EE2E65">
        <w:rPr>
          <w:rFonts w:hint="eastAsia"/>
          <w:sz w:val="22"/>
          <w:szCs w:val="22"/>
        </w:rPr>
        <w:t>出库单</w:t>
      </w:r>
      <w:r w:rsidR="00664301">
        <w:rPr>
          <w:rFonts w:hint="eastAsia"/>
          <w:sz w:val="22"/>
          <w:szCs w:val="22"/>
        </w:rPr>
        <w:t>是否核对正确，</w:t>
      </w:r>
      <w:r w:rsidR="00496317">
        <w:rPr>
          <w:rFonts w:hint="eastAsia"/>
          <w:sz w:val="22"/>
          <w:szCs w:val="22"/>
        </w:rPr>
        <w:t>送到接货区，</w:t>
      </w:r>
      <w:r w:rsidR="00D76644">
        <w:rPr>
          <w:rFonts w:hint="eastAsia"/>
          <w:sz w:val="22"/>
          <w:szCs w:val="22"/>
        </w:rPr>
        <w:t>确认后同步淘宝线上发货接口</w:t>
      </w:r>
      <w:r w:rsidR="00F936B0">
        <w:rPr>
          <w:rFonts w:hint="eastAsia"/>
          <w:sz w:val="22"/>
          <w:szCs w:val="22"/>
        </w:rPr>
        <w:t>，完成发货。</w:t>
      </w:r>
    </w:p>
    <w:p w14:paraId="33C74D71" w14:textId="2CF186B3"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退款管理</w:t>
      </w:r>
    </w:p>
    <w:p w14:paraId="2CF7EEB0" w14:textId="41B04D87" w:rsidR="00205B1D" w:rsidRPr="00205B1D" w:rsidRDefault="00814B33" w:rsidP="00205B1D">
      <w:pPr>
        <w:spacing w:line="360" w:lineRule="auto"/>
        <w:ind w:left="360"/>
        <w:rPr>
          <w:sz w:val="22"/>
          <w:szCs w:val="22"/>
        </w:rPr>
      </w:pPr>
      <w:r w:rsidRPr="00814B33">
        <w:rPr>
          <w:rFonts w:hint="eastAsia"/>
          <w:sz w:val="22"/>
          <w:szCs w:val="22"/>
        </w:rPr>
        <w:t>商户前台未审核的退款订单可直接撤销，已审核未发货的订单可快速联系仓库客服人员取消发送，已发货的订单需自行联系买家签收退还。</w:t>
      </w:r>
    </w:p>
    <w:p w14:paraId="7FF2C6D5" w14:textId="17A90062" w:rsidR="004A6114" w:rsidRDefault="004A6114" w:rsidP="00811DE3">
      <w:pPr>
        <w:pStyle w:val="af4"/>
        <w:numPr>
          <w:ilvl w:val="0"/>
          <w:numId w:val="8"/>
        </w:numPr>
        <w:spacing w:line="360" w:lineRule="auto"/>
        <w:ind w:firstLineChars="0"/>
        <w:rPr>
          <w:sz w:val="22"/>
          <w:szCs w:val="22"/>
        </w:rPr>
      </w:pPr>
      <w:r w:rsidRPr="004A6114">
        <w:rPr>
          <w:rFonts w:hint="eastAsia"/>
          <w:sz w:val="22"/>
          <w:szCs w:val="22"/>
        </w:rPr>
        <w:t>统计报表</w:t>
      </w:r>
    </w:p>
    <w:p w14:paraId="2A3CA52B" w14:textId="2F61766E" w:rsidR="00677FC0" w:rsidRDefault="00677FC0" w:rsidP="00677FC0">
      <w:pPr>
        <w:spacing w:line="360" w:lineRule="auto"/>
        <w:ind w:left="360"/>
        <w:rPr>
          <w:sz w:val="22"/>
          <w:szCs w:val="22"/>
        </w:rPr>
      </w:pPr>
      <w:r>
        <w:rPr>
          <w:rFonts w:hint="eastAsia"/>
          <w:sz w:val="22"/>
          <w:szCs w:val="22"/>
        </w:rPr>
        <w:t>提供</w:t>
      </w:r>
      <w:r w:rsidR="00C15860">
        <w:rPr>
          <w:rFonts w:hint="eastAsia"/>
          <w:sz w:val="22"/>
          <w:szCs w:val="22"/>
        </w:rPr>
        <w:t>以下</w:t>
      </w:r>
      <w:r>
        <w:rPr>
          <w:rFonts w:hint="eastAsia"/>
          <w:sz w:val="22"/>
          <w:szCs w:val="22"/>
        </w:rPr>
        <w:t>报表</w:t>
      </w:r>
    </w:p>
    <w:p w14:paraId="5ED86005" w14:textId="4A705520" w:rsidR="00677FC0" w:rsidRPr="006556CA" w:rsidRDefault="00677FC0" w:rsidP="00111962">
      <w:pPr>
        <w:spacing w:line="360" w:lineRule="auto"/>
        <w:ind w:firstLine="360"/>
        <w:rPr>
          <w:rFonts w:asciiTheme="minorEastAsia" w:eastAsiaTheme="minorEastAsia" w:hAnsiTheme="minorEastAsia"/>
          <w:b/>
          <w:sz w:val="22"/>
          <w:szCs w:val="22"/>
          <w:u w:val="single"/>
        </w:rPr>
      </w:pPr>
      <w:r w:rsidRPr="006556CA">
        <w:rPr>
          <w:rFonts w:asciiTheme="minorEastAsia" w:eastAsiaTheme="minorEastAsia" w:hAnsiTheme="minorEastAsia" w:hint="eastAsia"/>
          <w:b/>
          <w:sz w:val="22"/>
          <w:szCs w:val="22"/>
          <w:u w:val="single"/>
        </w:rPr>
        <w:t>商家端</w:t>
      </w:r>
    </w:p>
    <w:p w14:paraId="4E5EAF89" w14:textId="3F5C3994" w:rsidR="00677FC0" w:rsidRPr="00677FC0" w:rsidRDefault="00677FC0" w:rsidP="00811DE3">
      <w:pPr>
        <w:pStyle w:val="af4"/>
        <w:numPr>
          <w:ilvl w:val="0"/>
          <w:numId w:val="11"/>
        </w:numPr>
        <w:spacing w:line="360" w:lineRule="auto"/>
        <w:ind w:firstLineChars="0"/>
        <w:rPr>
          <w:sz w:val="22"/>
          <w:szCs w:val="22"/>
        </w:rPr>
      </w:pPr>
      <w:r w:rsidRPr="00677FC0">
        <w:rPr>
          <w:rFonts w:hint="eastAsia"/>
          <w:sz w:val="22"/>
          <w:szCs w:val="22"/>
        </w:rPr>
        <w:t>交易量统计报表</w:t>
      </w:r>
      <w:r>
        <w:rPr>
          <w:rFonts w:hint="eastAsia"/>
          <w:sz w:val="22"/>
          <w:szCs w:val="22"/>
        </w:rPr>
        <w:t>：可按日、月、季度查看交易量汇总情况。</w:t>
      </w:r>
    </w:p>
    <w:p w14:paraId="23849290" w14:textId="53ACA257" w:rsidR="00677FC0" w:rsidRDefault="00677FC0" w:rsidP="00811DE3">
      <w:pPr>
        <w:pStyle w:val="af4"/>
        <w:numPr>
          <w:ilvl w:val="0"/>
          <w:numId w:val="11"/>
        </w:numPr>
        <w:spacing w:line="360" w:lineRule="auto"/>
        <w:ind w:firstLineChars="0"/>
        <w:rPr>
          <w:sz w:val="22"/>
          <w:szCs w:val="22"/>
        </w:rPr>
      </w:pPr>
      <w:r w:rsidRPr="00677FC0">
        <w:rPr>
          <w:rFonts w:hint="eastAsia"/>
          <w:sz w:val="22"/>
          <w:szCs w:val="22"/>
        </w:rPr>
        <w:t>商品交易统计报表</w:t>
      </w:r>
      <w:r>
        <w:rPr>
          <w:rFonts w:hint="eastAsia"/>
          <w:sz w:val="22"/>
          <w:szCs w:val="22"/>
        </w:rPr>
        <w:t>：</w:t>
      </w:r>
      <w:r w:rsidR="00263FE4">
        <w:rPr>
          <w:rFonts w:hint="eastAsia"/>
          <w:sz w:val="22"/>
          <w:szCs w:val="22"/>
        </w:rPr>
        <w:t>可</w:t>
      </w:r>
      <w:r>
        <w:rPr>
          <w:rFonts w:hint="eastAsia"/>
          <w:sz w:val="22"/>
          <w:szCs w:val="22"/>
        </w:rPr>
        <w:t>按日、月、季度查看指定商品的交易量及明细。</w:t>
      </w:r>
    </w:p>
    <w:p w14:paraId="28B256D1" w14:textId="6F0DDE95" w:rsidR="002365E1" w:rsidRPr="006556CA" w:rsidRDefault="002365E1" w:rsidP="006556CA">
      <w:pPr>
        <w:spacing w:line="360" w:lineRule="auto"/>
        <w:ind w:firstLine="360"/>
        <w:rPr>
          <w:rFonts w:asciiTheme="minorEastAsia" w:eastAsiaTheme="minorEastAsia" w:hAnsiTheme="minorEastAsia"/>
          <w:b/>
          <w:sz w:val="22"/>
          <w:szCs w:val="22"/>
          <w:u w:val="single"/>
        </w:rPr>
      </w:pPr>
      <w:r w:rsidRPr="006556CA">
        <w:rPr>
          <w:rFonts w:asciiTheme="minorEastAsia" w:eastAsiaTheme="minorEastAsia" w:hAnsiTheme="minorEastAsia" w:hint="eastAsia"/>
          <w:b/>
          <w:sz w:val="22"/>
          <w:szCs w:val="22"/>
          <w:u w:val="single"/>
        </w:rPr>
        <w:t>仓库端</w:t>
      </w:r>
    </w:p>
    <w:p w14:paraId="3464F90E" w14:textId="51EA5771" w:rsidR="002365E1" w:rsidRPr="00677FC0" w:rsidRDefault="002365E1" w:rsidP="00811DE3">
      <w:pPr>
        <w:pStyle w:val="af4"/>
        <w:numPr>
          <w:ilvl w:val="0"/>
          <w:numId w:val="11"/>
        </w:numPr>
        <w:spacing w:line="360" w:lineRule="auto"/>
        <w:ind w:firstLineChars="0"/>
        <w:rPr>
          <w:sz w:val="22"/>
          <w:szCs w:val="22"/>
        </w:rPr>
      </w:pPr>
      <w:r w:rsidRPr="00677FC0">
        <w:rPr>
          <w:rFonts w:hint="eastAsia"/>
          <w:sz w:val="22"/>
          <w:szCs w:val="22"/>
        </w:rPr>
        <w:t>交易量统计报表</w:t>
      </w:r>
      <w:r>
        <w:rPr>
          <w:rFonts w:hint="eastAsia"/>
          <w:sz w:val="22"/>
          <w:szCs w:val="22"/>
        </w:rPr>
        <w:t>：</w:t>
      </w:r>
      <w:r w:rsidR="00B80C98">
        <w:rPr>
          <w:rFonts w:hint="eastAsia"/>
          <w:sz w:val="22"/>
          <w:szCs w:val="22"/>
        </w:rPr>
        <w:t>可根据</w:t>
      </w:r>
      <w:r>
        <w:rPr>
          <w:rFonts w:hint="eastAsia"/>
          <w:sz w:val="22"/>
          <w:szCs w:val="22"/>
        </w:rPr>
        <w:t>商户按日、月、季度查看交易量汇总情况。</w:t>
      </w:r>
    </w:p>
    <w:p w14:paraId="20B3678D" w14:textId="59816280" w:rsidR="002365E1" w:rsidRDefault="002365E1" w:rsidP="00811DE3">
      <w:pPr>
        <w:pStyle w:val="af4"/>
        <w:numPr>
          <w:ilvl w:val="0"/>
          <w:numId w:val="11"/>
        </w:numPr>
        <w:spacing w:line="360" w:lineRule="auto"/>
        <w:ind w:firstLineChars="0"/>
        <w:rPr>
          <w:sz w:val="22"/>
          <w:szCs w:val="22"/>
        </w:rPr>
      </w:pPr>
      <w:r w:rsidRPr="00677FC0">
        <w:rPr>
          <w:rFonts w:hint="eastAsia"/>
          <w:sz w:val="22"/>
          <w:szCs w:val="22"/>
        </w:rPr>
        <w:t>商品交易统计报表</w:t>
      </w:r>
      <w:r>
        <w:rPr>
          <w:rFonts w:hint="eastAsia"/>
          <w:sz w:val="22"/>
          <w:szCs w:val="22"/>
        </w:rPr>
        <w:t>：</w:t>
      </w:r>
      <w:r w:rsidR="00263FE4">
        <w:rPr>
          <w:rFonts w:hint="eastAsia"/>
          <w:sz w:val="22"/>
          <w:szCs w:val="22"/>
        </w:rPr>
        <w:t>可</w:t>
      </w:r>
      <w:r>
        <w:rPr>
          <w:rFonts w:hint="eastAsia"/>
          <w:sz w:val="22"/>
          <w:szCs w:val="22"/>
        </w:rPr>
        <w:t>按日、月、季度查看指定商品的交易量及明细。</w:t>
      </w:r>
    </w:p>
    <w:p w14:paraId="1FC2D0F7" w14:textId="77777777" w:rsidR="004A6114" w:rsidRPr="004A6114" w:rsidRDefault="004A6114" w:rsidP="004A6114">
      <w:pPr>
        <w:spacing w:line="360" w:lineRule="auto"/>
        <w:rPr>
          <w:sz w:val="22"/>
          <w:szCs w:val="22"/>
        </w:rPr>
      </w:pPr>
    </w:p>
    <w:p w14:paraId="0FD769AD" w14:textId="77777777" w:rsidR="004A6114" w:rsidRPr="008B5135" w:rsidRDefault="004A6114" w:rsidP="004A6114">
      <w:pPr>
        <w:spacing w:line="360" w:lineRule="auto"/>
        <w:rPr>
          <w:i/>
          <w:sz w:val="28"/>
          <w:szCs w:val="28"/>
          <w:u w:val="single"/>
        </w:rPr>
      </w:pPr>
      <w:r w:rsidRPr="008B5135">
        <w:rPr>
          <w:rFonts w:hint="eastAsia"/>
          <w:i/>
          <w:sz w:val="28"/>
          <w:szCs w:val="28"/>
          <w:u w:val="single"/>
        </w:rPr>
        <w:t>二期</w:t>
      </w:r>
    </w:p>
    <w:p w14:paraId="55FDD26F" w14:textId="6642A177" w:rsidR="004A6114" w:rsidRDefault="00CB4B0B" w:rsidP="00811DE3">
      <w:pPr>
        <w:pStyle w:val="af4"/>
        <w:numPr>
          <w:ilvl w:val="0"/>
          <w:numId w:val="10"/>
        </w:numPr>
        <w:spacing w:line="360" w:lineRule="auto"/>
        <w:ind w:firstLineChars="0"/>
        <w:rPr>
          <w:sz w:val="22"/>
          <w:szCs w:val="22"/>
        </w:rPr>
      </w:pPr>
      <w:r>
        <w:rPr>
          <w:rFonts w:hint="eastAsia"/>
          <w:sz w:val="22"/>
          <w:szCs w:val="22"/>
        </w:rPr>
        <w:t>账务</w:t>
      </w:r>
      <w:r w:rsidR="004A6114" w:rsidRPr="00433F75">
        <w:rPr>
          <w:rFonts w:hint="eastAsia"/>
          <w:sz w:val="22"/>
          <w:szCs w:val="22"/>
        </w:rPr>
        <w:t>系统</w:t>
      </w:r>
    </w:p>
    <w:p w14:paraId="43A12CC7" w14:textId="5AB7CDB8" w:rsidR="00C02763" w:rsidRPr="00433F75" w:rsidRDefault="00CB4B0B" w:rsidP="00433F75">
      <w:pPr>
        <w:spacing w:line="360" w:lineRule="auto"/>
        <w:rPr>
          <w:sz w:val="22"/>
          <w:szCs w:val="22"/>
        </w:rPr>
      </w:pPr>
      <w:r>
        <w:rPr>
          <w:rFonts w:hint="eastAsia"/>
          <w:sz w:val="22"/>
          <w:szCs w:val="22"/>
        </w:rPr>
        <w:t>建设</w:t>
      </w:r>
      <w:r w:rsidR="00A97E54">
        <w:rPr>
          <w:rFonts w:hint="eastAsia"/>
          <w:sz w:val="22"/>
          <w:szCs w:val="22"/>
        </w:rPr>
        <w:t>会计报表</w:t>
      </w:r>
      <w:r w:rsidR="00851A7B">
        <w:rPr>
          <w:rFonts w:hint="eastAsia"/>
          <w:sz w:val="22"/>
          <w:szCs w:val="22"/>
        </w:rPr>
        <w:t>，实现交易</w:t>
      </w:r>
      <w:r w:rsidR="002E0846">
        <w:rPr>
          <w:rFonts w:hint="eastAsia"/>
          <w:sz w:val="22"/>
          <w:szCs w:val="22"/>
        </w:rPr>
        <w:t>对账</w:t>
      </w:r>
      <w:r w:rsidR="00A26953">
        <w:rPr>
          <w:rFonts w:hint="eastAsia"/>
          <w:sz w:val="22"/>
          <w:szCs w:val="22"/>
        </w:rPr>
        <w:t>功能</w:t>
      </w:r>
      <w:r w:rsidR="00A97E54">
        <w:rPr>
          <w:rFonts w:hint="eastAsia"/>
          <w:sz w:val="22"/>
          <w:szCs w:val="22"/>
        </w:rPr>
        <w:t>。</w:t>
      </w:r>
    </w:p>
    <w:p w14:paraId="057EDC32" w14:textId="615E7EB6" w:rsidR="004A6114" w:rsidRDefault="004A6114" w:rsidP="00811DE3">
      <w:pPr>
        <w:pStyle w:val="af4"/>
        <w:numPr>
          <w:ilvl w:val="0"/>
          <w:numId w:val="10"/>
        </w:numPr>
        <w:spacing w:line="360" w:lineRule="auto"/>
        <w:ind w:firstLineChars="0"/>
        <w:rPr>
          <w:sz w:val="22"/>
          <w:szCs w:val="22"/>
        </w:rPr>
      </w:pPr>
      <w:r w:rsidRPr="00433F75">
        <w:rPr>
          <w:rFonts w:hint="eastAsia"/>
          <w:sz w:val="22"/>
          <w:szCs w:val="22"/>
        </w:rPr>
        <w:t>移动端下单</w:t>
      </w:r>
    </w:p>
    <w:p w14:paraId="6ED224E8" w14:textId="2F8984C7" w:rsidR="004A6114" w:rsidRDefault="003A268F" w:rsidP="00530946">
      <w:pPr>
        <w:spacing w:line="360" w:lineRule="auto"/>
        <w:rPr>
          <w:sz w:val="22"/>
          <w:szCs w:val="22"/>
        </w:rPr>
      </w:pPr>
      <w:r>
        <w:rPr>
          <w:rFonts w:hint="eastAsia"/>
          <w:sz w:val="22"/>
          <w:szCs w:val="22"/>
        </w:rPr>
        <w:t>开发商户端移动</w:t>
      </w:r>
      <w:r>
        <w:rPr>
          <w:sz w:val="22"/>
          <w:szCs w:val="22"/>
        </w:rPr>
        <w:t xml:space="preserve">app, </w:t>
      </w:r>
      <w:r>
        <w:rPr>
          <w:rFonts w:hint="eastAsia"/>
          <w:sz w:val="22"/>
          <w:szCs w:val="22"/>
        </w:rPr>
        <w:t>实现</w:t>
      </w:r>
      <w:r w:rsidR="00B90A07">
        <w:rPr>
          <w:rFonts w:hint="eastAsia"/>
          <w:sz w:val="22"/>
          <w:szCs w:val="22"/>
        </w:rPr>
        <w:t>手机</w:t>
      </w:r>
      <w:r w:rsidR="00F80C4F">
        <w:rPr>
          <w:rFonts w:hint="eastAsia"/>
          <w:sz w:val="22"/>
          <w:szCs w:val="22"/>
        </w:rPr>
        <w:t>上的库存总览、库存预警提醒、</w:t>
      </w:r>
      <w:r w:rsidR="006349C0">
        <w:rPr>
          <w:rFonts w:hint="eastAsia"/>
          <w:sz w:val="22"/>
          <w:szCs w:val="22"/>
        </w:rPr>
        <w:t>在线</w:t>
      </w:r>
      <w:r w:rsidR="00B90A07">
        <w:rPr>
          <w:rFonts w:hint="eastAsia"/>
          <w:sz w:val="22"/>
          <w:szCs w:val="22"/>
        </w:rPr>
        <w:t>发货功能</w:t>
      </w:r>
      <w:r>
        <w:rPr>
          <w:rFonts w:hint="eastAsia"/>
          <w:sz w:val="22"/>
          <w:szCs w:val="22"/>
        </w:rPr>
        <w:t>。</w:t>
      </w:r>
    </w:p>
    <w:p w14:paraId="1BF270B3" w14:textId="77777777" w:rsidR="004F15B6" w:rsidRDefault="004F15B6" w:rsidP="00530946">
      <w:pPr>
        <w:spacing w:line="360" w:lineRule="auto"/>
        <w:rPr>
          <w:sz w:val="22"/>
          <w:szCs w:val="22"/>
        </w:rPr>
      </w:pPr>
    </w:p>
    <w:p w14:paraId="72026B4B" w14:textId="77777777" w:rsidR="00DC09AF" w:rsidRPr="00DC09AF" w:rsidRDefault="00DC09AF" w:rsidP="00DC09AF">
      <w:pPr>
        <w:spacing w:line="360" w:lineRule="auto"/>
        <w:rPr>
          <w:i/>
          <w:sz w:val="28"/>
          <w:szCs w:val="28"/>
          <w:u w:val="single"/>
        </w:rPr>
      </w:pPr>
      <w:r w:rsidRPr="00DC09AF">
        <w:rPr>
          <w:rFonts w:hint="eastAsia"/>
          <w:i/>
          <w:sz w:val="28"/>
          <w:szCs w:val="28"/>
          <w:u w:val="single"/>
        </w:rPr>
        <w:t>三期</w:t>
      </w:r>
    </w:p>
    <w:p w14:paraId="445AB917" w14:textId="77777777" w:rsidR="00BA50B0" w:rsidRDefault="00F46DFB" w:rsidP="00811DE3">
      <w:pPr>
        <w:pStyle w:val="af4"/>
        <w:numPr>
          <w:ilvl w:val="0"/>
          <w:numId w:val="14"/>
        </w:numPr>
        <w:spacing w:line="360" w:lineRule="auto"/>
        <w:ind w:firstLineChars="0"/>
        <w:rPr>
          <w:sz w:val="22"/>
          <w:szCs w:val="22"/>
        </w:rPr>
      </w:pPr>
      <w:r w:rsidRPr="00E21ECD">
        <w:rPr>
          <w:rFonts w:hint="eastAsia"/>
          <w:sz w:val="22"/>
          <w:szCs w:val="22"/>
        </w:rPr>
        <w:lastRenderedPageBreak/>
        <w:t>多仓库支持</w:t>
      </w:r>
    </w:p>
    <w:p w14:paraId="418C9974" w14:textId="677B8563" w:rsidR="00F46DFB" w:rsidRPr="00BA50B0" w:rsidRDefault="00F46DFB" w:rsidP="00BA50B0">
      <w:pPr>
        <w:spacing w:line="360" w:lineRule="auto"/>
        <w:rPr>
          <w:sz w:val="22"/>
          <w:szCs w:val="22"/>
        </w:rPr>
      </w:pPr>
      <w:r w:rsidRPr="00BA50B0">
        <w:rPr>
          <w:rFonts w:hint="eastAsia"/>
          <w:sz w:val="22"/>
          <w:szCs w:val="22"/>
        </w:rPr>
        <w:t>目前仓库集中在占地面积</w:t>
      </w:r>
      <w:r w:rsidRPr="00BA50B0">
        <w:rPr>
          <w:rFonts w:hint="eastAsia"/>
          <w:sz w:val="22"/>
          <w:szCs w:val="22"/>
        </w:rPr>
        <w:t>14000</w:t>
      </w:r>
      <w:r w:rsidRPr="00BA50B0">
        <w:rPr>
          <w:rFonts w:hint="eastAsia"/>
          <w:sz w:val="22"/>
          <w:szCs w:val="22"/>
        </w:rPr>
        <w:t>平米的湘潭高新仓，</w:t>
      </w:r>
      <w:r w:rsidR="001D6146" w:rsidRPr="00BA50B0">
        <w:rPr>
          <w:rFonts w:hint="eastAsia"/>
          <w:sz w:val="22"/>
          <w:szCs w:val="22"/>
        </w:rPr>
        <w:t>未来随着业务发展要开设</w:t>
      </w:r>
      <w:r w:rsidR="005B01FB" w:rsidRPr="00BA50B0">
        <w:rPr>
          <w:rFonts w:hint="eastAsia"/>
          <w:sz w:val="22"/>
          <w:szCs w:val="22"/>
        </w:rPr>
        <w:t>岳阳、株洲分仓，提供多仓库支持。</w:t>
      </w:r>
    </w:p>
    <w:p w14:paraId="01D24BF5" w14:textId="303672E3" w:rsidR="00E21ECD" w:rsidRDefault="00CB4B0B" w:rsidP="00811DE3">
      <w:pPr>
        <w:pStyle w:val="af4"/>
        <w:numPr>
          <w:ilvl w:val="0"/>
          <w:numId w:val="14"/>
        </w:numPr>
        <w:spacing w:line="360" w:lineRule="auto"/>
        <w:ind w:firstLineChars="0"/>
        <w:rPr>
          <w:sz w:val="22"/>
          <w:szCs w:val="22"/>
        </w:rPr>
      </w:pPr>
      <w:r>
        <w:rPr>
          <w:rFonts w:hint="eastAsia"/>
          <w:sz w:val="22"/>
          <w:szCs w:val="22"/>
        </w:rPr>
        <w:t>结算中心</w:t>
      </w:r>
      <w:r w:rsidR="001C4C1B">
        <w:rPr>
          <w:rFonts w:hint="eastAsia"/>
          <w:sz w:val="22"/>
          <w:szCs w:val="22"/>
        </w:rPr>
        <w:t xml:space="preserve"> </w:t>
      </w:r>
    </w:p>
    <w:p w14:paraId="667AEE21" w14:textId="6E505266" w:rsidR="00BC6F35" w:rsidRPr="003C1440" w:rsidRDefault="004C1A26" w:rsidP="003C1440">
      <w:pPr>
        <w:spacing w:line="360" w:lineRule="auto"/>
        <w:rPr>
          <w:rFonts w:hint="eastAsia"/>
          <w:sz w:val="22"/>
          <w:szCs w:val="22"/>
        </w:rPr>
      </w:pPr>
      <w:r>
        <w:rPr>
          <w:rFonts w:hint="eastAsia"/>
          <w:sz w:val="22"/>
          <w:szCs w:val="22"/>
        </w:rPr>
        <w:t>开发结算中心与</w:t>
      </w:r>
      <w:r w:rsidR="00BA50B0">
        <w:rPr>
          <w:rFonts w:hint="eastAsia"/>
          <w:sz w:val="22"/>
          <w:szCs w:val="22"/>
        </w:rPr>
        <w:t>对接支付宝，</w:t>
      </w:r>
      <w:r w:rsidR="00326653">
        <w:rPr>
          <w:rFonts w:hint="eastAsia"/>
          <w:sz w:val="22"/>
          <w:szCs w:val="22"/>
        </w:rPr>
        <w:t>建设统一结算中心，</w:t>
      </w:r>
      <w:r>
        <w:rPr>
          <w:rFonts w:hint="eastAsia"/>
          <w:sz w:val="22"/>
          <w:szCs w:val="22"/>
        </w:rPr>
        <w:t>实现电子</w:t>
      </w:r>
      <w:r w:rsidR="00BA3D7F">
        <w:rPr>
          <w:rFonts w:hint="eastAsia"/>
          <w:sz w:val="22"/>
          <w:szCs w:val="22"/>
        </w:rPr>
        <w:t>计费</w:t>
      </w:r>
      <w:r w:rsidR="00326653">
        <w:rPr>
          <w:rFonts w:hint="eastAsia"/>
          <w:sz w:val="22"/>
          <w:szCs w:val="22"/>
        </w:rPr>
        <w:t>功能</w:t>
      </w:r>
      <w:r w:rsidR="00B572CC">
        <w:rPr>
          <w:rFonts w:hint="eastAsia"/>
          <w:sz w:val="22"/>
          <w:szCs w:val="22"/>
        </w:rPr>
        <w:t>。</w:t>
      </w:r>
    </w:p>
    <w:p w14:paraId="381ECF06" w14:textId="77777777" w:rsidR="00BA2F3B" w:rsidRPr="00BA2F3B" w:rsidRDefault="00BA2F3B" w:rsidP="00FF6725">
      <w:pPr>
        <w:spacing w:line="360" w:lineRule="auto"/>
      </w:pPr>
    </w:p>
    <w:p w14:paraId="150E553D" w14:textId="52AD8B1A" w:rsidR="002E52F4" w:rsidRDefault="002A4E72" w:rsidP="00CA448D">
      <w:pPr>
        <w:pStyle w:val="2"/>
        <w:numPr>
          <w:ilvl w:val="1"/>
          <w:numId w:val="2"/>
        </w:numPr>
        <w:spacing w:before="260" w:line="360" w:lineRule="auto"/>
      </w:pPr>
      <w:bookmarkStart w:id="8" w:name="_Toc262684445"/>
      <w:r>
        <w:rPr>
          <w:rFonts w:hint="eastAsia"/>
        </w:rPr>
        <w:t>实施</w:t>
      </w:r>
      <w:r w:rsidR="000A6310">
        <w:rPr>
          <w:rFonts w:hint="eastAsia"/>
        </w:rPr>
        <w:t>规划</w:t>
      </w:r>
      <w:r w:rsidR="000A6310">
        <w:rPr>
          <w:rFonts w:hint="eastAsia"/>
        </w:rPr>
        <w:t>Roadmap</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5096"/>
        <w:gridCol w:w="1400"/>
      </w:tblGrid>
      <w:tr w:rsidR="000A6310" w:rsidRPr="00415C9B" w14:paraId="46AE3D59" w14:textId="77777777" w:rsidTr="000C5E2E">
        <w:tc>
          <w:tcPr>
            <w:tcW w:w="1924" w:type="dxa"/>
          </w:tcPr>
          <w:p w14:paraId="61E8B231" w14:textId="77777777" w:rsidR="000A6310" w:rsidRPr="00B76954" w:rsidRDefault="000A6310" w:rsidP="000C5E2E">
            <w:pPr>
              <w:rPr>
                <w:sz w:val="22"/>
                <w:szCs w:val="22"/>
              </w:rPr>
            </w:pPr>
            <w:r w:rsidRPr="00B76954">
              <w:rPr>
                <w:rFonts w:hint="eastAsia"/>
                <w:sz w:val="22"/>
                <w:szCs w:val="22"/>
              </w:rPr>
              <w:t>产品发展阶段</w:t>
            </w:r>
          </w:p>
        </w:tc>
        <w:tc>
          <w:tcPr>
            <w:tcW w:w="5096" w:type="dxa"/>
          </w:tcPr>
          <w:p w14:paraId="3708E202" w14:textId="65BCA24A" w:rsidR="000A6310" w:rsidRPr="00B76954" w:rsidRDefault="000A6310" w:rsidP="000C5E2E">
            <w:pPr>
              <w:rPr>
                <w:rFonts w:hint="eastAsia"/>
                <w:sz w:val="22"/>
                <w:szCs w:val="22"/>
              </w:rPr>
            </w:pPr>
            <w:r w:rsidRPr="00B76954">
              <w:rPr>
                <w:rFonts w:hint="eastAsia"/>
                <w:sz w:val="22"/>
                <w:szCs w:val="22"/>
              </w:rPr>
              <w:t>阶段描述</w:t>
            </w:r>
            <w:r w:rsidR="002E3026">
              <w:rPr>
                <w:rFonts w:hint="eastAsia"/>
                <w:sz w:val="22"/>
                <w:szCs w:val="22"/>
              </w:rPr>
              <w:t xml:space="preserve"> </w:t>
            </w:r>
            <w:r w:rsidR="002E3026">
              <w:rPr>
                <w:sz w:val="22"/>
                <w:szCs w:val="22"/>
              </w:rPr>
              <w:t xml:space="preserve">\ </w:t>
            </w:r>
            <w:r w:rsidR="002E3026">
              <w:rPr>
                <w:rFonts w:hint="eastAsia"/>
                <w:sz w:val="22"/>
                <w:szCs w:val="22"/>
              </w:rPr>
              <w:t>优先级</w:t>
            </w:r>
            <w:bookmarkStart w:id="9" w:name="_GoBack"/>
            <w:bookmarkEnd w:id="9"/>
          </w:p>
        </w:tc>
        <w:tc>
          <w:tcPr>
            <w:tcW w:w="1400" w:type="dxa"/>
          </w:tcPr>
          <w:p w14:paraId="6AD34941" w14:textId="77777777" w:rsidR="000A6310" w:rsidRPr="00B76954" w:rsidRDefault="000A6310" w:rsidP="000C5E2E">
            <w:pPr>
              <w:rPr>
                <w:sz w:val="22"/>
                <w:szCs w:val="22"/>
              </w:rPr>
            </w:pPr>
            <w:r w:rsidRPr="00B76954">
              <w:rPr>
                <w:rFonts w:hint="eastAsia"/>
                <w:sz w:val="22"/>
                <w:szCs w:val="22"/>
              </w:rPr>
              <w:t>时间</w:t>
            </w:r>
          </w:p>
        </w:tc>
      </w:tr>
      <w:tr w:rsidR="000A6310" w:rsidRPr="00415C9B" w14:paraId="6BC90D37" w14:textId="77777777" w:rsidTr="0079699C">
        <w:trPr>
          <w:trHeight w:val="1705"/>
        </w:trPr>
        <w:tc>
          <w:tcPr>
            <w:tcW w:w="1924" w:type="dxa"/>
          </w:tcPr>
          <w:p w14:paraId="25744731" w14:textId="1CAFD6AB" w:rsidR="002B3E1A" w:rsidRPr="00B76954" w:rsidRDefault="00810420" w:rsidP="002B3E1A">
            <w:pPr>
              <w:rPr>
                <w:sz w:val="22"/>
                <w:szCs w:val="22"/>
              </w:rPr>
            </w:pPr>
            <w:r>
              <w:rPr>
                <w:sz w:val="22"/>
                <w:szCs w:val="22"/>
              </w:rPr>
              <w:t>WMS</w:t>
            </w:r>
            <w:r w:rsidR="001119E4" w:rsidRPr="00B76954">
              <w:rPr>
                <w:rFonts w:hint="eastAsia"/>
                <w:sz w:val="22"/>
                <w:szCs w:val="22"/>
              </w:rPr>
              <w:t>一</w:t>
            </w:r>
            <w:r w:rsidR="000A6310" w:rsidRPr="00B76954">
              <w:rPr>
                <w:rFonts w:hint="eastAsia"/>
                <w:sz w:val="22"/>
                <w:szCs w:val="22"/>
              </w:rPr>
              <w:t>期</w:t>
            </w:r>
            <w:r w:rsidR="002B3E1A" w:rsidRPr="00B76954">
              <w:rPr>
                <w:rFonts w:hint="eastAsia"/>
                <w:sz w:val="22"/>
                <w:szCs w:val="22"/>
              </w:rPr>
              <w:t xml:space="preserve"> </w:t>
            </w:r>
          </w:p>
          <w:p w14:paraId="78DBDDB1" w14:textId="7BFC7857" w:rsidR="00BA2F3B" w:rsidRPr="00B76954" w:rsidRDefault="00BA2F3B" w:rsidP="002B3E1A">
            <w:pPr>
              <w:rPr>
                <w:sz w:val="22"/>
                <w:szCs w:val="22"/>
              </w:rPr>
            </w:pPr>
          </w:p>
        </w:tc>
        <w:tc>
          <w:tcPr>
            <w:tcW w:w="5096" w:type="dxa"/>
          </w:tcPr>
          <w:p w14:paraId="14845788" w14:textId="2F3CA787" w:rsidR="00EB591E" w:rsidRPr="00EB591E" w:rsidRDefault="00EB591E" w:rsidP="00B40429">
            <w:pPr>
              <w:pStyle w:val="af4"/>
              <w:numPr>
                <w:ilvl w:val="0"/>
                <w:numId w:val="3"/>
              </w:numPr>
              <w:spacing w:line="360" w:lineRule="auto"/>
              <w:ind w:firstLineChars="0"/>
              <w:rPr>
                <w:sz w:val="22"/>
                <w:szCs w:val="22"/>
              </w:rPr>
            </w:pPr>
            <w:r>
              <w:rPr>
                <w:rFonts w:hint="eastAsia"/>
                <w:sz w:val="22"/>
                <w:szCs w:val="22"/>
              </w:rPr>
              <w:t>淘宝开放平台对接</w:t>
            </w:r>
            <w:r w:rsidR="00FE67A7">
              <w:rPr>
                <w:rFonts w:hint="eastAsia"/>
                <w:sz w:val="22"/>
                <w:szCs w:val="22"/>
              </w:rPr>
              <w:t>（</w:t>
            </w:r>
            <w:r w:rsidR="00FE67A7">
              <w:rPr>
                <w:sz w:val="22"/>
                <w:szCs w:val="22"/>
              </w:rPr>
              <w:t>P1</w:t>
            </w:r>
            <w:r w:rsidR="00FE67A7">
              <w:rPr>
                <w:rFonts w:hint="eastAsia"/>
                <w:sz w:val="22"/>
                <w:szCs w:val="22"/>
              </w:rPr>
              <w:t>）</w:t>
            </w:r>
          </w:p>
          <w:p w14:paraId="69AD7038" w14:textId="26D81F9B" w:rsidR="005B2DAC" w:rsidRPr="005B2DAC" w:rsidRDefault="00D15CED" w:rsidP="005B2DAC">
            <w:pPr>
              <w:pStyle w:val="af4"/>
              <w:numPr>
                <w:ilvl w:val="0"/>
                <w:numId w:val="3"/>
              </w:numPr>
              <w:spacing w:line="360" w:lineRule="auto"/>
              <w:ind w:firstLineChars="0"/>
              <w:rPr>
                <w:sz w:val="22"/>
                <w:szCs w:val="22"/>
              </w:rPr>
            </w:pPr>
            <w:r w:rsidRPr="00B76954">
              <w:rPr>
                <w:rFonts w:hint="eastAsia"/>
                <w:b/>
                <w:bCs/>
                <w:sz w:val="22"/>
                <w:szCs w:val="22"/>
              </w:rPr>
              <w:t>商户</w:t>
            </w:r>
            <w:r w:rsidR="006E2298" w:rsidRPr="00B76954">
              <w:rPr>
                <w:rFonts w:hint="eastAsia"/>
                <w:b/>
                <w:bCs/>
                <w:sz w:val="22"/>
                <w:szCs w:val="22"/>
              </w:rPr>
              <w:t>入驻</w:t>
            </w:r>
            <w:r w:rsidR="00FE67A7">
              <w:rPr>
                <w:rFonts w:hint="eastAsia"/>
                <w:sz w:val="22"/>
                <w:szCs w:val="22"/>
              </w:rPr>
              <w:t>（</w:t>
            </w:r>
            <w:r w:rsidR="00FE67A7">
              <w:rPr>
                <w:sz w:val="22"/>
                <w:szCs w:val="22"/>
              </w:rPr>
              <w:t>P1</w:t>
            </w:r>
            <w:r w:rsidR="00FE67A7">
              <w:rPr>
                <w:rFonts w:hint="eastAsia"/>
                <w:sz w:val="22"/>
                <w:szCs w:val="22"/>
              </w:rPr>
              <w:t>）</w:t>
            </w:r>
          </w:p>
          <w:p w14:paraId="77FC5B79" w14:textId="4C4131E8" w:rsidR="00BF5E90" w:rsidRPr="00B76954" w:rsidRDefault="00BF5E90" w:rsidP="00B40429">
            <w:pPr>
              <w:pStyle w:val="af4"/>
              <w:numPr>
                <w:ilvl w:val="0"/>
                <w:numId w:val="3"/>
              </w:numPr>
              <w:spacing w:line="360" w:lineRule="auto"/>
              <w:ind w:firstLineChars="0"/>
              <w:rPr>
                <w:sz w:val="22"/>
                <w:szCs w:val="22"/>
              </w:rPr>
            </w:pPr>
            <w:r w:rsidRPr="00B76954">
              <w:rPr>
                <w:rFonts w:hint="eastAsia"/>
                <w:b/>
                <w:bCs/>
                <w:sz w:val="22"/>
                <w:szCs w:val="22"/>
              </w:rPr>
              <w:t>商品管理</w:t>
            </w:r>
            <w:r w:rsidR="00FE67A7">
              <w:rPr>
                <w:rFonts w:hint="eastAsia"/>
                <w:sz w:val="22"/>
                <w:szCs w:val="22"/>
              </w:rPr>
              <w:t>（</w:t>
            </w:r>
            <w:r w:rsidR="00FE67A7">
              <w:rPr>
                <w:sz w:val="22"/>
                <w:szCs w:val="22"/>
              </w:rPr>
              <w:t>P1</w:t>
            </w:r>
            <w:r w:rsidR="00FE67A7">
              <w:rPr>
                <w:rFonts w:hint="eastAsia"/>
                <w:sz w:val="22"/>
                <w:szCs w:val="22"/>
              </w:rPr>
              <w:t>）</w:t>
            </w:r>
          </w:p>
          <w:p w14:paraId="7475C4A1" w14:textId="7C247EC0" w:rsidR="005C7A77"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库存管理</w:t>
            </w:r>
            <w:r w:rsidR="00FE67A7">
              <w:rPr>
                <w:rFonts w:hint="eastAsia"/>
                <w:sz w:val="22"/>
                <w:szCs w:val="22"/>
              </w:rPr>
              <w:t>（</w:t>
            </w:r>
            <w:r w:rsidR="00FE67A7">
              <w:rPr>
                <w:sz w:val="22"/>
                <w:szCs w:val="22"/>
              </w:rPr>
              <w:t>P1</w:t>
            </w:r>
            <w:r w:rsidR="00FE67A7">
              <w:rPr>
                <w:rFonts w:hint="eastAsia"/>
                <w:sz w:val="22"/>
                <w:szCs w:val="22"/>
              </w:rPr>
              <w:t>）</w:t>
            </w:r>
          </w:p>
          <w:p w14:paraId="6ED628DE" w14:textId="1F1F740D" w:rsidR="00344CB0"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订单</w:t>
            </w:r>
            <w:r w:rsidR="00BA2F3B" w:rsidRPr="00B76954">
              <w:rPr>
                <w:rFonts w:hint="eastAsia"/>
                <w:b/>
                <w:bCs/>
                <w:sz w:val="22"/>
                <w:szCs w:val="22"/>
              </w:rPr>
              <w:t>管理</w:t>
            </w:r>
            <w:r w:rsidR="00FE67A7">
              <w:rPr>
                <w:rFonts w:hint="eastAsia"/>
                <w:sz w:val="22"/>
                <w:szCs w:val="22"/>
              </w:rPr>
              <w:t>（</w:t>
            </w:r>
            <w:r w:rsidR="00FE67A7">
              <w:rPr>
                <w:sz w:val="22"/>
                <w:szCs w:val="22"/>
              </w:rPr>
              <w:t>P1</w:t>
            </w:r>
            <w:r w:rsidR="00FE67A7">
              <w:rPr>
                <w:rFonts w:hint="eastAsia"/>
                <w:sz w:val="22"/>
                <w:szCs w:val="22"/>
              </w:rPr>
              <w:t>）</w:t>
            </w:r>
          </w:p>
          <w:p w14:paraId="6C83F041" w14:textId="14B3EA92" w:rsidR="005C7A77" w:rsidRPr="00B76954" w:rsidRDefault="005C7A77" w:rsidP="00B40429">
            <w:pPr>
              <w:pStyle w:val="af4"/>
              <w:numPr>
                <w:ilvl w:val="0"/>
                <w:numId w:val="3"/>
              </w:numPr>
              <w:spacing w:line="360" w:lineRule="auto"/>
              <w:ind w:firstLineChars="0"/>
              <w:rPr>
                <w:sz w:val="22"/>
                <w:szCs w:val="22"/>
              </w:rPr>
            </w:pPr>
            <w:r w:rsidRPr="00B76954">
              <w:rPr>
                <w:rFonts w:hint="eastAsia"/>
                <w:b/>
                <w:bCs/>
                <w:sz w:val="22"/>
                <w:szCs w:val="22"/>
              </w:rPr>
              <w:t>退款管理</w:t>
            </w:r>
            <w:r w:rsidR="00FE67A7">
              <w:rPr>
                <w:rFonts w:hint="eastAsia"/>
                <w:sz w:val="22"/>
                <w:szCs w:val="22"/>
              </w:rPr>
              <w:t>（</w:t>
            </w:r>
            <w:r w:rsidR="00FE67A7">
              <w:rPr>
                <w:sz w:val="22"/>
                <w:szCs w:val="22"/>
              </w:rPr>
              <w:t>P1</w:t>
            </w:r>
            <w:r w:rsidR="00FE67A7">
              <w:rPr>
                <w:rFonts w:hint="eastAsia"/>
                <w:sz w:val="22"/>
                <w:szCs w:val="22"/>
              </w:rPr>
              <w:t>）</w:t>
            </w:r>
          </w:p>
          <w:p w14:paraId="28EAC6EF" w14:textId="553AA054" w:rsidR="00344CB0" w:rsidRPr="00B76954" w:rsidRDefault="00641880" w:rsidP="00B40429">
            <w:pPr>
              <w:pStyle w:val="af4"/>
              <w:numPr>
                <w:ilvl w:val="0"/>
                <w:numId w:val="3"/>
              </w:numPr>
              <w:spacing w:line="360" w:lineRule="auto"/>
              <w:ind w:firstLineChars="0"/>
              <w:rPr>
                <w:sz w:val="22"/>
                <w:szCs w:val="22"/>
              </w:rPr>
            </w:pPr>
            <w:r w:rsidRPr="00B76954">
              <w:rPr>
                <w:rFonts w:hint="eastAsia"/>
                <w:b/>
                <w:bCs/>
                <w:sz w:val="22"/>
                <w:szCs w:val="22"/>
              </w:rPr>
              <w:t>配送</w:t>
            </w:r>
            <w:r w:rsidR="00BA2F3B" w:rsidRPr="00B76954">
              <w:rPr>
                <w:rFonts w:hint="eastAsia"/>
                <w:b/>
                <w:bCs/>
                <w:sz w:val="22"/>
                <w:szCs w:val="22"/>
              </w:rPr>
              <w:t>管理</w:t>
            </w:r>
            <w:r w:rsidR="00FE67A7">
              <w:rPr>
                <w:rFonts w:hint="eastAsia"/>
                <w:sz w:val="22"/>
                <w:szCs w:val="22"/>
              </w:rPr>
              <w:t>（</w:t>
            </w:r>
            <w:r w:rsidR="00FE67A7">
              <w:rPr>
                <w:sz w:val="22"/>
                <w:szCs w:val="22"/>
              </w:rPr>
              <w:t>P1</w:t>
            </w:r>
            <w:r w:rsidR="00FE67A7">
              <w:rPr>
                <w:rFonts w:hint="eastAsia"/>
                <w:sz w:val="22"/>
                <w:szCs w:val="22"/>
              </w:rPr>
              <w:t>）</w:t>
            </w:r>
          </w:p>
          <w:p w14:paraId="1DEECBD8" w14:textId="34C256BE" w:rsidR="002B3E1A" w:rsidRPr="00B76954" w:rsidRDefault="005C7A77" w:rsidP="00FE67A7">
            <w:pPr>
              <w:pStyle w:val="af4"/>
              <w:numPr>
                <w:ilvl w:val="0"/>
                <w:numId w:val="3"/>
              </w:numPr>
              <w:spacing w:line="360" w:lineRule="auto"/>
              <w:ind w:firstLineChars="0"/>
              <w:rPr>
                <w:sz w:val="22"/>
                <w:szCs w:val="22"/>
              </w:rPr>
            </w:pPr>
            <w:r w:rsidRPr="00B76954">
              <w:rPr>
                <w:rFonts w:hint="eastAsia"/>
                <w:b/>
                <w:bCs/>
                <w:sz w:val="22"/>
                <w:szCs w:val="22"/>
              </w:rPr>
              <w:t>统计报表</w:t>
            </w:r>
            <w:r w:rsidR="00FE67A7">
              <w:rPr>
                <w:rFonts w:hint="eastAsia"/>
                <w:sz w:val="22"/>
                <w:szCs w:val="22"/>
              </w:rPr>
              <w:t>（</w:t>
            </w:r>
            <w:r w:rsidR="00FE67A7">
              <w:rPr>
                <w:sz w:val="22"/>
                <w:szCs w:val="22"/>
              </w:rPr>
              <w:t>P</w:t>
            </w:r>
            <w:r w:rsidR="00FE67A7">
              <w:rPr>
                <w:sz w:val="22"/>
                <w:szCs w:val="22"/>
              </w:rPr>
              <w:t>2</w:t>
            </w:r>
            <w:r w:rsidR="00FE67A7">
              <w:rPr>
                <w:rFonts w:hint="eastAsia"/>
                <w:sz w:val="22"/>
                <w:szCs w:val="22"/>
              </w:rPr>
              <w:t>）</w:t>
            </w:r>
          </w:p>
        </w:tc>
        <w:tc>
          <w:tcPr>
            <w:tcW w:w="1400" w:type="dxa"/>
          </w:tcPr>
          <w:p w14:paraId="6D0ECC85" w14:textId="05DEED68" w:rsidR="000A6310" w:rsidRPr="00B76954" w:rsidRDefault="001F4375" w:rsidP="00F91E74">
            <w:pPr>
              <w:rPr>
                <w:sz w:val="22"/>
                <w:szCs w:val="22"/>
              </w:rPr>
            </w:pPr>
            <w:r w:rsidRPr="00B76954">
              <w:rPr>
                <w:sz w:val="22"/>
                <w:szCs w:val="22"/>
              </w:rPr>
              <w:t>20</w:t>
            </w:r>
            <w:r w:rsidRPr="00B76954">
              <w:rPr>
                <w:rFonts w:hint="eastAsia"/>
                <w:sz w:val="22"/>
                <w:szCs w:val="22"/>
              </w:rPr>
              <w:t>14</w:t>
            </w:r>
            <w:r w:rsidR="000A6310" w:rsidRPr="00B76954">
              <w:rPr>
                <w:rFonts w:hint="eastAsia"/>
                <w:sz w:val="22"/>
                <w:szCs w:val="22"/>
              </w:rPr>
              <w:t>年</w:t>
            </w:r>
            <w:r w:rsidR="00692C0A">
              <w:rPr>
                <w:sz w:val="22"/>
                <w:szCs w:val="22"/>
              </w:rPr>
              <w:t>Q2</w:t>
            </w:r>
          </w:p>
        </w:tc>
      </w:tr>
      <w:tr w:rsidR="00344CB0" w:rsidRPr="00415C9B" w14:paraId="1DFB53D9" w14:textId="77777777" w:rsidTr="000C5E2E">
        <w:trPr>
          <w:trHeight w:val="975"/>
        </w:trPr>
        <w:tc>
          <w:tcPr>
            <w:tcW w:w="1924" w:type="dxa"/>
          </w:tcPr>
          <w:p w14:paraId="1B0CDD69" w14:textId="2370F1CC" w:rsidR="00344CB0" w:rsidRPr="00B76954" w:rsidRDefault="009649FB" w:rsidP="000C5E2E">
            <w:pPr>
              <w:rPr>
                <w:sz w:val="22"/>
                <w:szCs w:val="22"/>
              </w:rPr>
            </w:pPr>
            <w:r>
              <w:rPr>
                <w:rFonts w:hint="eastAsia"/>
                <w:sz w:val="22"/>
                <w:szCs w:val="22"/>
              </w:rPr>
              <w:t>WMS</w:t>
            </w:r>
            <w:r w:rsidR="002B3E1A" w:rsidRPr="00B76954">
              <w:rPr>
                <w:rFonts w:hint="eastAsia"/>
                <w:sz w:val="22"/>
                <w:szCs w:val="22"/>
              </w:rPr>
              <w:t>二期</w:t>
            </w:r>
          </w:p>
          <w:p w14:paraId="5796C44F" w14:textId="5FBC8345" w:rsidR="00BA2F3B" w:rsidRPr="00B76954" w:rsidRDefault="00BA2F3B" w:rsidP="00BA2F3B">
            <w:pPr>
              <w:rPr>
                <w:sz w:val="22"/>
                <w:szCs w:val="22"/>
              </w:rPr>
            </w:pPr>
          </w:p>
        </w:tc>
        <w:tc>
          <w:tcPr>
            <w:tcW w:w="5096" w:type="dxa"/>
          </w:tcPr>
          <w:p w14:paraId="4DF5E942" w14:textId="1E8681CE" w:rsidR="00BA2F3B" w:rsidRPr="00566CF1" w:rsidRDefault="002B3E1A" w:rsidP="00B40429">
            <w:pPr>
              <w:pStyle w:val="af4"/>
              <w:numPr>
                <w:ilvl w:val="0"/>
                <w:numId w:val="4"/>
              </w:numPr>
              <w:spacing w:line="360" w:lineRule="auto"/>
              <w:ind w:firstLineChars="0"/>
              <w:rPr>
                <w:sz w:val="22"/>
                <w:szCs w:val="22"/>
              </w:rPr>
            </w:pPr>
            <w:r w:rsidRPr="00B76954">
              <w:rPr>
                <w:rFonts w:hint="eastAsia"/>
                <w:b/>
                <w:bCs/>
                <w:sz w:val="22"/>
                <w:szCs w:val="22"/>
              </w:rPr>
              <w:t>仓储一期功能改进</w:t>
            </w:r>
            <w:r w:rsidR="00FE67A7">
              <w:rPr>
                <w:rFonts w:hint="eastAsia"/>
                <w:sz w:val="22"/>
                <w:szCs w:val="22"/>
              </w:rPr>
              <w:t>（</w:t>
            </w:r>
            <w:r w:rsidR="00FE67A7">
              <w:rPr>
                <w:sz w:val="22"/>
                <w:szCs w:val="22"/>
              </w:rPr>
              <w:t>P1</w:t>
            </w:r>
            <w:r w:rsidR="00FE67A7">
              <w:rPr>
                <w:rFonts w:hint="eastAsia"/>
                <w:sz w:val="22"/>
                <w:szCs w:val="22"/>
              </w:rPr>
              <w:t>）</w:t>
            </w:r>
          </w:p>
          <w:p w14:paraId="70911EAE" w14:textId="3E506508" w:rsidR="00344CB0" w:rsidRPr="00566CF1" w:rsidRDefault="00E3369E" w:rsidP="00566CF1">
            <w:pPr>
              <w:pStyle w:val="af4"/>
              <w:numPr>
                <w:ilvl w:val="0"/>
                <w:numId w:val="4"/>
              </w:numPr>
              <w:spacing w:line="360" w:lineRule="auto"/>
              <w:ind w:firstLineChars="0"/>
              <w:rPr>
                <w:sz w:val="22"/>
                <w:szCs w:val="22"/>
              </w:rPr>
            </w:pPr>
            <w:r>
              <w:rPr>
                <w:rFonts w:hint="eastAsia"/>
                <w:b/>
                <w:bCs/>
                <w:sz w:val="22"/>
                <w:szCs w:val="22"/>
              </w:rPr>
              <w:t>账务</w:t>
            </w:r>
            <w:r w:rsidR="00986F0A">
              <w:rPr>
                <w:rFonts w:hint="eastAsia"/>
                <w:b/>
                <w:bCs/>
                <w:sz w:val="22"/>
                <w:szCs w:val="22"/>
              </w:rPr>
              <w:t>系统</w:t>
            </w:r>
            <w:r w:rsidR="00FE67A7">
              <w:rPr>
                <w:rFonts w:hint="eastAsia"/>
                <w:sz w:val="22"/>
                <w:szCs w:val="22"/>
              </w:rPr>
              <w:t>（</w:t>
            </w:r>
            <w:r w:rsidR="00FE67A7">
              <w:rPr>
                <w:sz w:val="22"/>
                <w:szCs w:val="22"/>
              </w:rPr>
              <w:t>P</w:t>
            </w:r>
            <w:r w:rsidR="00FE67A7">
              <w:rPr>
                <w:sz w:val="22"/>
                <w:szCs w:val="22"/>
              </w:rPr>
              <w:t>2</w:t>
            </w:r>
            <w:r w:rsidR="00FE67A7">
              <w:rPr>
                <w:rFonts w:hint="eastAsia"/>
                <w:sz w:val="22"/>
                <w:szCs w:val="22"/>
              </w:rPr>
              <w:t>）</w:t>
            </w:r>
          </w:p>
          <w:p w14:paraId="7E9A2D57" w14:textId="77094F5E" w:rsidR="00566CF1" w:rsidRPr="00566CF1" w:rsidRDefault="00566CF1" w:rsidP="00566CF1">
            <w:pPr>
              <w:pStyle w:val="af4"/>
              <w:numPr>
                <w:ilvl w:val="0"/>
                <w:numId w:val="4"/>
              </w:numPr>
              <w:spacing w:line="360" w:lineRule="auto"/>
              <w:ind w:firstLineChars="0"/>
              <w:rPr>
                <w:sz w:val="22"/>
                <w:szCs w:val="22"/>
              </w:rPr>
            </w:pPr>
            <w:r>
              <w:rPr>
                <w:rFonts w:hint="eastAsia"/>
                <w:b/>
                <w:bCs/>
                <w:sz w:val="22"/>
                <w:szCs w:val="22"/>
              </w:rPr>
              <w:t>商户端移动版</w:t>
            </w:r>
            <w:r>
              <w:rPr>
                <w:rFonts w:hint="eastAsia"/>
                <w:b/>
                <w:bCs/>
                <w:sz w:val="22"/>
                <w:szCs w:val="22"/>
              </w:rPr>
              <w:t>APP</w:t>
            </w:r>
            <w:r w:rsidR="00FE67A7">
              <w:rPr>
                <w:rFonts w:hint="eastAsia"/>
                <w:sz w:val="22"/>
                <w:szCs w:val="22"/>
              </w:rPr>
              <w:t>（</w:t>
            </w:r>
            <w:r w:rsidR="00FE67A7">
              <w:rPr>
                <w:sz w:val="22"/>
                <w:szCs w:val="22"/>
              </w:rPr>
              <w:t>P1</w:t>
            </w:r>
            <w:r w:rsidR="00FE67A7">
              <w:rPr>
                <w:rFonts w:hint="eastAsia"/>
                <w:sz w:val="22"/>
                <w:szCs w:val="22"/>
              </w:rPr>
              <w:t>）</w:t>
            </w:r>
          </w:p>
        </w:tc>
        <w:tc>
          <w:tcPr>
            <w:tcW w:w="1400" w:type="dxa"/>
          </w:tcPr>
          <w:p w14:paraId="7BCA6115" w14:textId="2976C3B2" w:rsidR="00344CB0" w:rsidRPr="00B76954" w:rsidRDefault="00344CB0" w:rsidP="0079699C">
            <w:pPr>
              <w:rPr>
                <w:sz w:val="22"/>
                <w:szCs w:val="22"/>
              </w:rPr>
            </w:pPr>
            <w:r w:rsidRPr="00B76954">
              <w:rPr>
                <w:rFonts w:hint="eastAsia"/>
                <w:sz w:val="22"/>
                <w:szCs w:val="22"/>
              </w:rPr>
              <w:t>20</w:t>
            </w:r>
            <w:r w:rsidR="001F4375" w:rsidRPr="00B76954">
              <w:rPr>
                <w:rFonts w:hint="eastAsia"/>
                <w:sz w:val="22"/>
                <w:szCs w:val="22"/>
              </w:rPr>
              <w:t>14</w:t>
            </w:r>
            <w:r w:rsidRPr="00B76954">
              <w:rPr>
                <w:rFonts w:hint="eastAsia"/>
                <w:sz w:val="22"/>
                <w:szCs w:val="22"/>
              </w:rPr>
              <w:t>年</w:t>
            </w:r>
            <w:r w:rsidRPr="00B76954">
              <w:rPr>
                <w:rFonts w:hint="eastAsia"/>
                <w:sz w:val="22"/>
                <w:szCs w:val="22"/>
              </w:rPr>
              <w:t>Q</w:t>
            </w:r>
            <w:r w:rsidR="00692C0A">
              <w:rPr>
                <w:rFonts w:hint="eastAsia"/>
                <w:sz w:val="22"/>
                <w:szCs w:val="22"/>
              </w:rPr>
              <w:t>3</w:t>
            </w:r>
          </w:p>
        </w:tc>
      </w:tr>
      <w:tr w:rsidR="00692C0A" w:rsidRPr="00415C9B" w14:paraId="6862FFBD" w14:textId="77777777" w:rsidTr="000C5E2E">
        <w:trPr>
          <w:trHeight w:val="975"/>
        </w:trPr>
        <w:tc>
          <w:tcPr>
            <w:tcW w:w="1924" w:type="dxa"/>
          </w:tcPr>
          <w:p w14:paraId="694F1783" w14:textId="62DF3011" w:rsidR="00692C0A" w:rsidRDefault="00692C0A" w:rsidP="000C5E2E">
            <w:pPr>
              <w:rPr>
                <w:sz w:val="22"/>
                <w:szCs w:val="22"/>
              </w:rPr>
            </w:pPr>
            <w:r>
              <w:rPr>
                <w:rFonts w:hint="eastAsia"/>
                <w:sz w:val="22"/>
                <w:szCs w:val="22"/>
              </w:rPr>
              <w:t>WMS</w:t>
            </w:r>
            <w:r>
              <w:rPr>
                <w:rFonts w:hint="eastAsia"/>
                <w:sz w:val="22"/>
                <w:szCs w:val="22"/>
              </w:rPr>
              <w:t>三期</w:t>
            </w:r>
          </w:p>
        </w:tc>
        <w:tc>
          <w:tcPr>
            <w:tcW w:w="5096" w:type="dxa"/>
          </w:tcPr>
          <w:p w14:paraId="44DAB7E0" w14:textId="492BCD32" w:rsidR="00692C0A" w:rsidRPr="00385C35" w:rsidRDefault="00692C0A" w:rsidP="00922970">
            <w:pPr>
              <w:pStyle w:val="af4"/>
              <w:numPr>
                <w:ilvl w:val="0"/>
                <w:numId w:val="30"/>
              </w:numPr>
              <w:spacing w:line="360" w:lineRule="auto"/>
              <w:ind w:firstLineChars="0"/>
              <w:rPr>
                <w:bCs/>
                <w:sz w:val="22"/>
                <w:szCs w:val="22"/>
              </w:rPr>
            </w:pPr>
            <w:r w:rsidRPr="00385C35">
              <w:rPr>
                <w:rFonts w:hint="eastAsia"/>
                <w:bCs/>
                <w:sz w:val="22"/>
                <w:szCs w:val="22"/>
              </w:rPr>
              <w:t>多仓库支持</w:t>
            </w:r>
            <w:r w:rsidR="00FE67A7">
              <w:rPr>
                <w:rFonts w:hint="eastAsia"/>
                <w:sz w:val="22"/>
                <w:szCs w:val="22"/>
              </w:rPr>
              <w:t>（</w:t>
            </w:r>
            <w:r w:rsidR="00FE67A7">
              <w:rPr>
                <w:sz w:val="22"/>
                <w:szCs w:val="22"/>
              </w:rPr>
              <w:t>P</w:t>
            </w:r>
            <w:r w:rsidR="00FE67A7">
              <w:rPr>
                <w:sz w:val="22"/>
                <w:szCs w:val="22"/>
              </w:rPr>
              <w:t>1</w:t>
            </w:r>
            <w:r w:rsidR="00FE67A7">
              <w:rPr>
                <w:rFonts w:hint="eastAsia"/>
                <w:sz w:val="22"/>
                <w:szCs w:val="22"/>
              </w:rPr>
              <w:t>）</w:t>
            </w:r>
          </w:p>
          <w:p w14:paraId="1A45F022" w14:textId="5710581B" w:rsidR="00922970" w:rsidRPr="00385C35" w:rsidRDefault="00922970" w:rsidP="004060D3">
            <w:pPr>
              <w:pStyle w:val="af4"/>
              <w:numPr>
                <w:ilvl w:val="0"/>
                <w:numId w:val="30"/>
              </w:numPr>
              <w:spacing w:line="360" w:lineRule="auto"/>
              <w:ind w:firstLineChars="0"/>
              <w:rPr>
                <w:bCs/>
                <w:sz w:val="22"/>
                <w:szCs w:val="22"/>
              </w:rPr>
            </w:pPr>
            <w:r w:rsidRPr="00385C35">
              <w:rPr>
                <w:rFonts w:hint="eastAsia"/>
                <w:bCs/>
                <w:sz w:val="22"/>
                <w:szCs w:val="22"/>
              </w:rPr>
              <w:t>结算中心</w:t>
            </w:r>
            <w:r w:rsidR="00FE67A7">
              <w:rPr>
                <w:rFonts w:hint="eastAsia"/>
                <w:sz w:val="22"/>
                <w:szCs w:val="22"/>
              </w:rPr>
              <w:t>（</w:t>
            </w:r>
            <w:r w:rsidR="00FE67A7">
              <w:rPr>
                <w:sz w:val="22"/>
                <w:szCs w:val="22"/>
              </w:rPr>
              <w:t>P</w:t>
            </w:r>
            <w:r w:rsidR="004060D3">
              <w:rPr>
                <w:sz w:val="22"/>
                <w:szCs w:val="22"/>
              </w:rPr>
              <w:t>3</w:t>
            </w:r>
            <w:r w:rsidR="00FE67A7">
              <w:rPr>
                <w:rFonts w:hint="eastAsia"/>
                <w:sz w:val="22"/>
                <w:szCs w:val="22"/>
              </w:rPr>
              <w:t>）</w:t>
            </w:r>
          </w:p>
        </w:tc>
        <w:tc>
          <w:tcPr>
            <w:tcW w:w="1400" w:type="dxa"/>
          </w:tcPr>
          <w:p w14:paraId="0819FF47" w14:textId="4C3E4FA4" w:rsidR="00692C0A" w:rsidRPr="00B76954" w:rsidRDefault="00692C0A" w:rsidP="0079699C">
            <w:pPr>
              <w:rPr>
                <w:sz w:val="22"/>
                <w:szCs w:val="22"/>
              </w:rPr>
            </w:pPr>
            <w:r>
              <w:rPr>
                <w:rFonts w:hint="eastAsia"/>
                <w:sz w:val="22"/>
                <w:szCs w:val="22"/>
              </w:rPr>
              <w:t>2014</w:t>
            </w:r>
            <w:r>
              <w:rPr>
                <w:rFonts w:hint="eastAsia"/>
                <w:sz w:val="22"/>
                <w:szCs w:val="22"/>
              </w:rPr>
              <w:t>年</w:t>
            </w:r>
            <w:r>
              <w:rPr>
                <w:sz w:val="22"/>
                <w:szCs w:val="22"/>
              </w:rPr>
              <w:t>Q4</w:t>
            </w:r>
          </w:p>
        </w:tc>
      </w:tr>
    </w:tbl>
    <w:p w14:paraId="4DCC70FE" w14:textId="6FAEA0EE" w:rsidR="00BF2B81" w:rsidRDefault="00BF2B81" w:rsidP="004455F7">
      <w:pPr>
        <w:rPr>
          <w:color w:val="0000FF"/>
        </w:rPr>
      </w:pPr>
    </w:p>
    <w:p w14:paraId="080B77B6" w14:textId="07F5E87E" w:rsidR="008B2CB9" w:rsidRPr="00C55A9A" w:rsidRDefault="008B2CB9" w:rsidP="00C55A9A">
      <w:pPr>
        <w:widowControl/>
        <w:jc w:val="left"/>
        <w:rPr>
          <w:color w:val="0000FF"/>
        </w:rPr>
      </w:pPr>
    </w:p>
    <w:sectPr w:rsidR="008B2CB9" w:rsidRPr="00C55A9A" w:rsidSect="005D45B9">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133" w:bottom="1440" w:left="1276"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4EA1FF" w14:textId="77777777" w:rsidR="00B34CA5" w:rsidRDefault="00B34CA5">
      <w:r>
        <w:separator/>
      </w:r>
    </w:p>
  </w:endnote>
  <w:endnote w:type="continuationSeparator" w:id="0">
    <w:p w14:paraId="714982A3" w14:textId="77777777" w:rsidR="00B34CA5" w:rsidRDefault="00B3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隶书">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8B2B7" w14:textId="77777777" w:rsidR="00B34CA5" w:rsidRDefault="00B34CA5">
    <w:pPr>
      <w:pStyle w:val="ac"/>
      <w:ind w:lef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333B8" w14:textId="77777777" w:rsidR="00B34CA5" w:rsidRPr="00A7548D" w:rsidRDefault="00B34CA5" w:rsidP="00A7548D">
    <w:pPr>
      <w:pStyle w:val="ac"/>
      <w:ind w:leftChars="0" w:left="0"/>
    </w:pPr>
    <w:r>
      <w:rPr>
        <w:rFonts w:ascii="宋体" w:hAnsi="宋体" w:hint="eastAsia"/>
        <w:b/>
        <w:bCs/>
        <w:i/>
        <w:color w:val="000000"/>
      </w:rPr>
      <w:tab/>
    </w:r>
    <w:r>
      <w:rPr>
        <w:rFonts w:ascii="宋体" w:hAnsi="宋体" w:hint="eastAsia"/>
        <w:b/>
        <w:bCs/>
        <w:i/>
        <w:color w:val="000000"/>
      </w:rPr>
      <w:tab/>
    </w:r>
    <w:r w:rsidRPr="001B4B91">
      <w:rPr>
        <w:rFonts w:ascii="宋体" w:hAnsi="宋体" w:hint="eastAsia"/>
        <w:b/>
        <w:bCs/>
        <w:i/>
        <w:color w:val="000000"/>
      </w:rPr>
      <w:t xml:space="preserve">第 </w:t>
    </w:r>
    <w:r w:rsidRPr="001B4B91">
      <w:rPr>
        <w:rFonts w:ascii="宋体" w:hAnsi="宋体"/>
        <w:b/>
        <w:bCs/>
        <w:i/>
        <w:color w:val="000000"/>
      </w:rPr>
      <w:fldChar w:fldCharType="begin"/>
    </w:r>
    <w:r w:rsidRPr="001B4B91">
      <w:rPr>
        <w:rFonts w:ascii="宋体" w:hAnsi="宋体"/>
        <w:b/>
        <w:bCs/>
        <w:i/>
        <w:color w:val="000000"/>
      </w:rPr>
      <w:instrText xml:space="preserve"> PAGE </w:instrText>
    </w:r>
    <w:r w:rsidRPr="001B4B91">
      <w:rPr>
        <w:rFonts w:ascii="宋体" w:hAnsi="宋体"/>
        <w:b/>
        <w:bCs/>
        <w:i/>
        <w:color w:val="000000"/>
      </w:rPr>
      <w:fldChar w:fldCharType="separate"/>
    </w:r>
    <w:r w:rsidR="002E3026">
      <w:rPr>
        <w:rFonts w:ascii="宋体" w:hAnsi="宋体"/>
        <w:b/>
        <w:bCs/>
        <w:i/>
        <w:noProof/>
        <w:color w:val="000000"/>
      </w:rPr>
      <w:t>10</w:t>
    </w:r>
    <w:r w:rsidRPr="001B4B91">
      <w:rPr>
        <w:rFonts w:ascii="宋体" w:hAnsi="宋体"/>
        <w:b/>
        <w:bCs/>
        <w:i/>
        <w:color w:val="000000"/>
      </w:rPr>
      <w:fldChar w:fldCharType="end"/>
    </w:r>
    <w:r w:rsidRPr="001B4B91">
      <w:rPr>
        <w:rFonts w:ascii="宋体" w:hAnsi="宋体" w:hint="eastAsia"/>
        <w:b/>
        <w:bCs/>
        <w:i/>
        <w:color w:val="000000"/>
      </w:rPr>
      <w:t xml:space="preserve"> 页 共 </w:t>
    </w:r>
    <w:r w:rsidRPr="001B4B91">
      <w:rPr>
        <w:rFonts w:ascii="宋体" w:hAnsi="宋体"/>
        <w:b/>
        <w:bCs/>
        <w:i/>
        <w:color w:val="000000"/>
      </w:rPr>
      <w:fldChar w:fldCharType="begin"/>
    </w:r>
    <w:r w:rsidRPr="001B4B91">
      <w:rPr>
        <w:rFonts w:ascii="宋体" w:hAnsi="宋体"/>
        <w:b/>
        <w:bCs/>
        <w:i/>
        <w:color w:val="000000"/>
      </w:rPr>
      <w:instrText xml:space="preserve"> NUMPAGES </w:instrText>
    </w:r>
    <w:r w:rsidRPr="001B4B91">
      <w:rPr>
        <w:rFonts w:ascii="宋体" w:hAnsi="宋体"/>
        <w:b/>
        <w:bCs/>
        <w:i/>
        <w:color w:val="000000"/>
      </w:rPr>
      <w:fldChar w:fldCharType="separate"/>
    </w:r>
    <w:r w:rsidR="002E3026">
      <w:rPr>
        <w:rFonts w:ascii="宋体" w:hAnsi="宋体"/>
        <w:b/>
        <w:bCs/>
        <w:i/>
        <w:noProof/>
        <w:color w:val="000000"/>
      </w:rPr>
      <w:t>10</w:t>
    </w:r>
    <w:r w:rsidRPr="001B4B91">
      <w:rPr>
        <w:rFonts w:ascii="宋体" w:hAnsi="宋体"/>
        <w:b/>
        <w:bCs/>
        <w:i/>
        <w:color w:val="000000"/>
      </w:rPr>
      <w:fldChar w:fldCharType="end"/>
    </w:r>
    <w:r w:rsidRPr="001B4B91">
      <w:rPr>
        <w:rFonts w:ascii="宋体" w:hAnsi="宋体" w:hint="eastAsia"/>
        <w:b/>
        <w:bCs/>
        <w:i/>
        <w:color w:val="000000"/>
      </w:rPr>
      <w:t xml:space="preserve"> 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59DCC" w14:textId="77777777" w:rsidR="00B34CA5" w:rsidRPr="00BA591F" w:rsidRDefault="00B34CA5" w:rsidP="00BA591F">
    <w:pPr>
      <w:pStyle w:val="ac"/>
      <w:ind w:leftChars="0"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B46D0" w14:textId="77777777" w:rsidR="00B34CA5" w:rsidRDefault="00B34CA5">
      <w:r>
        <w:separator/>
      </w:r>
    </w:p>
  </w:footnote>
  <w:footnote w:type="continuationSeparator" w:id="0">
    <w:p w14:paraId="6F61686B" w14:textId="77777777" w:rsidR="00B34CA5" w:rsidRDefault="00B34C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06673" w14:textId="77777777" w:rsidR="00B34CA5" w:rsidRDefault="00B34CA5">
    <w:pPr>
      <w:pStyle w:val="ab"/>
      <w:ind w:lef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FE746" w14:textId="355896D5" w:rsidR="00B34CA5" w:rsidRPr="004F26B4" w:rsidRDefault="00B34CA5" w:rsidP="00244F68">
    <w:pPr>
      <w:pStyle w:val="ab"/>
      <w:ind w:leftChars="0" w:left="0"/>
      <w:jc w:val="left"/>
    </w:pPr>
    <w:r w:rsidRPr="00313FF5">
      <w:rPr>
        <w:rFonts w:hint="eastAsia"/>
      </w:rPr>
      <w:tab/>
    </w:r>
    <w:r w:rsidRPr="00313FF5">
      <w:rPr>
        <w:rFonts w:hint="eastAsia"/>
      </w:rPr>
      <w:tab/>
    </w:r>
    <w:r>
      <w:rPr>
        <w:rFonts w:hint="eastAsia"/>
        <w:b/>
      </w:rPr>
      <w:t>仓储配送平台一期</w:t>
    </w:r>
    <w:r w:rsidRPr="004F26B4">
      <w:rPr>
        <w:rFonts w:hint="eastAsia"/>
        <w:b/>
      </w:rPr>
      <w:t>PRD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1E477" w14:textId="77777777" w:rsidR="00B34CA5" w:rsidRPr="00313FF5" w:rsidRDefault="00B34CA5" w:rsidP="00BA591F">
    <w:pPr>
      <w:pStyle w:val="ab"/>
      <w:ind w:leftChars="0" w:left="0"/>
      <w:jc w:val="left"/>
    </w:pPr>
    <w:r w:rsidRPr="00313FF5">
      <w:rPr>
        <w:rFonts w:hint="eastAsia"/>
      </w:rPr>
      <w:tab/>
    </w:r>
    <w:r w:rsidRPr="00313FF5">
      <w:rPr>
        <w:rFonts w:hint="eastAsia"/>
      </w:rPr>
      <w:tab/>
    </w:r>
    <w:r>
      <w:rPr>
        <w:rFonts w:hint="eastAsia"/>
        <w:b/>
        <w:i/>
      </w:rPr>
      <w:t>PRD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EEE"/>
    <w:multiLevelType w:val="hybridMultilevel"/>
    <w:tmpl w:val="454CE5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F149E"/>
    <w:multiLevelType w:val="multilevel"/>
    <w:tmpl w:val="A23C459E"/>
    <w:lvl w:ilvl="0">
      <w:start w:val="1"/>
      <w:numFmt w:val="decimal"/>
      <w:pStyle w:val="1"/>
      <w:lvlText w:val="%1"/>
      <w:lvlJc w:val="left"/>
      <w:pPr>
        <w:tabs>
          <w:tab w:val="num" w:pos="432"/>
        </w:tabs>
        <w:ind w:left="432" w:hanging="432"/>
      </w:pPr>
      <w:rPr>
        <w:rFonts w:hint="eastAsia"/>
      </w:rPr>
    </w:lvl>
    <w:lvl w:ilvl="1">
      <w:start w:val="1"/>
      <w:numFmt w:val="decimal"/>
      <w:pStyle w:val="2"/>
      <w:lvlText w:val="3.%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12B4422E"/>
    <w:multiLevelType w:val="hybridMultilevel"/>
    <w:tmpl w:val="2F2293CC"/>
    <w:lvl w:ilvl="0" w:tplc="5D227B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8913B3"/>
    <w:multiLevelType w:val="hybridMultilevel"/>
    <w:tmpl w:val="DE7E0AD4"/>
    <w:lvl w:ilvl="0" w:tplc="0409000B">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4">
    <w:nsid w:val="1C0B0809"/>
    <w:multiLevelType w:val="hybridMultilevel"/>
    <w:tmpl w:val="9FBEC8E8"/>
    <w:lvl w:ilvl="0" w:tplc="FE0A7DC2">
      <w:start w:val="1"/>
      <w:numFmt w:val="decimal"/>
      <w:pStyle w:val="A"/>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F3572E4"/>
    <w:multiLevelType w:val="hybridMultilevel"/>
    <w:tmpl w:val="A9B05B8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07E2ECD"/>
    <w:multiLevelType w:val="multilevel"/>
    <w:tmpl w:val="6AB407EA"/>
    <w:lvl w:ilvl="0">
      <w:start w:val="1"/>
      <w:numFmt w:val="decimal"/>
      <w:lvlText w:val="%1"/>
      <w:lvlJc w:val="left"/>
      <w:pPr>
        <w:tabs>
          <w:tab w:val="num" w:pos="432"/>
        </w:tabs>
        <w:ind w:left="432" w:hanging="432"/>
      </w:pPr>
      <w:rPr>
        <w:rFonts w:hint="eastAsia"/>
      </w:rPr>
    </w:lvl>
    <w:lvl w:ilvl="1">
      <w:start w:val="1"/>
      <w:numFmt w:val="decimal"/>
      <w:lvlText w:val="3.%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289A66D9"/>
    <w:multiLevelType w:val="multilevel"/>
    <w:tmpl w:val="57A00BD8"/>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91F3AE6"/>
    <w:multiLevelType w:val="hybridMultilevel"/>
    <w:tmpl w:val="982A0EA2"/>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2E886170"/>
    <w:multiLevelType w:val="hybridMultilevel"/>
    <w:tmpl w:val="16505BFE"/>
    <w:lvl w:ilvl="0" w:tplc="44F021F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F4470B8"/>
    <w:multiLevelType w:val="hybridMultilevel"/>
    <w:tmpl w:val="0902E660"/>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33157321"/>
    <w:multiLevelType w:val="hybridMultilevel"/>
    <w:tmpl w:val="5524A1B6"/>
    <w:lvl w:ilvl="0" w:tplc="5B40FC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952160C"/>
    <w:multiLevelType w:val="multilevel"/>
    <w:tmpl w:val="107EF7B6"/>
    <w:lvl w:ilvl="0">
      <w:start w:val="1"/>
      <w:numFmt w:val="decimal"/>
      <w:lvlText w:val="%1"/>
      <w:lvlJc w:val="left"/>
      <w:pPr>
        <w:tabs>
          <w:tab w:val="num" w:pos="375"/>
        </w:tabs>
        <w:ind w:left="375" w:hanging="375"/>
      </w:pPr>
      <w:rPr>
        <w:rFonts w:hint="default"/>
      </w:rPr>
    </w:lvl>
    <w:lvl w:ilvl="1">
      <w:start w:val="1"/>
      <w:numFmt w:val="decimal"/>
      <w:lvlText w:val="2.%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4FC61622"/>
    <w:multiLevelType w:val="hybridMultilevel"/>
    <w:tmpl w:val="16EE321C"/>
    <w:lvl w:ilvl="0" w:tplc="B5FC088E">
      <w:start w:val="1"/>
      <w:numFmt w:val="bullet"/>
      <w:pStyle w:val="A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735409"/>
    <w:multiLevelType w:val="hybridMultilevel"/>
    <w:tmpl w:val="4168C4A8"/>
    <w:lvl w:ilvl="0" w:tplc="498CD718">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3953634"/>
    <w:multiLevelType w:val="hybridMultilevel"/>
    <w:tmpl w:val="454CE5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632EA5"/>
    <w:multiLevelType w:val="hybridMultilevel"/>
    <w:tmpl w:val="42E6ECB6"/>
    <w:lvl w:ilvl="0" w:tplc="D63409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89E5F7A"/>
    <w:multiLevelType w:val="multilevel"/>
    <w:tmpl w:val="2640E97A"/>
    <w:lvl w:ilvl="0">
      <w:start w:val="4"/>
      <w:numFmt w:val="decimal"/>
      <w:lvlText w:val="%1"/>
      <w:lvlJc w:val="left"/>
      <w:pPr>
        <w:ind w:left="380" w:hanging="38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8">
    <w:nsid w:val="6632541D"/>
    <w:multiLevelType w:val="hybridMultilevel"/>
    <w:tmpl w:val="0E94B3D0"/>
    <w:lvl w:ilvl="0" w:tplc="44920C28">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9">
    <w:nsid w:val="69343A8B"/>
    <w:multiLevelType w:val="hybridMultilevel"/>
    <w:tmpl w:val="5F187B54"/>
    <w:lvl w:ilvl="0" w:tplc="FF0286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C8B60BB"/>
    <w:multiLevelType w:val="multilevel"/>
    <w:tmpl w:val="6AB407EA"/>
    <w:lvl w:ilvl="0">
      <w:start w:val="1"/>
      <w:numFmt w:val="decimal"/>
      <w:lvlText w:val="%1"/>
      <w:lvlJc w:val="left"/>
      <w:pPr>
        <w:tabs>
          <w:tab w:val="num" w:pos="432"/>
        </w:tabs>
        <w:ind w:left="432" w:hanging="432"/>
      </w:pPr>
      <w:rPr>
        <w:rFonts w:hint="eastAsia"/>
      </w:rPr>
    </w:lvl>
    <w:lvl w:ilvl="1">
      <w:start w:val="1"/>
      <w:numFmt w:val="decimal"/>
      <w:lvlText w:val="3.%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70E609C1"/>
    <w:multiLevelType w:val="hybridMultilevel"/>
    <w:tmpl w:val="3FA61B0A"/>
    <w:lvl w:ilvl="0" w:tplc="391E9B1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47571E0"/>
    <w:multiLevelType w:val="hybridMultilevel"/>
    <w:tmpl w:val="FCEC8564"/>
    <w:lvl w:ilvl="0" w:tplc="7422C36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5290359"/>
    <w:multiLevelType w:val="hybridMultilevel"/>
    <w:tmpl w:val="046E3448"/>
    <w:lvl w:ilvl="0" w:tplc="0122DD74">
      <w:start w:val="1"/>
      <w:numFmt w:val="japaneseCounting"/>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79D2385F"/>
    <w:multiLevelType w:val="hybridMultilevel"/>
    <w:tmpl w:val="ABCE714A"/>
    <w:lvl w:ilvl="0" w:tplc="04090011">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D1737BF"/>
    <w:multiLevelType w:val="hybridMultilevel"/>
    <w:tmpl w:val="B05C687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7"/>
  </w:num>
  <w:num w:numId="3">
    <w:abstractNumId w:val="15"/>
  </w:num>
  <w:num w:numId="4">
    <w:abstractNumId w:val="0"/>
  </w:num>
  <w:num w:numId="5">
    <w:abstractNumId w:val="13"/>
  </w:num>
  <w:num w:numId="6">
    <w:abstractNumId w:val="12"/>
  </w:num>
  <w:num w:numId="7">
    <w:abstractNumId w:val="18"/>
  </w:num>
  <w:num w:numId="8">
    <w:abstractNumId w:val="10"/>
  </w:num>
  <w:num w:numId="9">
    <w:abstractNumId w:val="14"/>
  </w:num>
  <w:num w:numId="10">
    <w:abstractNumId w:val="5"/>
  </w:num>
  <w:num w:numId="11">
    <w:abstractNumId w:val="8"/>
  </w:num>
  <w:num w:numId="12">
    <w:abstractNumId w:val="4"/>
  </w:num>
  <w:num w:numId="13">
    <w:abstractNumId w:val="3"/>
  </w:num>
  <w:num w:numId="14">
    <w:abstractNumId w:val="22"/>
  </w:num>
  <w:num w:numId="15">
    <w:abstractNumId w:val="25"/>
  </w:num>
  <w:num w:numId="16">
    <w:abstractNumId w:val="9"/>
  </w:num>
  <w:num w:numId="17">
    <w:abstractNumId w:val="19"/>
  </w:num>
  <w:num w:numId="18">
    <w:abstractNumId w:val="16"/>
  </w:num>
  <w:num w:numId="19">
    <w:abstractNumId w:val="24"/>
  </w:num>
  <w:num w:numId="20">
    <w:abstractNumId w:val="2"/>
  </w:num>
  <w:num w:numId="21">
    <w:abstractNumId w:val="1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
  </w:num>
  <w:num w:numId="25">
    <w:abstractNumId w:val="20"/>
  </w:num>
  <w:num w:numId="26">
    <w:abstractNumId w:val="6"/>
  </w:num>
  <w:num w:numId="27">
    <w:abstractNumId w:val="1"/>
  </w:num>
  <w:num w:numId="28">
    <w:abstractNumId w:val="17"/>
  </w:num>
  <w:num w:numId="29">
    <w:abstractNumId w:val="1"/>
  </w:num>
  <w:num w:numId="30">
    <w:abstractNumId w:val="21"/>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colormenu v:ext="edit" fillcolor="#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3FF5"/>
    <w:rsid w:val="00000102"/>
    <w:rsid w:val="00000155"/>
    <w:rsid w:val="00000466"/>
    <w:rsid w:val="0000087F"/>
    <w:rsid w:val="00000DFD"/>
    <w:rsid w:val="000011CE"/>
    <w:rsid w:val="00001229"/>
    <w:rsid w:val="0000215E"/>
    <w:rsid w:val="000021B7"/>
    <w:rsid w:val="00002921"/>
    <w:rsid w:val="00002C74"/>
    <w:rsid w:val="00003374"/>
    <w:rsid w:val="0000475A"/>
    <w:rsid w:val="00004CFC"/>
    <w:rsid w:val="00004F85"/>
    <w:rsid w:val="00005252"/>
    <w:rsid w:val="00005EE7"/>
    <w:rsid w:val="000069FE"/>
    <w:rsid w:val="00006CB8"/>
    <w:rsid w:val="00011A56"/>
    <w:rsid w:val="00011C72"/>
    <w:rsid w:val="000121DF"/>
    <w:rsid w:val="00012876"/>
    <w:rsid w:val="0001291C"/>
    <w:rsid w:val="000133C9"/>
    <w:rsid w:val="00013D1A"/>
    <w:rsid w:val="00013DAC"/>
    <w:rsid w:val="00014313"/>
    <w:rsid w:val="00014687"/>
    <w:rsid w:val="000157D7"/>
    <w:rsid w:val="00016E65"/>
    <w:rsid w:val="00017173"/>
    <w:rsid w:val="0001742C"/>
    <w:rsid w:val="000175FC"/>
    <w:rsid w:val="000219FE"/>
    <w:rsid w:val="00023859"/>
    <w:rsid w:val="0002432A"/>
    <w:rsid w:val="000245C7"/>
    <w:rsid w:val="000249EB"/>
    <w:rsid w:val="00026038"/>
    <w:rsid w:val="00030958"/>
    <w:rsid w:val="00030997"/>
    <w:rsid w:val="00033EC0"/>
    <w:rsid w:val="00035726"/>
    <w:rsid w:val="00035C7C"/>
    <w:rsid w:val="00036CDE"/>
    <w:rsid w:val="00036F74"/>
    <w:rsid w:val="00037247"/>
    <w:rsid w:val="00040202"/>
    <w:rsid w:val="00041F71"/>
    <w:rsid w:val="000426BD"/>
    <w:rsid w:val="00042FA7"/>
    <w:rsid w:val="0004398D"/>
    <w:rsid w:val="00046870"/>
    <w:rsid w:val="00047A50"/>
    <w:rsid w:val="00050591"/>
    <w:rsid w:val="00053F11"/>
    <w:rsid w:val="00054A58"/>
    <w:rsid w:val="00056570"/>
    <w:rsid w:val="00057221"/>
    <w:rsid w:val="00060354"/>
    <w:rsid w:val="000607EC"/>
    <w:rsid w:val="00060BB2"/>
    <w:rsid w:val="00062945"/>
    <w:rsid w:val="00064318"/>
    <w:rsid w:val="00064F6E"/>
    <w:rsid w:val="000652F1"/>
    <w:rsid w:val="000662B3"/>
    <w:rsid w:val="00066F56"/>
    <w:rsid w:val="000673A3"/>
    <w:rsid w:val="000676DA"/>
    <w:rsid w:val="000703BE"/>
    <w:rsid w:val="000703D1"/>
    <w:rsid w:val="00071D12"/>
    <w:rsid w:val="0007226B"/>
    <w:rsid w:val="00073290"/>
    <w:rsid w:val="00074851"/>
    <w:rsid w:val="00075886"/>
    <w:rsid w:val="00075D54"/>
    <w:rsid w:val="00075E93"/>
    <w:rsid w:val="00075F1A"/>
    <w:rsid w:val="00075FD3"/>
    <w:rsid w:val="00076683"/>
    <w:rsid w:val="00076ECC"/>
    <w:rsid w:val="00076F30"/>
    <w:rsid w:val="00077989"/>
    <w:rsid w:val="00081BF0"/>
    <w:rsid w:val="00083AC0"/>
    <w:rsid w:val="00083AD9"/>
    <w:rsid w:val="00085463"/>
    <w:rsid w:val="0008580D"/>
    <w:rsid w:val="0008660C"/>
    <w:rsid w:val="00086739"/>
    <w:rsid w:val="000871B0"/>
    <w:rsid w:val="0008798C"/>
    <w:rsid w:val="00087ACA"/>
    <w:rsid w:val="0009177A"/>
    <w:rsid w:val="00091D72"/>
    <w:rsid w:val="000924DA"/>
    <w:rsid w:val="00093900"/>
    <w:rsid w:val="00094CD1"/>
    <w:rsid w:val="00095B52"/>
    <w:rsid w:val="00097A57"/>
    <w:rsid w:val="000A0777"/>
    <w:rsid w:val="000A0A4F"/>
    <w:rsid w:val="000A0AC0"/>
    <w:rsid w:val="000A0ED2"/>
    <w:rsid w:val="000A1AD9"/>
    <w:rsid w:val="000A2C78"/>
    <w:rsid w:val="000A397F"/>
    <w:rsid w:val="000A5B3A"/>
    <w:rsid w:val="000A6310"/>
    <w:rsid w:val="000A7066"/>
    <w:rsid w:val="000B0DF7"/>
    <w:rsid w:val="000B1702"/>
    <w:rsid w:val="000B1B71"/>
    <w:rsid w:val="000B21EE"/>
    <w:rsid w:val="000B27ED"/>
    <w:rsid w:val="000B39B3"/>
    <w:rsid w:val="000B3A73"/>
    <w:rsid w:val="000B5C1A"/>
    <w:rsid w:val="000B5E27"/>
    <w:rsid w:val="000B5F68"/>
    <w:rsid w:val="000B72F5"/>
    <w:rsid w:val="000C049D"/>
    <w:rsid w:val="000C0FB4"/>
    <w:rsid w:val="000C1404"/>
    <w:rsid w:val="000C1BCA"/>
    <w:rsid w:val="000C2CF5"/>
    <w:rsid w:val="000C3C87"/>
    <w:rsid w:val="000C3FC9"/>
    <w:rsid w:val="000C430D"/>
    <w:rsid w:val="000C480C"/>
    <w:rsid w:val="000C484B"/>
    <w:rsid w:val="000C4A02"/>
    <w:rsid w:val="000C5E2E"/>
    <w:rsid w:val="000C67DE"/>
    <w:rsid w:val="000C7703"/>
    <w:rsid w:val="000D06D9"/>
    <w:rsid w:val="000D18DC"/>
    <w:rsid w:val="000D3FCD"/>
    <w:rsid w:val="000D4383"/>
    <w:rsid w:val="000D49A7"/>
    <w:rsid w:val="000D49BB"/>
    <w:rsid w:val="000D4E49"/>
    <w:rsid w:val="000D5F86"/>
    <w:rsid w:val="000D648F"/>
    <w:rsid w:val="000D7F2B"/>
    <w:rsid w:val="000E126E"/>
    <w:rsid w:val="000E1671"/>
    <w:rsid w:val="000E1A76"/>
    <w:rsid w:val="000E1AA7"/>
    <w:rsid w:val="000E32A1"/>
    <w:rsid w:val="000E3B28"/>
    <w:rsid w:val="000E4518"/>
    <w:rsid w:val="000E4B41"/>
    <w:rsid w:val="000E569D"/>
    <w:rsid w:val="000E5CDF"/>
    <w:rsid w:val="000E5E0E"/>
    <w:rsid w:val="000E64CA"/>
    <w:rsid w:val="000E742C"/>
    <w:rsid w:val="000E7669"/>
    <w:rsid w:val="000F1396"/>
    <w:rsid w:val="000F18D1"/>
    <w:rsid w:val="000F1F35"/>
    <w:rsid w:val="000F3DFE"/>
    <w:rsid w:val="000F42D9"/>
    <w:rsid w:val="000F576F"/>
    <w:rsid w:val="000F67C2"/>
    <w:rsid w:val="000F69D7"/>
    <w:rsid w:val="000F6F39"/>
    <w:rsid w:val="00100BB8"/>
    <w:rsid w:val="00100D21"/>
    <w:rsid w:val="001011B4"/>
    <w:rsid w:val="00103DD2"/>
    <w:rsid w:val="0010458C"/>
    <w:rsid w:val="001052CB"/>
    <w:rsid w:val="00105C6A"/>
    <w:rsid w:val="001063CF"/>
    <w:rsid w:val="001067B2"/>
    <w:rsid w:val="0010796C"/>
    <w:rsid w:val="00110CA4"/>
    <w:rsid w:val="00111299"/>
    <w:rsid w:val="00111962"/>
    <w:rsid w:val="001119E4"/>
    <w:rsid w:val="00111E9E"/>
    <w:rsid w:val="00112E17"/>
    <w:rsid w:val="00113588"/>
    <w:rsid w:val="0011358F"/>
    <w:rsid w:val="00113659"/>
    <w:rsid w:val="001138BC"/>
    <w:rsid w:val="0011396C"/>
    <w:rsid w:val="0011471E"/>
    <w:rsid w:val="00114A5E"/>
    <w:rsid w:val="00115D77"/>
    <w:rsid w:val="001160C4"/>
    <w:rsid w:val="0011684C"/>
    <w:rsid w:val="00117ED3"/>
    <w:rsid w:val="00121BFF"/>
    <w:rsid w:val="00123164"/>
    <w:rsid w:val="0012346E"/>
    <w:rsid w:val="00123C7A"/>
    <w:rsid w:val="00123DC0"/>
    <w:rsid w:val="00124453"/>
    <w:rsid w:val="001245AA"/>
    <w:rsid w:val="0012472E"/>
    <w:rsid w:val="001250F3"/>
    <w:rsid w:val="0012554C"/>
    <w:rsid w:val="001301E1"/>
    <w:rsid w:val="00130568"/>
    <w:rsid w:val="00130931"/>
    <w:rsid w:val="00131944"/>
    <w:rsid w:val="0013222D"/>
    <w:rsid w:val="00133242"/>
    <w:rsid w:val="00133D05"/>
    <w:rsid w:val="001352CC"/>
    <w:rsid w:val="001358BE"/>
    <w:rsid w:val="00136B95"/>
    <w:rsid w:val="00137044"/>
    <w:rsid w:val="00137C15"/>
    <w:rsid w:val="00137F9F"/>
    <w:rsid w:val="001403F5"/>
    <w:rsid w:val="00140884"/>
    <w:rsid w:val="00141F72"/>
    <w:rsid w:val="001433C7"/>
    <w:rsid w:val="00144123"/>
    <w:rsid w:val="0014542E"/>
    <w:rsid w:val="00145BDA"/>
    <w:rsid w:val="00145C3F"/>
    <w:rsid w:val="0014722B"/>
    <w:rsid w:val="00150D1E"/>
    <w:rsid w:val="0015137A"/>
    <w:rsid w:val="00151C4E"/>
    <w:rsid w:val="00152069"/>
    <w:rsid w:val="00152814"/>
    <w:rsid w:val="00153519"/>
    <w:rsid w:val="00153A8B"/>
    <w:rsid w:val="00155F8B"/>
    <w:rsid w:val="001576CC"/>
    <w:rsid w:val="001576F2"/>
    <w:rsid w:val="00157C1D"/>
    <w:rsid w:val="00157D84"/>
    <w:rsid w:val="00157DFA"/>
    <w:rsid w:val="00160411"/>
    <w:rsid w:val="00160665"/>
    <w:rsid w:val="00160A1D"/>
    <w:rsid w:val="00161987"/>
    <w:rsid w:val="0016355B"/>
    <w:rsid w:val="0016393A"/>
    <w:rsid w:val="001645FB"/>
    <w:rsid w:val="00164CDA"/>
    <w:rsid w:val="00164DEA"/>
    <w:rsid w:val="00166888"/>
    <w:rsid w:val="00167117"/>
    <w:rsid w:val="00167325"/>
    <w:rsid w:val="001705D4"/>
    <w:rsid w:val="001716CE"/>
    <w:rsid w:val="00172CB2"/>
    <w:rsid w:val="00173E63"/>
    <w:rsid w:val="00175B04"/>
    <w:rsid w:val="00175CC4"/>
    <w:rsid w:val="001769DA"/>
    <w:rsid w:val="001772DC"/>
    <w:rsid w:val="00177857"/>
    <w:rsid w:val="00180D67"/>
    <w:rsid w:val="001814FB"/>
    <w:rsid w:val="001832B4"/>
    <w:rsid w:val="001853BF"/>
    <w:rsid w:val="00185774"/>
    <w:rsid w:val="00186FD9"/>
    <w:rsid w:val="0018750F"/>
    <w:rsid w:val="00187DED"/>
    <w:rsid w:val="00187EB5"/>
    <w:rsid w:val="00190D0F"/>
    <w:rsid w:val="00190D1C"/>
    <w:rsid w:val="0019154F"/>
    <w:rsid w:val="001925E7"/>
    <w:rsid w:val="00192880"/>
    <w:rsid w:val="0019343C"/>
    <w:rsid w:val="001937C5"/>
    <w:rsid w:val="00194827"/>
    <w:rsid w:val="00194946"/>
    <w:rsid w:val="00194E62"/>
    <w:rsid w:val="001952AA"/>
    <w:rsid w:val="0019561C"/>
    <w:rsid w:val="001959EB"/>
    <w:rsid w:val="001969DA"/>
    <w:rsid w:val="00196A3A"/>
    <w:rsid w:val="00197CBB"/>
    <w:rsid w:val="001A0A38"/>
    <w:rsid w:val="001A1801"/>
    <w:rsid w:val="001A226D"/>
    <w:rsid w:val="001A3994"/>
    <w:rsid w:val="001A43A9"/>
    <w:rsid w:val="001A4574"/>
    <w:rsid w:val="001A4AC3"/>
    <w:rsid w:val="001A4DEA"/>
    <w:rsid w:val="001A5B6D"/>
    <w:rsid w:val="001A62BD"/>
    <w:rsid w:val="001A685B"/>
    <w:rsid w:val="001A6FB8"/>
    <w:rsid w:val="001A7792"/>
    <w:rsid w:val="001A783B"/>
    <w:rsid w:val="001B0884"/>
    <w:rsid w:val="001B0FC6"/>
    <w:rsid w:val="001B162D"/>
    <w:rsid w:val="001B2306"/>
    <w:rsid w:val="001B2734"/>
    <w:rsid w:val="001B2744"/>
    <w:rsid w:val="001B29CE"/>
    <w:rsid w:val="001B3C29"/>
    <w:rsid w:val="001B46E1"/>
    <w:rsid w:val="001B5008"/>
    <w:rsid w:val="001B54C4"/>
    <w:rsid w:val="001B56B5"/>
    <w:rsid w:val="001B6B8A"/>
    <w:rsid w:val="001B6BA3"/>
    <w:rsid w:val="001B7FED"/>
    <w:rsid w:val="001C0ED4"/>
    <w:rsid w:val="001C4C1B"/>
    <w:rsid w:val="001C4EBC"/>
    <w:rsid w:val="001C5F07"/>
    <w:rsid w:val="001C64BC"/>
    <w:rsid w:val="001C64D1"/>
    <w:rsid w:val="001D0323"/>
    <w:rsid w:val="001D0B14"/>
    <w:rsid w:val="001D17BD"/>
    <w:rsid w:val="001D1F69"/>
    <w:rsid w:val="001D1F9D"/>
    <w:rsid w:val="001D2474"/>
    <w:rsid w:val="001D5913"/>
    <w:rsid w:val="001D6146"/>
    <w:rsid w:val="001D693E"/>
    <w:rsid w:val="001D6986"/>
    <w:rsid w:val="001D6EE3"/>
    <w:rsid w:val="001D72CB"/>
    <w:rsid w:val="001E12FA"/>
    <w:rsid w:val="001E4649"/>
    <w:rsid w:val="001E58FB"/>
    <w:rsid w:val="001E6353"/>
    <w:rsid w:val="001E6DA4"/>
    <w:rsid w:val="001F0205"/>
    <w:rsid w:val="001F1031"/>
    <w:rsid w:val="001F1BFD"/>
    <w:rsid w:val="001F2A30"/>
    <w:rsid w:val="001F4267"/>
    <w:rsid w:val="001F4375"/>
    <w:rsid w:val="001F4B06"/>
    <w:rsid w:val="001F5876"/>
    <w:rsid w:val="001F5A0E"/>
    <w:rsid w:val="001F6738"/>
    <w:rsid w:val="001F6749"/>
    <w:rsid w:val="001F7105"/>
    <w:rsid w:val="00200526"/>
    <w:rsid w:val="00201811"/>
    <w:rsid w:val="0020191B"/>
    <w:rsid w:val="0020199F"/>
    <w:rsid w:val="00201E8A"/>
    <w:rsid w:val="002028C3"/>
    <w:rsid w:val="00203234"/>
    <w:rsid w:val="00203356"/>
    <w:rsid w:val="002034BE"/>
    <w:rsid w:val="0020352A"/>
    <w:rsid w:val="002037C4"/>
    <w:rsid w:val="00205362"/>
    <w:rsid w:val="00205B1D"/>
    <w:rsid w:val="00205FF2"/>
    <w:rsid w:val="00206219"/>
    <w:rsid w:val="00207E7F"/>
    <w:rsid w:val="00207FA9"/>
    <w:rsid w:val="00210462"/>
    <w:rsid w:val="00212D0C"/>
    <w:rsid w:val="00213669"/>
    <w:rsid w:val="00217176"/>
    <w:rsid w:val="0022014B"/>
    <w:rsid w:val="002205D4"/>
    <w:rsid w:val="00220B74"/>
    <w:rsid w:val="002217B2"/>
    <w:rsid w:val="00222932"/>
    <w:rsid w:val="00223383"/>
    <w:rsid w:val="00223B1C"/>
    <w:rsid w:val="00225336"/>
    <w:rsid w:val="002317B8"/>
    <w:rsid w:val="00231F57"/>
    <w:rsid w:val="0023385C"/>
    <w:rsid w:val="00233B41"/>
    <w:rsid w:val="00233BA5"/>
    <w:rsid w:val="00233C9D"/>
    <w:rsid w:val="0023471B"/>
    <w:rsid w:val="00235D09"/>
    <w:rsid w:val="002365E1"/>
    <w:rsid w:val="002373F7"/>
    <w:rsid w:val="0024102E"/>
    <w:rsid w:val="00241B5A"/>
    <w:rsid w:val="0024256E"/>
    <w:rsid w:val="00242852"/>
    <w:rsid w:val="00243DF5"/>
    <w:rsid w:val="00243F2F"/>
    <w:rsid w:val="00244F68"/>
    <w:rsid w:val="00245D20"/>
    <w:rsid w:val="0024639D"/>
    <w:rsid w:val="00246450"/>
    <w:rsid w:val="00246A51"/>
    <w:rsid w:val="002474CF"/>
    <w:rsid w:val="0025007E"/>
    <w:rsid w:val="0025069C"/>
    <w:rsid w:val="002518A8"/>
    <w:rsid w:val="002538E3"/>
    <w:rsid w:val="00253AD9"/>
    <w:rsid w:val="00253AE4"/>
    <w:rsid w:val="00254FD7"/>
    <w:rsid w:val="002557F2"/>
    <w:rsid w:val="002562FB"/>
    <w:rsid w:val="00257225"/>
    <w:rsid w:val="00257473"/>
    <w:rsid w:val="00257636"/>
    <w:rsid w:val="0026067F"/>
    <w:rsid w:val="0026228D"/>
    <w:rsid w:val="00262839"/>
    <w:rsid w:val="00262D2F"/>
    <w:rsid w:val="00263028"/>
    <w:rsid w:val="00263A5F"/>
    <w:rsid w:val="00263FE4"/>
    <w:rsid w:val="00264BA8"/>
    <w:rsid w:val="00266299"/>
    <w:rsid w:val="00266C57"/>
    <w:rsid w:val="00266E22"/>
    <w:rsid w:val="00267E2B"/>
    <w:rsid w:val="002706AC"/>
    <w:rsid w:val="00272B52"/>
    <w:rsid w:val="00273431"/>
    <w:rsid w:val="00273536"/>
    <w:rsid w:val="002736F7"/>
    <w:rsid w:val="002746A0"/>
    <w:rsid w:val="002747FB"/>
    <w:rsid w:val="00275272"/>
    <w:rsid w:val="00275849"/>
    <w:rsid w:val="00277679"/>
    <w:rsid w:val="00280BD1"/>
    <w:rsid w:val="002824F2"/>
    <w:rsid w:val="00282615"/>
    <w:rsid w:val="002826E1"/>
    <w:rsid w:val="00282711"/>
    <w:rsid w:val="002830D2"/>
    <w:rsid w:val="002832A5"/>
    <w:rsid w:val="002836BE"/>
    <w:rsid w:val="00283DA6"/>
    <w:rsid w:val="002843E7"/>
    <w:rsid w:val="00285348"/>
    <w:rsid w:val="0028642A"/>
    <w:rsid w:val="002868A2"/>
    <w:rsid w:val="00286E9A"/>
    <w:rsid w:val="00287765"/>
    <w:rsid w:val="0029039D"/>
    <w:rsid w:val="0029089F"/>
    <w:rsid w:val="002911D6"/>
    <w:rsid w:val="00291229"/>
    <w:rsid w:val="002918F9"/>
    <w:rsid w:val="002919BB"/>
    <w:rsid w:val="00292976"/>
    <w:rsid w:val="00293511"/>
    <w:rsid w:val="00293B1D"/>
    <w:rsid w:val="00293F31"/>
    <w:rsid w:val="002940B0"/>
    <w:rsid w:val="00294AE4"/>
    <w:rsid w:val="00295ACF"/>
    <w:rsid w:val="002962B3"/>
    <w:rsid w:val="002A0041"/>
    <w:rsid w:val="002A0745"/>
    <w:rsid w:val="002A0898"/>
    <w:rsid w:val="002A0AF8"/>
    <w:rsid w:val="002A243A"/>
    <w:rsid w:val="002A3483"/>
    <w:rsid w:val="002A3F72"/>
    <w:rsid w:val="002A4CE1"/>
    <w:rsid w:val="002A4D7E"/>
    <w:rsid w:val="002A4E72"/>
    <w:rsid w:val="002A5F6E"/>
    <w:rsid w:val="002A74DB"/>
    <w:rsid w:val="002B02C0"/>
    <w:rsid w:val="002B0374"/>
    <w:rsid w:val="002B0857"/>
    <w:rsid w:val="002B0AAE"/>
    <w:rsid w:val="002B165A"/>
    <w:rsid w:val="002B1AD4"/>
    <w:rsid w:val="002B1F53"/>
    <w:rsid w:val="002B2547"/>
    <w:rsid w:val="002B2FEE"/>
    <w:rsid w:val="002B32DB"/>
    <w:rsid w:val="002B3450"/>
    <w:rsid w:val="002B3C2F"/>
    <w:rsid w:val="002B3E1A"/>
    <w:rsid w:val="002B4488"/>
    <w:rsid w:val="002B51B9"/>
    <w:rsid w:val="002C1B63"/>
    <w:rsid w:val="002C282E"/>
    <w:rsid w:val="002C2E44"/>
    <w:rsid w:val="002C3065"/>
    <w:rsid w:val="002C493D"/>
    <w:rsid w:val="002C5E73"/>
    <w:rsid w:val="002D08CF"/>
    <w:rsid w:val="002D0AAF"/>
    <w:rsid w:val="002D1152"/>
    <w:rsid w:val="002D2EAA"/>
    <w:rsid w:val="002D452D"/>
    <w:rsid w:val="002D52AA"/>
    <w:rsid w:val="002D58CD"/>
    <w:rsid w:val="002D5E53"/>
    <w:rsid w:val="002D5FDB"/>
    <w:rsid w:val="002D68C0"/>
    <w:rsid w:val="002D6F6E"/>
    <w:rsid w:val="002D733C"/>
    <w:rsid w:val="002D754C"/>
    <w:rsid w:val="002E0251"/>
    <w:rsid w:val="002E0846"/>
    <w:rsid w:val="002E094B"/>
    <w:rsid w:val="002E130A"/>
    <w:rsid w:val="002E2AE3"/>
    <w:rsid w:val="002E3026"/>
    <w:rsid w:val="002E35A2"/>
    <w:rsid w:val="002E388D"/>
    <w:rsid w:val="002E4184"/>
    <w:rsid w:val="002E4D9C"/>
    <w:rsid w:val="002E52F4"/>
    <w:rsid w:val="002E5A44"/>
    <w:rsid w:val="002E5E1C"/>
    <w:rsid w:val="002E6796"/>
    <w:rsid w:val="002E6C94"/>
    <w:rsid w:val="002E6CA0"/>
    <w:rsid w:val="002E6D10"/>
    <w:rsid w:val="002E75DC"/>
    <w:rsid w:val="002E7A50"/>
    <w:rsid w:val="002F0D95"/>
    <w:rsid w:val="002F2309"/>
    <w:rsid w:val="002F2BCF"/>
    <w:rsid w:val="002F33A8"/>
    <w:rsid w:val="002F344E"/>
    <w:rsid w:val="002F3A16"/>
    <w:rsid w:val="002F3A1D"/>
    <w:rsid w:val="002F4135"/>
    <w:rsid w:val="002F6135"/>
    <w:rsid w:val="00300AA6"/>
    <w:rsid w:val="00300BD4"/>
    <w:rsid w:val="00300F80"/>
    <w:rsid w:val="0030122B"/>
    <w:rsid w:val="00301BD3"/>
    <w:rsid w:val="00301CFE"/>
    <w:rsid w:val="00301D8A"/>
    <w:rsid w:val="00301FA8"/>
    <w:rsid w:val="00302904"/>
    <w:rsid w:val="00302E5C"/>
    <w:rsid w:val="00306E09"/>
    <w:rsid w:val="00307239"/>
    <w:rsid w:val="00307ECD"/>
    <w:rsid w:val="00311F23"/>
    <w:rsid w:val="003124C0"/>
    <w:rsid w:val="0031259D"/>
    <w:rsid w:val="00312A81"/>
    <w:rsid w:val="00313FF5"/>
    <w:rsid w:val="0031469C"/>
    <w:rsid w:val="003159B8"/>
    <w:rsid w:val="003161CF"/>
    <w:rsid w:val="003167D8"/>
    <w:rsid w:val="003178CA"/>
    <w:rsid w:val="00320111"/>
    <w:rsid w:val="00320187"/>
    <w:rsid w:val="00320E8A"/>
    <w:rsid w:val="00322483"/>
    <w:rsid w:val="00322C7A"/>
    <w:rsid w:val="00323CF8"/>
    <w:rsid w:val="0032473A"/>
    <w:rsid w:val="003257F0"/>
    <w:rsid w:val="00326056"/>
    <w:rsid w:val="003264B9"/>
    <w:rsid w:val="00326653"/>
    <w:rsid w:val="00326866"/>
    <w:rsid w:val="00327508"/>
    <w:rsid w:val="0033089E"/>
    <w:rsid w:val="003312E8"/>
    <w:rsid w:val="00331690"/>
    <w:rsid w:val="00331AB8"/>
    <w:rsid w:val="00332300"/>
    <w:rsid w:val="003335E5"/>
    <w:rsid w:val="00333A31"/>
    <w:rsid w:val="003347B1"/>
    <w:rsid w:val="00335377"/>
    <w:rsid w:val="003368E4"/>
    <w:rsid w:val="0033789B"/>
    <w:rsid w:val="00340719"/>
    <w:rsid w:val="0034170E"/>
    <w:rsid w:val="00343DA2"/>
    <w:rsid w:val="00344726"/>
    <w:rsid w:val="00344C02"/>
    <w:rsid w:val="00344CB0"/>
    <w:rsid w:val="003470A0"/>
    <w:rsid w:val="003470B5"/>
    <w:rsid w:val="00347776"/>
    <w:rsid w:val="00347BF6"/>
    <w:rsid w:val="00347F12"/>
    <w:rsid w:val="00350F13"/>
    <w:rsid w:val="003510F2"/>
    <w:rsid w:val="00353247"/>
    <w:rsid w:val="003537A1"/>
    <w:rsid w:val="00353AE3"/>
    <w:rsid w:val="00354F7D"/>
    <w:rsid w:val="0035618D"/>
    <w:rsid w:val="0035643B"/>
    <w:rsid w:val="0035668F"/>
    <w:rsid w:val="00357044"/>
    <w:rsid w:val="0035718F"/>
    <w:rsid w:val="003571A5"/>
    <w:rsid w:val="00360D09"/>
    <w:rsid w:val="00361979"/>
    <w:rsid w:val="00361C0E"/>
    <w:rsid w:val="00361D33"/>
    <w:rsid w:val="00363351"/>
    <w:rsid w:val="00363EE2"/>
    <w:rsid w:val="00364D1D"/>
    <w:rsid w:val="003659F0"/>
    <w:rsid w:val="00365CFA"/>
    <w:rsid w:val="00366DA7"/>
    <w:rsid w:val="003671F0"/>
    <w:rsid w:val="00371760"/>
    <w:rsid w:val="003720A5"/>
    <w:rsid w:val="0037231B"/>
    <w:rsid w:val="00372AB3"/>
    <w:rsid w:val="00372B13"/>
    <w:rsid w:val="00373DF7"/>
    <w:rsid w:val="003747BA"/>
    <w:rsid w:val="00375861"/>
    <w:rsid w:val="003758B3"/>
    <w:rsid w:val="00375B94"/>
    <w:rsid w:val="00375C54"/>
    <w:rsid w:val="00377B2C"/>
    <w:rsid w:val="00380872"/>
    <w:rsid w:val="003816A1"/>
    <w:rsid w:val="00381E8B"/>
    <w:rsid w:val="00382938"/>
    <w:rsid w:val="00382C87"/>
    <w:rsid w:val="00383571"/>
    <w:rsid w:val="00384B20"/>
    <w:rsid w:val="00385C35"/>
    <w:rsid w:val="00386A97"/>
    <w:rsid w:val="00391400"/>
    <w:rsid w:val="003917F0"/>
    <w:rsid w:val="00393055"/>
    <w:rsid w:val="00395536"/>
    <w:rsid w:val="003956D4"/>
    <w:rsid w:val="00396D48"/>
    <w:rsid w:val="00397417"/>
    <w:rsid w:val="003A1AC2"/>
    <w:rsid w:val="003A228D"/>
    <w:rsid w:val="003A268F"/>
    <w:rsid w:val="003A2972"/>
    <w:rsid w:val="003A3AEB"/>
    <w:rsid w:val="003A432C"/>
    <w:rsid w:val="003A5B77"/>
    <w:rsid w:val="003A644E"/>
    <w:rsid w:val="003A7700"/>
    <w:rsid w:val="003B09B5"/>
    <w:rsid w:val="003B09D6"/>
    <w:rsid w:val="003B1120"/>
    <w:rsid w:val="003B23DE"/>
    <w:rsid w:val="003B39B6"/>
    <w:rsid w:val="003B69B9"/>
    <w:rsid w:val="003C1375"/>
    <w:rsid w:val="003C1440"/>
    <w:rsid w:val="003C1E04"/>
    <w:rsid w:val="003C2BFD"/>
    <w:rsid w:val="003C32D0"/>
    <w:rsid w:val="003C5267"/>
    <w:rsid w:val="003C54ED"/>
    <w:rsid w:val="003C5A6F"/>
    <w:rsid w:val="003C75A9"/>
    <w:rsid w:val="003C79D3"/>
    <w:rsid w:val="003C79FB"/>
    <w:rsid w:val="003C7F80"/>
    <w:rsid w:val="003D295F"/>
    <w:rsid w:val="003D39FD"/>
    <w:rsid w:val="003D4E9C"/>
    <w:rsid w:val="003D6150"/>
    <w:rsid w:val="003D7B9C"/>
    <w:rsid w:val="003D7F89"/>
    <w:rsid w:val="003E0CEF"/>
    <w:rsid w:val="003E12B7"/>
    <w:rsid w:val="003E2611"/>
    <w:rsid w:val="003E2D05"/>
    <w:rsid w:val="003E3438"/>
    <w:rsid w:val="003E4083"/>
    <w:rsid w:val="003E7193"/>
    <w:rsid w:val="003E75EF"/>
    <w:rsid w:val="003F0220"/>
    <w:rsid w:val="003F022F"/>
    <w:rsid w:val="003F0E3A"/>
    <w:rsid w:val="003F196F"/>
    <w:rsid w:val="003F1EBA"/>
    <w:rsid w:val="003F1EDF"/>
    <w:rsid w:val="003F2B8E"/>
    <w:rsid w:val="003F2F44"/>
    <w:rsid w:val="003F3B81"/>
    <w:rsid w:val="003F3CAA"/>
    <w:rsid w:val="003F52B9"/>
    <w:rsid w:val="003F543F"/>
    <w:rsid w:val="003F5F29"/>
    <w:rsid w:val="003F6539"/>
    <w:rsid w:val="003F696A"/>
    <w:rsid w:val="003F6E5B"/>
    <w:rsid w:val="003F75E6"/>
    <w:rsid w:val="003F761E"/>
    <w:rsid w:val="003F7E6B"/>
    <w:rsid w:val="0040021D"/>
    <w:rsid w:val="0040105A"/>
    <w:rsid w:val="004014CA"/>
    <w:rsid w:val="004030BD"/>
    <w:rsid w:val="004034BE"/>
    <w:rsid w:val="00403B7A"/>
    <w:rsid w:val="004060D3"/>
    <w:rsid w:val="0040736A"/>
    <w:rsid w:val="004109A5"/>
    <w:rsid w:val="0041127B"/>
    <w:rsid w:val="00411F74"/>
    <w:rsid w:val="004126DE"/>
    <w:rsid w:val="00412BAB"/>
    <w:rsid w:val="004135B8"/>
    <w:rsid w:val="00413AFE"/>
    <w:rsid w:val="00415C9B"/>
    <w:rsid w:val="00416BED"/>
    <w:rsid w:val="0041702F"/>
    <w:rsid w:val="00417096"/>
    <w:rsid w:val="004202D8"/>
    <w:rsid w:val="004204E2"/>
    <w:rsid w:val="00420D84"/>
    <w:rsid w:val="00421597"/>
    <w:rsid w:val="00422776"/>
    <w:rsid w:val="00423607"/>
    <w:rsid w:val="0042488B"/>
    <w:rsid w:val="00424E89"/>
    <w:rsid w:val="00424FDA"/>
    <w:rsid w:val="00425758"/>
    <w:rsid w:val="004279B6"/>
    <w:rsid w:val="004304AA"/>
    <w:rsid w:val="00430AE2"/>
    <w:rsid w:val="00430D30"/>
    <w:rsid w:val="00432557"/>
    <w:rsid w:val="004331C2"/>
    <w:rsid w:val="00433677"/>
    <w:rsid w:val="00433F75"/>
    <w:rsid w:val="00434982"/>
    <w:rsid w:val="00435010"/>
    <w:rsid w:val="0043651C"/>
    <w:rsid w:val="00436A9C"/>
    <w:rsid w:val="00436B04"/>
    <w:rsid w:val="00436C2F"/>
    <w:rsid w:val="00437878"/>
    <w:rsid w:val="00440062"/>
    <w:rsid w:val="004410B3"/>
    <w:rsid w:val="00441B49"/>
    <w:rsid w:val="00443213"/>
    <w:rsid w:val="004437AF"/>
    <w:rsid w:val="00443913"/>
    <w:rsid w:val="004442EB"/>
    <w:rsid w:val="004447E0"/>
    <w:rsid w:val="004454D6"/>
    <w:rsid w:val="004455F7"/>
    <w:rsid w:val="00445BD4"/>
    <w:rsid w:val="00445D9B"/>
    <w:rsid w:val="00450C06"/>
    <w:rsid w:val="00451418"/>
    <w:rsid w:val="0045167B"/>
    <w:rsid w:val="00452532"/>
    <w:rsid w:val="00453B13"/>
    <w:rsid w:val="0045407A"/>
    <w:rsid w:val="00457587"/>
    <w:rsid w:val="0046181B"/>
    <w:rsid w:val="00461C01"/>
    <w:rsid w:val="00464058"/>
    <w:rsid w:val="00464964"/>
    <w:rsid w:val="004670EC"/>
    <w:rsid w:val="004670F0"/>
    <w:rsid w:val="0046722E"/>
    <w:rsid w:val="00471198"/>
    <w:rsid w:val="0047207A"/>
    <w:rsid w:val="00473A3D"/>
    <w:rsid w:val="00473A98"/>
    <w:rsid w:val="00474236"/>
    <w:rsid w:val="0047531B"/>
    <w:rsid w:val="00475CE4"/>
    <w:rsid w:val="00476052"/>
    <w:rsid w:val="00477306"/>
    <w:rsid w:val="0047791F"/>
    <w:rsid w:val="00477CC8"/>
    <w:rsid w:val="0048080A"/>
    <w:rsid w:val="00481D59"/>
    <w:rsid w:val="00482309"/>
    <w:rsid w:val="00482CD6"/>
    <w:rsid w:val="00482ED8"/>
    <w:rsid w:val="00483E80"/>
    <w:rsid w:val="00484283"/>
    <w:rsid w:val="00485262"/>
    <w:rsid w:val="00485C9F"/>
    <w:rsid w:val="00486691"/>
    <w:rsid w:val="00487C4D"/>
    <w:rsid w:val="00490ED1"/>
    <w:rsid w:val="004917B3"/>
    <w:rsid w:val="00491B21"/>
    <w:rsid w:val="00491BBF"/>
    <w:rsid w:val="00492BFB"/>
    <w:rsid w:val="00492C6A"/>
    <w:rsid w:val="00494D60"/>
    <w:rsid w:val="004953B8"/>
    <w:rsid w:val="00495736"/>
    <w:rsid w:val="0049577E"/>
    <w:rsid w:val="00495B00"/>
    <w:rsid w:val="00496317"/>
    <w:rsid w:val="00497073"/>
    <w:rsid w:val="00497F52"/>
    <w:rsid w:val="004A0AE1"/>
    <w:rsid w:val="004A1698"/>
    <w:rsid w:val="004A26CE"/>
    <w:rsid w:val="004A3DB6"/>
    <w:rsid w:val="004A4631"/>
    <w:rsid w:val="004A4723"/>
    <w:rsid w:val="004A5F8F"/>
    <w:rsid w:val="004A6114"/>
    <w:rsid w:val="004A6455"/>
    <w:rsid w:val="004A67FC"/>
    <w:rsid w:val="004B0E0C"/>
    <w:rsid w:val="004B0E43"/>
    <w:rsid w:val="004B12AB"/>
    <w:rsid w:val="004B12B5"/>
    <w:rsid w:val="004B13CF"/>
    <w:rsid w:val="004B2690"/>
    <w:rsid w:val="004B2BD0"/>
    <w:rsid w:val="004B385F"/>
    <w:rsid w:val="004B6031"/>
    <w:rsid w:val="004B62B2"/>
    <w:rsid w:val="004B6B9E"/>
    <w:rsid w:val="004C1A26"/>
    <w:rsid w:val="004C1C99"/>
    <w:rsid w:val="004C211A"/>
    <w:rsid w:val="004C2251"/>
    <w:rsid w:val="004C2FD4"/>
    <w:rsid w:val="004C4358"/>
    <w:rsid w:val="004C5409"/>
    <w:rsid w:val="004C5FC2"/>
    <w:rsid w:val="004C6621"/>
    <w:rsid w:val="004C66CD"/>
    <w:rsid w:val="004C6C94"/>
    <w:rsid w:val="004C750D"/>
    <w:rsid w:val="004C7583"/>
    <w:rsid w:val="004D091E"/>
    <w:rsid w:val="004D136C"/>
    <w:rsid w:val="004D17B0"/>
    <w:rsid w:val="004D1B6B"/>
    <w:rsid w:val="004D2DBE"/>
    <w:rsid w:val="004D3030"/>
    <w:rsid w:val="004D3812"/>
    <w:rsid w:val="004D3CA7"/>
    <w:rsid w:val="004D45D3"/>
    <w:rsid w:val="004D512B"/>
    <w:rsid w:val="004D522C"/>
    <w:rsid w:val="004D53E9"/>
    <w:rsid w:val="004D587B"/>
    <w:rsid w:val="004D696E"/>
    <w:rsid w:val="004D77BB"/>
    <w:rsid w:val="004D7C69"/>
    <w:rsid w:val="004D7EE6"/>
    <w:rsid w:val="004E07E7"/>
    <w:rsid w:val="004E08B6"/>
    <w:rsid w:val="004E0D40"/>
    <w:rsid w:val="004E2879"/>
    <w:rsid w:val="004E2D6B"/>
    <w:rsid w:val="004E337C"/>
    <w:rsid w:val="004E5896"/>
    <w:rsid w:val="004E58F8"/>
    <w:rsid w:val="004E6A4E"/>
    <w:rsid w:val="004E6F9E"/>
    <w:rsid w:val="004E7953"/>
    <w:rsid w:val="004F0516"/>
    <w:rsid w:val="004F096B"/>
    <w:rsid w:val="004F0AA9"/>
    <w:rsid w:val="004F15B6"/>
    <w:rsid w:val="004F1C2A"/>
    <w:rsid w:val="004F1F3B"/>
    <w:rsid w:val="004F20FA"/>
    <w:rsid w:val="004F26B4"/>
    <w:rsid w:val="004F3972"/>
    <w:rsid w:val="004F50E9"/>
    <w:rsid w:val="004F62AE"/>
    <w:rsid w:val="004F6834"/>
    <w:rsid w:val="004F690B"/>
    <w:rsid w:val="004F7D46"/>
    <w:rsid w:val="005004F3"/>
    <w:rsid w:val="005006D6"/>
    <w:rsid w:val="0050084A"/>
    <w:rsid w:val="005014E3"/>
    <w:rsid w:val="00501925"/>
    <w:rsid w:val="005019DD"/>
    <w:rsid w:val="00501A59"/>
    <w:rsid w:val="00503F66"/>
    <w:rsid w:val="00504709"/>
    <w:rsid w:val="005050C4"/>
    <w:rsid w:val="005060C2"/>
    <w:rsid w:val="005069C4"/>
    <w:rsid w:val="00507E0C"/>
    <w:rsid w:val="00507F78"/>
    <w:rsid w:val="0051004B"/>
    <w:rsid w:val="0051114B"/>
    <w:rsid w:val="00511EC4"/>
    <w:rsid w:val="00513C53"/>
    <w:rsid w:val="0051413A"/>
    <w:rsid w:val="0051482D"/>
    <w:rsid w:val="00515938"/>
    <w:rsid w:val="00516C97"/>
    <w:rsid w:val="00517A22"/>
    <w:rsid w:val="00520C19"/>
    <w:rsid w:val="00520D84"/>
    <w:rsid w:val="00521570"/>
    <w:rsid w:val="00521A5A"/>
    <w:rsid w:val="00521FD9"/>
    <w:rsid w:val="005222CD"/>
    <w:rsid w:val="00522495"/>
    <w:rsid w:val="0052281A"/>
    <w:rsid w:val="00522F30"/>
    <w:rsid w:val="00523862"/>
    <w:rsid w:val="00523AB2"/>
    <w:rsid w:val="0052446E"/>
    <w:rsid w:val="0052516C"/>
    <w:rsid w:val="00525B95"/>
    <w:rsid w:val="00530946"/>
    <w:rsid w:val="00530AA2"/>
    <w:rsid w:val="005322E9"/>
    <w:rsid w:val="005328A4"/>
    <w:rsid w:val="00533775"/>
    <w:rsid w:val="0053407B"/>
    <w:rsid w:val="005341FC"/>
    <w:rsid w:val="00536D26"/>
    <w:rsid w:val="00536F27"/>
    <w:rsid w:val="005375FF"/>
    <w:rsid w:val="00537977"/>
    <w:rsid w:val="00537E3C"/>
    <w:rsid w:val="005401C0"/>
    <w:rsid w:val="0054048E"/>
    <w:rsid w:val="005414E9"/>
    <w:rsid w:val="00541A45"/>
    <w:rsid w:val="005421A1"/>
    <w:rsid w:val="005426EA"/>
    <w:rsid w:val="005431A0"/>
    <w:rsid w:val="005436E8"/>
    <w:rsid w:val="00543D5F"/>
    <w:rsid w:val="00544837"/>
    <w:rsid w:val="005449D5"/>
    <w:rsid w:val="00545393"/>
    <w:rsid w:val="00545D1F"/>
    <w:rsid w:val="005464AA"/>
    <w:rsid w:val="005513E9"/>
    <w:rsid w:val="00552D9A"/>
    <w:rsid w:val="00553B0F"/>
    <w:rsid w:val="00554471"/>
    <w:rsid w:val="005556CC"/>
    <w:rsid w:val="005562B9"/>
    <w:rsid w:val="00557B2A"/>
    <w:rsid w:val="0056048C"/>
    <w:rsid w:val="00561267"/>
    <w:rsid w:val="005612C4"/>
    <w:rsid w:val="00561F95"/>
    <w:rsid w:val="005623B8"/>
    <w:rsid w:val="005634A8"/>
    <w:rsid w:val="0056355D"/>
    <w:rsid w:val="00564379"/>
    <w:rsid w:val="00564DBF"/>
    <w:rsid w:val="005653B4"/>
    <w:rsid w:val="005657F9"/>
    <w:rsid w:val="00566CF1"/>
    <w:rsid w:val="00567B68"/>
    <w:rsid w:val="00570655"/>
    <w:rsid w:val="00570E57"/>
    <w:rsid w:val="005713DE"/>
    <w:rsid w:val="005714F0"/>
    <w:rsid w:val="00571522"/>
    <w:rsid w:val="00571719"/>
    <w:rsid w:val="005722A3"/>
    <w:rsid w:val="005727BF"/>
    <w:rsid w:val="005733C9"/>
    <w:rsid w:val="00573A1B"/>
    <w:rsid w:val="00574AE4"/>
    <w:rsid w:val="00574D5F"/>
    <w:rsid w:val="005751D6"/>
    <w:rsid w:val="00575777"/>
    <w:rsid w:val="0057675A"/>
    <w:rsid w:val="0057729A"/>
    <w:rsid w:val="0057770C"/>
    <w:rsid w:val="005803D0"/>
    <w:rsid w:val="00581EA5"/>
    <w:rsid w:val="00582190"/>
    <w:rsid w:val="005824E6"/>
    <w:rsid w:val="0058262E"/>
    <w:rsid w:val="005840DF"/>
    <w:rsid w:val="0058516D"/>
    <w:rsid w:val="00585187"/>
    <w:rsid w:val="00585293"/>
    <w:rsid w:val="0058664F"/>
    <w:rsid w:val="0059019A"/>
    <w:rsid w:val="00590E6A"/>
    <w:rsid w:val="005914C5"/>
    <w:rsid w:val="0059409A"/>
    <w:rsid w:val="00594E7B"/>
    <w:rsid w:val="00595111"/>
    <w:rsid w:val="005951CE"/>
    <w:rsid w:val="005954DD"/>
    <w:rsid w:val="0059611B"/>
    <w:rsid w:val="0059665D"/>
    <w:rsid w:val="00596A9D"/>
    <w:rsid w:val="00596E16"/>
    <w:rsid w:val="00596F19"/>
    <w:rsid w:val="005974D0"/>
    <w:rsid w:val="005A00D9"/>
    <w:rsid w:val="005A01F7"/>
    <w:rsid w:val="005A0A78"/>
    <w:rsid w:val="005A0E92"/>
    <w:rsid w:val="005A110F"/>
    <w:rsid w:val="005A31E2"/>
    <w:rsid w:val="005A3204"/>
    <w:rsid w:val="005A3788"/>
    <w:rsid w:val="005A4711"/>
    <w:rsid w:val="005A4A18"/>
    <w:rsid w:val="005A4FCB"/>
    <w:rsid w:val="005A5C1E"/>
    <w:rsid w:val="005A67D3"/>
    <w:rsid w:val="005A6960"/>
    <w:rsid w:val="005A7B25"/>
    <w:rsid w:val="005B01FB"/>
    <w:rsid w:val="005B02FF"/>
    <w:rsid w:val="005B05C8"/>
    <w:rsid w:val="005B0CF9"/>
    <w:rsid w:val="005B0D5B"/>
    <w:rsid w:val="005B13DF"/>
    <w:rsid w:val="005B13E0"/>
    <w:rsid w:val="005B27E3"/>
    <w:rsid w:val="005B2DAC"/>
    <w:rsid w:val="005B3336"/>
    <w:rsid w:val="005B35E6"/>
    <w:rsid w:val="005B431A"/>
    <w:rsid w:val="005B4A37"/>
    <w:rsid w:val="005B4CE8"/>
    <w:rsid w:val="005B541A"/>
    <w:rsid w:val="005B5D52"/>
    <w:rsid w:val="005B60F9"/>
    <w:rsid w:val="005B65F2"/>
    <w:rsid w:val="005B6638"/>
    <w:rsid w:val="005B7DA5"/>
    <w:rsid w:val="005C05A9"/>
    <w:rsid w:val="005C092F"/>
    <w:rsid w:val="005C0943"/>
    <w:rsid w:val="005C251F"/>
    <w:rsid w:val="005C275F"/>
    <w:rsid w:val="005C2948"/>
    <w:rsid w:val="005C308B"/>
    <w:rsid w:val="005C4430"/>
    <w:rsid w:val="005C4D2E"/>
    <w:rsid w:val="005C522C"/>
    <w:rsid w:val="005C7A77"/>
    <w:rsid w:val="005D0624"/>
    <w:rsid w:val="005D1BCE"/>
    <w:rsid w:val="005D1FA7"/>
    <w:rsid w:val="005D2EE2"/>
    <w:rsid w:val="005D39C4"/>
    <w:rsid w:val="005D402D"/>
    <w:rsid w:val="005D45B9"/>
    <w:rsid w:val="005D57E4"/>
    <w:rsid w:val="005D6874"/>
    <w:rsid w:val="005D6F12"/>
    <w:rsid w:val="005D7078"/>
    <w:rsid w:val="005E0379"/>
    <w:rsid w:val="005E15EB"/>
    <w:rsid w:val="005E1B3B"/>
    <w:rsid w:val="005E239C"/>
    <w:rsid w:val="005E2730"/>
    <w:rsid w:val="005E4F89"/>
    <w:rsid w:val="005E505A"/>
    <w:rsid w:val="005F0D21"/>
    <w:rsid w:val="005F2936"/>
    <w:rsid w:val="005F2FE7"/>
    <w:rsid w:val="005F3C0A"/>
    <w:rsid w:val="005F4996"/>
    <w:rsid w:val="005F59D9"/>
    <w:rsid w:val="005F5B74"/>
    <w:rsid w:val="005F5C56"/>
    <w:rsid w:val="005F7402"/>
    <w:rsid w:val="00601017"/>
    <w:rsid w:val="00603167"/>
    <w:rsid w:val="00603862"/>
    <w:rsid w:val="00604DBA"/>
    <w:rsid w:val="00604F11"/>
    <w:rsid w:val="00605496"/>
    <w:rsid w:val="00606549"/>
    <w:rsid w:val="00606D17"/>
    <w:rsid w:val="006072E5"/>
    <w:rsid w:val="00607C7B"/>
    <w:rsid w:val="00607C89"/>
    <w:rsid w:val="00610242"/>
    <w:rsid w:val="0061085F"/>
    <w:rsid w:val="00611A08"/>
    <w:rsid w:val="00613364"/>
    <w:rsid w:val="0061344A"/>
    <w:rsid w:val="0061641F"/>
    <w:rsid w:val="00616C1B"/>
    <w:rsid w:val="006174CD"/>
    <w:rsid w:val="0061788C"/>
    <w:rsid w:val="00621844"/>
    <w:rsid w:val="00621913"/>
    <w:rsid w:val="00622ADC"/>
    <w:rsid w:val="00622D1C"/>
    <w:rsid w:val="00623EE8"/>
    <w:rsid w:val="00626136"/>
    <w:rsid w:val="0062661B"/>
    <w:rsid w:val="0062784E"/>
    <w:rsid w:val="00627996"/>
    <w:rsid w:val="00627F67"/>
    <w:rsid w:val="0063023C"/>
    <w:rsid w:val="00630993"/>
    <w:rsid w:val="00630DA0"/>
    <w:rsid w:val="00630F0D"/>
    <w:rsid w:val="006339EE"/>
    <w:rsid w:val="0063455F"/>
    <w:rsid w:val="006349C0"/>
    <w:rsid w:val="006371A6"/>
    <w:rsid w:val="00637C33"/>
    <w:rsid w:val="00637E1A"/>
    <w:rsid w:val="00640B2A"/>
    <w:rsid w:val="00641880"/>
    <w:rsid w:val="006421DF"/>
    <w:rsid w:val="00643B54"/>
    <w:rsid w:val="00644ABD"/>
    <w:rsid w:val="00644E99"/>
    <w:rsid w:val="0064522A"/>
    <w:rsid w:val="006457E0"/>
    <w:rsid w:val="006471E6"/>
    <w:rsid w:val="00647CB7"/>
    <w:rsid w:val="006504FF"/>
    <w:rsid w:val="0065087A"/>
    <w:rsid w:val="006516B5"/>
    <w:rsid w:val="0065253A"/>
    <w:rsid w:val="0065368B"/>
    <w:rsid w:val="00654584"/>
    <w:rsid w:val="00654A51"/>
    <w:rsid w:val="006552CF"/>
    <w:rsid w:val="006556CA"/>
    <w:rsid w:val="0065638A"/>
    <w:rsid w:val="00656631"/>
    <w:rsid w:val="006578FD"/>
    <w:rsid w:val="00657D4E"/>
    <w:rsid w:val="00660360"/>
    <w:rsid w:val="00660BAA"/>
    <w:rsid w:val="00660CF9"/>
    <w:rsid w:val="0066115A"/>
    <w:rsid w:val="00661963"/>
    <w:rsid w:val="00661C56"/>
    <w:rsid w:val="006623EA"/>
    <w:rsid w:val="00664021"/>
    <w:rsid w:val="00664301"/>
    <w:rsid w:val="00664607"/>
    <w:rsid w:val="00664F88"/>
    <w:rsid w:val="006654DE"/>
    <w:rsid w:val="00665A1F"/>
    <w:rsid w:val="006665C2"/>
    <w:rsid w:val="00666CB8"/>
    <w:rsid w:val="006671CF"/>
    <w:rsid w:val="00667477"/>
    <w:rsid w:val="006674E4"/>
    <w:rsid w:val="006677AB"/>
    <w:rsid w:val="00667884"/>
    <w:rsid w:val="0067027C"/>
    <w:rsid w:val="00670A08"/>
    <w:rsid w:val="0067255F"/>
    <w:rsid w:val="00672BEB"/>
    <w:rsid w:val="00673409"/>
    <w:rsid w:val="00673725"/>
    <w:rsid w:val="006741F6"/>
    <w:rsid w:val="00674263"/>
    <w:rsid w:val="00675821"/>
    <w:rsid w:val="00677351"/>
    <w:rsid w:val="00677FC0"/>
    <w:rsid w:val="006804B8"/>
    <w:rsid w:val="006810EB"/>
    <w:rsid w:val="0068170B"/>
    <w:rsid w:val="00682654"/>
    <w:rsid w:val="00682C0C"/>
    <w:rsid w:val="0068327F"/>
    <w:rsid w:val="00683370"/>
    <w:rsid w:val="0068347D"/>
    <w:rsid w:val="006842F0"/>
    <w:rsid w:val="006845E4"/>
    <w:rsid w:val="00685EC3"/>
    <w:rsid w:val="006860D0"/>
    <w:rsid w:val="0068611E"/>
    <w:rsid w:val="006861B3"/>
    <w:rsid w:val="006863D1"/>
    <w:rsid w:val="00686D74"/>
    <w:rsid w:val="00687051"/>
    <w:rsid w:val="006872B6"/>
    <w:rsid w:val="00687E10"/>
    <w:rsid w:val="00690A9C"/>
    <w:rsid w:val="00690E0A"/>
    <w:rsid w:val="00691879"/>
    <w:rsid w:val="00692AED"/>
    <w:rsid w:val="00692C0A"/>
    <w:rsid w:val="00692D80"/>
    <w:rsid w:val="006964C3"/>
    <w:rsid w:val="00696A84"/>
    <w:rsid w:val="006978C1"/>
    <w:rsid w:val="00697DA2"/>
    <w:rsid w:val="006A0CB0"/>
    <w:rsid w:val="006A11CC"/>
    <w:rsid w:val="006A29E6"/>
    <w:rsid w:val="006A2F9B"/>
    <w:rsid w:val="006A5A2C"/>
    <w:rsid w:val="006A6A0C"/>
    <w:rsid w:val="006A792F"/>
    <w:rsid w:val="006A7A53"/>
    <w:rsid w:val="006A7B2B"/>
    <w:rsid w:val="006B02E8"/>
    <w:rsid w:val="006B1871"/>
    <w:rsid w:val="006B34B7"/>
    <w:rsid w:val="006B4021"/>
    <w:rsid w:val="006B53EA"/>
    <w:rsid w:val="006B5D2E"/>
    <w:rsid w:val="006B6233"/>
    <w:rsid w:val="006B63F1"/>
    <w:rsid w:val="006B666B"/>
    <w:rsid w:val="006B6874"/>
    <w:rsid w:val="006B6966"/>
    <w:rsid w:val="006B7817"/>
    <w:rsid w:val="006B7D3E"/>
    <w:rsid w:val="006B7F54"/>
    <w:rsid w:val="006C00C8"/>
    <w:rsid w:val="006C0518"/>
    <w:rsid w:val="006C1A71"/>
    <w:rsid w:val="006C1DA3"/>
    <w:rsid w:val="006C3555"/>
    <w:rsid w:val="006C485B"/>
    <w:rsid w:val="006C4B40"/>
    <w:rsid w:val="006C4D8D"/>
    <w:rsid w:val="006C4D97"/>
    <w:rsid w:val="006C5031"/>
    <w:rsid w:val="006C518F"/>
    <w:rsid w:val="006C5347"/>
    <w:rsid w:val="006C5897"/>
    <w:rsid w:val="006C5DD1"/>
    <w:rsid w:val="006C6D04"/>
    <w:rsid w:val="006C6F72"/>
    <w:rsid w:val="006C727B"/>
    <w:rsid w:val="006D14CC"/>
    <w:rsid w:val="006D14D3"/>
    <w:rsid w:val="006D22DC"/>
    <w:rsid w:val="006D281F"/>
    <w:rsid w:val="006D299C"/>
    <w:rsid w:val="006D2D24"/>
    <w:rsid w:val="006D34DC"/>
    <w:rsid w:val="006D34F7"/>
    <w:rsid w:val="006D4CC9"/>
    <w:rsid w:val="006D6C64"/>
    <w:rsid w:val="006D721A"/>
    <w:rsid w:val="006D7649"/>
    <w:rsid w:val="006D771D"/>
    <w:rsid w:val="006D77C0"/>
    <w:rsid w:val="006D7D6F"/>
    <w:rsid w:val="006E1DB9"/>
    <w:rsid w:val="006E1FD4"/>
    <w:rsid w:val="006E2298"/>
    <w:rsid w:val="006E28A7"/>
    <w:rsid w:val="006E30FD"/>
    <w:rsid w:val="006E36BA"/>
    <w:rsid w:val="006E3749"/>
    <w:rsid w:val="006E3DCB"/>
    <w:rsid w:val="006E4085"/>
    <w:rsid w:val="006E4346"/>
    <w:rsid w:val="006E4361"/>
    <w:rsid w:val="006E47D2"/>
    <w:rsid w:val="006E50ED"/>
    <w:rsid w:val="006E6041"/>
    <w:rsid w:val="006E6348"/>
    <w:rsid w:val="006E6B54"/>
    <w:rsid w:val="006E6E1F"/>
    <w:rsid w:val="006E73B7"/>
    <w:rsid w:val="006F0F00"/>
    <w:rsid w:val="006F193E"/>
    <w:rsid w:val="006F1A54"/>
    <w:rsid w:val="006F366C"/>
    <w:rsid w:val="006F3CAF"/>
    <w:rsid w:val="006F4BD4"/>
    <w:rsid w:val="006F4D24"/>
    <w:rsid w:val="006F5583"/>
    <w:rsid w:val="006F62E2"/>
    <w:rsid w:val="006F7530"/>
    <w:rsid w:val="006F7FD7"/>
    <w:rsid w:val="007007EC"/>
    <w:rsid w:val="00702B89"/>
    <w:rsid w:val="00702CD0"/>
    <w:rsid w:val="007034E6"/>
    <w:rsid w:val="0070382E"/>
    <w:rsid w:val="00703A7E"/>
    <w:rsid w:val="00704D7B"/>
    <w:rsid w:val="00705F99"/>
    <w:rsid w:val="0070692C"/>
    <w:rsid w:val="00706AA5"/>
    <w:rsid w:val="0070712B"/>
    <w:rsid w:val="007114CD"/>
    <w:rsid w:val="007116A7"/>
    <w:rsid w:val="00713101"/>
    <w:rsid w:val="007134D8"/>
    <w:rsid w:val="00713ECD"/>
    <w:rsid w:val="00714B6F"/>
    <w:rsid w:val="00715445"/>
    <w:rsid w:val="00715D79"/>
    <w:rsid w:val="00720003"/>
    <w:rsid w:val="00721614"/>
    <w:rsid w:val="00721B50"/>
    <w:rsid w:val="007222FD"/>
    <w:rsid w:val="007223C1"/>
    <w:rsid w:val="00723076"/>
    <w:rsid w:val="007238E9"/>
    <w:rsid w:val="0072432C"/>
    <w:rsid w:val="00724E4E"/>
    <w:rsid w:val="007255A8"/>
    <w:rsid w:val="007257E2"/>
    <w:rsid w:val="0072699A"/>
    <w:rsid w:val="00730F01"/>
    <w:rsid w:val="0073123E"/>
    <w:rsid w:val="007314A0"/>
    <w:rsid w:val="00732113"/>
    <w:rsid w:val="00732289"/>
    <w:rsid w:val="00732CF5"/>
    <w:rsid w:val="00732E19"/>
    <w:rsid w:val="007330A8"/>
    <w:rsid w:val="00733755"/>
    <w:rsid w:val="00733DA4"/>
    <w:rsid w:val="00734533"/>
    <w:rsid w:val="00734BF1"/>
    <w:rsid w:val="00734EFC"/>
    <w:rsid w:val="00736486"/>
    <w:rsid w:val="007368BC"/>
    <w:rsid w:val="00736B53"/>
    <w:rsid w:val="007371B4"/>
    <w:rsid w:val="00737C8C"/>
    <w:rsid w:val="007400EA"/>
    <w:rsid w:val="00741573"/>
    <w:rsid w:val="0074214A"/>
    <w:rsid w:val="0074285A"/>
    <w:rsid w:val="00742E9C"/>
    <w:rsid w:val="0074355D"/>
    <w:rsid w:val="00743A6C"/>
    <w:rsid w:val="00743AB8"/>
    <w:rsid w:val="007445A8"/>
    <w:rsid w:val="007448F8"/>
    <w:rsid w:val="00744ECE"/>
    <w:rsid w:val="00744EF1"/>
    <w:rsid w:val="00745672"/>
    <w:rsid w:val="00745EDC"/>
    <w:rsid w:val="00746722"/>
    <w:rsid w:val="007469A7"/>
    <w:rsid w:val="00746B66"/>
    <w:rsid w:val="00746B95"/>
    <w:rsid w:val="00747FC7"/>
    <w:rsid w:val="00750331"/>
    <w:rsid w:val="0075034C"/>
    <w:rsid w:val="0075063C"/>
    <w:rsid w:val="00751A25"/>
    <w:rsid w:val="00751A9C"/>
    <w:rsid w:val="00752D00"/>
    <w:rsid w:val="00752DE9"/>
    <w:rsid w:val="00753A50"/>
    <w:rsid w:val="007546AD"/>
    <w:rsid w:val="00754AEE"/>
    <w:rsid w:val="007555E6"/>
    <w:rsid w:val="007564A6"/>
    <w:rsid w:val="00756939"/>
    <w:rsid w:val="00757ACC"/>
    <w:rsid w:val="0076005D"/>
    <w:rsid w:val="0076085D"/>
    <w:rsid w:val="007616A9"/>
    <w:rsid w:val="007618F2"/>
    <w:rsid w:val="007627C5"/>
    <w:rsid w:val="00762C1D"/>
    <w:rsid w:val="00763530"/>
    <w:rsid w:val="007640CC"/>
    <w:rsid w:val="0076413B"/>
    <w:rsid w:val="007662EA"/>
    <w:rsid w:val="00766628"/>
    <w:rsid w:val="00767F1F"/>
    <w:rsid w:val="007703CE"/>
    <w:rsid w:val="007715CC"/>
    <w:rsid w:val="0077174B"/>
    <w:rsid w:val="00771B23"/>
    <w:rsid w:val="00771D6E"/>
    <w:rsid w:val="00772969"/>
    <w:rsid w:val="007729F0"/>
    <w:rsid w:val="00773988"/>
    <w:rsid w:val="0077399A"/>
    <w:rsid w:val="0077536B"/>
    <w:rsid w:val="00777258"/>
    <w:rsid w:val="00777CDD"/>
    <w:rsid w:val="00780578"/>
    <w:rsid w:val="007815C2"/>
    <w:rsid w:val="0078180D"/>
    <w:rsid w:val="00782BEB"/>
    <w:rsid w:val="00784707"/>
    <w:rsid w:val="00785C23"/>
    <w:rsid w:val="007860D5"/>
    <w:rsid w:val="00786C79"/>
    <w:rsid w:val="00786F73"/>
    <w:rsid w:val="00787403"/>
    <w:rsid w:val="007906EE"/>
    <w:rsid w:val="00790937"/>
    <w:rsid w:val="00790CFE"/>
    <w:rsid w:val="00791512"/>
    <w:rsid w:val="00792029"/>
    <w:rsid w:val="007927A3"/>
    <w:rsid w:val="00792ABE"/>
    <w:rsid w:val="00792BE9"/>
    <w:rsid w:val="00792D64"/>
    <w:rsid w:val="0079366F"/>
    <w:rsid w:val="00794147"/>
    <w:rsid w:val="00794829"/>
    <w:rsid w:val="0079495A"/>
    <w:rsid w:val="007967D0"/>
    <w:rsid w:val="0079699C"/>
    <w:rsid w:val="00797771"/>
    <w:rsid w:val="007A009E"/>
    <w:rsid w:val="007A0B4E"/>
    <w:rsid w:val="007A0C1B"/>
    <w:rsid w:val="007A10A2"/>
    <w:rsid w:val="007A1666"/>
    <w:rsid w:val="007A2756"/>
    <w:rsid w:val="007A27F0"/>
    <w:rsid w:val="007A2C24"/>
    <w:rsid w:val="007A2F04"/>
    <w:rsid w:val="007A3DD8"/>
    <w:rsid w:val="007A3FFF"/>
    <w:rsid w:val="007A47D6"/>
    <w:rsid w:val="007A488E"/>
    <w:rsid w:val="007A59E8"/>
    <w:rsid w:val="007A6115"/>
    <w:rsid w:val="007A6A81"/>
    <w:rsid w:val="007A6C30"/>
    <w:rsid w:val="007A70B0"/>
    <w:rsid w:val="007B0690"/>
    <w:rsid w:val="007B0C64"/>
    <w:rsid w:val="007B1C80"/>
    <w:rsid w:val="007B201B"/>
    <w:rsid w:val="007B3FF6"/>
    <w:rsid w:val="007B46F7"/>
    <w:rsid w:val="007B5BD4"/>
    <w:rsid w:val="007B61BC"/>
    <w:rsid w:val="007B6B4C"/>
    <w:rsid w:val="007B6E3E"/>
    <w:rsid w:val="007B74A9"/>
    <w:rsid w:val="007B7F86"/>
    <w:rsid w:val="007C0183"/>
    <w:rsid w:val="007C0216"/>
    <w:rsid w:val="007C0389"/>
    <w:rsid w:val="007C0466"/>
    <w:rsid w:val="007C0852"/>
    <w:rsid w:val="007C2B55"/>
    <w:rsid w:val="007C2C01"/>
    <w:rsid w:val="007C313D"/>
    <w:rsid w:val="007C371B"/>
    <w:rsid w:val="007C3E37"/>
    <w:rsid w:val="007C41A2"/>
    <w:rsid w:val="007C5AA4"/>
    <w:rsid w:val="007C6461"/>
    <w:rsid w:val="007C6693"/>
    <w:rsid w:val="007C6BC3"/>
    <w:rsid w:val="007C74B9"/>
    <w:rsid w:val="007C763F"/>
    <w:rsid w:val="007D031F"/>
    <w:rsid w:val="007D0FD9"/>
    <w:rsid w:val="007D11B0"/>
    <w:rsid w:val="007D16A4"/>
    <w:rsid w:val="007D16F6"/>
    <w:rsid w:val="007D1EC7"/>
    <w:rsid w:val="007D2C2A"/>
    <w:rsid w:val="007D2D4A"/>
    <w:rsid w:val="007D5630"/>
    <w:rsid w:val="007D5905"/>
    <w:rsid w:val="007D6FAA"/>
    <w:rsid w:val="007D7B7D"/>
    <w:rsid w:val="007E0521"/>
    <w:rsid w:val="007E0536"/>
    <w:rsid w:val="007E21AA"/>
    <w:rsid w:val="007E2647"/>
    <w:rsid w:val="007E2790"/>
    <w:rsid w:val="007E2BFD"/>
    <w:rsid w:val="007E3482"/>
    <w:rsid w:val="007E50EA"/>
    <w:rsid w:val="007E5124"/>
    <w:rsid w:val="007E5B05"/>
    <w:rsid w:val="007E659E"/>
    <w:rsid w:val="007E6B90"/>
    <w:rsid w:val="007E6FC5"/>
    <w:rsid w:val="007E724E"/>
    <w:rsid w:val="007E7C61"/>
    <w:rsid w:val="007F012B"/>
    <w:rsid w:val="007F0632"/>
    <w:rsid w:val="007F37AE"/>
    <w:rsid w:val="007F39D9"/>
    <w:rsid w:val="007F4728"/>
    <w:rsid w:val="007F566C"/>
    <w:rsid w:val="007F5C48"/>
    <w:rsid w:val="007F62FE"/>
    <w:rsid w:val="007F6404"/>
    <w:rsid w:val="007F6A4C"/>
    <w:rsid w:val="007F6B05"/>
    <w:rsid w:val="007F7923"/>
    <w:rsid w:val="008004F5"/>
    <w:rsid w:val="008005D0"/>
    <w:rsid w:val="00801F51"/>
    <w:rsid w:val="00802708"/>
    <w:rsid w:val="008037E5"/>
    <w:rsid w:val="0080397F"/>
    <w:rsid w:val="008046D3"/>
    <w:rsid w:val="00804F51"/>
    <w:rsid w:val="00805FBB"/>
    <w:rsid w:val="00806444"/>
    <w:rsid w:val="008064D0"/>
    <w:rsid w:val="00806E06"/>
    <w:rsid w:val="00810420"/>
    <w:rsid w:val="00810698"/>
    <w:rsid w:val="0081136A"/>
    <w:rsid w:val="00811DE3"/>
    <w:rsid w:val="00811F29"/>
    <w:rsid w:val="00812980"/>
    <w:rsid w:val="008129C5"/>
    <w:rsid w:val="008129FD"/>
    <w:rsid w:val="0081342B"/>
    <w:rsid w:val="00813B9A"/>
    <w:rsid w:val="00814619"/>
    <w:rsid w:val="008147DD"/>
    <w:rsid w:val="00814B33"/>
    <w:rsid w:val="00815021"/>
    <w:rsid w:val="00815389"/>
    <w:rsid w:val="008175F7"/>
    <w:rsid w:val="008178EB"/>
    <w:rsid w:val="008203F8"/>
    <w:rsid w:val="0082052E"/>
    <w:rsid w:val="00820FF9"/>
    <w:rsid w:val="00821651"/>
    <w:rsid w:val="00822FEB"/>
    <w:rsid w:val="00823024"/>
    <w:rsid w:val="00823819"/>
    <w:rsid w:val="00824B63"/>
    <w:rsid w:val="0082651D"/>
    <w:rsid w:val="008308FA"/>
    <w:rsid w:val="00830BDD"/>
    <w:rsid w:val="00830E50"/>
    <w:rsid w:val="00830EB9"/>
    <w:rsid w:val="00831201"/>
    <w:rsid w:val="00831E84"/>
    <w:rsid w:val="008327CB"/>
    <w:rsid w:val="008328A3"/>
    <w:rsid w:val="00832EE9"/>
    <w:rsid w:val="008344B7"/>
    <w:rsid w:val="00834CDD"/>
    <w:rsid w:val="00834E7A"/>
    <w:rsid w:val="008353A4"/>
    <w:rsid w:val="008365CD"/>
    <w:rsid w:val="0084011C"/>
    <w:rsid w:val="00841799"/>
    <w:rsid w:val="00841CD8"/>
    <w:rsid w:val="0084255D"/>
    <w:rsid w:val="00844BF4"/>
    <w:rsid w:val="00846908"/>
    <w:rsid w:val="00846CC8"/>
    <w:rsid w:val="008477FA"/>
    <w:rsid w:val="008479E6"/>
    <w:rsid w:val="00847A2F"/>
    <w:rsid w:val="0085123B"/>
    <w:rsid w:val="00851A7B"/>
    <w:rsid w:val="00851AA9"/>
    <w:rsid w:val="00851C85"/>
    <w:rsid w:val="00852555"/>
    <w:rsid w:val="00852902"/>
    <w:rsid w:val="008543CF"/>
    <w:rsid w:val="008558A7"/>
    <w:rsid w:val="00855F9D"/>
    <w:rsid w:val="008563BA"/>
    <w:rsid w:val="0085640F"/>
    <w:rsid w:val="00860946"/>
    <w:rsid w:val="00860ECB"/>
    <w:rsid w:val="008629FB"/>
    <w:rsid w:val="00862E13"/>
    <w:rsid w:val="00863062"/>
    <w:rsid w:val="00864899"/>
    <w:rsid w:val="008659E5"/>
    <w:rsid w:val="00866694"/>
    <w:rsid w:val="00867104"/>
    <w:rsid w:val="008677A7"/>
    <w:rsid w:val="008678BA"/>
    <w:rsid w:val="00867A66"/>
    <w:rsid w:val="00871320"/>
    <w:rsid w:val="0087177F"/>
    <w:rsid w:val="008732A8"/>
    <w:rsid w:val="00873FB0"/>
    <w:rsid w:val="008741CA"/>
    <w:rsid w:val="00874357"/>
    <w:rsid w:val="00874697"/>
    <w:rsid w:val="00874E73"/>
    <w:rsid w:val="00875FC0"/>
    <w:rsid w:val="00876C2F"/>
    <w:rsid w:val="008770E4"/>
    <w:rsid w:val="008802C9"/>
    <w:rsid w:val="00880379"/>
    <w:rsid w:val="0088054D"/>
    <w:rsid w:val="008807C6"/>
    <w:rsid w:val="00881276"/>
    <w:rsid w:val="00881D79"/>
    <w:rsid w:val="00882BA6"/>
    <w:rsid w:val="008833A2"/>
    <w:rsid w:val="00883573"/>
    <w:rsid w:val="00883803"/>
    <w:rsid w:val="0088384D"/>
    <w:rsid w:val="00883EDF"/>
    <w:rsid w:val="008842BB"/>
    <w:rsid w:val="008846B2"/>
    <w:rsid w:val="00885671"/>
    <w:rsid w:val="008860C5"/>
    <w:rsid w:val="0088712D"/>
    <w:rsid w:val="00887AB1"/>
    <w:rsid w:val="008919C4"/>
    <w:rsid w:val="00891F90"/>
    <w:rsid w:val="008926C2"/>
    <w:rsid w:val="00893186"/>
    <w:rsid w:val="00893632"/>
    <w:rsid w:val="00893916"/>
    <w:rsid w:val="00893CEF"/>
    <w:rsid w:val="00893EEF"/>
    <w:rsid w:val="008954F3"/>
    <w:rsid w:val="00895EAE"/>
    <w:rsid w:val="00896009"/>
    <w:rsid w:val="00896690"/>
    <w:rsid w:val="008A08FC"/>
    <w:rsid w:val="008A125B"/>
    <w:rsid w:val="008A14B7"/>
    <w:rsid w:val="008A200A"/>
    <w:rsid w:val="008A2227"/>
    <w:rsid w:val="008A2795"/>
    <w:rsid w:val="008A2F27"/>
    <w:rsid w:val="008A2FE6"/>
    <w:rsid w:val="008A30A4"/>
    <w:rsid w:val="008A30C0"/>
    <w:rsid w:val="008A3696"/>
    <w:rsid w:val="008A37C0"/>
    <w:rsid w:val="008A3C75"/>
    <w:rsid w:val="008A5D90"/>
    <w:rsid w:val="008A6D63"/>
    <w:rsid w:val="008A7F70"/>
    <w:rsid w:val="008B02CB"/>
    <w:rsid w:val="008B053B"/>
    <w:rsid w:val="008B0DA9"/>
    <w:rsid w:val="008B0F47"/>
    <w:rsid w:val="008B149D"/>
    <w:rsid w:val="008B1563"/>
    <w:rsid w:val="008B1D24"/>
    <w:rsid w:val="008B2CB9"/>
    <w:rsid w:val="008B311B"/>
    <w:rsid w:val="008B31E2"/>
    <w:rsid w:val="008B3EB4"/>
    <w:rsid w:val="008B4447"/>
    <w:rsid w:val="008B5135"/>
    <w:rsid w:val="008B5594"/>
    <w:rsid w:val="008B689D"/>
    <w:rsid w:val="008B68D4"/>
    <w:rsid w:val="008B6F82"/>
    <w:rsid w:val="008B7270"/>
    <w:rsid w:val="008B7C10"/>
    <w:rsid w:val="008B7E2C"/>
    <w:rsid w:val="008C049C"/>
    <w:rsid w:val="008C156C"/>
    <w:rsid w:val="008C1700"/>
    <w:rsid w:val="008C18A8"/>
    <w:rsid w:val="008C220B"/>
    <w:rsid w:val="008C2DA6"/>
    <w:rsid w:val="008C2E1B"/>
    <w:rsid w:val="008C322C"/>
    <w:rsid w:val="008C3C1E"/>
    <w:rsid w:val="008C4C20"/>
    <w:rsid w:val="008C6EE9"/>
    <w:rsid w:val="008C7751"/>
    <w:rsid w:val="008D1339"/>
    <w:rsid w:val="008D1D8C"/>
    <w:rsid w:val="008D458E"/>
    <w:rsid w:val="008D45C1"/>
    <w:rsid w:val="008D4CD5"/>
    <w:rsid w:val="008D5911"/>
    <w:rsid w:val="008D5920"/>
    <w:rsid w:val="008D5949"/>
    <w:rsid w:val="008D5D83"/>
    <w:rsid w:val="008D67DC"/>
    <w:rsid w:val="008D714C"/>
    <w:rsid w:val="008D7A03"/>
    <w:rsid w:val="008D7CBE"/>
    <w:rsid w:val="008E0D0A"/>
    <w:rsid w:val="008E2BF6"/>
    <w:rsid w:val="008E3424"/>
    <w:rsid w:val="008E349F"/>
    <w:rsid w:val="008E4DBB"/>
    <w:rsid w:val="008E5269"/>
    <w:rsid w:val="008E6D4A"/>
    <w:rsid w:val="008E730C"/>
    <w:rsid w:val="008E7618"/>
    <w:rsid w:val="008E7F4B"/>
    <w:rsid w:val="008F08D0"/>
    <w:rsid w:val="008F2157"/>
    <w:rsid w:val="008F224C"/>
    <w:rsid w:val="008F25CD"/>
    <w:rsid w:val="008F2CA5"/>
    <w:rsid w:val="008F37DA"/>
    <w:rsid w:val="008F3E57"/>
    <w:rsid w:val="008F3FD1"/>
    <w:rsid w:val="008F4038"/>
    <w:rsid w:val="008F5BFD"/>
    <w:rsid w:val="008F60F5"/>
    <w:rsid w:val="008F6233"/>
    <w:rsid w:val="008F653E"/>
    <w:rsid w:val="008F69DF"/>
    <w:rsid w:val="008F71A9"/>
    <w:rsid w:val="008F7392"/>
    <w:rsid w:val="009010D5"/>
    <w:rsid w:val="00903472"/>
    <w:rsid w:val="009046BD"/>
    <w:rsid w:val="00904B6F"/>
    <w:rsid w:val="009052AE"/>
    <w:rsid w:val="009054A0"/>
    <w:rsid w:val="00905CB1"/>
    <w:rsid w:val="00905CF3"/>
    <w:rsid w:val="0091100B"/>
    <w:rsid w:val="00911042"/>
    <w:rsid w:val="00911B60"/>
    <w:rsid w:val="009122ED"/>
    <w:rsid w:val="00912ABC"/>
    <w:rsid w:val="00912B0E"/>
    <w:rsid w:val="009130E8"/>
    <w:rsid w:val="0092149B"/>
    <w:rsid w:val="00921F70"/>
    <w:rsid w:val="009226ED"/>
    <w:rsid w:val="00922970"/>
    <w:rsid w:val="009229FF"/>
    <w:rsid w:val="00923048"/>
    <w:rsid w:val="009233D4"/>
    <w:rsid w:val="0092402F"/>
    <w:rsid w:val="00924252"/>
    <w:rsid w:val="00925543"/>
    <w:rsid w:val="00925AED"/>
    <w:rsid w:val="009269DE"/>
    <w:rsid w:val="009301B4"/>
    <w:rsid w:val="00930F5B"/>
    <w:rsid w:val="0093125A"/>
    <w:rsid w:val="0093218F"/>
    <w:rsid w:val="009325B6"/>
    <w:rsid w:val="009327CF"/>
    <w:rsid w:val="009331D0"/>
    <w:rsid w:val="00933D09"/>
    <w:rsid w:val="00933F74"/>
    <w:rsid w:val="009340EE"/>
    <w:rsid w:val="00934BA0"/>
    <w:rsid w:val="0093587D"/>
    <w:rsid w:val="009358C7"/>
    <w:rsid w:val="009361C6"/>
    <w:rsid w:val="009364A2"/>
    <w:rsid w:val="009366E3"/>
    <w:rsid w:val="00936F57"/>
    <w:rsid w:val="00937764"/>
    <w:rsid w:val="00940204"/>
    <w:rsid w:val="00940784"/>
    <w:rsid w:val="0094112B"/>
    <w:rsid w:val="0094145D"/>
    <w:rsid w:val="009414A6"/>
    <w:rsid w:val="009421F5"/>
    <w:rsid w:val="009424F4"/>
    <w:rsid w:val="00943468"/>
    <w:rsid w:val="009437E6"/>
    <w:rsid w:val="00944036"/>
    <w:rsid w:val="00944EA7"/>
    <w:rsid w:val="009458A8"/>
    <w:rsid w:val="00946FCC"/>
    <w:rsid w:val="00947C05"/>
    <w:rsid w:val="00947CB5"/>
    <w:rsid w:val="0095075E"/>
    <w:rsid w:val="009512F3"/>
    <w:rsid w:val="0095130D"/>
    <w:rsid w:val="00953031"/>
    <w:rsid w:val="009538CA"/>
    <w:rsid w:val="00953A43"/>
    <w:rsid w:val="00956BF2"/>
    <w:rsid w:val="009572C2"/>
    <w:rsid w:val="00957329"/>
    <w:rsid w:val="00957F57"/>
    <w:rsid w:val="00960012"/>
    <w:rsid w:val="009605FB"/>
    <w:rsid w:val="00960628"/>
    <w:rsid w:val="00960836"/>
    <w:rsid w:val="00960A94"/>
    <w:rsid w:val="00962238"/>
    <w:rsid w:val="00962C5B"/>
    <w:rsid w:val="009649FB"/>
    <w:rsid w:val="00966AE8"/>
    <w:rsid w:val="00967C8E"/>
    <w:rsid w:val="00967CC8"/>
    <w:rsid w:val="00971238"/>
    <w:rsid w:val="009714DE"/>
    <w:rsid w:val="009716EE"/>
    <w:rsid w:val="00971BE3"/>
    <w:rsid w:val="0097211D"/>
    <w:rsid w:val="00973778"/>
    <w:rsid w:val="00973969"/>
    <w:rsid w:val="00973CA2"/>
    <w:rsid w:val="00974935"/>
    <w:rsid w:val="0097532C"/>
    <w:rsid w:val="0097573C"/>
    <w:rsid w:val="009808BB"/>
    <w:rsid w:val="00980A62"/>
    <w:rsid w:val="00981F49"/>
    <w:rsid w:val="0098254B"/>
    <w:rsid w:val="00982EBC"/>
    <w:rsid w:val="00983358"/>
    <w:rsid w:val="009839DF"/>
    <w:rsid w:val="00983F32"/>
    <w:rsid w:val="00984FAE"/>
    <w:rsid w:val="00985ABC"/>
    <w:rsid w:val="0098611F"/>
    <w:rsid w:val="00986F0A"/>
    <w:rsid w:val="00986FD9"/>
    <w:rsid w:val="00987893"/>
    <w:rsid w:val="0098798B"/>
    <w:rsid w:val="00987EF4"/>
    <w:rsid w:val="00990139"/>
    <w:rsid w:val="0099030B"/>
    <w:rsid w:val="009908CA"/>
    <w:rsid w:val="00990E91"/>
    <w:rsid w:val="00991049"/>
    <w:rsid w:val="0099262D"/>
    <w:rsid w:val="00992C89"/>
    <w:rsid w:val="00993A48"/>
    <w:rsid w:val="00993DCD"/>
    <w:rsid w:val="0099586C"/>
    <w:rsid w:val="00995D0E"/>
    <w:rsid w:val="00996353"/>
    <w:rsid w:val="00996DC9"/>
    <w:rsid w:val="009975D3"/>
    <w:rsid w:val="00997BD1"/>
    <w:rsid w:val="00997BED"/>
    <w:rsid w:val="009A107D"/>
    <w:rsid w:val="009A2CF3"/>
    <w:rsid w:val="009A3E58"/>
    <w:rsid w:val="009A4E38"/>
    <w:rsid w:val="009A4F7F"/>
    <w:rsid w:val="009A54AA"/>
    <w:rsid w:val="009A54FC"/>
    <w:rsid w:val="009A7B99"/>
    <w:rsid w:val="009B0481"/>
    <w:rsid w:val="009B0631"/>
    <w:rsid w:val="009B0806"/>
    <w:rsid w:val="009B0AFA"/>
    <w:rsid w:val="009B0DA8"/>
    <w:rsid w:val="009B19AA"/>
    <w:rsid w:val="009B2A93"/>
    <w:rsid w:val="009B308C"/>
    <w:rsid w:val="009B4D9A"/>
    <w:rsid w:val="009B54BB"/>
    <w:rsid w:val="009B6B58"/>
    <w:rsid w:val="009B6DC1"/>
    <w:rsid w:val="009B743E"/>
    <w:rsid w:val="009B77DA"/>
    <w:rsid w:val="009C1CF5"/>
    <w:rsid w:val="009C1EE8"/>
    <w:rsid w:val="009C2071"/>
    <w:rsid w:val="009C2116"/>
    <w:rsid w:val="009C21AB"/>
    <w:rsid w:val="009C28B3"/>
    <w:rsid w:val="009C381B"/>
    <w:rsid w:val="009C4A55"/>
    <w:rsid w:val="009C5AFE"/>
    <w:rsid w:val="009C6399"/>
    <w:rsid w:val="009C6EA4"/>
    <w:rsid w:val="009D0DB0"/>
    <w:rsid w:val="009D1009"/>
    <w:rsid w:val="009D33AA"/>
    <w:rsid w:val="009D362B"/>
    <w:rsid w:val="009D3AE8"/>
    <w:rsid w:val="009D3D6A"/>
    <w:rsid w:val="009D4382"/>
    <w:rsid w:val="009D542D"/>
    <w:rsid w:val="009D5AD6"/>
    <w:rsid w:val="009D5CC3"/>
    <w:rsid w:val="009D730E"/>
    <w:rsid w:val="009D79B9"/>
    <w:rsid w:val="009D7BBE"/>
    <w:rsid w:val="009D7CFE"/>
    <w:rsid w:val="009D7D07"/>
    <w:rsid w:val="009E0C70"/>
    <w:rsid w:val="009E28F6"/>
    <w:rsid w:val="009E29A6"/>
    <w:rsid w:val="009E3156"/>
    <w:rsid w:val="009E32DF"/>
    <w:rsid w:val="009E3541"/>
    <w:rsid w:val="009E35D5"/>
    <w:rsid w:val="009E409B"/>
    <w:rsid w:val="009E572E"/>
    <w:rsid w:val="009E6166"/>
    <w:rsid w:val="009E65D9"/>
    <w:rsid w:val="009E667A"/>
    <w:rsid w:val="009E731C"/>
    <w:rsid w:val="009E7C3F"/>
    <w:rsid w:val="009F01E8"/>
    <w:rsid w:val="009F242D"/>
    <w:rsid w:val="009F2555"/>
    <w:rsid w:val="009F3370"/>
    <w:rsid w:val="009F43D1"/>
    <w:rsid w:val="009F4DA1"/>
    <w:rsid w:val="009F5D3C"/>
    <w:rsid w:val="009F6AF3"/>
    <w:rsid w:val="009F777B"/>
    <w:rsid w:val="00A00246"/>
    <w:rsid w:val="00A0068A"/>
    <w:rsid w:val="00A01569"/>
    <w:rsid w:val="00A03139"/>
    <w:rsid w:val="00A03E55"/>
    <w:rsid w:val="00A040C0"/>
    <w:rsid w:val="00A044EE"/>
    <w:rsid w:val="00A0479F"/>
    <w:rsid w:val="00A05EBB"/>
    <w:rsid w:val="00A06B42"/>
    <w:rsid w:val="00A075ED"/>
    <w:rsid w:val="00A10814"/>
    <w:rsid w:val="00A1152D"/>
    <w:rsid w:val="00A119D6"/>
    <w:rsid w:val="00A12284"/>
    <w:rsid w:val="00A13D2B"/>
    <w:rsid w:val="00A1537B"/>
    <w:rsid w:val="00A15C05"/>
    <w:rsid w:val="00A1744B"/>
    <w:rsid w:val="00A204BC"/>
    <w:rsid w:val="00A2078D"/>
    <w:rsid w:val="00A207C6"/>
    <w:rsid w:val="00A20D50"/>
    <w:rsid w:val="00A211D6"/>
    <w:rsid w:val="00A21286"/>
    <w:rsid w:val="00A213B9"/>
    <w:rsid w:val="00A223B8"/>
    <w:rsid w:val="00A24173"/>
    <w:rsid w:val="00A2442F"/>
    <w:rsid w:val="00A2472F"/>
    <w:rsid w:val="00A24FD6"/>
    <w:rsid w:val="00A25B8F"/>
    <w:rsid w:val="00A26953"/>
    <w:rsid w:val="00A27817"/>
    <w:rsid w:val="00A30ACE"/>
    <w:rsid w:val="00A30E48"/>
    <w:rsid w:val="00A31671"/>
    <w:rsid w:val="00A31E85"/>
    <w:rsid w:val="00A31FD5"/>
    <w:rsid w:val="00A32415"/>
    <w:rsid w:val="00A34D74"/>
    <w:rsid w:val="00A34D89"/>
    <w:rsid w:val="00A34E16"/>
    <w:rsid w:val="00A34E53"/>
    <w:rsid w:val="00A36CD4"/>
    <w:rsid w:val="00A41D58"/>
    <w:rsid w:val="00A424F3"/>
    <w:rsid w:val="00A42B95"/>
    <w:rsid w:val="00A43EF4"/>
    <w:rsid w:val="00A44CC7"/>
    <w:rsid w:val="00A44EF6"/>
    <w:rsid w:val="00A456FC"/>
    <w:rsid w:val="00A45FEE"/>
    <w:rsid w:val="00A467CD"/>
    <w:rsid w:val="00A47013"/>
    <w:rsid w:val="00A47E3A"/>
    <w:rsid w:val="00A50182"/>
    <w:rsid w:val="00A50220"/>
    <w:rsid w:val="00A5068A"/>
    <w:rsid w:val="00A50A46"/>
    <w:rsid w:val="00A512F1"/>
    <w:rsid w:val="00A51BE4"/>
    <w:rsid w:val="00A545C3"/>
    <w:rsid w:val="00A5468D"/>
    <w:rsid w:val="00A5532B"/>
    <w:rsid w:val="00A5771E"/>
    <w:rsid w:val="00A57C65"/>
    <w:rsid w:val="00A6001F"/>
    <w:rsid w:val="00A60AA0"/>
    <w:rsid w:val="00A6175B"/>
    <w:rsid w:val="00A61A54"/>
    <w:rsid w:val="00A61C6F"/>
    <w:rsid w:val="00A626DC"/>
    <w:rsid w:val="00A63866"/>
    <w:rsid w:val="00A65A11"/>
    <w:rsid w:val="00A65D25"/>
    <w:rsid w:val="00A66260"/>
    <w:rsid w:val="00A6732D"/>
    <w:rsid w:val="00A67519"/>
    <w:rsid w:val="00A6761A"/>
    <w:rsid w:val="00A676B9"/>
    <w:rsid w:val="00A7033D"/>
    <w:rsid w:val="00A716E1"/>
    <w:rsid w:val="00A71E80"/>
    <w:rsid w:val="00A726A0"/>
    <w:rsid w:val="00A72B38"/>
    <w:rsid w:val="00A735CC"/>
    <w:rsid w:val="00A736CA"/>
    <w:rsid w:val="00A74346"/>
    <w:rsid w:val="00A7453B"/>
    <w:rsid w:val="00A74828"/>
    <w:rsid w:val="00A7548D"/>
    <w:rsid w:val="00A760B1"/>
    <w:rsid w:val="00A776C6"/>
    <w:rsid w:val="00A77EDB"/>
    <w:rsid w:val="00A807E3"/>
    <w:rsid w:val="00A81319"/>
    <w:rsid w:val="00A81848"/>
    <w:rsid w:val="00A835F4"/>
    <w:rsid w:val="00A841BD"/>
    <w:rsid w:val="00A84811"/>
    <w:rsid w:val="00A8512B"/>
    <w:rsid w:val="00A861F5"/>
    <w:rsid w:val="00A861FA"/>
    <w:rsid w:val="00A8684C"/>
    <w:rsid w:val="00A86864"/>
    <w:rsid w:val="00A86F8F"/>
    <w:rsid w:val="00A875AA"/>
    <w:rsid w:val="00A918BD"/>
    <w:rsid w:val="00A92186"/>
    <w:rsid w:val="00A92664"/>
    <w:rsid w:val="00A92893"/>
    <w:rsid w:val="00A92ABF"/>
    <w:rsid w:val="00A92C03"/>
    <w:rsid w:val="00A9331F"/>
    <w:rsid w:val="00A946FA"/>
    <w:rsid w:val="00A94F55"/>
    <w:rsid w:val="00A9510F"/>
    <w:rsid w:val="00A95248"/>
    <w:rsid w:val="00A95B76"/>
    <w:rsid w:val="00A96A86"/>
    <w:rsid w:val="00A97D50"/>
    <w:rsid w:val="00A97E54"/>
    <w:rsid w:val="00A97F86"/>
    <w:rsid w:val="00AA010D"/>
    <w:rsid w:val="00AA10BC"/>
    <w:rsid w:val="00AA160B"/>
    <w:rsid w:val="00AA1D87"/>
    <w:rsid w:val="00AA3C15"/>
    <w:rsid w:val="00AA47E4"/>
    <w:rsid w:val="00AA4C7B"/>
    <w:rsid w:val="00AA4DAB"/>
    <w:rsid w:val="00AA4E16"/>
    <w:rsid w:val="00AA5E61"/>
    <w:rsid w:val="00AA68B5"/>
    <w:rsid w:val="00AA71B5"/>
    <w:rsid w:val="00AB08C5"/>
    <w:rsid w:val="00AB0AE3"/>
    <w:rsid w:val="00AB1006"/>
    <w:rsid w:val="00AB1B36"/>
    <w:rsid w:val="00AB2715"/>
    <w:rsid w:val="00AB3162"/>
    <w:rsid w:val="00AB4FBA"/>
    <w:rsid w:val="00AB5377"/>
    <w:rsid w:val="00AB5CFD"/>
    <w:rsid w:val="00AB655F"/>
    <w:rsid w:val="00AB6CAD"/>
    <w:rsid w:val="00AB6FF4"/>
    <w:rsid w:val="00AB7385"/>
    <w:rsid w:val="00AB7C26"/>
    <w:rsid w:val="00AC092C"/>
    <w:rsid w:val="00AC102B"/>
    <w:rsid w:val="00AC1DBE"/>
    <w:rsid w:val="00AC2933"/>
    <w:rsid w:val="00AC2C9C"/>
    <w:rsid w:val="00AC4833"/>
    <w:rsid w:val="00AC4E9F"/>
    <w:rsid w:val="00AC56AD"/>
    <w:rsid w:val="00AC70E1"/>
    <w:rsid w:val="00AC73D9"/>
    <w:rsid w:val="00AD03AE"/>
    <w:rsid w:val="00AD1142"/>
    <w:rsid w:val="00AD1BE5"/>
    <w:rsid w:val="00AD1F9D"/>
    <w:rsid w:val="00AD3119"/>
    <w:rsid w:val="00AD61F6"/>
    <w:rsid w:val="00AD67E0"/>
    <w:rsid w:val="00AD682A"/>
    <w:rsid w:val="00AD7825"/>
    <w:rsid w:val="00AD7A5C"/>
    <w:rsid w:val="00AE172E"/>
    <w:rsid w:val="00AE1EC5"/>
    <w:rsid w:val="00AE2B2D"/>
    <w:rsid w:val="00AE3AA7"/>
    <w:rsid w:val="00AE4ECA"/>
    <w:rsid w:val="00AE5EDC"/>
    <w:rsid w:val="00AE64CA"/>
    <w:rsid w:val="00AE6510"/>
    <w:rsid w:val="00AE6DDF"/>
    <w:rsid w:val="00AF10C1"/>
    <w:rsid w:val="00AF1F63"/>
    <w:rsid w:val="00AF38B3"/>
    <w:rsid w:val="00AF3E8D"/>
    <w:rsid w:val="00AF656C"/>
    <w:rsid w:val="00AF7333"/>
    <w:rsid w:val="00B001BB"/>
    <w:rsid w:val="00B00E43"/>
    <w:rsid w:val="00B00E97"/>
    <w:rsid w:val="00B01176"/>
    <w:rsid w:val="00B0160A"/>
    <w:rsid w:val="00B01BA3"/>
    <w:rsid w:val="00B02B1F"/>
    <w:rsid w:val="00B036E8"/>
    <w:rsid w:val="00B04972"/>
    <w:rsid w:val="00B05986"/>
    <w:rsid w:val="00B0711B"/>
    <w:rsid w:val="00B0782D"/>
    <w:rsid w:val="00B078C9"/>
    <w:rsid w:val="00B10B5D"/>
    <w:rsid w:val="00B1110A"/>
    <w:rsid w:val="00B1156E"/>
    <w:rsid w:val="00B13ACE"/>
    <w:rsid w:val="00B1473F"/>
    <w:rsid w:val="00B16BC5"/>
    <w:rsid w:val="00B17175"/>
    <w:rsid w:val="00B1771E"/>
    <w:rsid w:val="00B200F9"/>
    <w:rsid w:val="00B2024F"/>
    <w:rsid w:val="00B20662"/>
    <w:rsid w:val="00B21181"/>
    <w:rsid w:val="00B21200"/>
    <w:rsid w:val="00B224C3"/>
    <w:rsid w:val="00B22FE3"/>
    <w:rsid w:val="00B2384E"/>
    <w:rsid w:val="00B24F6A"/>
    <w:rsid w:val="00B320CF"/>
    <w:rsid w:val="00B3257C"/>
    <w:rsid w:val="00B33321"/>
    <w:rsid w:val="00B333C1"/>
    <w:rsid w:val="00B338A5"/>
    <w:rsid w:val="00B3479B"/>
    <w:rsid w:val="00B34CA5"/>
    <w:rsid w:val="00B3521F"/>
    <w:rsid w:val="00B35421"/>
    <w:rsid w:val="00B35FA8"/>
    <w:rsid w:val="00B3678F"/>
    <w:rsid w:val="00B3689B"/>
    <w:rsid w:val="00B36F6D"/>
    <w:rsid w:val="00B37E98"/>
    <w:rsid w:val="00B40429"/>
    <w:rsid w:val="00B42F78"/>
    <w:rsid w:val="00B43401"/>
    <w:rsid w:val="00B447C2"/>
    <w:rsid w:val="00B4483D"/>
    <w:rsid w:val="00B44D06"/>
    <w:rsid w:val="00B45404"/>
    <w:rsid w:val="00B46850"/>
    <w:rsid w:val="00B47706"/>
    <w:rsid w:val="00B47D29"/>
    <w:rsid w:val="00B506B7"/>
    <w:rsid w:val="00B50E2E"/>
    <w:rsid w:val="00B516FB"/>
    <w:rsid w:val="00B51C98"/>
    <w:rsid w:val="00B529F6"/>
    <w:rsid w:val="00B547ED"/>
    <w:rsid w:val="00B55926"/>
    <w:rsid w:val="00B572CC"/>
    <w:rsid w:val="00B601D6"/>
    <w:rsid w:val="00B60521"/>
    <w:rsid w:val="00B6095A"/>
    <w:rsid w:val="00B62656"/>
    <w:rsid w:val="00B63A0A"/>
    <w:rsid w:val="00B64096"/>
    <w:rsid w:val="00B64256"/>
    <w:rsid w:val="00B644D5"/>
    <w:rsid w:val="00B654B2"/>
    <w:rsid w:val="00B654FD"/>
    <w:rsid w:val="00B65700"/>
    <w:rsid w:val="00B65931"/>
    <w:rsid w:val="00B70CAC"/>
    <w:rsid w:val="00B713E6"/>
    <w:rsid w:val="00B72AC7"/>
    <w:rsid w:val="00B72C56"/>
    <w:rsid w:val="00B72EEF"/>
    <w:rsid w:val="00B73070"/>
    <w:rsid w:val="00B7357A"/>
    <w:rsid w:val="00B74BF6"/>
    <w:rsid w:val="00B763A4"/>
    <w:rsid w:val="00B76954"/>
    <w:rsid w:val="00B76FD8"/>
    <w:rsid w:val="00B7780B"/>
    <w:rsid w:val="00B77B83"/>
    <w:rsid w:val="00B807DB"/>
    <w:rsid w:val="00B80C98"/>
    <w:rsid w:val="00B817D7"/>
    <w:rsid w:val="00B818A4"/>
    <w:rsid w:val="00B8215B"/>
    <w:rsid w:val="00B825A2"/>
    <w:rsid w:val="00B825E3"/>
    <w:rsid w:val="00B83C16"/>
    <w:rsid w:val="00B83DA7"/>
    <w:rsid w:val="00B86088"/>
    <w:rsid w:val="00B87516"/>
    <w:rsid w:val="00B87991"/>
    <w:rsid w:val="00B879C9"/>
    <w:rsid w:val="00B9066B"/>
    <w:rsid w:val="00B90A07"/>
    <w:rsid w:val="00B90FC4"/>
    <w:rsid w:val="00B91910"/>
    <w:rsid w:val="00B93D2C"/>
    <w:rsid w:val="00B94689"/>
    <w:rsid w:val="00B948AC"/>
    <w:rsid w:val="00B94C29"/>
    <w:rsid w:val="00B97A3E"/>
    <w:rsid w:val="00BA0BDA"/>
    <w:rsid w:val="00BA15F6"/>
    <w:rsid w:val="00BA2BCB"/>
    <w:rsid w:val="00BA2F3B"/>
    <w:rsid w:val="00BA3D7F"/>
    <w:rsid w:val="00BA4FD2"/>
    <w:rsid w:val="00BA50B0"/>
    <w:rsid w:val="00BA591F"/>
    <w:rsid w:val="00BA60B9"/>
    <w:rsid w:val="00BA699D"/>
    <w:rsid w:val="00BA6ECC"/>
    <w:rsid w:val="00BA6F24"/>
    <w:rsid w:val="00BA6F4C"/>
    <w:rsid w:val="00BA7289"/>
    <w:rsid w:val="00BA7E50"/>
    <w:rsid w:val="00BB24AF"/>
    <w:rsid w:val="00BB3261"/>
    <w:rsid w:val="00BB327A"/>
    <w:rsid w:val="00BB3473"/>
    <w:rsid w:val="00BB38E4"/>
    <w:rsid w:val="00BB4703"/>
    <w:rsid w:val="00BB4EAC"/>
    <w:rsid w:val="00BB50E3"/>
    <w:rsid w:val="00BB59CD"/>
    <w:rsid w:val="00BB5CFA"/>
    <w:rsid w:val="00BB7ADF"/>
    <w:rsid w:val="00BC10ED"/>
    <w:rsid w:val="00BC12A2"/>
    <w:rsid w:val="00BC21D8"/>
    <w:rsid w:val="00BC29F1"/>
    <w:rsid w:val="00BC31AD"/>
    <w:rsid w:val="00BC4418"/>
    <w:rsid w:val="00BC4FBD"/>
    <w:rsid w:val="00BC4FF4"/>
    <w:rsid w:val="00BC5B24"/>
    <w:rsid w:val="00BC5F4A"/>
    <w:rsid w:val="00BC5F9D"/>
    <w:rsid w:val="00BC6F35"/>
    <w:rsid w:val="00BC7032"/>
    <w:rsid w:val="00BC7140"/>
    <w:rsid w:val="00BC73A0"/>
    <w:rsid w:val="00BD04F9"/>
    <w:rsid w:val="00BD0A5E"/>
    <w:rsid w:val="00BD0DB0"/>
    <w:rsid w:val="00BD0EF8"/>
    <w:rsid w:val="00BD1288"/>
    <w:rsid w:val="00BD15A1"/>
    <w:rsid w:val="00BD1DB0"/>
    <w:rsid w:val="00BD2393"/>
    <w:rsid w:val="00BD3944"/>
    <w:rsid w:val="00BD5612"/>
    <w:rsid w:val="00BD581B"/>
    <w:rsid w:val="00BD642D"/>
    <w:rsid w:val="00BD6F60"/>
    <w:rsid w:val="00BD7E9A"/>
    <w:rsid w:val="00BE0415"/>
    <w:rsid w:val="00BE088A"/>
    <w:rsid w:val="00BE0D9C"/>
    <w:rsid w:val="00BE11BA"/>
    <w:rsid w:val="00BE1F52"/>
    <w:rsid w:val="00BE2CDF"/>
    <w:rsid w:val="00BE33E3"/>
    <w:rsid w:val="00BE460E"/>
    <w:rsid w:val="00BE4DFF"/>
    <w:rsid w:val="00BF01A4"/>
    <w:rsid w:val="00BF0636"/>
    <w:rsid w:val="00BF169D"/>
    <w:rsid w:val="00BF243E"/>
    <w:rsid w:val="00BF280D"/>
    <w:rsid w:val="00BF2A01"/>
    <w:rsid w:val="00BF2B81"/>
    <w:rsid w:val="00BF2C21"/>
    <w:rsid w:val="00BF2D4A"/>
    <w:rsid w:val="00BF3370"/>
    <w:rsid w:val="00BF34B0"/>
    <w:rsid w:val="00BF3D2C"/>
    <w:rsid w:val="00BF5C00"/>
    <w:rsid w:val="00BF5D3C"/>
    <w:rsid w:val="00BF5E90"/>
    <w:rsid w:val="00BF603E"/>
    <w:rsid w:val="00BF6562"/>
    <w:rsid w:val="00BF7E38"/>
    <w:rsid w:val="00C00012"/>
    <w:rsid w:val="00C00073"/>
    <w:rsid w:val="00C002E4"/>
    <w:rsid w:val="00C00929"/>
    <w:rsid w:val="00C00C0D"/>
    <w:rsid w:val="00C00DD7"/>
    <w:rsid w:val="00C01690"/>
    <w:rsid w:val="00C025C9"/>
    <w:rsid w:val="00C02763"/>
    <w:rsid w:val="00C0293A"/>
    <w:rsid w:val="00C02A76"/>
    <w:rsid w:val="00C03229"/>
    <w:rsid w:val="00C03B86"/>
    <w:rsid w:val="00C042B3"/>
    <w:rsid w:val="00C042E2"/>
    <w:rsid w:val="00C04491"/>
    <w:rsid w:val="00C05151"/>
    <w:rsid w:val="00C067ED"/>
    <w:rsid w:val="00C075A1"/>
    <w:rsid w:val="00C07FBD"/>
    <w:rsid w:val="00C10093"/>
    <w:rsid w:val="00C103E1"/>
    <w:rsid w:val="00C1156C"/>
    <w:rsid w:val="00C115F1"/>
    <w:rsid w:val="00C123FA"/>
    <w:rsid w:val="00C1276C"/>
    <w:rsid w:val="00C129DA"/>
    <w:rsid w:val="00C13017"/>
    <w:rsid w:val="00C14745"/>
    <w:rsid w:val="00C15257"/>
    <w:rsid w:val="00C15860"/>
    <w:rsid w:val="00C160B0"/>
    <w:rsid w:val="00C1672F"/>
    <w:rsid w:val="00C17273"/>
    <w:rsid w:val="00C1789B"/>
    <w:rsid w:val="00C17F74"/>
    <w:rsid w:val="00C2013F"/>
    <w:rsid w:val="00C20D5E"/>
    <w:rsid w:val="00C2122B"/>
    <w:rsid w:val="00C22421"/>
    <w:rsid w:val="00C23CDD"/>
    <w:rsid w:val="00C24584"/>
    <w:rsid w:val="00C24D36"/>
    <w:rsid w:val="00C260AC"/>
    <w:rsid w:val="00C30726"/>
    <w:rsid w:val="00C30971"/>
    <w:rsid w:val="00C30AAF"/>
    <w:rsid w:val="00C314C2"/>
    <w:rsid w:val="00C31576"/>
    <w:rsid w:val="00C31A2D"/>
    <w:rsid w:val="00C32242"/>
    <w:rsid w:val="00C33E59"/>
    <w:rsid w:val="00C34C93"/>
    <w:rsid w:val="00C34F3D"/>
    <w:rsid w:val="00C356E9"/>
    <w:rsid w:val="00C35FE2"/>
    <w:rsid w:val="00C3706E"/>
    <w:rsid w:val="00C41374"/>
    <w:rsid w:val="00C420A2"/>
    <w:rsid w:val="00C43762"/>
    <w:rsid w:val="00C43CA2"/>
    <w:rsid w:val="00C45117"/>
    <w:rsid w:val="00C4653D"/>
    <w:rsid w:val="00C46F05"/>
    <w:rsid w:val="00C47355"/>
    <w:rsid w:val="00C47BEA"/>
    <w:rsid w:val="00C47C41"/>
    <w:rsid w:val="00C507E4"/>
    <w:rsid w:val="00C5100D"/>
    <w:rsid w:val="00C51992"/>
    <w:rsid w:val="00C5299D"/>
    <w:rsid w:val="00C52C36"/>
    <w:rsid w:val="00C5352C"/>
    <w:rsid w:val="00C536D1"/>
    <w:rsid w:val="00C5373A"/>
    <w:rsid w:val="00C55003"/>
    <w:rsid w:val="00C55347"/>
    <w:rsid w:val="00C55A9A"/>
    <w:rsid w:val="00C57128"/>
    <w:rsid w:val="00C57E82"/>
    <w:rsid w:val="00C6046C"/>
    <w:rsid w:val="00C61DEA"/>
    <w:rsid w:val="00C63204"/>
    <w:rsid w:val="00C637AA"/>
    <w:rsid w:val="00C63B02"/>
    <w:rsid w:val="00C63E45"/>
    <w:rsid w:val="00C6478A"/>
    <w:rsid w:val="00C65A57"/>
    <w:rsid w:val="00C6694D"/>
    <w:rsid w:val="00C66EEF"/>
    <w:rsid w:val="00C674CB"/>
    <w:rsid w:val="00C6763E"/>
    <w:rsid w:val="00C70090"/>
    <w:rsid w:val="00C70BD4"/>
    <w:rsid w:val="00C710DC"/>
    <w:rsid w:val="00C7119E"/>
    <w:rsid w:val="00C711A9"/>
    <w:rsid w:val="00C721C1"/>
    <w:rsid w:val="00C72E58"/>
    <w:rsid w:val="00C753E1"/>
    <w:rsid w:val="00C7584B"/>
    <w:rsid w:val="00C7674A"/>
    <w:rsid w:val="00C77E1B"/>
    <w:rsid w:val="00C805AA"/>
    <w:rsid w:val="00C817D4"/>
    <w:rsid w:val="00C81AA6"/>
    <w:rsid w:val="00C81EB4"/>
    <w:rsid w:val="00C8273A"/>
    <w:rsid w:val="00C83FEA"/>
    <w:rsid w:val="00C84323"/>
    <w:rsid w:val="00C8490E"/>
    <w:rsid w:val="00C8546A"/>
    <w:rsid w:val="00C85635"/>
    <w:rsid w:val="00C8691F"/>
    <w:rsid w:val="00C8695B"/>
    <w:rsid w:val="00C87574"/>
    <w:rsid w:val="00C87575"/>
    <w:rsid w:val="00C87AAA"/>
    <w:rsid w:val="00C91353"/>
    <w:rsid w:val="00C91E4F"/>
    <w:rsid w:val="00C91EBF"/>
    <w:rsid w:val="00C9204C"/>
    <w:rsid w:val="00C939FD"/>
    <w:rsid w:val="00C939FF"/>
    <w:rsid w:val="00C94666"/>
    <w:rsid w:val="00C952A6"/>
    <w:rsid w:val="00C958A0"/>
    <w:rsid w:val="00C958C9"/>
    <w:rsid w:val="00C95AFD"/>
    <w:rsid w:val="00C96F0F"/>
    <w:rsid w:val="00C97133"/>
    <w:rsid w:val="00C97AB4"/>
    <w:rsid w:val="00C97AE9"/>
    <w:rsid w:val="00C97DA1"/>
    <w:rsid w:val="00CA12EF"/>
    <w:rsid w:val="00CA22D3"/>
    <w:rsid w:val="00CA3835"/>
    <w:rsid w:val="00CA388D"/>
    <w:rsid w:val="00CA3EC7"/>
    <w:rsid w:val="00CA448D"/>
    <w:rsid w:val="00CA4BCC"/>
    <w:rsid w:val="00CA4DEC"/>
    <w:rsid w:val="00CA6CD9"/>
    <w:rsid w:val="00CB32CB"/>
    <w:rsid w:val="00CB423F"/>
    <w:rsid w:val="00CB4740"/>
    <w:rsid w:val="00CB4B0B"/>
    <w:rsid w:val="00CB573E"/>
    <w:rsid w:val="00CB58C7"/>
    <w:rsid w:val="00CB6E35"/>
    <w:rsid w:val="00CB7B98"/>
    <w:rsid w:val="00CB7F84"/>
    <w:rsid w:val="00CC1595"/>
    <w:rsid w:val="00CC2AF5"/>
    <w:rsid w:val="00CC516F"/>
    <w:rsid w:val="00CC5F95"/>
    <w:rsid w:val="00CC5FBB"/>
    <w:rsid w:val="00CC606E"/>
    <w:rsid w:val="00CC608A"/>
    <w:rsid w:val="00CC6598"/>
    <w:rsid w:val="00CC69EC"/>
    <w:rsid w:val="00CC6FED"/>
    <w:rsid w:val="00CD10E0"/>
    <w:rsid w:val="00CD11CE"/>
    <w:rsid w:val="00CD1299"/>
    <w:rsid w:val="00CD18EA"/>
    <w:rsid w:val="00CD1B99"/>
    <w:rsid w:val="00CD1F75"/>
    <w:rsid w:val="00CD2329"/>
    <w:rsid w:val="00CD3F87"/>
    <w:rsid w:val="00CD588D"/>
    <w:rsid w:val="00CD5DCB"/>
    <w:rsid w:val="00CD6C56"/>
    <w:rsid w:val="00CE0F60"/>
    <w:rsid w:val="00CE2A83"/>
    <w:rsid w:val="00CE4F27"/>
    <w:rsid w:val="00CE6ABE"/>
    <w:rsid w:val="00CE76B9"/>
    <w:rsid w:val="00CE79CF"/>
    <w:rsid w:val="00CF1606"/>
    <w:rsid w:val="00CF1B56"/>
    <w:rsid w:val="00CF2B99"/>
    <w:rsid w:val="00CF328F"/>
    <w:rsid w:val="00CF4716"/>
    <w:rsid w:val="00CF4AFC"/>
    <w:rsid w:val="00CF5147"/>
    <w:rsid w:val="00CF6A83"/>
    <w:rsid w:val="00CF7386"/>
    <w:rsid w:val="00CF7748"/>
    <w:rsid w:val="00CF7A1A"/>
    <w:rsid w:val="00CF7AB3"/>
    <w:rsid w:val="00D00226"/>
    <w:rsid w:val="00D00858"/>
    <w:rsid w:val="00D011CF"/>
    <w:rsid w:val="00D0121B"/>
    <w:rsid w:val="00D0163C"/>
    <w:rsid w:val="00D01839"/>
    <w:rsid w:val="00D01AD3"/>
    <w:rsid w:val="00D0355C"/>
    <w:rsid w:val="00D03A46"/>
    <w:rsid w:val="00D03D2B"/>
    <w:rsid w:val="00D03E6F"/>
    <w:rsid w:val="00D03FA0"/>
    <w:rsid w:val="00D045FA"/>
    <w:rsid w:val="00D05356"/>
    <w:rsid w:val="00D05C4E"/>
    <w:rsid w:val="00D06AC5"/>
    <w:rsid w:val="00D06DCB"/>
    <w:rsid w:val="00D07B47"/>
    <w:rsid w:val="00D1002A"/>
    <w:rsid w:val="00D11D99"/>
    <w:rsid w:val="00D11E6F"/>
    <w:rsid w:val="00D127B2"/>
    <w:rsid w:val="00D12EE8"/>
    <w:rsid w:val="00D13300"/>
    <w:rsid w:val="00D1331B"/>
    <w:rsid w:val="00D13803"/>
    <w:rsid w:val="00D1404F"/>
    <w:rsid w:val="00D1436A"/>
    <w:rsid w:val="00D14971"/>
    <w:rsid w:val="00D1498E"/>
    <w:rsid w:val="00D154FB"/>
    <w:rsid w:val="00D15761"/>
    <w:rsid w:val="00D15CED"/>
    <w:rsid w:val="00D16341"/>
    <w:rsid w:val="00D165BE"/>
    <w:rsid w:val="00D16BF0"/>
    <w:rsid w:val="00D201D1"/>
    <w:rsid w:val="00D20532"/>
    <w:rsid w:val="00D21ED7"/>
    <w:rsid w:val="00D23283"/>
    <w:rsid w:val="00D25BCA"/>
    <w:rsid w:val="00D25E0E"/>
    <w:rsid w:val="00D26D3E"/>
    <w:rsid w:val="00D27721"/>
    <w:rsid w:val="00D27A3F"/>
    <w:rsid w:val="00D3099B"/>
    <w:rsid w:val="00D30E31"/>
    <w:rsid w:val="00D3199A"/>
    <w:rsid w:val="00D32CF4"/>
    <w:rsid w:val="00D33C5C"/>
    <w:rsid w:val="00D343A8"/>
    <w:rsid w:val="00D3550E"/>
    <w:rsid w:val="00D400D1"/>
    <w:rsid w:val="00D40286"/>
    <w:rsid w:val="00D4050F"/>
    <w:rsid w:val="00D414C5"/>
    <w:rsid w:val="00D41D07"/>
    <w:rsid w:val="00D4376F"/>
    <w:rsid w:val="00D43BC9"/>
    <w:rsid w:val="00D4418A"/>
    <w:rsid w:val="00D44729"/>
    <w:rsid w:val="00D44CEC"/>
    <w:rsid w:val="00D44EA9"/>
    <w:rsid w:val="00D46BA5"/>
    <w:rsid w:val="00D47430"/>
    <w:rsid w:val="00D47BE9"/>
    <w:rsid w:val="00D47F29"/>
    <w:rsid w:val="00D507BF"/>
    <w:rsid w:val="00D5177F"/>
    <w:rsid w:val="00D518EF"/>
    <w:rsid w:val="00D51CE4"/>
    <w:rsid w:val="00D51ED4"/>
    <w:rsid w:val="00D52508"/>
    <w:rsid w:val="00D5259A"/>
    <w:rsid w:val="00D52804"/>
    <w:rsid w:val="00D52B0D"/>
    <w:rsid w:val="00D5379E"/>
    <w:rsid w:val="00D5384D"/>
    <w:rsid w:val="00D5461D"/>
    <w:rsid w:val="00D54ADD"/>
    <w:rsid w:val="00D5570F"/>
    <w:rsid w:val="00D57AB6"/>
    <w:rsid w:val="00D57CA1"/>
    <w:rsid w:val="00D60E57"/>
    <w:rsid w:val="00D61752"/>
    <w:rsid w:val="00D62129"/>
    <w:rsid w:val="00D62918"/>
    <w:rsid w:val="00D63657"/>
    <w:rsid w:val="00D64730"/>
    <w:rsid w:val="00D6525B"/>
    <w:rsid w:val="00D6708F"/>
    <w:rsid w:val="00D7044B"/>
    <w:rsid w:val="00D70505"/>
    <w:rsid w:val="00D70AB6"/>
    <w:rsid w:val="00D71672"/>
    <w:rsid w:val="00D71E83"/>
    <w:rsid w:val="00D7268C"/>
    <w:rsid w:val="00D72AD4"/>
    <w:rsid w:val="00D74EC2"/>
    <w:rsid w:val="00D74FD9"/>
    <w:rsid w:val="00D75258"/>
    <w:rsid w:val="00D756E9"/>
    <w:rsid w:val="00D75B75"/>
    <w:rsid w:val="00D76644"/>
    <w:rsid w:val="00D7674E"/>
    <w:rsid w:val="00D77C01"/>
    <w:rsid w:val="00D81F44"/>
    <w:rsid w:val="00D82035"/>
    <w:rsid w:val="00D82163"/>
    <w:rsid w:val="00D8256A"/>
    <w:rsid w:val="00D8300C"/>
    <w:rsid w:val="00D83849"/>
    <w:rsid w:val="00D83B87"/>
    <w:rsid w:val="00D83E61"/>
    <w:rsid w:val="00D840C6"/>
    <w:rsid w:val="00D84EC0"/>
    <w:rsid w:val="00D84F51"/>
    <w:rsid w:val="00D858ED"/>
    <w:rsid w:val="00D87501"/>
    <w:rsid w:val="00D90B9A"/>
    <w:rsid w:val="00D90CC4"/>
    <w:rsid w:val="00D90D01"/>
    <w:rsid w:val="00D91027"/>
    <w:rsid w:val="00D93805"/>
    <w:rsid w:val="00D939B3"/>
    <w:rsid w:val="00D96782"/>
    <w:rsid w:val="00D96D26"/>
    <w:rsid w:val="00D977F9"/>
    <w:rsid w:val="00D97930"/>
    <w:rsid w:val="00DA1279"/>
    <w:rsid w:val="00DA14F1"/>
    <w:rsid w:val="00DA261E"/>
    <w:rsid w:val="00DA2796"/>
    <w:rsid w:val="00DA2DC6"/>
    <w:rsid w:val="00DA42C8"/>
    <w:rsid w:val="00DA569A"/>
    <w:rsid w:val="00DA5C04"/>
    <w:rsid w:val="00DA5F4A"/>
    <w:rsid w:val="00DA5F83"/>
    <w:rsid w:val="00DA65CC"/>
    <w:rsid w:val="00DA67E7"/>
    <w:rsid w:val="00DB115E"/>
    <w:rsid w:val="00DB13C8"/>
    <w:rsid w:val="00DB19D0"/>
    <w:rsid w:val="00DB27AC"/>
    <w:rsid w:val="00DB37D4"/>
    <w:rsid w:val="00DB49FB"/>
    <w:rsid w:val="00DB4EB2"/>
    <w:rsid w:val="00DB51EE"/>
    <w:rsid w:val="00DB5669"/>
    <w:rsid w:val="00DB704C"/>
    <w:rsid w:val="00DB771F"/>
    <w:rsid w:val="00DC09AF"/>
    <w:rsid w:val="00DC0BF0"/>
    <w:rsid w:val="00DC0EDF"/>
    <w:rsid w:val="00DC0EEC"/>
    <w:rsid w:val="00DC2EA0"/>
    <w:rsid w:val="00DC2EEA"/>
    <w:rsid w:val="00DC35DC"/>
    <w:rsid w:val="00DC38AE"/>
    <w:rsid w:val="00DC44E5"/>
    <w:rsid w:val="00DC5683"/>
    <w:rsid w:val="00DC5BC8"/>
    <w:rsid w:val="00DC77EC"/>
    <w:rsid w:val="00DC79E2"/>
    <w:rsid w:val="00DC7C43"/>
    <w:rsid w:val="00DD0919"/>
    <w:rsid w:val="00DD1215"/>
    <w:rsid w:val="00DD333B"/>
    <w:rsid w:val="00DD4582"/>
    <w:rsid w:val="00DD5E75"/>
    <w:rsid w:val="00DD67DD"/>
    <w:rsid w:val="00DE0FEF"/>
    <w:rsid w:val="00DE22DC"/>
    <w:rsid w:val="00DE2E94"/>
    <w:rsid w:val="00DE2FC4"/>
    <w:rsid w:val="00DE3149"/>
    <w:rsid w:val="00DE3E06"/>
    <w:rsid w:val="00DE5A58"/>
    <w:rsid w:val="00DE620A"/>
    <w:rsid w:val="00DE640B"/>
    <w:rsid w:val="00DE644A"/>
    <w:rsid w:val="00DE7187"/>
    <w:rsid w:val="00DF039D"/>
    <w:rsid w:val="00DF287B"/>
    <w:rsid w:val="00DF3C7B"/>
    <w:rsid w:val="00DF3DE1"/>
    <w:rsid w:val="00DF4285"/>
    <w:rsid w:val="00DF55D8"/>
    <w:rsid w:val="00DF5CE4"/>
    <w:rsid w:val="00DF6314"/>
    <w:rsid w:val="00E00095"/>
    <w:rsid w:val="00E01505"/>
    <w:rsid w:val="00E0152B"/>
    <w:rsid w:val="00E01B50"/>
    <w:rsid w:val="00E01C5E"/>
    <w:rsid w:val="00E023EA"/>
    <w:rsid w:val="00E02E35"/>
    <w:rsid w:val="00E03ADE"/>
    <w:rsid w:val="00E03FA6"/>
    <w:rsid w:val="00E040C4"/>
    <w:rsid w:val="00E04B65"/>
    <w:rsid w:val="00E05AF5"/>
    <w:rsid w:val="00E05C3F"/>
    <w:rsid w:val="00E05E0E"/>
    <w:rsid w:val="00E06B9D"/>
    <w:rsid w:val="00E07123"/>
    <w:rsid w:val="00E07427"/>
    <w:rsid w:val="00E074E1"/>
    <w:rsid w:val="00E07625"/>
    <w:rsid w:val="00E1154A"/>
    <w:rsid w:val="00E120CD"/>
    <w:rsid w:val="00E127BD"/>
    <w:rsid w:val="00E153A3"/>
    <w:rsid w:val="00E154E8"/>
    <w:rsid w:val="00E15794"/>
    <w:rsid w:val="00E1612C"/>
    <w:rsid w:val="00E161F2"/>
    <w:rsid w:val="00E168A6"/>
    <w:rsid w:val="00E17835"/>
    <w:rsid w:val="00E17CC3"/>
    <w:rsid w:val="00E17FEA"/>
    <w:rsid w:val="00E20217"/>
    <w:rsid w:val="00E21BE5"/>
    <w:rsid w:val="00E21ECD"/>
    <w:rsid w:val="00E221B5"/>
    <w:rsid w:val="00E22545"/>
    <w:rsid w:val="00E239C2"/>
    <w:rsid w:val="00E25783"/>
    <w:rsid w:val="00E2608F"/>
    <w:rsid w:val="00E26FC8"/>
    <w:rsid w:val="00E2707B"/>
    <w:rsid w:val="00E300F2"/>
    <w:rsid w:val="00E30335"/>
    <w:rsid w:val="00E31D80"/>
    <w:rsid w:val="00E32C21"/>
    <w:rsid w:val="00E335E0"/>
    <w:rsid w:val="00E3369E"/>
    <w:rsid w:val="00E3373C"/>
    <w:rsid w:val="00E34409"/>
    <w:rsid w:val="00E347F7"/>
    <w:rsid w:val="00E35162"/>
    <w:rsid w:val="00E35C2C"/>
    <w:rsid w:val="00E3714F"/>
    <w:rsid w:val="00E372E9"/>
    <w:rsid w:val="00E37FDF"/>
    <w:rsid w:val="00E413C5"/>
    <w:rsid w:val="00E41B4B"/>
    <w:rsid w:val="00E4340E"/>
    <w:rsid w:val="00E438AF"/>
    <w:rsid w:val="00E443C4"/>
    <w:rsid w:val="00E4457B"/>
    <w:rsid w:val="00E447BE"/>
    <w:rsid w:val="00E4608F"/>
    <w:rsid w:val="00E4750D"/>
    <w:rsid w:val="00E53A39"/>
    <w:rsid w:val="00E53E51"/>
    <w:rsid w:val="00E53EE1"/>
    <w:rsid w:val="00E554BA"/>
    <w:rsid w:val="00E566E3"/>
    <w:rsid w:val="00E568A6"/>
    <w:rsid w:val="00E56A60"/>
    <w:rsid w:val="00E57842"/>
    <w:rsid w:val="00E57AA1"/>
    <w:rsid w:val="00E57D57"/>
    <w:rsid w:val="00E608B8"/>
    <w:rsid w:val="00E617AC"/>
    <w:rsid w:val="00E6398B"/>
    <w:rsid w:val="00E64174"/>
    <w:rsid w:val="00E6482D"/>
    <w:rsid w:val="00E652D0"/>
    <w:rsid w:val="00E663CE"/>
    <w:rsid w:val="00E66AA4"/>
    <w:rsid w:val="00E7098E"/>
    <w:rsid w:val="00E710DD"/>
    <w:rsid w:val="00E723F3"/>
    <w:rsid w:val="00E72D6E"/>
    <w:rsid w:val="00E73010"/>
    <w:rsid w:val="00E73489"/>
    <w:rsid w:val="00E74214"/>
    <w:rsid w:val="00E743CD"/>
    <w:rsid w:val="00E7492C"/>
    <w:rsid w:val="00E74A98"/>
    <w:rsid w:val="00E7589C"/>
    <w:rsid w:val="00E76A50"/>
    <w:rsid w:val="00E76F24"/>
    <w:rsid w:val="00E77811"/>
    <w:rsid w:val="00E77F3F"/>
    <w:rsid w:val="00E81165"/>
    <w:rsid w:val="00E81A0E"/>
    <w:rsid w:val="00E81AF9"/>
    <w:rsid w:val="00E82130"/>
    <w:rsid w:val="00E82EFC"/>
    <w:rsid w:val="00E836A4"/>
    <w:rsid w:val="00E839F7"/>
    <w:rsid w:val="00E84D49"/>
    <w:rsid w:val="00E8504B"/>
    <w:rsid w:val="00E854BF"/>
    <w:rsid w:val="00E856EC"/>
    <w:rsid w:val="00E85D34"/>
    <w:rsid w:val="00E872E2"/>
    <w:rsid w:val="00E8742F"/>
    <w:rsid w:val="00E87A47"/>
    <w:rsid w:val="00E905CE"/>
    <w:rsid w:val="00E929EC"/>
    <w:rsid w:val="00E9454C"/>
    <w:rsid w:val="00E962C4"/>
    <w:rsid w:val="00E9738B"/>
    <w:rsid w:val="00E97695"/>
    <w:rsid w:val="00E977B4"/>
    <w:rsid w:val="00EA1076"/>
    <w:rsid w:val="00EA2ECC"/>
    <w:rsid w:val="00EA337F"/>
    <w:rsid w:val="00EA43DF"/>
    <w:rsid w:val="00EA4A43"/>
    <w:rsid w:val="00EA502C"/>
    <w:rsid w:val="00EA53B8"/>
    <w:rsid w:val="00EA559C"/>
    <w:rsid w:val="00EA57EA"/>
    <w:rsid w:val="00EA5BFD"/>
    <w:rsid w:val="00EA5E39"/>
    <w:rsid w:val="00EA665E"/>
    <w:rsid w:val="00EA77C4"/>
    <w:rsid w:val="00EB2F0B"/>
    <w:rsid w:val="00EB2F6B"/>
    <w:rsid w:val="00EB2F9A"/>
    <w:rsid w:val="00EB307F"/>
    <w:rsid w:val="00EB591E"/>
    <w:rsid w:val="00EB5A0F"/>
    <w:rsid w:val="00EB5A4C"/>
    <w:rsid w:val="00EB5E3D"/>
    <w:rsid w:val="00EB6165"/>
    <w:rsid w:val="00EB65B3"/>
    <w:rsid w:val="00EB66C2"/>
    <w:rsid w:val="00EB742D"/>
    <w:rsid w:val="00EB7DA1"/>
    <w:rsid w:val="00EC0BD5"/>
    <w:rsid w:val="00EC152D"/>
    <w:rsid w:val="00EC2488"/>
    <w:rsid w:val="00EC2B42"/>
    <w:rsid w:val="00EC3874"/>
    <w:rsid w:val="00ED0768"/>
    <w:rsid w:val="00ED206A"/>
    <w:rsid w:val="00ED3082"/>
    <w:rsid w:val="00ED3FDA"/>
    <w:rsid w:val="00ED489F"/>
    <w:rsid w:val="00ED5559"/>
    <w:rsid w:val="00ED566F"/>
    <w:rsid w:val="00ED5BE1"/>
    <w:rsid w:val="00ED6182"/>
    <w:rsid w:val="00ED66B8"/>
    <w:rsid w:val="00ED789D"/>
    <w:rsid w:val="00ED7E00"/>
    <w:rsid w:val="00EE156A"/>
    <w:rsid w:val="00EE164D"/>
    <w:rsid w:val="00EE1EBD"/>
    <w:rsid w:val="00EE2473"/>
    <w:rsid w:val="00EE2DD8"/>
    <w:rsid w:val="00EE2E65"/>
    <w:rsid w:val="00EE3096"/>
    <w:rsid w:val="00EE33B8"/>
    <w:rsid w:val="00EE3592"/>
    <w:rsid w:val="00EE4514"/>
    <w:rsid w:val="00EE48CF"/>
    <w:rsid w:val="00EE5028"/>
    <w:rsid w:val="00EE51FD"/>
    <w:rsid w:val="00EE5A1B"/>
    <w:rsid w:val="00EE5B0F"/>
    <w:rsid w:val="00EF06A6"/>
    <w:rsid w:val="00EF0AC8"/>
    <w:rsid w:val="00EF161E"/>
    <w:rsid w:val="00EF250B"/>
    <w:rsid w:val="00EF2D0F"/>
    <w:rsid w:val="00EF30CF"/>
    <w:rsid w:val="00EF43A2"/>
    <w:rsid w:val="00EF4418"/>
    <w:rsid w:val="00EF477F"/>
    <w:rsid w:val="00EF4800"/>
    <w:rsid w:val="00EF4E3D"/>
    <w:rsid w:val="00EF519B"/>
    <w:rsid w:val="00EF555E"/>
    <w:rsid w:val="00EF5B1B"/>
    <w:rsid w:val="00EF5D71"/>
    <w:rsid w:val="00EF5E03"/>
    <w:rsid w:val="00EF6308"/>
    <w:rsid w:val="00EF721C"/>
    <w:rsid w:val="00EF7655"/>
    <w:rsid w:val="00EF7E17"/>
    <w:rsid w:val="00F000F2"/>
    <w:rsid w:val="00F0029B"/>
    <w:rsid w:val="00F00AB3"/>
    <w:rsid w:val="00F010E5"/>
    <w:rsid w:val="00F0216B"/>
    <w:rsid w:val="00F04436"/>
    <w:rsid w:val="00F05465"/>
    <w:rsid w:val="00F05649"/>
    <w:rsid w:val="00F064AD"/>
    <w:rsid w:val="00F07587"/>
    <w:rsid w:val="00F07C4E"/>
    <w:rsid w:val="00F07C71"/>
    <w:rsid w:val="00F1017C"/>
    <w:rsid w:val="00F10B13"/>
    <w:rsid w:val="00F11188"/>
    <w:rsid w:val="00F1163F"/>
    <w:rsid w:val="00F1252C"/>
    <w:rsid w:val="00F127DF"/>
    <w:rsid w:val="00F12C94"/>
    <w:rsid w:val="00F13257"/>
    <w:rsid w:val="00F1380C"/>
    <w:rsid w:val="00F14A01"/>
    <w:rsid w:val="00F164EC"/>
    <w:rsid w:val="00F16771"/>
    <w:rsid w:val="00F167C1"/>
    <w:rsid w:val="00F16F3E"/>
    <w:rsid w:val="00F1779D"/>
    <w:rsid w:val="00F20366"/>
    <w:rsid w:val="00F21685"/>
    <w:rsid w:val="00F21F6D"/>
    <w:rsid w:val="00F229C6"/>
    <w:rsid w:val="00F24240"/>
    <w:rsid w:val="00F252E6"/>
    <w:rsid w:val="00F258A8"/>
    <w:rsid w:val="00F27F58"/>
    <w:rsid w:val="00F3085F"/>
    <w:rsid w:val="00F30984"/>
    <w:rsid w:val="00F30FA5"/>
    <w:rsid w:val="00F319D6"/>
    <w:rsid w:val="00F3273A"/>
    <w:rsid w:val="00F32DF5"/>
    <w:rsid w:val="00F34A1A"/>
    <w:rsid w:val="00F3541D"/>
    <w:rsid w:val="00F36B40"/>
    <w:rsid w:val="00F37C9E"/>
    <w:rsid w:val="00F41785"/>
    <w:rsid w:val="00F425FB"/>
    <w:rsid w:val="00F42B18"/>
    <w:rsid w:val="00F4336F"/>
    <w:rsid w:val="00F446D8"/>
    <w:rsid w:val="00F44B36"/>
    <w:rsid w:val="00F44C4E"/>
    <w:rsid w:val="00F44CBC"/>
    <w:rsid w:val="00F44D71"/>
    <w:rsid w:val="00F44EEC"/>
    <w:rsid w:val="00F45816"/>
    <w:rsid w:val="00F460E1"/>
    <w:rsid w:val="00F466F9"/>
    <w:rsid w:val="00F46DFB"/>
    <w:rsid w:val="00F47B08"/>
    <w:rsid w:val="00F512D5"/>
    <w:rsid w:val="00F516E8"/>
    <w:rsid w:val="00F51FB6"/>
    <w:rsid w:val="00F524DE"/>
    <w:rsid w:val="00F52C45"/>
    <w:rsid w:val="00F53383"/>
    <w:rsid w:val="00F53DA6"/>
    <w:rsid w:val="00F546EA"/>
    <w:rsid w:val="00F56A43"/>
    <w:rsid w:val="00F57221"/>
    <w:rsid w:val="00F5730A"/>
    <w:rsid w:val="00F57541"/>
    <w:rsid w:val="00F614BB"/>
    <w:rsid w:val="00F61A14"/>
    <w:rsid w:val="00F633EF"/>
    <w:rsid w:val="00F637EC"/>
    <w:rsid w:val="00F63A2E"/>
    <w:rsid w:val="00F63A62"/>
    <w:rsid w:val="00F64187"/>
    <w:rsid w:val="00F64E29"/>
    <w:rsid w:val="00F65224"/>
    <w:rsid w:val="00F65533"/>
    <w:rsid w:val="00F657ED"/>
    <w:rsid w:val="00F65C60"/>
    <w:rsid w:val="00F6666E"/>
    <w:rsid w:val="00F667DF"/>
    <w:rsid w:val="00F66B22"/>
    <w:rsid w:val="00F67FCB"/>
    <w:rsid w:val="00F7086A"/>
    <w:rsid w:val="00F70A10"/>
    <w:rsid w:val="00F71104"/>
    <w:rsid w:val="00F71B87"/>
    <w:rsid w:val="00F72238"/>
    <w:rsid w:val="00F725BE"/>
    <w:rsid w:val="00F72706"/>
    <w:rsid w:val="00F72856"/>
    <w:rsid w:val="00F72965"/>
    <w:rsid w:val="00F75564"/>
    <w:rsid w:val="00F75B85"/>
    <w:rsid w:val="00F75D0C"/>
    <w:rsid w:val="00F7639B"/>
    <w:rsid w:val="00F77BBC"/>
    <w:rsid w:val="00F77E62"/>
    <w:rsid w:val="00F80753"/>
    <w:rsid w:val="00F80C4F"/>
    <w:rsid w:val="00F81221"/>
    <w:rsid w:val="00F82347"/>
    <w:rsid w:val="00F8236C"/>
    <w:rsid w:val="00F82702"/>
    <w:rsid w:val="00F82B3C"/>
    <w:rsid w:val="00F83DEB"/>
    <w:rsid w:val="00F83FC0"/>
    <w:rsid w:val="00F845DA"/>
    <w:rsid w:val="00F84EC2"/>
    <w:rsid w:val="00F8668D"/>
    <w:rsid w:val="00F900F7"/>
    <w:rsid w:val="00F9051D"/>
    <w:rsid w:val="00F918D4"/>
    <w:rsid w:val="00F91B93"/>
    <w:rsid w:val="00F91D96"/>
    <w:rsid w:val="00F91E74"/>
    <w:rsid w:val="00F933BC"/>
    <w:rsid w:val="00F936B0"/>
    <w:rsid w:val="00F957CB"/>
    <w:rsid w:val="00F962E4"/>
    <w:rsid w:val="00F96824"/>
    <w:rsid w:val="00F97BE6"/>
    <w:rsid w:val="00FA0359"/>
    <w:rsid w:val="00FA09AC"/>
    <w:rsid w:val="00FA0F07"/>
    <w:rsid w:val="00FA1095"/>
    <w:rsid w:val="00FA116E"/>
    <w:rsid w:val="00FA1782"/>
    <w:rsid w:val="00FA1851"/>
    <w:rsid w:val="00FA20F0"/>
    <w:rsid w:val="00FA2382"/>
    <w:rsid w:val="00FA2E34"/>
    <w:rsid w:val="00FA3206"/>
    <w:rsid w:val="00FA3F2F"/>
    <w:rsid w:val="00FA621C"/>
    <w:rsid w:val="00FA7C5C"/>
    <w:rsid w:val="00FB0784"/>
    <w:rsid w:val="00FB1BFF"/>
    <w:rsid w:val="00FB24BD"/>
    <w:rsid w:val="00FB25C6"/>
    <w:rsid w:val="00FB364D"/>
    <w:rsid w:val="00FB38F6"/>
    <w:rsid w:val="00FB3F47"/>
    <w:rsid w:val="00FB4075"/>
    <w:rsid w:val="00FB42BE"/>
    <w:rsid w:val="00FB6018"/>
    <w:rsid w:val="00FB6F5F"/>
    <w:rsid w:val="00FB71A9"/>
    <w:rsid w:val="00FB7380"/>
    <w:rsid w:val="00FB7EE1"/>
    <w:rsid w:val="00FC1D0E"/>
    <w:rsid w:val="00FC26A1"/>
    <w:rsid w:val="00FC2B1D"/>
    <w:rsid w:val="00FC2C53"/>
    <w:rsid w:val="00FC346E"/>
    <w:rsid w:val="00FC3D87"/>
    <w:rsid w:val="00FC3DB4"/>
    <w:rsid w:val="00FC4619"/>
    <w:rsid w:val="00FC4A97"/>
    <w:rsid w:val="00FC4BE3"/>
    <w:rsid w:val="00FC54E7"/>
    <w:rsid w:val="00FC5A31"/>
    <w:rsid w:val="00FC5D94"/>
    <w:rsid w:val="00FC631C"/>
    <w:rsid w:val="00FC7274"/>
    <w:rsid w:val="00FC7843"/>
    <w:rsid w:val="00FC7B66"/>
    <w:rsid w:val="00FD0296"/>
    <w:rsid w:val="00FD0759"/>
    <w:rsid w:val="00FD143E"/>
    <w:rsid w:val="00FD14A6"/>
    <w:rsid w:val="00FD16D8"/>
    <w:rsid w:val="00FD1A77"/>
    <w:rsid w:val="00FD1C7E"/>
    <w:rsid w:val="00FD3DAE"/>
    <w:rsid w:val="00FD3EDB"/>
    <w:rsid w:val="00FD3FB9"/>
    <w:rsid w:val="00FD47A7"/>
    <w:rsid w:val="00FD5A2F"/>
    <w:rsid w:val="00FD66C4"/>
    <w:rsid w:val="00FD6BD7"/>
    <w:rsid w:val="00FD75AD"/>
    <w:rsid w:val="00FD7A19"/>
    <w:rsid w:val="00FE0005"/>
    <w:rsid w:val="00FE194B"/>
    <w:rsid w:val="00FE2895"/>
    <w:rsid w:val="00FE3114"/>
    <w:rsid w:val="00FE3B08"/>
    <w:rsid w:val="00FE4B5B"/>
    <w:rsid w:val="00FE4C6C"/>
    <w:rsid w:val="00FE5191"/>
    <w:rsid w:val="00FE54BC"/>
    <w:rsid w:val="00FE6076"/>
    <w:rsid w:val="00FE67A7"/>
    <w:rsid w:val="00FE6DAA"/>
    <w:rsid w:val="00FF016B"/>
    <w:rsid w:val="00FF0276"/>
    <w:rsid w:val="00FF092D"/>
    <w:rsid w:val="00FF0AC6"/>
    <w:rsid w:val="00FF0F6A"/>
    <w:rsid w:val="00FF2C1D"/>
    <w:rsid w:val="00FF319E"/>
    <w:rsid w:val="00FF4A6A"/>
    <w:rsid w:val="00FF556F"/>
    <w:rsid w:val="00FF5D35"/>
    <w:rsid w:val="00FF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fillcolor="#cff"/>
    </o:shapedefaults>
    <o:shapelayout v:ext="edit">
      <o:idmap v:ext="edit" data="1"/>
    </o:shapelayout>
  </w:shapeDefaults>
  <w:decimalSymbol w:val="."/>
  <w:listSeparator w:val=","/>
  <w14:docId w14:val="495C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EB65B3"/>
    <w:pPr>
      <w:widowControl w:val="0"/>
      <w:jc w:val="both"/>
    </w:pPr>
    <w:rPr>
      <w:kern w:val="2"/>
      <w:sz w:val="21"/>
      <w:szCs w:val="24"/>
    </w:rPr>
  </w:style>
  <w:style w:type="paragraph" w:styleId="1">
    <w:name w:val="heading 1"/>
    <w:basedOn w:val="a1"/>
    <w:next w:val="a1"/>
    <w:qFormat/>
    <w:rsid w:val="00EB65B3"/>
    <w:pPr>
      <w:keepNext/>
      <w:keepLines/>
      <w:numPr>
        <w:numId w:val="1"/>
      </w:numPr>
      <w:spacing w:before="340" w:after="330" w:line="578" w:lineRule="auto"/>
      <w:outlineLvl w:val="0"/>
    </w:pPr>
    <w:rPr>
      <w:rFonts w:ascii="宋体" w:hAnsi="宋体"/>
      <w:b/>
      <w:bCs/>
      <w:kern w:val="44"/>
      <w:sz w:val="32"/>
      <w:szCs w:val="44"/>
    </w:rPr>
  </w:style>
  <w:style w:type="paragraph" w:styleId="2">
    <w:name w:val="heading 2"/>
    <w:basedOn w:val="a1"/>
    <w:next w:val="a1"/>
    <w:qFormat/>
    <w:rsid w:val="00EB65B3"/>
    <w:pPr>
      <w:keepNext/>
      <w:keepLines/>
      <w:numPr>
        <w:ilvl w:val="1"/>
        <w:numId w:val="1"/>
      </w:numPr>
      <w:spacing w:before="360" w:after="260" w:line="300" w:lineRule="auto"/>
      <w:outlineLvl w:val="1"/>
    </w:pPr>
    <w:rPr>
      <w:b/>
      <w:bCs/>
      <w:sz w:val="30"/>
      <w:szCs w:val="32"/>
    </w:rPr>
  </w:style>
  <w:style w:type="paragraph" w:styleId="3">
    <w:name w:val="heading 3"/>
    <w:basedOn w:val="a1"/>
    <w:next w:val="a1"/>
    <w:qFormat/>
    <w:rsid w:val="00EB65B3"/>
    <w:pPr>
      <w:keepNext/>
      <w:keepLines/>
      <w:numPr>
        <w:ilvl w:val="2"/>
        <w:numId w:val="1"/>
      </w:numPr>
      <w:spacing w:before="260" w:after="260" w:line="415" w:lineRule="auto"/>
      <w:outlineLvl w:val="2"/>
    </w:pPr>
    <w:rPr>
      <w:b/>
      <w:bCs/>
      <w:sz w:val="28"/>
      <w:szCs w:val="32"/>
    </w:rPr>
  </w:style>
  <w:style w:type="paragraph" w:styleId="4">
    <w:name w:val="heading 4"/>
    <w:basedOn w:val="a1"/>
    <w:next w:val="a1"/>
    <w:qFormat/>
    <w:rsid w:val="00FD0296"/>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1"/>
    <w:next w:val="a1"/>
    <w:qFormat/>
    <w:rsid w:val="00FD0296"/>
    <w:pPr>
      <w:keepNext/>
      <w:keepLines/>
      <w:numPr>
        <w:ilvl w:val="4"/>
        <w:numId w:val="1"/>
      </w:numPr>
      <w:spacing w:before="280" w:after="290" w:line="376" w:lineRule="auto"/>
      <w:outlineLvl w:val="4"/>
    </w:pPr>
    <w:rPr>
      <w:b/>
      <w:bCs/>
      <w:sz w:val="28"/>
      <w:szCs w:val="28"/>
    </w:rPr>
  </w:style>
  <w:style w:type="paragraph" w:styleId="6">
    <w:name w:val="heading 6"/>
    <w:basedOn w:val="a1"/>
    <w:next w:val="a1"/>
    <w:qFormat/>
    <w:rsid w:val="00FD0296"/>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qFormat/>
    <w:rsid w:val="00FD0296"/>
    <w:pPr>
      <w:keepNext/>
      <w:keepLines/>
      <w:numPr>
        <w:ilvl w:val="6"/>
        <w:numId w:val="1"/>
      </w:numPr>
      <w:spacing w:before="240" w:after="64" w:line="320" w:lineRule="auto"/>
      <w:outlineLvl w:val="6"/>
    </w:pPr>
    <w:rPr>
      <w:b/>
      <w:bCs/>
      <w:sz w:val="24"/>
    </w:rPr>
  </w:style>
  <w:style w:type="paragraph" w:styleId="8">
    <w:name w:val="heading 8"/>
    <w:basedOn w:val="a1"/>
    <w:next w:val="a1"/>
    <w:qFormat/>
    <w:rsid w:val="00FD0296"/>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FD0296"/>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编号1"/>
    <w:basedOn w:val="a5"/>
    <w:rsid w:val="00EB65B3"/>
    <w:pPr>
      <w:tabs>
        <w:tab w:val="left" w:pos="840"/>
      </w:tabs>
      <w:ind w:left="840" w:hanging="420"/>
    </w:pPr>
  </w:style>
  <w:style w:type="paragraph" w:styleId="a5">
    <w:name w:val="Normal Indent"/>
    <w:basedOn w:val="a1"/>
    <w:rsid w:val="00EB65B3"/>
    <w:pPr>
      <w:ind w:firstLine="420"/>
    </w:pPr>
    <w:rPr>
      <w:sz w:val="24"/>
      <w:szCs w:val="20"/>
    </w:rPr>
  </w:style>
  <w:style w:type="paragraph" w:styleId="a6">
    <w:name w:val="Document Map"/>
    <w:basedOn w:val="a1"/>
    <w:semiHidden/>
    <w:rsid w:val="00EB65B3"/>
    <w:pPr>
      <w:shd w:val="clear" w:color="auto" w:fill="000080"/>
    </w:pPr>
  </w:style>
  <w:style w:type="paragraph" w:styleId="a7">
    <w:name w:val="annotation text"/>
    <w:basedOn w:val="a1"/>
    <w:link w:val="a8"/>
    <w:semiHidden/>
    <w:rsid w:val="00EB65B3"/>
    <w:pPr>
      <w:widowControl/>
      <w:jc w:val="left"/>
    </w:pPr>
    <w:rPr>
      <w:kern w:val="0"/>
      <w:sz w:val="24"/>
    </w:rPr>
  </w:style>
  <w:style w:type="paragraph" w:styleId="20">
    <w:name w:val="Body Text 2"/>
    <w:aliases w:val="正文文字 2"/>
    <w:basedOn w:val="a1"/>
    <w:rsid w:val="00EB65B3"/>
    <w:pPr>
      <w:widowControl/>
      <w:spacing w:line="360" w:lineRule="auto"/>
      <w:jc w:val="left"/>
    </w:pPr>
    <w:rPr>
      <w:rFonts w:ascii="宋体" w:hAnsi="宋体"/>
      <w:bCs/>
      <w:color w:val="0000FF"/>
      <w:kern w:val="0"/>
      <w:sz w:val="24"/>
      <w:effect w:val="antsRed"/>
    </w:rPr>
  </w:style>
  <w:style w:type="character" w:styleId="a9">
    <w:name w:val="Hyperlink"/>
    <w:basedOn w:val="a2"/>
    <w:uiPriority w:val="99"/>
    <w:rsid w:val="00EB65B3"/>
    <w:rPr>
      <w:color w:val="0000FF"/>
      <w:u w:val="single"/>
    </w:rPr>
  </w:style>
  <w:style w:type="paragraph" w:styleId="11">
    <w:name w:val="toc 1"/>
    <w:basedOn w:val="a1"/>
    <w:next w:val="a1"/>
    <w:autoRedefine/>
    <w:uiPriority w:val="39"/>
    <w:rsid w:val="006B6233"/>
    <w:pPr>
      <w:tabs>
        <w:tab w:val="left" w:pos="420"/>
        <w:tab w:val="right" w:leader="dot" w:pos="8296"/>
      </w:tabs>
      <w:spacing w:line="300" w:lineRule="auto"/>
    </w:pPr>
    <w:rPr>
      <w:b/>
      <w:noProof/>
      <w:szCs w:val="32"/>
    </w:rPr>
  </w:style>
  <w:style w:type="paragraph" w:styleId="21">
    <w:name w:val="toc 2"/>
    <w:basedOn w:val="a1"/>
    <w:next w:val="a1"/>
    <w:autoRedefine/>
    <w:uiPriority w:val="39"/>
    <w:rsid w:val="00DC5683"/>
    <w:pPr>
      <w:tabs>
        <w:tab w:val="left" w:pos="630"/>
        <w:tab w:val="right" w:leader="dot" w:pos="8296"/>
      </w:tabs>
      <w:spacing w:line="300" w:lineRule="auto"/>
      <w:ind w:leftChars="200" w:left="200"/>
    </w:pPr>
    <w:rPr>
      <w:noProof/>
    </w:rPr>
  </w:style>
  <w:style w:type="paragraph" w:styleId="30">
    <w:name w:val="toc 3"/>
    <w:basedOn w:val="a1"/>
    <w:next w:val="a1"/>
    <w:autoRedefine/>
    <w:semiHidden/>
    <w:rsid w:val="009B0AFA"/>
    <w:pPr>
      <w:tabs>
        <w:tab w:val="left" w:pos="840"/>
        <w:tab w:val="right" w:leader="dot" w:pos="8296"/>
      </w:tabs>
      <w:spacing w:line="300" w:lineRule="auto"/>
      <w:ind w:leftChars="300" w:left="630" w:firstLineChars="200" w:firstLine="360"/>
    </w:pPr>
    <w:rPr>
      <w:bCs/>
      <w:i/>
      <w:iCs/>
      <w:kern w:val="44"/>
      <w:sz w:val="18"/>
      <w:szCs w:val="21"/>
    </w:rPr>
  </w:style>
  <w:style w:type="paragraph" w:styleId="31">
    <w:name w:val="Body Text Indent 3"/>
    <w:basedOn w:val="a1"/>
    <w:rsid w:val="00EB65B3"/>
    <w:pPr>
      <w:tabs>
        <w:tab w:val="num" w:pos="720"/>
      </w:tabs>
      <w:ind w:left="720"/>
    </w:pPr>
    <w:rPr>
      <w:szCs w:val="20"/>
    </w:rPr>
  </w:style>
  <w:style w:type="paragraph" w:styleId="aa">
    <w:name w:val="Body Text"/>
    <w:basedOn w:val="a1"/>
    <w:rsid w:val="00EB65B3"/>
    <w:pPr>
      <w:spacing w:line="0" w:lineRule="atLeast"/>
      <w:jc w:val="center"/>
    </w:pPr>
    <w:rPr>
      <w:rFonts w:eastAsia="隶书"/>
      <w:color w:val="008080"/>
      <w:sz w:val="52"/>
      <w:szCs w:val="20"/>
    </w:rPr>
  </w:style>
  <w:style w:type="paragraph" w:styleId="ab">
    <w:name w:val="header"/>
    <w:basedOn w:val="a1"/>
    <w:rsid w:val="00EB65B3"/>
    <w:pPr>
      <w:pBdr>
        <w:bottom w:val="single" w:sz="6" w:space="1" w:color="auto"/>
      </w:pBdr>
      <w:tabs>
        <w:tab w:val="center" w:pos="4153"/>
        <w:tab w:val="right" w:pos="8306"/>
      </w:tabs>
      <w:snapToGrid w:val="0"/>
      <w:spacing w:line="300" w:lineRule="auto"/>
      <w:ind w:leftChars="200" w:left="200"/>
      <w:jc w:val="center"/>
    </w:pPr>
    <w:rPr>
      <w:sz w:val="18"/>
      <w:szCs w:val="18"/>
    </w:rPr>
  </w:style>
  <w:style w:type="paragraph" w:styleId="ac">
    <w:name w:val="footer"/>
    <w:basedOn w:val="a1"/>
    <w:rsid w:val="00EB65B3"/>
    <w:pPr>
      <w:pBdr>
        <w:top w:val="single" w:sz="4" w:space="2" w:color="auto"/>
      </w:pBdr>
      <w:tabs>
        <w:tab w:val="center" w:pos="4153"/>
        <w:tab w:val="right" w:pos="8306"/>
      </w:tabs>
      <w:snapToGrid w:val="0"/>
      <w:spacing w:line="300" w:lineRule="auto"/>
      <w:ind w:leftChars="200" w:left="200"/>
      <w:jc w:val="left"/>
    </w:pPr>
    <w:rPr>
      <w:sz w:val="18"/>
      <w:szCs w:val="18"/>
    </w:rPr>
  </w:style>
  <w:style w:type="character" w:styleId="FollowedHyperlink">
    <w:name w:val="FollowedHyperlink"/>
    <w:basedOn w:val="a2"/>
    <w:rsid w:val="00EB65B3"/>
    <w:rPr>
      <w:color w:val="800080"/>
      <w:u w:val="single"/>
    </w:rPr>
  </w:style>
  <w:style w:type="paragraph" w:styleId="ad">
    <w:name w:val="Body Text Indent"/>
    <w:basedOn w:val="a1"/>
    <w:rsid w:val="00EB65B3"/>
    <w:pPr>
      <w:ind w:leftChars="171" w:left="359" w:firstLineChars="256" w:firstLine="538"/>
    </w:pPr>
  </w:style>
  <w:style w:type="paragraph" w:styleId="22">
    <w:name w:val="Body Text Indent 2"/>
    <w:basedOn w:val="a1"/>
    <w:rsid w:val="00EB65B3"/>
    <w:pPr>
      <w:ind w:leftChars="171" w:left="359" w:firstLineChars="257" w:firstLine="540"/>
    </w:pPr>
  </w:style>
  <w:style w:type="paragraph" w:styleId="ae">
    <w:name w:val="Date"/>
    <w:basedOn w:val="a1"/>
    <w:next w:val="a1"/>
    <w:rsid w:val="00EB65B3"/>
    <w:pPr>
      <w:ind w:leftChars="2500" w:left="100"/>
    </w:pPr>
    <w:rPr>
      <w:bCs/>
      <w:noProof/>
    </w:rPr>
  </w:style>
  <w:style w:type="paragraph" w:customStyle="1" w:styleId="210">
    <w:name w:val="正文文本缩进 21"/>
    <w:basedOn w:val="a1"/>
    <w:rsid w:val="00EB65B3"/>
    <w:pPr>
      <w:widowControl/>
      <w:tabs>
        <w:tab w:val="left" w:pos="1440"/>
      </w:tabs>
      <w:overflowPunct w:val="0"/>
      <w:autoSpaceDE w:val="0"/>
      <w:autoSpaceDN w:val="0"/>
      <w:adjustRightInd w:val="0"/>
      <w:ind w:left="1440"/>
      <w:jc w:val="left"/>
      <w:textAlignment w:val="baseline"/>
    </w:pPr>
    <w:rPr>
      <w:kern w:val="0"/>
      <w:sz w:val="20"/>
      <w:szCs w:val="20"/>
    </w:rPr>
  </w:style>
  <w:style w:type="character" w:customStyle="1" w:styleId="2Char">
    <w:name w:val="标题 2 Char"/>
    <w:basedOn w:val="a2"/>
    <w:rsid w:val="00EB65B3"/>
    <w:rPr>
      <w:rFonts w:eastAsia="宋体"/>
      <w:b/>
      <w:bCs/>
      <w:kern w:val="2"/>
      <w:sz w:val="30"/>
      <w:szCs w:val="32"/>
      <w:lang w:val="en-US" w:eastAsia="zh-CN" w:bidi="ar-SA"/>
    </w:rPr>
  </w:style>
  <w:style w:type="character" w:customStyle="1" w:styleId="Char">
    <w:name w:val="正文（首行缩进两字） Char"/>
    <w:basedOn w:val="a2"/>
    <w:rsid w:val="00EB65B3"/>
    <w:rPr>
      <w:rFonts w:eastAsia="宋体"/>
      <w:kern w:val="2"/>
      <w:sz w:val="24"/>
      <w:lang w:val="en-US" w:eastAsia="zh-CN" w:bidi="ar-SA"/>
    </w:rPr>
  </w:style>
  <w:style w:type="character" w:customStyle="1" w:styleId="3Char">
    <w:name w:val="标题 3 Char"/>
    <w:basedOn w:val="a2"/>
    <w:rsid w:val="00EB65B3"/>
    <w:rPr>
      <w:rFonts w:eastAsia="宋体"/>
      <w:b/>
      <w:bCs/>
      <w:kern w:val="2"/>
      <w:sz w:val="28"/>
      <w:szCs w:val="32"/>
      <w:lang w:val="en-US" w:eastAsia="zh-CN" w:bidi="ar-SA"/>
    </w:rPr>
  </w:style>
  <w:style w:type="character" w:customStyle="1" w:styleId="1Char">
    <w:name w:val="标题 1 Char"/>
    <w:basedOn w:val="a2"/>
    <w:rsid w:val="00EB65B3"/>
    <w:rPr>
      <w:rFonts w:ascii="宋体" w:eastAsia="宋体" w:hAnsi="宋体"/>
      <w:b/>
      <w:bCs/>
      <w:kern w:val="44"/>
      <w:sz w:val="32"/>
      <w:szCs w:val="44"/>
      <w:lang w:val="en-US" w:eastAsia="zh-CN" w:bidi="ar-SA"/>
    </w:rPr>
  </w:style>
  <w:style w:type="paragraph" w:styleId="af">
    <w:name w:val="Balloon Text"/>
    <w:basedOn w:val="a1"/>
    <w:semiHidden/>
    <w:rsid w:val="001138BC"/>
    <w:rPr>
      <w:sz w:val="18"/>
      <w:szCs w:val="18"/>
    </w:rPr>
  </w:style>
  <w:style w:type="table" w:styleId="af0">
    <w:name w:val="Table Grid"/>
    <w:basedOn w:val="a3"/>
    <w:rsid w:val="00EC387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footnote text"/>
    <w:basedOn w:val="a1"/>
    <w:link w:val="af2"/>
    <w:rsid w:val="009E29A6"/>
    <w:pPr>
      <w:snapToGrid w:val="0"/>
      <w:jc w:val="left"/>
    </w:pPr>
    <w:rPr>
      <w:sz w:val="18"/>
      <w:szCs w:val="18"/>
    </w:rPr>
  </w:style>
  <w:style w:type="character" w:customStyle="1" w:styleId="af2">
    <w:name w:val="脚注文本字符"/>
    <w:basedOn w:val="a2"/>
    <w:link w:val="af1"/>
    <w:rsid w:val="009E29A6"/>
    <w:rPr>
      <w:kern w:val="2"/>
      <w:sz w:val="18"/>
      <w:szCs w:val="18"/>
    </w:rPr>
  </w:style>
  <w:style w:type="character" w:styleId="af3">
    <w:name w:val="footnote reference"/>
    <w:basedOn w:val="a2"/>
    <w:rsid w:val="009E29A6"/>
    <w:rPr>
      <w:vertAlign w:val="superscript"/>
    </w:rPr>
  </w:style>
  <w:style w:type="paragraph" w:customStyle="1" w:styleId="23">
    <w:name w:val="行首缩进2字正文"/>
    <w:basedOn w:val="a1"/>
    <w:rsid w:val="004455F7"/>
    <w:pPr>
      <w:widowControl/>
      <w:spacing w:line="360" w:lineRule="auto"/>
      <w:ind w:firstLine="425"/>
    </w:pPr>
    <w:rPr>
      <w:rFonts w:ascii="楷体_GB2312" w:eastAsia="楷体_GB2312"/>
      <w:kern w:val="0"/>
      <w:sz w:val="24"/>
    </w:rPr>
  </w:style>
  <w:style w:type="paragraph" w:styleId="af4">
    <w:name w:val="List Paragraph"/>
    <w:basedOn w:val="a1"/>
    <w:uiPriority w:val="34"/>
    <w:qFormat/>
    <w:rsid w:val="006B53EA"/>
    <w:pPr>
      <w:ind w:firstLineChars="200" w:firstLine="420"/>
    </w:pPr>
  </w:style>
  <w:style w:type="character" w:styleId="af5">
    <w:name w:val="annotation reference"/>
    <w:basedOn w:val="a2"/>
    <w:rsid w:val="002D452D"/>
    <w:rPr>
      <w:sz w:val="21"/>
      <w:szCs w:val="21"/>
    </w:rPr>
  </w:style>
  <w:style w:type="paragraph" w:styleId="af6">
    <w:name w:val="annotation subject"/>
    <w:basedOn w:val="a7"/>
    <w:next w:val="a7"/>
    <w:link w:val="af7"/>
    <w:rsid w:val="002D452D"/>
    <w:pPr>
      <w:widowControl w:val="0"/>
    </w:pPr>
    <w:rPr>
      <w:b/>
      <w:bCs/>
      <w:kern w:val="2"/>
      <w:sz w:val="21"/>
    </w:rPr>
  </w:style>
  <w:style w:type="character" w:customStyle="1" w:styleId="a8">
    <w:name w:val="注释文本字符"/>
    <w:basedOn w:val="a2"/>
    <w:link w:val="a7"/>
    <w:semiHidden/>
    <w:rsid w:val="002D452D"/>
    <w:rPr>
      <w:sz w:val="24"/>
      <w:szCs w:val="24"/>
    </w:rPr>
  </w:style>
  <w:style w:type="character" w:customStyle="1" w:styleId="af7">
    <w:name w:val="批注主题字符"/>
    <w:basedOn w:val="a8"/>
    <w:link w:val="af6"/>
    <w:rsid w:val="002D452D"/>
    <w:rPr>
      <w:sz w:val="24"/>
      <w:szCs w:val="24"/>
    </w:rPr>
  </w:style>
  <w:style w:type="paragraph" w:styleId="af8">
    <w:name w:val="caption"/>
    <w:basedOn w:val="a1"/>
    <w:next w:val="a1"/>
    <w:unhideWhenUsed/>
    <w:qFormat/>
    <w:rsid w:val="000C67DE"/>
    <w:rPr>
      <w:rFonts w:asciiTheme="majorHAnsi" w:eastAsia="黑体" w:hAnsiTheme="majorHAnsi" w:cstheme="majorBidi"/>
      <w:sz w:val="20"/>
      <w:szCs w:val="20"/>
    </w:rPr>
  </w:style>
  <w:style w:type="paragraph" w:styleId="af9">
    <w:name w:val="table of figures"/>
    <w:basedOn w:val="a1"/>
    <w:next w:val="a1"/>
    <w:rsid w:val="000C67DE"/>
    <w:pPr>
      <w:ind w:leftChars="200" w:left="200" w:hangingChars="200" w:hanging="200"/>
    </w:pPr>
  </w:style>
  <w:style w:type="paragraph" w:styleId="afa">
    <w:name w:val="Revision"/>
    <w:hidden/>
    <w:uiPriority w:val="99"/>
    <w:semiHidden/>
    <w:rsid w:val="00005252"/>
    <w:rPr>
      <w:kern w:val="2"/>
      <w:sz w:val="21"/>
      <w:szCs w:val="24"/>
    </w:rPr>
  </w:style>
  <w:style w:type="character" w:customStyle="1" w:styleId="title">
    <w:name w:val="title"/>
    <w:basedOn w:val="a2"/>
    <w:rsid w:val="003159B8"/>
  </w:style>
  <w:style w:type="paragraph" w:styleId="afb">
    <w:name w:val="Normal (Web)"/>
    <w:basedOn w:val="a1"/>
    <w:uiPriority w:val="99"/>
    <w:unhideWhenUsed/>
    <w:rsid w:val="00424E89"/>
    <w:pPr>
      <w:widowControl/>
      <w:spacing w:before="100" w:beforeAutospacing="1" w:after="100" w:afterAutospacing="1"/>
      <w:jc w:val="left"/>
    </w:pPr>
    <w:rPr>
      <w:rFonts w:ascii="Times" w:hAnsi="Times"/>
      <w:kern w:val="0"/>
      <w:sz w:val="20"/>
      <w:szCs w:val="20"/>
    </w:rPr>
  </w:style>
  <w:style w:type="paragraph" w:customStyle="1" w:styleId="A">
    <w:name w:val="自定义正文A"/>
    <w:basedOn w:val="af4"/>
    <w:qFormat/>
    <w:rsid w:val="002E4184"/>
    <w:pPr>
      <w:numPr>
        <w:numId w:val="12"/>
      </w:numPr>
      <w:spacing w:line="360" w:lineRule="auto"/>
      <w:ind w:firstLineChars="0" w:firstLine="0"/>
    </w:pPr>
    <w:rPr>
      <w:sz w:val="22"/>
      <w:szCs w:val="22"/>
    </w:rPr>
  </w:style>
  <w:style w:type="paragraph" w:customStyle="1" w:styleId="A0">
    <w:name w:val="A副标题"/>
    <w:basedOn w:val="afc"/>
    <w:qFormat/>
    <w:rsid w:val="00873FB0"/>
    <w:pPr>
      <w:numPr>
        <w:numId w:val="5"/>
      </w:numPr>
    </w:pPr>
    <w:rPr>
      <w:sz w:val="24"/>
    </w:rPr>
  </w:style>
  <w:style w:type="paragraph" w:styleId="afc">
    <w:name w:val="Bibliography"/>
    <w:basedOn w:val="a1"/>
    <w:next w:val="a1"/>
    <w:uiPriority w:val="37"/>
    <w:semiHidden/>
    <w:unhideWhenUsed/>
    <w:rsid w:val="00873F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499">
      <w:bodyDiv w:val="1"/>
      <w:marLeft w:val="0"/>
      <w:marRight w:val="0"/>
      <w:marTop w:val="0"/>
      <w:marBottom w:val="0"/>
      <w:divBdr>
        <w:top w:val="none" w:sz="0" w:space="0" w:color="auto"/>
        <w:left w:val="none" w:sz="0" w:space="0" w:color="auto"/>
        <w:bottom w:val="none" w:sz="0" w:space="0" w:color="auto"/>
        <w:right w:val="none" w:sz="0" w:space="0" w:color="auto"/>
      </w:divBdr>
    </w:div>
    <w:div w:id="10764758">
      <w:bodyDiv w:val="1"/>
      <w:marLeft w:val="0"/>
      <w:marRight w:val="0"/>
      <w:marTop w:val="0"/>
      <w:marBottom w:val="0"/>
      <w:divBdr>
        <w:top w:val="none" w:sz="0" w:space="0" w:color="auto"/>
        <w:left w:val="none" w:sz="0" w:space="0" w:color="auto"/>
        <w:bottom w:val="none" w:sz="0" w:space="0" w:color="auto"/>
        <w:right w:val="none" w:sz="0" w:space="0" w:color="auto"/>
      </w:divBdr>
    </w:div>
    <w:div w:id="43021733">
      <w:bodyDiv w:val="1"/>
      <w:marLeft w:val="0"/>
      <w:marRight w:val="0"/>
      <w:marTop w:val="0"/>
      <w:marBottom w:val="0"/>
      <w:divBdr>
        <w:top w:val="none" w:sz="0" w:space="0" w:color="auto"/>
        <w:left w:val="none" w:sz="0" w:space="0" w:color="auto"/>
        <w:bottom w:val="none" w:sz="0" w:space="0" w:color="auto"/>
        <w:right w:val="none" w:sz="0" w:space="0" w:color="auto"/>
      </w:divBdr>
    </w:div>
    <w:div w:id="43726176">
      <w:bodyDiv w:val="1"/>
      <w:marLeft w:val="0"/>
      <w:marRight w:val="0"/>
      <w:marTop w:val="0"/>
      <w:marBottom w:val="0"/>
      <w:divBdr>
        <w:top w:val="none" w:sz="0" w:space="0" w:color="auto"/>
        <w:left w:val="none" w:sz="0" w:space="0" w:color="auto"/>
        <w:bottom w:val="none" w:sz="0" w:space="0" w:color="auto"/>
        <w:right w:val="none" w:sz="0" w:space="0" w:color="auto"/>
      </w:divBdr>
    </w:div>
    <w:div w:id="81755167">
      <w:bodyDiv w:val="1"/>
      <w:marLeft w:val="0"/>
      <w:marRight w:val="0"/>
      <w:marTop w:val="0"/>
      <w:marBottom w:val="0"/>
      <w:divBdr>
        <w:top w:val="none" w:sz="0" w:space="0" w:color="auto"/>
        <w:left w:val="none" w:sz="0" w:space="0" w:color="auto"/>
        <w:bottom w:val="none" w:sz="0" w:space="0" w:color="auto"/>
        <w:right w:val="none" w:sz="0" w:space="0" w:color="auto"/>
      </w:divBdr>
    </w:div>
    <w:div w:id="172768600">
      <w:bodyDiv w:val="1"/>
      <w:marLeft w:val="0"/>
      <w:marRight w:val="0"/>
      <w:marTop w:val="0"/>
      <w:marBottom w:val="0"/>
      <w:divBdr>
        <w:top w:val="none" w:sz="0" w:space="0" w:color="auto"/>
        <w:left w:val="none" w:sz="0" w:space="0" w:color="auto"/>
        <w:bottom w:val="none" w:sz="0" w:space="0" w:color="auto"/>
        <w:right w:val="none" w:sz="0" w:space="0" w:color="auto"/>
      </w:divBdr>
    </w:div>
    <w:div w:id="175463167">
      <w:bodyDiv w:val="1"/>
      <w:marLeft w:val="0"/>
      <w:marRight w:val="0"/>
      <w:marTop w:val="0"/>
      <w:marBottom w:val="0"/>
      <w:divBdr>
        <w:top w:val="none" w:sz="0" w:space="0" w:color="auto"/>
        <w:left w:val="none" w:sz="0" w:space="0" w:color="auto"/>
        <w:bottom w:val="none" w:sz="0" w:space="0" w:color="auto"/>
        <w:right w:val="none" w:sz="0" w:space="0" w:color="auto"/>
      </w:divBdr>
      <w:divsChild>
        <w:div w:id="802649320">
          <w:marLeft w:val="0"/>
          <w:marRight w:val="0"/>
          <w:marTop w:val="0"/>
          <w:marBottom w:val="0"/>
          <w:divBdr>
            <w:top w:val="none" w:sz="0" w:space="0" w:color="auto"/>
            <w:left w:val="none" w:sz="0" w:space="0" w:color="auto"/>
            <w:bottom w:val="none" w:sz="0" w:space="0" w:color="auto"/>
            <w:right w:val="none" w:sz="0" w:space="0" w:color="auto"/>
          </w:divBdr>
        </w:div>
        <w:div w:id="1856773310">
          <w:marLeft w:val="0"/>
          <w:marRight w:val="0"/>
          <w:marTop w:val="0"/>
          <w:marBottom w:val="0"/>
          <w:divBdr>
            <w:top w:val="none" w:sz="0" w:space="0" w:color="auto"/>
            <w:left w:val="none" w:sz="0" w:space="0" w:color="auto"/>
            <w:bottom w:val="none" w:sz="0" w:space="0" w:color="auto"/>
            <w:right w:val="none" w:sz="0" w:space="0" w:color="auto"/>
          </w:divBdr>
        </w:div>
      </w:divsChild>
    </w:div>
    <w:div w:id="236324353">
      <w:bodyDiv w:val="1"/>
      <w:marLeft w:val="0"/>
      <w:marRight w:val="0"/>
      <w:marTop w:val="0"/>
      <w:marBottom w:val="0"/>
      <w:divBdr>
        <w:top w:val="none" w:sz="0" w:space="0" w:color="auto"/>
        <w:left w:val="none" w:sz="0" w:space="0" w:color="auto"/>
        <w:bottom w:val="none" w:sz="0" w:space="0" w:color="auto"/>
        <w:right w:val="none" w:sz="0" w:space="0" w:color="auto"/>
      </w:divBdr>
    </w:div>
    <w:div w:id="263878329">
      <w:bodyDiv w:val="1"/>
      <w:marLeft w:val="0"/>
      <w:marRight w:val="0"/>
      <w:marTop w:val="0"/>
      <w:marBottom w:val="0"/>
      <w:divBdr>
        <w:top w:val="none" w:sz="0" w:space="0" w:color="auto"/>
        <w:left w:val="none" w:sz="0" w:space="0" w:color="auto"/>
        <w:bottom w:val="none" w:sz="0" w:space="0" w:color="auto"/>
        <w:right w:val="none" w:sz="0" w:space="0" w:color="auto"/>
      </w:divBdr>
    </w:div>
    <w:div w:id="316032953">
      <w:bodyDiv w:val="1"/>
      <w:marLeft w:val="0"/>
      <w:marRight w:val="0"/>
      <w:marTop w:val="0"/>
      <w:marBottom w:val="0"/>
      <w:divBdr>
        <w:top w:val="none" w:sz="0" w:space="0" w:color="auto"/>
        <w:left w:val="none" w:sz="0" w:space="0" w:color="auto"/>
        <w:bottom w:val="none" w:sz="0" w:space="0" w:color="auto"/>
        <w:right w:val="none" w:sz="0" w:space="0" w:color="auto"/>
      </w:divBdr>
    </w:div>
    <w:div w:id="398551953">
      <w:bodyDiv w:val="1"/>
      <w:marLeft w:val="0"/>
      <w:marRight w:val="0"/>
      <w:marTop w:val="0"/>
      <w:marBottom w:val="0"/>
      <w:divBdr>
        <w:top w:val="none" w:sz="0" w:space="0" w:color="auto"/>
        <w:left w:val="none" w:sz="0" w:space="0" w:color="auto"/>
        <w:bottom w:val="none" w:sz="0" w:space="0" w:color="auto"/>
        <w:right w:val="none" w:sz="0" w:space="0" w:color="auto"/>
      </w:divBdr>
    </w:div>
    <w:div w:id="511184119">
      <w:bodyDiv w:val="1"/>
      <w:marLeft w:val="0"/>
      <w:marRight w:val="0"/>
      <w:marTop w:val="0"/>
      <w:marBottom w:val="0"/>
      <w:divBdr>
        <w:top w:val="none" w:sz="0" w:space="0" w:color="auto"/>
        <w:left w:val="none" w:sz="0" w:space="0" w:color="auto"/>
        <w:bottom w:val="none" w:sz="0" w:space="0" w:color="auto"/>
        <w:right w:val="none" w:sz="0" w:space="0" w:color="auto"/>
      </w:divBdr>
    </w:div>
    <w:div w:id="532887488">
      <w:bodyDiv w:val="1"/>
      <w:marLeft w:val="0"/>
      <w:marRight w:val="0"/>
      <w:marTop w:val="0"/>
      <w:marBottom w:val="0"/>
      <w:divBdr>
        <w:top w:val="none" w:sz="0" w:space="0" w:color="auto"/>
        <w:left w:val="none" w:sz="0" w:space="0" w:color="auto"/>
        <w:bottom w:val="none" w:sz="0" w:space="0" w:color="auto"/>
        <w:right w:val="none" w:sz="0" w:space="0" w:color="auto"/>
      </w:divBdr>
    </w:div>
    <w:div w:id="536434447">
      <w:bodyDiv w:val="1"/>
      <w:marLeft w:val="0"/>
      <w:marRight w:val="0"/>
      <w:marTop w:val="0"/>
      <w:marBottom w:val="0"/>
      <w:divBdr>
        <w:top w:val="none" w:sz="0" w:space="0" w:color="auto"/>
        <w:left w:val="none" w:sz="0" w:space="0" w:color="auto"/>
        <w:bottom w:val="none" w:sz="0" w:space="0" w:color="auto"/>
        <w:right w:val="none" w:sz="0" w:space="0" w:color="auto"/>
      </w:divBdr>
      <w:divsChild>
        <w:div w:id="192888043">
          <w:marLeft w:val="0"/>
          <w:marRight w:val="0"/>
          <w:marTop w:val="0"/>
          <w:marBottom w:val="0"/>
          <w:divBdr>
            <w:top w:val="none" w:sz="0" w:space="0" w:color="auto"/>
            <w:left w:val="none" w:sz="0" w:space="0" w:color="auto"/>
            <w:bottom w:val="none" w:sz="0" w:space="0" w:color="auto"/>
            <w:right w:val="none" w:sz="0" w:space="0" w:color="auto"/>
          </w:divBdr>
          <w:divsChild>
            <w:div w:id="282614040">
              <w:marLeft w:val="0"/>
              <w:marRight w:val="0"/>
              <w:marTop w:val="0"/>
              <w:marBottom w:val="0"/>
              <w:divBdr>
                <w:top w:val="none" w:sz="0" w:space="0" w:color="auto"/>
                <w:left w:val="none" w:sz="0" w:space="0" w:color="auto"/>
                <w:bottom w:val="none" w:sz="0" w:space="0" w:color="auto"/>
                <w:right w:val="none" w:sz="0" w:space="0" w:color="auto"/>
              </w:divBdr>
              <w:divsChild>
                <w:div w:id="1034766308">
                  <w:marLeft w:val="90"/>
                  <w:marRight w:val="90"/>
                  <w:marTop w:val="0"/>
                  <w:marBottom w:val="0"/>
                  <w:divBdr>
                    <w:top w:val="none" w:sz="0" w:space="0" w:color="auto"/>
                    <w:left w:val="none" w:sz="0" w:space="0" w:color="auto"/>
                    <w:bottom w:val="none" w:sz="0" w:space="0" w:color="auto"/>
                    <w:right w:val="none" w:sz="0" w:space="0" w:color="auto"/>
                  </w:divBdr>
                  <w:divsChild>
                    <w:div w:id="1186869423">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538205290">
      <w:bodyDiv w:val="1"/>
      <w:marLeft w:val="0"/>
      <w:marRight w:val="0"/>
      <w:marTop w:val="0"/>
      <w:marBottom w:val="0"/>
      <w:divBdr>
        <w:top w:val="none" w:sz="0" w:space="0" w:color="auto"/>
        <w:left w:val="none" w:sz="0" w:space="0" w:color="auto"/>
        <w:bottom w:val="none" w:sz="0" w:space="0" w:color="auto"/>
        <w:right w:val="none" w:sz="0" w:space="0" w:color="auto"/>
      </w:divBdr>
    </w:div>
    <w:div w:id="654719830">
      <w:bodyDiv w:val="1"/>
      <w:marLeft w:val="0"/>
      <w:marRight w:val="0"/>
      <w:marTop w:val="0"/>
      <w:marBottom w:val="0"/>
      <w:divBdr>
        <w:top w:val="none" w:sz="0" w:space="0" w:color="auto"/>
        <w:left w:val="none" w:sz="0" w:space="0" w:color="auto"/>
        <w:bottom w:val="none" w:sz="0" w:space="0" w:color="auto"/>
        <w:right w:val="none" w:sz="0" w:space="0" w:color="auto"/>
      </w:divBdr>
    </w:div>
    <w:div w:id="721826692">
      <w:bodyDiv w:val="1"/>
      <w:marLeft w:val="0"/>
      <w:marRight w:val="0"/>
      <w:marTop w:val="0"/>
      <w:marBottom w:val="0"/>
      <w:divBdr>
        <w:top w:val="none" w:sz="0" w:space="0" w:color="auto"/>
        <w:left w:val="none" w:sz="0" w:space="0" w:color="auto"/>
        <w:bottom w:val="none" w:sz="0" w:space="0" w:color="auto"/>
        <w:right w:val="none" w:sz="0" w:space="0" w:color="auto"/>
      </w:divBdr>
    </w:div>
    <w:div w:id="735512425">
      <w:bodyDiv w:val="1"/>
      <w:marLeft w:val="0"/>
      <w:marRight w:val="0"/>
      <w:marTop w:val="0"/>
      <w:marBottom w:val="0"/>
      <w:divBdr>
        <w:top w:val="none" w:sz="0" w:space="0" w:color="auto"/>
        <w:left w:val="none" w:sz="0" w:space="0" w:color="auto"/>
        <w:bottom w:val="none" w:sz="0" w:space="0" w:color="auto"/>
        <w:right w:val="none" w:sz="0" w:space="0" w:color="auto"/>
      </w:divBdr>
      <w:divsChild>
        <w:div w:id="434178727">
          <w:marLeft w:val="0"/>
          <w:marRight w:val="0"/>
          <w:marTop w:val="0"/>
          <w:marBottom w:val="0"/>
          <w:divBdr>
            <w:top w:val="none" w:sz="0" w:space="0" w:color="auto"/>
            <w:left w:val="none" w:sz="0" w:space="0" w:color="auto"/>
            <w:bottom w:val="none" w:sz="0" w:space="0" w:color="auto"/>
            <w:right w:val="none" w:sz="0" w:space="0" w:color="auto"/>
          </w:divBdr>
          <w:divsChild>
            <w:div w:id="759523179">
              <w:marLeft w:val="0"/>
              <w:marRight w:val="0"/>
              <w:marTop w:val="0"/>
              <w:marBottom w:val="0"/>
              <w:divBdr>
                <w:top w:val="none" w:sz="0" w:space="0" w:color="auto"/>
                <w:left w:val="none" w:sz="0" w:space="0" w:color="auto"/>
                <w:bottom w:val="none" w:sz="0" w:space="0" w:color="auto"/>
                <w:right w:val="none" w:sz="0" w:space="0" w:color="auto"/>
              </w:divBdr>
              <w:divsChild>
                <w:div w:id="1573008265">
                  <w:marLeft w:val="90"/>
                  <w:marRight w:val="90"/>
                  <w:marTop w:val="0"/>
                  <w:marBottom w:val="0"/>
                  <w:divBdr>
                    <w:top w:val="none" w:sz="0" w:space="0" w:color="auto"/>
                    <w:left w:val="none" w:sz="0" w:space="0" w:color="auto"/>
                    <w:bottom w:val="none" w:sz="0" w:space="0" w:color="auto"/>
                    <w:right w:val="none" w:sz="0" w:space="0" w:color="auto"/>
                  </w:divBdr>
                  <w:divsChild>
                    <w:div w:id="2112116684">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830758429">
      <w:bodyDiv w:val="1"/>
      <w:marLeft w:val="0"/>
      <w:marRight w:val="0"/>
      <w:marTop w:val="0"/>
      <w:marBottom w:val="0"/>
      <w:divBdr>
        <w:top w:val="none" w:sz="0" w:space="0" w:color="auto"/>
        <w:left w:val="none" w:sz="0" w:space="0" w:color="auto"/>
        <w:bottom w:val="none" w:sz="0" w:space="0" w:color="auto"/>
        <w:right w:val="none" w:sz="0" w:space="0" w:color="auto"/>
      </w:divBdr>
    </w:div>
    <w:div w:id="839079751">
      <w:bodyDiv w:val="1"/>
      <w:marLeft w:val="0"/>
      <w:marRight w:val="0"/>
      <w:marTop w:val="0"/>
      <w:marBottom w:val="0"/>
      <w:divBdr>
        <w:top w:val="none" w:sz="0" w:space="0" w:color="auto"/>
        <w:left w:val="none" w:sz="0" w:space="0" w:color="auto"/>
        <w:bottom w:val="none" w:sz="0" w:space="0" w:color="auto"/>
        <w:right w:val="none" w:sz="0" w:space="0" w:color="auto"/>
      </w:divBdr>
    </w:div>
    <w:div w:id="961379403">
      <w:bodyDiv w:val="1"/>
      <w:marLeft w:val="0"/>
      <w:marRight w:val="0"/>
      <w:marTop w:val="0"/>
      <w:marBottom w:val="0"/>
      <w:divBdr>
        <w:top w:val="none" w:sz="0" w:space="0" w:color="auto"/>
        <w:left w:val="none" w:sz="0" w:space="0" w:color="auto"/>
        <w:bottom w:val="none" w:sz="0" w:space="0" w:color="auto"/>
        <w:right w:val="none" w:sz="0" w:space="0" w:color="auto"/>
      </w:divBdr>
    </w:div>
    <w:div w:id="981036000">
      <w:bodyDiv w:val="1"/>
      <w:marLeft w:val="0"/>
      <w:marRight w:val="0"/>
      <w:marTop w:val="0"/>
      <w:marBottom w:val="0"/>
      <w:divBdr>
        <w:top w:val="none" w:sz="0" w:space="0" w:color="auto"/>
        <w:left w:val="none" w:sz="0" w:space="0" w:color="auto"/>
        <w:bottom w:val="none" w:sz="0" w:space="0" w:color="auto"/>
        <w:right w:val="none" w:sz="0" w:space="0" w:color="auto"/>
      </w:divBdr>
    </w:div>
    <w:div w:id="989945497">
      <w:bodyDiv w:val="1"/>
      <w:marLeft w:val="0"/>
      <w:marRight w:val="0"/>
      <w:marTop w:val="0"/>
      <w:marBottom w:val="0"/>
      <w:divBdr>
        <w:top w:val="none" w:sz="0" w:space="0" w:color="auto"/>
        <w:left w:val="none" w:sz="0" w:space="0" w:color="auto"/>
        <w:bottom w:val="none" w:sz="0" w:space="0" w:color="auto"/>
        <w:right w:val="none" w:sz="0" w:space="0" w:color="auto"/>
      </w:divBdr>
    </w:div>
    <w:div w:id="1019357953">
      <w:bodyDiv w:val="1"/>
      <w:marLeft w:val="0"/>
      <w:marRight w:val="0"/>
      <w:marTop w:val="0"/>
      <w:marBottom w:val="0"/>
      <w:divBdr>
        <w:top w:val="none" w:sz="0" w:space="0" w:color="auto"/>
        <w:left w:val="none" w:sz="0" w:space="0" w:color="auto"/>
        <w:bottom w:val="none" w:sz="0" w:space="0" w:color="auto"/>
        <w:right w:val="none" w:sz="0" w:space="0" w:color="auto"/>
      </w:divBdr>
    </w:div>
    <w:div w:id="1079399260">
      <w:bodyDiv w:val="1"/>
      <w:marLeft w:val="0"/>
      <w:marRight w:val="0"/>
      <w:marTop w:val="0"/>
      <w:marBottom w:val="0"/>
      <w:divBdr>
        <w:top w:val="none" w:sz="0" w:space="0" w:color="auto"/>
        <w:left w:val="none" w:sz="0" w:space="0" w:color="auto"/>
        <w:bottom w:val="none" w:sz="0" w:space="0" w:color="auto"/>
        <w:right w:val="none" w:sz="0" w:space="0" w:color="auto"/>
      </w:divBdr>
    </w:div>
    <w:div w:id="1156721534">
      <w:bodyDiv w:val="1"/>
      <w:marLeft w:val="0"/>
      <w:marRight w:val="0"/>
      <w:marTop w:val="0"/>
      <w:marBottom w:val="0"/>
      <w:divBdr>
        <w:top w:val="none" w:sz="0" w:space="0" w:color="auto"/>
        <w:left w:val="none" w:sz="0" w:space="0" w:color="auto"/>
        <w:bottom w:val="none" w:sz="0" w:space="0" w:color="auto"/>
        <w:right w:val="none" w:sz="0" w:space="0" w:color="auto"/>
      </w:divBdr>
    </w:div>
    <w:div w:id="1176336682">
      <w:bodyDiv w:val="1"/>
      <w:marLeft w:val="0"/>
      <w:marRight w:val="0"/>
      <w:marTop w:val="0"/>
      <w:marBottom w:val="0"/>
      <w:divBdr>
        <w:top w:val="none" w:sz="0" w:space="0" w:color="auto"/>
        <w:left w:val="none" w:sz="0" w:space="0" w:color="auto"/>
        <w:bottom w:val="none" w:sz="0" w:space="0" w:color="auto"/>
        <w:right w:val="none" w:sz="0" w:space="0" w:color="auto"/>
      </w:divBdr>
    </w:div>
    <w:div w:id="1229997689">
      <w:bodyDiv w:val="1"/>
      <w:marLeft w:val="0"/>
      <w:marRight w:val="0"/>
      <w:marTop w:val="0"/>
      <w:marBottom w:val="0"/>
      <w:divBdr>
        <w:top w:val="none" w:sz="0" w:space="0" w:color="auto"/>
        <w:left w:val="none" w:sz="0" w:space="0" w:color="auto"/>
        <w:bottom w:val="none" w:sz="0" w:space="0" w:color="auto"/>
        <w:right w:val="none" w:sz="0" w:space="0" w:color="auto"/>
      </w:divBdr>
    </w:div>
    <w:div w:id="1245334960">
      <w:bodyDiv w:val="1"/>
      <w:marLeft w:val="0"/>
      <w:marRight w:val="0"/>
      <w:marTop w:val="0"/>
      <w:marBottom w:val="0"/>
      <w:divBdr>
        <w:top w:val="none" w:sz="0" w:space="0" w:color="auto"/>
        <w:left w:val="none" w:sz="0" w:space="0" w:color="auto"/>
        <w:bottom w:val="none" w:sz="0" w:space="0" w:color="auto"/>
        <w:right w:val="none" w:sz="0" w:space="0" w:color="auto"/>
      </w:divBdr>
    </w:div>
    <w:div w:id="1245917253">
      <w:bodyDiv w:val="1"/>
      <w:marLeft w:val="0"/>
      <w:marRight w:val="0"/>
      <w:marTop w:val="0"/>
      <w:marBottom w:val="0"/>
      <w:divBdr>
        <w:top w:val="none" w:sz="0" w:space="0" w:color="auto"/>
        <w:left w:val="none" w:sz="0" w:space="0" w:color="auto"/>
        <w:bottom w:val="none" w:sz="0" w:space="0" w:color="auto"/>
        <w:right w:val="none" w:sz="0" w:space="0" w:color="auto"/>
      </w:divBdr>
    </w:div>
    <w:div w:id="1255015673">
      <w:bodyDiv w:val="1"/>
      <w:marLeft w:val="0"/>
      <w:marRight w:val="0"/>
      <w:marTop w:val="0"/>
      <w:marBottom w:val="0"/>
      <w:divBdr>
        <w:top w:val="none" w:sz="0" w:space="0" w:color="auto"/>
        <w:left w:val="none" w:sz="0" w:space="0" w:color="auto"/>
        <w:bottom w:val="none" w:sz="0" w:space="0" w:color="auto"/>
        <w:right w:val="none" w:sz="0" w:space="0" w:color="auto"/>
      </w:divBdr>
    </w:div>
    <w:div w:id="1292831929">
      <w:bodyDiv w:val="1"/>
      <w:marLeft w:val="0"/>
      <w:marRight w:val="0"/>
      <w:marTop w:val="0"/>
      <w:marBottom w:val="0"/>
      <w:divBdr>
        <w:top w:val="none" w:sz="0" w:space="0" w:color="auto"/>
        <w:left w:val="none" w:sz="0" w:space="0" w:color="auto"/>
        <w:bottom w:val="none" w:sz="0" w:space="0" w:color="auto"/>
        <w:right w:val="none" w:sz="0" w:space="0" w:color="auto"/>
      </w:divBdr>
    </w:div>
    <w:div w:id="1306593224">
      <w:bodyDiv w:val="1"/>
      <w:marLeft w:val="0"/>
      <w:marRight w:val="0"/>
      <w:marTop w:val="0"/>
      <w:marBottom w:val="0"/>
      <w:divBdr>
        <w:top w:val="none" w:sz="0" w:space="0" w:color="auto"/>
        <w:left w:val="none" w:sz="0" w:space="0" w:color="auto"/>
        <w:bottom w:val="none" w:sz="0" w:space="0" w:color="auto"/>
        <w:right w:val="none" w:sz="0" w:space="0" w:color="auto"/>
      </w:divBdr>
      <w:divsChild>
        <w:div w:id="1504977691">
          <w:marLeft w:val="0"/>
          <w:marRight w:val="0"/>
          <w:marTop w:val="0"/>
          <w:marBottom w:val="0"/>
          <w:divBdr>
            <w:top w:val="none" w:sz="0" w:space="0" w:color="auto"/>
            <w:left w:val="none" w:sz="0" w:space="0" w:color="auto"/>
            <w:bottom w:val="none" w:sz="0" w:space="0" w:color="auto"/>
            <w:right w:val="none" w:sz="0" w:space="0" w:color="auto"/>
          </w:divBdr>
          <w:divsChild>
            <w:div w:id="726077056">
              <w:marLeft w:val="0"/>
              <w:marRight w:val="0"/>
              <w:marTop w:val="0"/>
              <w:marBottom w:val="0"/>
              <w:divBdr>
                <w:top w:val="none" w:sz="0" w:space="0" w:color="auto"/>
                <w:left w:val="none" w:sz="0" w:space="0" w:color="auto"/>
                <w:bottom w:val="none" w:sz="0" w:space="0" w:color="auto"/>
                <w:right w:val="none" w:sz="0" w:space="0" w:color="auto"/>
              </w:divBdr>
              <w:divsChild>
                <w:div w:id="1288897614">
                  <w:marLeft w:val="90"/>
                  <w:marRight w:val="90"/>
                  <w:marTop w:val="0"/>
                  <w:marBottom w:val="0"/>
                  <w:divBdr>
                    <w:top w:val="none" w:sz="0" w:space="0" w:color="auto"/>
                    <w:left w:val="none" w:sz="0" w:space="0" w:color="auto"/>
                    <w:bottom w:val="none" w:sz="0" w:space="0" w:color="auto"/>
                    <w:right w:val="none" w:sz="0" w:space="0" w:color="auto"/>
                  </w:divBdr>
                  <w:divsChild>
                    <w:div w:id="709838952">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386880095">
      <w:bodyDiv w:val="1"/>
      <w:marLeft w:val="0"/>
      <w:marRight w:val="0"/>
      <w:marTop w:val="0"/>
      <w:marBottom w:val="0"/>
      <w:divBdr>
        <w:top w:val="none" w:sz="0" w:space="0" w:color="auto"/>
        <w:left w:val="none" w:sz="0" w:space="0" w:color="auto"/>
        <w:bottom w:val="none" w:sz="0" w:space="0" w:color="auto"/>
        <w:right w:val="none" w:sz="0" w:space="0" w:color="auto"/>
      </w:divBdr>
    </w:div>
    <w:div w:id="1432552915">
      <w:bodyDiv w:val="1"/>
      <w:marLeft w:val="0"/>
      <w:marRight w:val="0"/>
      <w:marTop w:val="0"/>
      <w:marBottom w:val="0"/>
      <w:divBdr>
        <w:top w:val="none" w:sz="0" w:space="0" w:color="auto"/>
        <w:left w:val="none" w:sz="0" w:space="0" w:color="auto"/>
        <w:bottom w:val="none" w:sz="0" w:space="0" w:color="auto"/>
        <w:right w:val="none" w:sz="0" w:space="0" w:color="auto"/>
      </w:divBdr>
    </w:div>
    <w:div w:id="1549761527">
      <w:bodyDiv w:val="1"/>
      <w:marLeft w:val="0"/>
      <w:marRight w:val="0"/>
      <w:marTop w:val="0"/>
      <w:marBottom w:val="0"/>
      <w:divBdr>
        <w:top w:val="none" w:sz="0" w:space="0" w:color="auto"/>
        <w:left w:val="none" w:sz="0" w:space="0" w:color="auto"/>
        <w:bottom w:val="none" w:sz="0" w:space="0" w:color="auto"/>
        <w:right w:val="none" w:sz="0" w:space="0" w:color="auto"/>
      </w:divBdr>
    </w:div>
    <w:div w:id="1584290151">
      <w:bodyDiv w:val="1"/>
      <w:marLeft w:val="0"/>
      <w:marRight w:val="0"/>
      <w:marTop w:val="0"/>
      <w:marBottom w:val="0"/>
      <w:divBdr>
        <w:top w:val="none" w:sz="0" w:space="0" w:color="auto"/>
        <w:left w:val="none" w:sz="0" w:space="0" w:color="auto"/>
        <w:bottom w:val="none" w:sz="0" w:space="0" w:color="auto"/>
        <w:right w:val="none" w:sz="0" w:space="0" w:color="auto"/>
      </w:divBdr>
      <w:divsChild>
        <w:div w:id="1160803158">
          <w:marLeft w:val="0"/>
          <w:marRight w:val="0"/>
          <w:marTop w:val="0"/>
          <w:marBottom w:val="0"/>
          <w:divBdr>
            <w:top w:val="none" w:sz="0" w:space="0" w:color="auto"/>
            <w:left w:val="none" w:sz="0" w:space="0" w:color="auto"/>
            <w:bottom w:val="none" w:sz="0" w:space="0" w:color="auto"/>
            <w:right w:val="none" w:sz="0" w:space="0" w:color="auto"/>
          </w:divBdr>
        </w:div>
      </w:divsChild>
    </w:div>
    <w:div w:id="1673876900">
      <w:bodyDiv w:val="1"/>
      <w:marLeft w:val="0"/>
      <w:marRight w:val="0"/>
      <w:marTop w:val="0"/>
      <w:marBottom w:val="0"/>
      <w:divBdr>
        <w:top w:val="none" w:sz="0" w:space="0" w:color="auto"/>
        <w:left w:val="none" w:sz="0" w:space="0" w:color="auto"/>
        <w:bottom w:val="none" w:sz="0" w:space="0" w:color="auto"/>
        <w:right w:val="none" w:sz="0" w:space="0" w:color="auto"/>
      </w:divBdr>
    </w:div>
    <w:div w:id="1691950456">
      <w:bodyDiv w:val="1"/>
      <w:marLeft w:val="0"/>
      <w:marRight w:val="0"/>
      <w:marTop w:val="0"/>
      <w:marBottom w:val="0"/>
      <w:divBdr>
        <w:top w:val="none" w:sz="0" w:space="0" w:color="auto"/>
        <w:left w:val="none" w:sz="0" w:space="0" w:color="auto"/>
        <w:bottom w:val="none" w:sz="0" w:space="0" w:color="auto"/>
        <w:right w:val="none" w:sz="0" w:space="0" w:color="auto"/>
      </w:divBdr>
    </w:div>
    <w:div w:id="1707556488">
      <w:bodyDiv w:val="1"/>
      <w:marLeft w:val="0"/>
      <w:marRight w:val="0"/>
      <w:marTop w:val="0"/>
      <w:marBottom w:val="0"/>
      <w:divBdr>
        <w:top w:val="none" w:sz="0" w:space="0" w:color="auto"/>
        <w:left w:val="none" w:sz="0" w:space="0" w:color="auto"/>
        <w:bottom w:val="none" w:sz="0" w:space="0" w:color="auto"/>
        <w:right w:val="none" w:sz="0" w:space="0" w:color="auto"/>
      </w:divBdr>
    </w:div>
    <w:div w:id="1716811639">
      <w:bodyDiv w:val="1"/>
      <w:marLeft w:val="0"/>
      <w:marRight w:val="0"/>
      <w:marTop w:val="0"/>
      <w:marBottom w:val="0"/>
      <w:divBdr>
        <w:top w:val="none" w:sz="0" w:space="0" w:color="auto"/>
        <w:left w:val="none" w:sz="0" w:space="0" w:color="auto"/>
        <w:bottom w:val="none" w:sz="0" w:space="0" w:color="auto"/>
        <w:right w:val="none" w:sz="0" w:space="0" w:color="auto"/>
      </w:divBdr>
    </w:div>
    <w:div w:id="1771390790">
      <w:bodyDiv w:val="1"/>
      <w:marLeft w:val="0"/>
      <w:marRight w:val="0"/>
      <w:marTop w:val="0"/>
      <w:marBottom w:val="0"/>
      <w:divBdr>
        <w:top w:val="none" w:sz="0" w:space="0" w:color="auto"/>
        <w:left w:val="none" w:sz="0" w:space="0" w:color="auto"/>
        <w:bottom w:val="none" w:sz="0" w:space="0" w:color="auto"/>
        <w:right w:val="none" w:sz="0" w:space="0" w:color="auto"/>
      </w:divBdr>
    </w:div>
    <w:div w:id="1787700289">
      <w:bodyDiv w:val="1"/>
      <w:marLeft w:val="0"/>
      <w:marRight w:val="0"/>
      <w:marTop w:val="0"/>
      <w:marBottom w:val="0"/>
      <w:divBdr>
        <w:top w:val="none" w:sz="0" w:space="0" w:color="auto"/>
        <w:left w:val="none" w:sz="0" w:space="0" w:color="auto"/>
        <w:bottom w:val="none" w:sz="0" w:space="0" w:color="auto"/>
        <w:right w:val="none" w:sz="0" w:space="0" w:color="auto"/>
      </w:divBdr>
    </w:div>
    <w:div w:id="1888297657">
      <w:bodyDiv w:val="1"/>
      <w:marLeft w:val="0"/>
      <w:marRight w:val="0"/>
      <w:marTop w:val="0"/>
      <w:marBottom w:val="0"/>
      <w:divBdr>
        <w:top w:val="none" w:sz="0" w:space="0" w:color="auto"/>
        <w:left w:val="none" w:sz="0" w:space="0" w:color="auto"/>
        <w:bottom w:val="none" w:sz="0" w:space="0" w:color="auto"/>
        <w:right w:val="none" w:sz="0" w:space="0" w:color="auto"/>
      </w:divBdr>
    </w:div>
    <w:div w:id="1891266980">
      <w:bodyDiv w:val="1"/>
      <w:marLeft w:val="0"/>
      <w:marRight w:val="0"/>
      <w:marTop w:val="0"/>
      <w:marBottom w:val="0"/>
      <w:divBdr>
        <w:top w:val="none" w:sz="0" w:space="0" w:color="auto"/>
        <w:left w:val="none" w:sz="0" w:space="0" w:color="auto"/>
        <w:bottom w:val="none" w:sz="0" w:space="0" w:color="auto"/>
        <w:right w:val="none" w:sz="0" w:space="0" w:color="auto"/>
      </w:divBdr>
    </w:div>
    <w:div w:id="1956936388">
      <w:bodyDiv w:val="1"/>
      <w:marLeft w:val="0"/>
      <w:marRight w:val="0"/>
      <w:marTop w:val="0"/>
      <w:marBottom w:val="0"/>
      <w:divBdr>
        <w:top w:val="none" w:sz="0" w:space="0" w:color="auto"/>
        <w:left w:val="none" w:sz="0" w:space="0" w:color="auto"/>
        <w:bottom w:val="none" w:sz="0" w:space="0" w:color="auto"/>
        <w:right w:val="none" w:sz="0" w:space="0" w:color="auto"/>
      </w:divBdr>
    </w:div>
    <w:div w:id="1975208568">
      <w:bodyDiv w:val="1"/>
      <w:marLeft w:val="0"/>
      <w:marRight w:val="0"/>
      <w:marTop w:val="0"/>
      <w:marBottom w:val="0"/>
      <w:divBdr>
        <w:top w:val="none" w:sz="0" w:space="0" w:color="auto"/>
        <w:left w:val="none" w:sz="0" w:space="0" w:color="auto"/>
        <w:bottom w:val="none" w:sz="0" w:space="0" w:color="auto"/>
        <w:right w:val="none" w:sz="0" w:space="0" w:color="auto"/>
      </w:divBdr>
    </w:div>
    <w:div w:id="2010907226">
      <w:bodyDiv w:val="1"/>
      <w:marLeft w:val="0"/>
      <w:marRight w:val="0"/>
      <w:marTop w:val="0"/>
      <w:marBottom w:val="0"/>
      <w:divBdr>
        <w:top w:val="none" w:sz="0" w:space="0" w:color="auto"/>
        <w:left w:val="none" w:sz="0" w:space="0" w:color="auto"/>
        <w:bottom w:val="none" w:sz="0" w:space="0" w:color="auto"/>
        <w:right w:val="none" w:sz="0" w:space="0" w:color="auto"/>
      </w:divBdr>
    </w:div>
    <w:div w:id="2011980848">
      <w:bodyDiv w:val="1"/>
      <w:marLeft w:val="0"/>
      <w:marRight w:val="0"/>
      <w:marTop w:val="0"/>
      <w:marBottom w:val="0"/>
      <w:divBdr>
        <w:top w:val="none" w:sz="0" w:space="0" w:color="auto"/>
        <w:left w:val="none" w:sz="0" w:space="0" w:color="auto"/>
        <w:bottom w:val="none" w:sz="0" w:space="0" w:color="auto"/>
        <w:right w:val="none" w:sz="0" w:space="0" w:color="auto"/>
      </w:divBdr>
    </w:div>
    <w:div w:id="2115785704">
      <w:bodyDiv w:val="1"/>
      <w:marLeft w:val="0"/>
      <w:marRight w:val="0"/>
      <w:marTop w:val="0"/>
      <w:marBottom w:val="0"/>
      <w:divBdr>
        <w:top w:val="none" w:sz="0" w:space="0" w:color="auto"/>
        <w:left w:val="none" w:sz="0" w:space="0" w:color="auto"/>
        <w:bottom w:val="none" w:sz="0" w:space="0" w:color="auto"/>
        <w:right w:val="none" w:sz="0" w:space="0" w:color="auto"/>
      </w:divBdr>
    </w:div>
    <w:div w:id="2116047783">
      <w:bodyDiv w:val="1"/>
      <w:marLeft w:val="0"/>
      <w:marRight w:val="0"/>
      <w:marTop w:val="0"/>
      <w:marBottom w:val="0"/>
      <w:divBdr>
        <w:top w:val="none" w:sz="0" w:space="0" w:color="auto"/>
        <w:left w:val="none" w:sz="0" w:space="0" w:color="auto"/>
        <w:bottom w:val="none" w:sz="0" w:space="0" w:color="auto"/>
        <w:right w:val="none" w:sz="0" w:space="0" w:color="auto"/>
      </w:divBdr>
    </w:div>
    <w:div w:id="214515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8353A9B094A144EB2A30416436D13B3" ma:contentTypeVersion="0" ma:contentTypeDescription="新建文档。" ma:contentTypeScope="" ma:versionID="6394d58d20bd167a7a1df3f822319e64">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3164A-ADA9-4696-937F-0C25C5B5D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B377F28-DC5B-46FC-ADDE-1BF9D9C00CA2}">
  <ds:schemaRefs>
    <ds:schemaRef ds:uri="http://schemas.microsoft.com/sharepoint/v3/contenttype/forms"/>
  </ds:schemaRefs>
</ds:datastoreItem>
</file>

<file path=customXml/itemProps3.xml><?xml version="1.0" encoding="utf-8"?>
<ds:datastoreItem xmlns:ds="http://schemas.openxmlformats.org/officeDocument/2006/customXml" ds:itemID="{304B61DF-59E6-4BDF-8052-9B40255E7A16}">
  <ds:schemaRefs>
    <ds:schemaRef ds:uri="http://schemas.microsoft.com/office/2006/metadata/properties"/>
  </ds:schemaRefs>
</ds:datastoreItem>
</file>

<file path=customXml/itemProps4.xml><?xml version="1.0" encoding="utf-8"?>
<ds:datastoreItem xmlns:ds="http://schemas.openxmlformats.org/officeDocument/2006/customXml" ds:itemID="{B90B36FC-0197-DD40-9EAD-91492A6EA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10</Pages>
  <Words>789</Words>
  <Characters>4503</Characters>
  <Application>Microsoft Macintosh Word</Application>
  <DocSecurity>0</DocSecurity>
  <Lines>37</Lines>
  <Paragraphs>10</Paragraphs>
  <ScaleCrop>false</ScaleCrop>
  <Company>singlee</Company>
  <LinksUpToDate>false</LinksUpToDate>
  <CharactersWithSpaces>5282</CharactersWithSpaces>
  <SharedDoc>false</SharedDoc>
  <HLinks>
    <vt:vector size="216" baseType="variant">
      <vt:variant>
        <vt:i4>2031670</vt:i4>
      </vt:variant>
      <vt:variant>
        <vt:i4>212</vt:i4>
      </vt:variant>
      <vt:variant>
        <vt:i4>0</vt:i4>
      </vt:variant>
      <vt:variant>
        <vt:i4>5</vt:i4>
      </vt:variant>
      <vt:variant>
        <vt:lpwstr/>
      </vt:variant>
      <vt:variant>
        <vt:lpwstr>_Toc203368136</vt:lpwstr>
      </vt:variant>
      <vt:variant>
        <vt:i4>2031670</vt:i4>
      </vt:variant>
      <vt:variant>
        <vt:i4>206</vt:i4>
      </vt:variant>
      <vt:variant>
        <vt:i4>0</vt:i4>
      </vt:variant>
      <vt:variant>
        <vt:i4>5</vt:i4>
      </vt:variant>
      <vt:variant>
        <vt:lpwstr/>
      </vt:variant>
      <vt:variant>
        <vt:lpwstr>_Toc203368135</vt:lpwstr>
      </vt:variant>
      <vt:variant>
        <vt:i4>2031670</vt:i4>
      </vt:variant>
      <vt:variant>
        <vt:i4>200</vt:i4>
      </vt:variant>
      <vt:variant>
        <vt:i4>0</vt:i4>
      </vt:variant>
      <vt:variant>
        <vt:i4>5</vt:i4>
      </vt:variant>
      <vt:variant>
        <vt:lpwstr/>
      </vt:variant>
      <vt:variant>
        <vt:lpwstr>_Toc203368134</vt:lpwstr>
      </vt:variant>
      <vt:variant>
        <vt:i4>2031670</vt:i4>
      </vt:variant>
      <vt:variant>
        <vt:i4>194</vt:i4>
      </vt:variant>
      <vt:variant>
        <vt:i4>0</vt:i4>
      </vt:variant>
      <vt:variant>
        <vt:i4>5</vt:i4>
      </vt:variant>
      <vt:variant>
        <vt:lpwstr/>
      </vt:variant>
      <vt:variant>
        <vt:lpwstr>_Toc203368133</vt:lpwstr>
      </vt:variant>
      <vt:variant>
        <vt:i4>2031670</vt:i4>
      </vt:variant>
      <vt:variant>
        <vt:i4>188</vt:i4>
      </vt:variant>
      <vt:variant>
        <vt:i4>0</vt:i4>
      </vt:variant>
      <vt:variant>
        <vt:i4>5</vt:i4>
      </vt:variant>
      <vt:variant>
        <vt:lpwstr/>
      </vt:variant>
      <vt:variant>
        <vt:lpwstr>_Toc203368132</vt:lpwstr>
      </vt:variant>
      <vt:variant>
        <vt:i4>2031670</vt:i4>
      </vt:variant>
      <vt:variant>
        <vt:i4>182</vt:i4>
      </vt:variant>
      <vt:variant>
        <vt:i4>0</vt:i4>
      </vt:variant>
      <vt:variant>
        <vt:i4>5</vt:i4>
      </vt:variant>
      <vt:variant>
        <vt:lpwstr/>
      </vt:variant>
      <vt:variant>
        <vt:lpwstr>_Toc203368131</vt:lpwstr>
      </vt:variant>
      <vt:variant>
        <vt:i4>2031670</vt:i4>
      </vt:variant>
      <vt:variant>
        <vt:i4>176</vt:i4>
      </vt:variant>
      <vt:variant>
        <vt:i4>0</vt:i4>
      </vt:variant>
      <vt:variant>
        <vt:i4>5</vt:i4>
      </vt:variant>
      <vt:variant>
        <vt:lpwstr/>
      </vt:variant>
      <vt:variant>
        <vt:lpwstr>_Toc203368130</vt:lpwstr>
      </vt:variant>
      <vt:variant>
        <vt:i4>1966134</vt:i4>
      </vt:variant>
      <vt:variant>
        <vt:i4>170</vt:i4>
      </vt:variant>
      <vt:variant>
        <vt:i4>0</vt:i4>
      </vt:variant>
      <vt:variant>
        <vt:i4>5</vt:i4>
      </vt:variant>
      <vt:variant>
        <vt:lpwstr/>
      </vt:variant>
      <vt:variant>
        <vt:lpwstr>_Toc203368129</vt:lpwstr>
      </vt:variant>
      <vt:variant>
        <vt:i4>1966134</vt:i4>
      </vt:variant>
      <vt:variant>
        <vt:i4>164</vt:i4>
      </vt:variant>
      <vt:variant>
        <vt:i4>0</vt:i4>
      </vt:variant>
      <vt:variant>
        <vt:i4>5</vt:i4>
      </vt:variant>
      <vt:variant>
        <vt:lpwstr/>
      </vt:variant>
      <vt:variant>
        <vt:lpwstr>_Toc203368128</vt:lpwstr>
      </vt:variant>
      <vt:variant>
        <vt:i4>1966134</vt:i4>
      </vt:variant>
      <vt:variant>
        <vt:i4>158</vt:i4>
      </vt:variant>
      <vt:variant>
        <vt:i4>0</vt:i4>
      </vt:variant>
      <vt:variant>
        <vt:i4>5</vt:i4>
      </vt:variant>
      <vt:variant>
        <vt:lpwstr/>
      </vt:variant>
      <vt:variant>
        <vt:lpwstr>_Toc203368127</vt:lpwstr>
      </vt:variant>
      <vt:variant>
        <vt:i4>1966134</vt:i4>
      </vt:variant>
      <vt:variant>
        <vt:i4>152</vt:i4>
      </vt:variant>
      <vt:variant>
        <vt:i4>0</vt:i4>
      </vt:variant>
      <vt:variant>
        <vt:i4>5</vt:i4>
      </vt:variant>
      <vt:variant>
        <vt:lpwstr/>
      </vt:variant>
      <vt:variant>
        <vt:lpwstr>_Toc203368126</vt:lpwstr>
      </vt:variant>
      <vt:variant>
        <vt:i4>1966134</vt:i4>
      </vt:variant>
      <vt:variant>
        <vt:i4>146</vt:i4>
      </vt:variant>
      <vt:variant>
        <vt:i4>0</vt:i4>
      </vt:variant>
      <vt:variant>
        <vt:i4>5</vt:i4>
      </vt:variant>
      <vt:variant>
        <vt:lpwstr/>
      </vt:variant>
      <vt:variant>
        <vt:lpwstr>_Toc203368125</vt:lpwstr>
      </vt:variant>
      <vt:variant>
        <vt:i4>1966134</vt:i4>
      </vt:variant>
      <vt:variant>
        <vt:i4>140</vt:i4>
      </vt:variant>
      <vt:variant>
        <vt:i4>0</vt:i4>
      </vt:variant>
      <vt:variant>
        <vt:i4>5</vt:i4>
      </vt:variant>
      <vt:variant>
        <vt:lpwstr/>
      </vt:variant>
      <vt:variant>
        <vt:lpwstr>_Toc203368124</vt:lpwstr>
      </vt:variant>
      <vt:variant>
        <vt:i4>1966134</vt:i4>
      </vt:variant>
      <vt:variant>
        <vt:i4>134</vt:i4>
      </vt:variant>
      <vt:variant>
        <vt:i4>0</vt:i4>
      </vt:variant>
      <vt:variant>
        <vt:i4>5</vt:i4>
      </vt:variant>
      <vt:variant>
        <vt:lpwstr/>
      </vt:variant>
      <vt:variant>
        <vt:lpwstr>_Toc203368123</vt:lpwstr>
      </vt:variant>
      <vt:variant>
        <vt:i4>1966134</vt:i4>
      </vt:variant>
      <vt:variant>
        <vt:i4>128</vt:i4>
      </vt:variant>
      <vt:variant>
        <vt:i4>0</vt:i4>
      </vt:variant>
      <vt:variant>
        <vt:i4>5</vt:i4>
      </vt:variant>
      <vt:variant>
        <vt:lpwstr/>
      </vt:variant>
      <vt:variant>
        <vt:lpwstr>_Toc203368122</vt:lpwstr>
      </vt:variant>
      <vt:variant>
        <vt:i4>1966134</vt:i4>
      </vt:variant>
      <vt:variant>
        <vt:i4>122</vt:i4>
      </vt:variant>
      <vt:variant>
        <vt:i4>0</vt:i4>
      </vt:variant>
      <vt:variant>
        <vt:i4>5</vt:i4>
      </vt:variant>
      <vt:variant>
        <vt:lpwstr/>
      </vt:variant>
      <vt:variant>
        <vt:lpwstr>_Toc203368121</vt:lpwstr>
      </vt:variant>
      <vt:variant>
        <vt:i4>1966134</vt:i4>
      </vt:variant>
      <vt:variant>
        <vt:i4>116</vt:i4>
      </vt:variant>
      <vt:variant>
        <vt:i4>0</vt:i4>
      </vt:variant>
      <vt:variant>
        <vt:i4>5</vt:i4>
      </vt:variant>
      <vt:variant>
        <vt:lpwstr/>
      </vt:variant>
      <vt:variant>
        <vt:lpwstr>_Toc203368120</vt:lpwstr>
      </vt:variant>
      <vt:variant>
        <vt:i4>1900598</vt:i4>
      </vt:variant>
      <vt:variant>
        <vt:i4>110</vt:i4>
      </vt:variant>
      <vt:variant>
        <vt:i4>0</vt:i4>
      </vt:variant>
      <vt:variant>
        <vt:i4>5</vt:i4>
      </vt:variant>
      <vt:variant>
        <vt:lpwstr/>
      </vt:variant>
      <vt:variant>
        <vt:lpwstr>_Toc203368119</vt:lpwstr>
      </vt:variant>
      <vt:variant>
        <vt:i4>1900598</vt:i4>
      </vt:variant>
      <vt:variant>
        <vt:i4>104</vt:i4>
      </vt:variant>
      <vt:variant>
        <vt:i4>0</vt:i4>
      </vt:variant>
      <vt:variant>
        <vt:i4>5</vt:i4>
      </vt:variant>
      <vt:variant>
        <vt:lpwstr/>
      </vt:variant>
      <vt:variant>
        <vt:lpwstr>_Toc203368118</vt:lpwstr>
      </vt:variant>
      <vt:variant>
        <vt:i4>1900598</vt:i4>
      </vt:variant>
      <vt:variant>
        <vt:i4>98</vt:i4>
      </vt:variant>
      <vt:variant>
        <vt:i4>0</vt:i4>
      </vt:variant>
      <vt:variant>
        <vt:i4>5</vt:i4>
      </vt:variant>
      <vt:variant>
        <vt:lpwstr/>
      </vt:variant>
      <vt:variant>
        <vt:lpwstr>_Toc203368117</vt:lpwstr>
      </vt:variant>
      <vt:variant>
        <vt:i4>1900598</vt:i4>
      </vt:variant>
      <vt:variant>
        <vt:i4>92</vt:i4>
      </vt:variant>
      <vt:variant>
        <vt:i4>0</vt:i4>
      </vt:variant>
      <vt:variant>
        <vt:i4>5</vt:i4>
      </vt:variant>
      <vt:variant>
        <vt:lpwstr/>
      </vt:variant>
      <vt:variant>
        <vt:lpwstr>_Toc203368116</vt:lpwstr>
      </vt:variant>
      <vt:variant>
        <vt:i4>1900598</vt:i4>
      </vt:variant>
      <vt:variant>
        <vt:i4>86</vt:i4>
      </vt:variant>
      <vt:variant>
        <vt:i4>0</vt:i4>
      </vt:variant>
      <vt:variant>
        <vt:i4>5</vt:i4>
      </vt:variant>
      <vt:variant>
        <vt:lpwstr/>
      </vt:variant>
      <vt:variant>
        <vt:lpwstr>_Toc203368115</vt:lpwstr>
      </vt:variant>
      <vt:variant>
        <vt:i4>1900598</vt:i4>
      </vt:variant>
      <vt:variant>
        <vt:i4>80</vt:i4>
      </vt:variant>
      <vt:variant>
        <vt:i4>0</vt:i4>
      </vt:variant>
      <vt:variant>
        <vt:i4>5</vt:i4>
      </vt:variant>
      <vt:variant>
        <vt:lpwstr/>
      </vt:variant>
      <vt:variant>
        <vt:lpwstr>_Toc203368114</vt:lpwstr>
      </vt:variant>
      <vt:variant>
        <vt:i4>1900598</vt:i4>
      </vt:variant>
      <vt:variant>
        <vt:i4>74</vt:i4>
      </vt:variant>
      <vt:variant>
        <vt:i4>0</vt:i4>
      </vt:variant>
      <vt:variant>
        <vt:i4>5</vt:i4>
      </vt:variant>
      <vt:variant>
        <vt:lpwstr/>
      </vt:variant>
      <vt:variant>
        <vt:lpwstr>_Toc203368113</vt:lpwstr>
      </vt:variant>
      <vt:variant>
        <vt:i4>1900598</vt:i4>
      </vt:variant>
      <vt:variant>
        <vt:i4>68</vt:i4>
      </vt:variant>
      <vt:variant>
        <vt:i4>0</vt:i4>
      </vt:variant>
      <vt:variant>
        <vt:i4>5</vt:i4>
      </vt:variant>
      <vt:variant>
        <vt:lpwstr/>
      </vt:variant>
      <vt:variant>
        <vt:lpwstr>_Toc203368112</vt:lpwstr>
      </vt:variant>
      <vt:variant>
        <vt:i4>1900598</vt:i4>
      </vt:variant>
      <vt:variant>
        <vt:i4>62</vt:i4>
      </vt:variant>
      <vt:variant>
        <vt:i4>0</vt:i4>
      </vt:variant>
      <vt:variant>
        <vt:i4>5</vt:i4>
      </vt:variant>
      <vt:variant>
        <vt:lpwstr/>
      </vt:variant>
      <vt:variant>
        <vt:lpwstr>_Toc203368111</vt:lpwstr>
      </vt:variant>
      <vt:variant>
        <vt:i4>1900598</vt:i4>
      </vt:variant>
      <vt:variant>
        <vt:i4>56</vt:i4>
      </vt:variant>
      <vt:variant>
        <vt:i4>0</vt:i4>
      </vt:variant>
      <vt:variant>
        <vt:i4>5</vt:i4>
      </vt:variant>
      <vt:variant>
        <vt:lpwstr/>
      </vt:variant>
      <vt:variant>
        <vt:lpwstr>_Toc203368110</vt:lpwstr>
      </vt:variant>
      <vt:variant>
        <vt:i4>1835062</vt:i4>
      </vt:variant>
      <vt:variant>
        <vt:i4>50</vt:i4>
      </vt:variant>
      <vt:variant>
        <vt:i4>0</vt:i4>
      </vt:variant>
      <vt:variant>
        <vt:i4>5</vt:i4>
      </vt:variant>
      <vt:variant>
        <vt:lpwstr/>
      </vt:variant>
      <vt:variant>
        <vt:lpwstr>_Toc203368109</vt:lpwstr>
      </vt:variant>
      <vt:variant>
        <vt:i4>1835062</vt:i4>
      </vt:variant>
      <vt:variant>
        <vt:i4>44</vt:i4>
      </vt:variant>
      <vt:variant>
        <vt:i4>0</vt:i4>
      </vt:variant>
      <vt:variant>
        <vt:i4>5</vt:i4>
      </vt:variant>
      <vt:variant>
        <vt:lpwstr/>
      </vt:variant>
      <vt:variant>
        <vt:lpwstr>_Toc203368108</vt:lpwstr>
      </vt:variant>
      <vt:variant>
        <vt:i4>1835062</vt:i4>
      </vt:variant>
      <vt:variant>
        <vt:i4>38</vt:i4>
      </vt:variant>
      <vt:variant>
        <vt:i4>0</vt:i4>
      </vt:variant>
      <vt:variant>
        <vt:i4>5</vt:i4>
      </vt:variant>
      <vt:variant>
        <vt:lpwstr/>
      </vt:variant>
      <vt:variant>
        <vt:lpwstr>_Toc203368107</vt:lpwstr>
      </vt:variant>
      <vt:variant>
        <vt:i4>1835062</vt:i4>
      </vt:variant>
      <vt:variant>
        <vt:i4>32</vt:i4>
      </vt:variant>
      <vt:variant>
        <vt:i4>0</vt:i4>
      </vt:variant>
      <vt:variant>
        <vt:i4>5</vt:i4>
      </vt:variant>
      <vt:variant>
        <vt:lpwstr/>
      </vt:variant>
      <vt:variant>
        <vt:lpwstr>_Toc203368106</vt:lpwstr>
      </vt:variant>
      <vt:variant>
        <vt:i4>1835062</vt:i4>
      </vt:variant>
      <vt:variant>
        <vt:i4>26</vt:i4>
      </vt:variant>
      <vt:variant>
        <vt:i4>0</vt:i4>
      </vt:variant>
      <vt:variant>
        <vt:i4>5</vt:i4>
      </vt:variant>
      <vt:variant>
        <vt:lpwstr/>
      </vt:variant>
      <vt:variant>
        <vt:lpwstr>_Toc203368105</vt:lpwstr>
      </vt:variant>
      <vt:variant>
        <vt:i4>1835062</vt:i4>
      </vt:variant>
      <vt:variant>
        <vt:i4>20</vt:i4>
      </vt:variant>
      <vt:variant>
        <vt:i4>0</vt:i4>
      </vt:variant>
      <vt:variant>
        <vt:i4>5</vt:i4>
      </vt:variant>
      <vt:variant>
        <vt:lpwstr/>
      </vt:variant>
      <vt:variant>
        <vt:lpwstr>_Toc203368104</vt:lpwstr>
      </vt:variant>
      <vt:variant>
        <vt:i4>1835062</vt:i4>
      </vt:variant>
      <vt:variant>
        <vt:i4>14</vt:i4>
      </vt:variant>
      <vt:variant>
        <vt:i4>0</vt:i4>
      </vt:variant>
      <vt:variant>
        <vt:i4>5</vt:i4>
      </vt:variant>
      <vt:variant>
        <vt:lpwstr/>
      </vt:variant>
      <vt:variant>
        <vt:lpwstr>_Toc203368103</vt:lpwstr>
      </vt:variant>
      <vt:variant>
        <vt:i4>1835062</vt:i4>
      </vt:variant>
      <vt:variant>
        <vt:i4>8</vt:i4>
      </vt:variant>
      <vt:variant>
        <vt:i4>0</vt:i4>
      </vt:variant>
      <vt:variant>
        <vt:i4>5</vt:i4>
      </vt:variant>
      <vt:variant>
        <vt:lpwstr/>
      </vt:variant>
      <vt:variant>
        <vt:lpwstr>_Toc203368102</vt:lpwstr>
      </vt:variant>
      <vt:variant>
        <vt:i4>1835062</vt:i4>
      </vt:variant>
      <vt:variant>
        <vt:i4>2</vt:i4>
      </vt:variant>
      <vt:variant>
        <vt:i4>0</vt:i4>
      </vt:variant>
      <vt:variant>
        <vt:i4>5</vt:i4>
      </vt:variant>
      <vt:variant>
        <vt:lpwstr/>
      </vt:variant>
      <vt:variant>
        <vt:lpwstr>_Toc203368101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软件质量保证计划</dc:title>
  <dc:subject/>
  <dc:creator>wenxiu</dc:creator>
  <cp:keywords/>
  <dc:description/>
  <cp:lastModifiedBy>discolt discolt</cp:lastModifiedBy>
  <cp:revision>1254</cp:revision>
  <cp:lastPrinted>2008-11-18T02:00:00Z</cp:lastPrinted>
  <dcterms:created xsi:type="dcterms:W3CDTF">2009-09-22T08:52:00Z</dcterms:created>
  <dcterms:modified xsi:type="dcterms:W3CDTF">2014-05-25T16:46:00Z</dcterms:modified>
  <cp:category>表单模板</cp:category>
</cp:coreProperties>
</file>