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  <w:lang w:val="es-ES"/>
        </w:rPr>
      </w:pPr>
      <w:proofErr w:type="spellStart"/>
      <w:r w:rsidRPr="0001317B">
        <w:rPr>
          <w:rFonts w:ascii="Helvetica-Bold" w:hAnsi="Helvetica-Bold" w:cs="Helvetica-Bold"/>
          <w:b/>
          <w:bCs/>
          <w:sz w:val="20"/>
          <w:szCs w:val="20"/>
          <w:lang w:val="es-ES"/>
        </w:rPr>
        <w:t>Model</w:t>
      </w:r>
      <w:proofErr w:type="spellEnd"/>
      <w:r w:rsidRPr="0001317B">
        <w:rPr>
          <w:rFonts w:ascii="Helvetica-Bold" w:hAnsi="Helvetica-Bold" w:cs="Helvetica-Bold"/>
          <w:b/>
          <w:bCs/>
          <w:sz w:val="20"/>
          <w:szCs w:val="20"/>
          <w:lang w:val="es-ES"/>
        </w:rPr>
        <w:t>-View-</w:t>
      </w:r>
      <w:proofErr w:type="spellStart"/>
      <w:r w:rsidRPr="0001317B">
        <w:rPr>
          <w:rFonts w:ascii="Helvetica-Bold" w:hAnsi="Helvetica-Bold" w:cs="Helvetica-Bold"/>
          <w:b/>
          <w:bCs/>
          <w:sz w:val="20"/>
          <w:szCs w:val="20"/>
          <w:lang w:val="es-ES"/>
        </w:rPr>
        <w:t>Controller</w:t>
      </w:r>
      <w:proofErr w:type="spellEnd"/>
      <w:r w:rsidRPr="0001317B">
        <w:rPr>
          <w:rFonts w:ascii="Helvetica-Bold" w:hAnsi="Helvetica-Bold" w:cs="Helvetica-Bold"/>
          <w:b/>
          <w:bCs/>
          <w:sz w:val="20"/>
          <w:szCs w:val="20"/>
          <w:lang w:val="es-ES"/>
        </w:rPr>
        <w:t xml:space="preserve"> (MVC)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 xml:space="preserve">Reconocido como estilo arquitectónico por Taylor y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Medvidovic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[TMA+95], muy rara vez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mencionado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en los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surveys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estilísticos usuales, considerado una micro-arquitectura por Robert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 xml:space="preserve">Allen y David Garlan [AG97], el MVC ha sido propio de las aplicaciones en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Smalltalk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por lo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menos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desde 1992, antes que se generalizaran las arquitecturas en capas múltiples. En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ocasiones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se lo define más bien como un patrón de diseño o como práctica recurrente, y en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estos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términos es referido en el marco de la estrategia arquitectónica de Microsoft. En la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documentación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correspondiente es tratado a veces en términos de un estilo decididamente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abstracto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[MS03a] y otras como patrón de aplicación ligado a una implementación específica en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 xml:space="preserve">Visual C++ o en ASP.NET [MS03b].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Buschmann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y otros lo consideran un patrón correspondiente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al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estilo de los sistemas interactivos [BMR+96].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Un propósito común en numerosos sistemas es el de tomar datos de un almacenamiento y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mostrarlos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al usuario. Luego que el usuario introduce modificaciones, las mismas se reflejan en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el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almacenamiento. Dado que el flujo de información ocurre entre el almacenamiento y la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interfaz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>, una tentación común, un impulso espontáneo (hoy se llamaría un anti-patrón) es unir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ambas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piezas para reducir la cantidad de código y optimizar la performance. Sin embargo, esta idea es antagónica al hecho de que la interfaz suele cambiar, o acostumbra depender de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distintas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clases de dispositivos (clientes ricos, browsers, PDAs); la programación de interfaces de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HTML, además, requiere habilidades muy distintas de la programación de lógica de negocios.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Otro problema es que las aplicaciones tienden a incorporar lógica de negocios que van más allá</w:t>
      </w:r>
    </w:p>
    <w:p w:rsidR="0001317B" w:rsidRDefault="0001317B" w:rsidP="0001317B">
      <w:pPr>
        <w:tabs>
          <w:tab w:val="left" w:pos="5670"/>
        </w:tabs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de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la transmisión de datos.</w:t>
      </w:r>
    </w:p>
    <w:p w:rsidR="0001317B" w:rsidRDefault="0001317B" w:rsidP="0001317B">
      <w:pPr>
        <w:tabs>
          <w:tab w:val="left" w:pos="5670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2924175" cy="13906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317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Fig. 3 - Model-View-Controller [</w:t>
      </w:r>
      <w:proofErr w:type="spellStart"/>
      <w:r>
        <w:rPr>
          <w:rFonts w:ascii="Helvetica" w:hAnsi="Helvetica" w:cs="Helvetica"/>
          <w:sz w:val="20"/>
          <w:szCs w:val="20"/>
        </w:rPr>
        <w:t>según</w:t>
      </w:r>
      <w:proofErr w:type="spellEnd"/>
      <w:r>
        <w:rPr>
          <w:rFonts w:ascii="Helvetica" w:hAnsi="Helvetica" w:cs="Helvetica"/>
          <w:sz w:val="20"/>
          <w:szCs w:val="20"/>
        </w:rPr>
        <w:t xml:space="preserve"> MS03a]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El patrón conocido como Modelo-Vista-Controlador (MVC) separa el modelado del dominio, la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presentación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y las acciones basadas en datos ingresados por el usuario en tres clases diferentes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[Bur92]: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- Modelo. El modelo administra el comportamiento y los datos del dominio de aplicación,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responde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a requerimientos de información sobre su estado (usualmente formulados desde la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vista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>) y responde a instrucciones de cambiar el estado (habitualmente desde el controlador).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- Vista. Maneja la visualización de la información.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- Controlador. Interpreta las acciones del ratón y el teclado, informando al modelo y/o a la vista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para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que cambien según resulte apropiado.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Tanto la vista como el controlador dependen del modelo, el cual no depende de las otras clases.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Esta separación permite construir y probar el modelo independientemente de la representación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visual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>. La separación entre vista y controlador puede ser secundaria en aplicaciones de clientes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ricos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y, de hecho, muchos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frameworks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de interfaz implementan ambos roles en un solo objeto.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En aplicaciones de Web, por otra parte, la separación entre la vista (el browser) y el controlador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(</w:t>
      </w: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los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componentes del lado del servidor que manejan los requerimientos de HTTP) está mucho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más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taxativamente definida.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 xml:space="preserve">Entre las ventajas del estilo señaladas en la documentación de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Patterns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&amp;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Practices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de Microsoft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están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las siguientes: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Pr="0001317B">
        <w:rPr>
          <w:rFonts w:ascii="Helvetica" w:hAnsi="Helvetica" w:cs="Helvetica"/>
          <w:sz w:val="20"/>
          <w:szCs w:val="20"/>
          <w:lang w:val="es-ES"/>
        </w:rPr>
        <w:t>Soporte de vistas múltiples.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Dado que la vista se halla separada del modelo y no hay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dependencia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directa del modelo con respecto a la vista, la interfaz de usuario puede mostrar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múltiples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vistas de los mismos datos simultáneamente. Por ejemplo, múltiples páginas de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una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aplicación de Web pueden utilizar el mismo modelo de objetos, mostrado de maneras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diferentes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>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>
        <w:rPr>
          <w:rFonts w:ascii="Symbol" w:hAnsi="Symbol" w:cs="Symbol"/>
          <w:sz w:val="20"/>
          <w:szCs w:val="20"/>
        </w:rPr>
        <w:lastRenderedPageBreak/>
        <w:t></w:t>
      </w:r>
      <w:r>
        <w:rPr>
          <w:rFonts w:ascii="Symbol" w:hAnsi="Symbol" w:cs="Symbol"/>
          <w:sz w:val="20"/>
          <w:szCs w:val="20"/>
        </w:rPr>
        <w:t></w:t>
      </w:r>
      <w:r w:rsidRPr="0001317B">
        <w:rPr>
          <w:rFonts w:ascii="Helvetica" w:hAnsi="Helvetica" w:cs="Helvetica"/>
          <w:sz w:val="20"/>
          <w:szCs w:val="20"/>
          <w:lang w:val="es-ES"/>
        </w:rPr>
        <w:t>Adaptación al cambio.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Los requerimientos de interfaz de usuario tienden a cambiar con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mayor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rapidez que las reglas de negocios. Los usuarios pueden preferir distintas opciones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de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representación, o requerir soporte para nuevos dispositivos como teléfonos celulares o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PDAs. Dado que el modelo no depende de las vistas, agregar nuevas opciones de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presentación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generalmente no afecta al modelo. Este patrón sentó las bases para</w:t>
      </w:r>
    </w:p>
    <w:p w:rsidR="0001317B" w:rsidRDefault="0001317B" w:rsidP="0001317B">
      <w:pPr>
        <w:tabs>
          <w:tab w:val="left" w:pos="5670"/>
        </w:tabs>
        <w:rPr>
          <w:rFonts w:ascii="Helvetica" w:hAnsi="Helvetica" w:cs="Helvetica"/>
          <w:sz w:val="20"/>
          <w:szCs w:val="20"/>
          <w:lang w:val="es-ES"/>
        </w:rPr>
      </w:pPr>
      <w:proofErr w:type="gramStart"/>
      <w:r w:rsidRPr="0001317B">
        <w:rPr>
          <w:rFonts w:ascii="Helvetica" w:hAnsi="Helvetica" w:cs="Helvetica"/>
          <w:sz w:val="20"/>
          <w:szCs w:val="20"/>
          <w:lang w:val="es-ES"/>
        </w:rPr>
        <w:t>especializaciones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ulteriores, tales como Page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Controller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y Front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Controller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>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Entre las desventajas, se han señalado: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Pr="0001317B">
        <w:rPr>
          <w:rFonts w:ascii="Helvetica" w:hAnsi="Helvetica" w:cs="Helvetica"/>
          <w:sz w:val="20"/>
          <w:szCs w:val="20"/>
          <w:lang w:val="es-ES"/>
        </w:rPr>
        <w:t>Complejidad.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El patrón introduce nuevos niveles de indirección y por lo tanto aumenta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ligeramente la complejidad de la solución. También se profundiza la orientación a eventos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del código de la interfaz de usuario, que puede llegar a ser difícil de depurar. En rigor, la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configuración basada en eventos de dicha interfaz corresponde a un estilo particular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(arquitectura basada en eventos) que aquí se examina por separado.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Pr="0001317B">
        <w:rPr>
          <w:rFonts w:ascii="Helvetica" w:hAnsi="Helvetica" w:cs="Helvetica"/>
          <w:sz w:val="20"/>
          <w:szCs w:val="20"/>
          <w:lang w:val="es-ES"/>
        </w:rPr>
        <w:t>Costo de actualizaciones frecuentes.</w:t>
      </w:r>
      <w:proofErr w:type="gram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Desacoplar el modelo de la vista no significa que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los desarrolladores del modelo puedan ignorar la naturaleza de las vistas.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Si el modelo experimenta cambios frecuentes, por ejemplo, podría desbordar las vistas con una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lluvia de requerimientos de actualización. Hace pocos años sucedía que algunas vistas, tales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como las pantallas gráficas, involucraban más tiempo para plasmar el dibujo que el que</w:t>
      </w:r>
    </w:p>
    <w:p w:rsidR="0001317B" w:rsidRPr="0001317B" w:rsidRDefault="0001317B" w:rsidP="0001317B">
      <w:pPr>
        <w:tabs>
          <w:tab w:val="left" w:pos="5670"/>
        </w:tabs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demandaban los nuevos requerimientos de actualización.</w:t>
      </w:r>
    </w:p>
    <w:sectPr w:rsidR="0001317B" w:rsidRPr="0001317B" w:rsidSect="00AA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17B"/>
    <w:rsid w:val="0001317B"/>
    <w:rsid w:val="003C5651"/>
    <w:rsid w:val="00557601"/>
    <w:rsid w:val="00AA3531"/>
    <w:rsid w:val="00C24890"/>
    <w:rsid w:val="00C50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1</cp:revision>
  <dcterms:created xsi:type="dcterms:W3CDTF">2009-09-09T04:05:00Z</dcterms:created>
  <dcterms:modified xsi:type="dcterms:W3CDTF">2009-09-09T04:19:00Z</dcterms:modified>
</cp:coreProperties>
</file>