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D43" w:rsidRDefault="008E7F7A" w:rsidP="008E7F7A">
      <w:pPr>
        <w:pStyle w:val="Heading1"/>
      </w:pPr>
      <w:bookmarkStart w:id="0" w:name="_GoBack"/>
      <w:bookmarkEnd w:id="0"/>
      <w:r>
        <w:t>SEAMS Data Analysis Exercise</w:t>
      </w:r>
    </w:p>
    <w:p w:rsidR="001D0D3D" w:rsidRDefault="008E7F7A" w:rsidP="008E7F7A">
      <w:r>
        <w:t>You have been provided with a dataset – Events.csv. This represents</w:t>
      </w:r>
      <w:r w:rsidR="00DB1662">
        <w:t xml:space="preserve"> a count of pipe asset failures </w:t>
      </w:r>
      <w:r>
        <w:t xml:space="preserve">over the past </w:t>
      </w:r>
      <w:r w:rsidRPr="008E7F7A">
        <w:t>three</w:t>
      </w:r>
      <w:r>
        <w:t xml:space="preserve"> years </w:t>
      </w:r>
      <w:r w:rsidR="00DB1662">
        <w:t xml:space="preserve">grouped </w:t>
      </w:r>
      <w:r>
        <w:t>by region, diameter, and age.</w:t>
      </w:r>
    </w:p>
    <w:p w:rsidR="008E7F7A" w:rsidRPr="001D0D3D" w:rsidRDefault="00DB1662" w:rsidP="008E7F7A">
      <w:pPr>
        <w:rPr>
          <w:b/>
        </w:rPr>
      </w:pPr>
      <w:r w:rsidRPr="001D0D3D">
        <w:rPr>
          <w:b/>
        </w:rPr>
        <w:t>Note that this dataset does not represent individual pipe assets.</w:t>
      </w:r>
    </w:p>
    <w:p w:rsidR="008E7F7A" w:rsidRDefault="008E7F7A" w:rsidP="008E7F7A">
      <w:r>
        <w:t xml:space="preserve">The data </w:t>
      </w:r>
      <w:r w:rsidR="00686372">
        <w:t xml:space="preserve">is a grouped summary of individual assets and </w:t>
      </w:r>
      <w:r>
        <w:t>has the following fields:</w:t>
      </w:r>
    </w:p>
    <w:p w:rsidR="008E7F7A" w:rsidRDefault="008E7F7A" w:rsidP="008E7F7A">
      <w:pPr>
        <w:pStyle w:val="ListParagraph"/>
        <w:numPr>
          <w:ilvl w:val="0"/>
          <w:numId w:val="1"/>
        </w:numPr>
      </w:pPr>
      <w:r>
        <w:t>Region – the region in which the assets are installed.</w:t>
      </w:r>
    </w:p>
    <w:p w:rsidR="008E7F7A" w:rsidRDefault="008E7F7A" w:rsidP="008E7F7A">
      <w:pPr>
        <w:pStyle w:val="ListParagraph"/>
        <w:numPr>
          <w:ilvl w:val="0"/>
          <w:numId w:val="1"/>
        </w:numPr>
      </w:pPr>
      <w:r>
        <w:t>Diameter – the diameter of the pipe assets (mm).</w:t>
      </w:r>
    </w:p>
    <w:p w:rsidR="008E7F7A" w:rsidRDefault="008E7F7A" w:rsidP="008E7F7A">
      <w:pPr>
        <w:pStyle w:val="ListParagraph"/>
        <w:numPr>
          <w:ilvl w:val="0"/>
          <w:numId w:val="1"/>
        </w:numPr>
      </w:pPr>
      <w:r>
        <w:t>Age – the asset age (years).</w:t>
      </w:r>
    </w:p>
    <w:p w:rsidR="008E7F7A" w:rsidRPr="009D1E01" w:rsidRDefault="008E7F7A" w:rsidP="008E7F7A">
      <w:pPr>
        <w:pStyle w:val="ListParagraph"/>
        <w:numPr>
          <w:ilvl w:val="0"/>
          <w:numId w:val="1"/>
        </w:numPr>
      </w:pPr>
      <w:r w:rsidRPr="009D1E01">
        <w:t xml:space="preserve">Length – the </w:t>
      </w:r>
      <w:r w:rsidR="00064D8F" w:rsidRPr="00686372">
        <w:rPr>
          <w:b/>
        </w:rPr>
        <w:t>sum</w:t>
      </w:r>
      <w:r w:rsidR="00064D8F" w:rsidRPr="009D1E01">
        <w:t xml:space="preserve"> </w:t>
      </w:r>
      <w:r w:rsidRPr="009D1E01">
        <w:t>pipe length (km).</w:t>
      </w:r>
    </w:p>
    <w:p w:rsidR="008E7F7A" w:rsidRPr="00686372" w:rsidRDefault="008E7F7A" w:rsidP="008E7F7A">
      <w:pPr>
        <w:pStyle w:val="ListParagraph"/>
        <w:numPr>
          <w:ilvl w:val="0"/>
          <w:numId w:val="1"/>
        </w:numPr>
        <w:rPr>
          <w:b/>
        </w:rPr>
      </w:pPr>
      <w:r w:rsidRPr="009D1E01">
        <w:t xml:space="preserve">Events – a </w:t>
      </w:r>
      <w:r w:rsidR="00064D8F" w:rsidRPr="00686372">
        <w:rPr>
          <w:b/>
        </w:rPr>
        <w:t>total</w:t>
      </w:r>
      <w:r w:rsidR="00064D8F" w:rsidRPr="009D1E01">
        <w:t xml:space="preserve"> </w:t>
      </w:r>
      <w:r w:rsidRPr="009D1E01">
        <w:t xml:space="preserve">count of failure events over the </w:t>
      </w:r>
      <w:r w:rsidRPr="00686372">
        <w:rPr>
          <w:b/>
        </w:rPr>
        <w:t>past three years.</w:t>
      </w:r>
    </w:p>
    <w:p w:rsidR="008B0208" w:rsidRPr="00686372" w:rsidRDefault="008E7F7A" w:rsidP="008B0208">
      <w:pPr>
        <w:rPr>
          <w:b/>
        </w:rPr>
      </w:pPr>
      <w:r w:rsidRPr="009D1E01">
        <w:t xml:space="preserve">Given this data, please perform the </w:t>
      </w:r>
      <w:r w:rsidR="008B0208" w:rsidRPr="009D1E01">
        <w:t xml:space="preserve">items at 1 – 3 below. </w:t>
      </w:r>
      <w:r w:rsidR="008B0208" w:rsidRPr="00686372">
        <w:rPr>
          <w:b/>
        </w:rPr>
        <w:t xml:space="preserve">Throughout the analysis, </w:t>
      </w:r>
      <w:r w:rsidR="00686372" w:rsidRPr="00686372">
        <w:rPr>
          <w:b/>
        </w:rPr>
        <w:t xml:space="preserve">please </w:t>
      </w:r>
      <w:proofErr w:type="gramStart"/>
      <w:r w:rsidR="00686372" w:rsidRPr="00686372">
        <w:rPr>
          <w:b/>
        </w:rPr>
        <w:t xml:space="preserve">consider </w:t>
      </w:r>
      <w:r w:rsidR="008B0208" w:rsidRPr="00686372">
        <w:rPr>
          <w:b/>
        </w:rPr>
        <w:t xml:space="preserve"> the</w:t>
      </w:r>
      <w:proofErr w:type="gramEnd"/>
      <w:r w:rsidR="008B0208" w:rsidRPr="00686372">
        <w:rPr>
          <w:b/>
        </w:rPr>
        <w:t xml:space="preserve"> failure rate (failures/km/year).</w:t>
      </w:r>
    </w:p>
    <w:p w:rsidR="008E7F7A" w:rsidRDefault="008E7F7A" w:rsidP="000862A6">
      <w:pPr>
        <w:pStyle w:val="ListParagraph"/>
        <w:numPr>
          <w:ilvl w:val="0"/>
          <w:numId w:val="3"/>
        </w:numPr>
      </w:pPr>
      <w:r>
        <w:t>Summarise the data.</w:t>
      </w:r>
      <w:r w:rsidR="000862A6">
        <w:t xml:space="preserve"> Help us to understand what affects the number of asset failures</w:t>
      </w:r>
      <w:r w:rsidR="00064D8F">
        <w:t xml:space="preserve"> i.e. how the rate of failure changes by the different attributes</w:t>
      </w:r>
      <w:r w:rsidR="000862A6">
        <w:t>.</w:t>
      </w:r>
    </w:p>
    <w:p w:rsidR="008E7F7A" w:rsidRDefault="008E7F7A" w:rsidP="008E7F7A">
      <w:pPr>
        <w:pStyle w:val="ListParagraph"/>
        <w:numPr>
          <w:ilvl w:val="0"/>
          <w:numId w:val="3"/>
        </w:numPr>
      </w:pPr>
      <w:r>
        <w:t xml:space="preserve">Determine an approach for predicting asset failures. </w:t>
      </w:r>
      <w:r w:rsidR="000862A6">
        <w:t>If possible, y</w:t>
      </w:r>
      <w:r w:rsidR="00CA574C">
        <w:t>ou should consider the impact of age, diameter, and region.</w:t>
      </w:r>
    </w:p>
    <w:p w:rsidR="00CA574C" w:rsidRDefault="00CA574C" w:rsidP="008E7F7A">
      <w:pPr>
        <w:pStyle w:val="ListParagraph"/>
        <w:numPr>
          <w:ilvl w:val="0"/>
          <w:numId w:val="3"/>
        </w:numPr>
      </w:pPr>
      <w:r>
        <w:t>Prepare a short (</w:t>
      </w:r>
      <w:r w:rsidR="001D0D3D">
        <w:t xml:space="preserve">around </w:t>
      </w:r>
      <w:r>
        <w:t>10</w:t>
      </w:r>
      <w:r w:rsidR="001D0D3D">
        <w:t xml:space="preserve"> </w:t>
      </w:r>
      <w:r>
        <w:t>minutes) presentation to communicate your findings.</w:t>
      </w:r>
    </w:p>
    <w:p w:rsidR="008E7F7A" w:rsidRPr="008E7F7A" w:rsidRDefault="00CA574C" w:rsidP="008E7F7A">
      <w:r>
        <w:t>You can use any software or technique to perform the analysis. Your presentation must be in a common format (PowerPoint, PDF, HTML etc.) such that we can easily display it during the interview.</w:t>
      </w:r>
    </w:p>
    <w:sectPr w:rsidR="008E7F7A" w:rsidRPr="008E7F7A" w:rsidSect="00644B4F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4742AFA"/>
    <w:multiLevelType w:val="multilevel"/>
    <w:tmpl w:val="CBA27A60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67F6475"/>
    <w:multiLevelType w:val="hybridMultilevel"/>
    <w:tmpl w:val="3C0CEA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03E25"/>
    <w:multiLevelType w:val="hybridMultilevel"/>
    <w:tmpl w:val="C9DEE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5" w15:restartNumberingAfterBreak="0">
    <w:nsid w:val="546154B2"/>
    <w:multiLevelType w:val="hybridMultilevel"/>
    <w:tmpl w:val="EDD49E8A"/>
    <w:lvl w:ilvl="0" w:tplc="CCB62084">
      <w:start w:val="1"/>
      <w:numFmt w:val="bullet"/>
      <w:lvlRestart w:val="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96C29B1"/>
    <w:multiLevelType w:val="hybridMultilevel"/>
    <w:tmpl w:val="49FC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F7A"/>
    <w:rsid w:val="00064D8F"/>
    <w:rsid w:val="000862A6"/>
    <w:rsid w:val="001D0D3D"/>
    <w:rsid w:val="002B6729"/>
    <w:rsid w:val="004A39B9"/>
    <w:rsid w:val="00644B4F"/>
    <w:rsid w:val="00686372"/>
    <w:rsid w:val="00735C8F"/>
    <w:rsid w:val="00790B08"/>
    <w:rsid w:val="008B0208"/>
    <w:rsid w:val="008E7F7A"/>
    <w:rsid w:val="00942C1A"/>
    <w:rsid w:val="009D1E01"/>
    <w:rsid w:val="009D6E72"/>
    <w:rsid w:val="00CA574C"/>
    <w:rsid w:val="00DB1662"/>
    <w:rsid w:val="00F5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0538E-3374-4ADD-B407-DB61A7182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F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F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7F7A"/>
    <w:pPr>
      <w:ind w:left="720"/>
      <w:contextualSpacing/>
    </w:pPr>
  </w:style>
  <w:style w:type="paragraph" w:customStyle="1" w:styleId="DfESOutNumbered">
    <w:name w:val="DfESOutNumbered"/>
    <w:basedOn w:val="Normal"/>
    <w:link w:val="DfESOutNumberedChar"/>
    <w:rsid w:val="00790B08"/>
    <w:pPr>
      <w:widowControl w:val="0"/>
      <w:numPr>
        <w:numId w:val="5"/>
      </w:num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ascii="Arial" w:eastAsia="Times New Roman" w:hAnsi="Arial" w:cs="Arial"/>
      <w:szCs w:val="20"/>
    </w:rPr>
  </w:style>
  <w:style w:type="character" w:customStyle="1" w:styleId="DfESOutNumberedChar">
    <w:name w:val="DfESOutNumbered Char"/>
    <w:basedOn w:val="Heading1Char"/>
    <w:link w:val="DfESOutNumbered"/>
    <w:rsid w:val="00790B08"/>
    <w:rPr>
      <w:rFonts w:ascii="Arial" w:eastAsia="Times New Roman" w:hAnsi="Arial" w:cs="Arial"/>
      <w:color w:val="2E74B5" w:themeColor="accent1" w:themeShade="BF"/>
      <w:sz w:val="32"/>
      <w:szCs w:val="20"/>
    </w:rPr>
  </w:style>
  <w:style w:type="paragraph" w:customStyle="1" w:styleId="DeptBullets">
    <w:name w:val="DeptBullets"/>
    <w:basedOn w:val="Normal"/>
    <w:link w:val="DeptBulletsChar"/>
    <w:rsid w:val="00790B08"/>
    <w:pPr>
      <w:widowControl w:val="0"/>
      <w:numPr>
        <w:numId w:val="7"/>
      </w:num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ascii="Arial" w:eastAsia="Times New Roman" w:hAnsi="Arial" w:cs="Times New Roman"/>
      <w:sz w:val="24"/>
      <w:szCs w:val="20"/>
    </w:rPr>
  </w:style>
  <w:style w:type="character" w:customStyle="1" w:styleId="DeptBulletsChar">
    <w:name w:val="DeptBullets Char"/>
    <w:basedOn w:val="Heading1Char"/>
    <w:link w:val="DeptBullets"/>
    <w:rsid w:val="00790B08"/>
    <w:rPr>
      <w:rFonts w:ascii="Arial" w:eastAsia="Times New Roman" w:hAnsi="Arial" w:cs="Times New Roman"/>
      <w:color w:val="2E74B5" w:themeColor="accent1" w:themeShade="BF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SEAMS LTD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Smith</dc:creator>
  <cp:keywords/>
  <dc:description/>
  <cp:lastModifiedBy>HULL, Livia</cp:lastModifiedBy>
  <cp:revision>9</cp:revision>
  <dcterms:created xsi:type="dcterms:W3CDTF">2018-04-09T12:44:00Z</dcterms:created>
  <dcterms:modified xsi:type="dcterms:W3CDTF">2018-05-21T09:55:00Z</dcterms:modified>
</cp:coreProperties>
</file>