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20C22" w14:textId="77777777" w:rsidR="00DF6EE0" w:rsidRPr="00F90DAB" w:rsidRDefault="00DF6EE0" w:rsidP="00DF6EE0">
      <w:pPr>
        <w:pStyle w:val="Heading4"/>
        <w:pageBreakBefore/>
        <w:jc w:val="right"/>
        <w:rPr>
          <w:rFonts w:ascii="Trebuchet MS" w:hAnsi="Trebuchet MS"/>
          <w:color w:val="002060"/>
        </w:rPr>
      </w:pPr>
      <w:r w:rsidRPr="00F90DAB">
        <w:rPr>
          <w:rFonts w:ascii="Trebuchet MS" w:hAnsi="Trebuchet MS"/>
          <w:color w:val="002060"/>
        </w:rPr>
        <w:t>ANEXA 14 – Listă Livrabile RP</w:t>
      </w:r>
    </w:p>
    <w:p w14:paraId="6F4855AE" w14:textId="77777777" w:rsidR="00DF6EE0" w:rsidRPr="00F90DAB" w:rsidRDefault="00DF6EE0" w:rsidP="00DF6EE0"/>
    <w:p w14:paraId="450BF28A" w14:textId="77777777" w:rsidR="00DF6EE0" w:rsidRPr="00F90DAB" w:rsidRDefault="00DF6EE0" w:rsidP="00DF6EE0">
      <w:pPr>
        <w:jc w:val="center"/>
        <w:rPr>
          <w:rFonts w:ascii="Trebuchet MS" w:hAnsi="Trebuchet MS"/>
          <w:b/>
          <w:bCs/>
        </w:rPr>
      </w:pPr>
      <w:r w:rsidRPr="00F90DAB">
        <w:rPr>
          <w:rFonts w:ascii="Trebuchet MS" w:hAnsi="Trebuchet MS"/>
          <w:b w:val="0"/>
        </w:rPr>
        <w:t>Denumire proiect: UNIC – „Uniți pentru Nevoile Incluzive și Continuitatea Educației Elevilor”</w:t>
      </w:r>
    </w:p>
    <w:p w14:paraId="450BF28A" w14:textId="77777777" w:rsidR="00DF6EE0" w:rsidRPr="00F90DAB" w:rsidRDefault="00DF6EE0" w:rsidP="00DF6EE0">
      <w:pPr>
        <w:jc w:val="center"/>
        <w:rPr>
          <w:rFonts w:ascii="Trebuchet MS" w:hAnsi="Trebuchet MS"/>
          <w:b/>
          <w:bCs/>
        </w:rPr>
      </w:pPr>
      <w:r w:rsidRPr="00F90DAB">
        <w:rPr>
          <w:rFonts w:ascii="Trebuchet MS" w:hAnsi="Trebuchet MS"/>
          <w:b w:val="0"/>
        </w:rPr>
        <w:t>Cod SMIS: 352704</w:t>
      </w:r>
    </w:p>
    <w:p w14:paraId="450BF28A" w14:textId="77777777" w:rsidR="00DF6EE0" w:rsidRPr="00F90DAB" w:rsidRDefault="00DF6EE0" w:rsidP="00DF6EE0">
      <w:pPr>
        <w:jc w:val="center"/>
        <w:rPr>
          <w:rFonts w:ascii="Trebuchet MS" w:hAnsi="Trebuchet MS"/>
          <w:b/>
          <w:bCs/>
        </w:rPr>
      </w:pPr>
      <w:r w:rsidRPr="00F90DAB">
        <w:rPr>
          <w:rFonts w:ascii="Trebuchet MS" w:hAnsi="Trebuchet MS"/>
          <w:b w:val="0"/>
        </w:rPr>
        <w:t>Nr. RP: 1 (perioada de raportare 01.07.2026 – 30.09.2026)</w:t>
      </w:r>
    </w:p>
    <w:p w14:paraId="450BF28A" w14:textId="77777777" w:rsidR="00DF6EE0" w:rsidRPr="00F90DAB" w:rsidRDefault="00DF6EE0" w:rsidP="00DF6EE0">
      <w:pPr>
        <w:jc w:val="center"/>
        <w:rPr>
          <w:rFonts w:ascii="Trebuchet MS" w:hAnsi="Trebuchet MS"/>
          <w:b/>
          <w:bCs/>
        </w:rPr>
      </w:pPr>
      <w:r w:rsidRPr="00F90DAB">
        <w:rPr>
          <w:rFonts w:ascii="Trebuchet MS" w:hAnsi="Trebuchet MS"/>
          <w:b w:val="0"/>
        </w:rPr>
        <w:t>Denumire Beneficiar: Asociația Grupul de Acțiune Locală Napoca Porolissum</w:t>
      </w:r>
    </w:p>
    <w:p w14:paraId="450BF28A" w14:textId="77777777" w:rsidR="00DF6EE0" w:rsidRPr="00F90DAB" w:rsidRDefault="00DF6EE0" w:rsidP="00DF6EE0">
      <w:pPr>
        <w:jc w:val="center"/>
        <w:rPr>
          <w:rFonts w:ascii="Trebuchet MS" w:hAnsi="Trebuchet MS"/>
          <w:b/>
          <w:bCs/>
        </w:rPr>
      </w:pPr>
      <w:r w:rsidRPr="00F90DAB">
        <w:rPr>
          <w:rFonts w:ascii="Trebuchet MS" w:hAnsi="Trebuchet MS"/>
          <w:b w:val="0"/>
        </w:rPr>
        <w:t>Denumire Partener: nu este cazul (proiect implementat fără parteneri)</w:t>
      </w:r>
    </w:p>
    <w:p w14:paraId="450BF28A" w14:textId="77777777" w:rsidR="00DF6EE0" w:rsidRPr="00F90DAB" w:rsidRDefault="00DF6EE0" w:rsidP="00DF6EE0">
      <w:pPr>
        <w:jc w:val="center"/>
        <w:rPr>
          <w:rFonts w:ascii="Trebuchet MS" w:hAnsi="Trebuchet MS"/>
          <w:b/>
          <w:bCs/>
        </w:rPr>
      </w:pPr>
      <w:r w:rsidRPr="00F90DAB">
        <w:rPr>
          <w:rFonts w:ascii="Trebuchet MS" w:hAnsi="Trebuchet MS"/>
          <w:b/>
        </w:rPr>
        <w:t>Centralizator Livrabile RP nr. 1</w:t>
      </w:r>
    </w:p>
    <w:p w14:paraId="76647B8F" w14:textId="77777777" w:rsidR="00DF6EE0" w:rsidRPr="00F90DAB" w:rsidRDefault="00DF6EE0" w:rsidP="00DF6EE0"/>
    <w:tbl>
      <w:tblPr>
        <w:tblW w:w="13940" w:type="dxa"/>
        <w:tblLook w:val="04A0" w:firstRow="1" w:lastRow="0" w:firstColumn="1" w:lastColumn="0" w:noHBand="0" w:noVBand="1"/>
      </w:tblPr>
      <w:tblGrid>
        <w:gridCol w:w="670"/>
        <w:gridCol w:w="919"/>
        <w:gridCol w:w="917"/>
        <w:gridCol w:w="1471"/>
        <w:gridCol w:w="2591"/>
        <w:gridCol w:w="1146"/>
        <w:gridCol w:w="1227"/>
        <w:gridCol w:w="1122"/>
        <w:gridCol w:w="1207"/>
        <w:gridCol w:w="1548"/>
        <w:gridCol w:w="1122"/>
      </w:tblGrid>
      <w:tr w:rsidR="00DF6EE0" w:rsidRPr="00F90DAB" w14:paraId="6597C873" w14:textId="77777777" w:rsidTr="00927B55">
        <w:trPr>
          <w:trHeight w:val="3855"/>
        </w:trPr>
        <w:tc>
          <w:tcPr>
            <w:tcW w:w="670" w:type="dxa"/>
            <w:tcBorders>
              <w:top w:val="single" w:sz="8" w:space="0" w:color="auto"/>
              <w:left w:val="single" w:sz="8" w:space="0" w:color="auto"/>
              <w:bottom w:val="nil"/>
              <w:right w:val="single" w:sz="4" w:space="0" w:color="auto"/>
            </w:tcBorders>
            <w:shd w:val="clear" w:color="000000" w:fill="C5D9F1"/>
            <w:noWrap/>
            <w:vAlign w:val="center"/>
            <w:hideMark/>
          </w:tcPr>
          <w:p w14:paraId="07E51E94" w14:textId="77777777" w:rsidR="00DF6EE0" w:rsidRPr="00F90DAB" w:rsidRDefault="00DF6EE0" w:rsidP="00927B55">
            <w:pPr>
              <w:widowControl/>
              <w:autoSpaceDE/>
              <w:autoSpaceDN/>
              <w:jc w:val="center"/>
              <w:rPr>
                <w:rFonts w:ascii="Trebuchet MS" w:eastAsia="Times New Roman" w:hAnsi="Trebuchet MS" w:cs="Arial"/>
                <w:b/>
                <w:bCs/>
                <w:sz w:val="18"/>
                <w:szCs w:val="18"/>
                <w:lang w:bidi="ar-SA"/>
              </w:rPr>
            </w:pPr>
            <w:r w:rsidRPr="00F90DAB">
              <w:rPr>
                <w:rFonts w:ascii="Trebuchet MS" w:eastAsia="Times New Roman" w:hAnsi="Trebuchet MS" w:cs="Arial"/>
                <w:b/>
                <w:bCs/>
                <w:sz w:val="18"/>
                <w:szCs w:val="18"/>
                <w:lang w:bidi="ar-SA"/>
              </w:rPr>
              <w:t xml:space="preserve">Nr. crt. </w:t>
            </w:r>
          </w:p>
        </w:tc>
        <w:tc>
          <w:tcPr>
            <w:tcW w:w="908" w:type="dxa"/>
            <w:tcBorders>
              <w:top w:val="single" w:sz="8" w:space="0" w:color="auto"/>
              <w:left w:val="nil"/>
              <w:bottom w:val="nil"/>
              <w:right w:val="single" w:sz="4" w:space="0" w:color="auto"/>
            </w:tcBorders>
            <w:shd w:val="clear" w:color="000000" w:fill="C5D9F1"/>
            <w:vAlign w:val="center"/>
            <w:hideMark/>
          </w:tcPr>
          <w:p w14:paraId="7BD2D087" w14:textId="77777777" w:rsidR="00DF6EE0" w:rsidRPr="00F90DAB" w:rsidRDefault="00DF6EE0" w:rsidP="00927B55">
            <w:pPr>
              <w:widowControl/>
              <w:autoSpaceDE/>
              <w:autoSpaceDN/>
              <w:jc w:val="center"/>
              <w:rPr>
                <w:rFonts w:ascii="Trebuchet MS" w:eastAsia="Times New Roman" w:hAnsi="Trebuchet MS" w:cs="Arial"/>
                <w:b/>
                <w:bCs/>
                <w:sz w:val="18"/>
                <w:szCs w:val="18"/>
                <w:lang w:bidi="ar-SA"/>
              </w:rPr>
            </w:pPr>
            <w:r w:rsidRPr="00F90DAB">
              <w:rPr>
                <w:rFonts w:ascii="Trebuchet MS" w:eastAsia="Times New Roman" w:hAnsi="Trebuchet MS" w:cs="Arial"/>
                <w:b/>
                <w:bCs/>
                <w:sz w:val="18"/>
                <w:szCs w:val="18"/>
                <w:lang w:bidi="ar-SA"/>
              </w:rPr>
              <w:t xml:space="preserve">Program </w:t>
            </w:r>
            <w:r w:rsidRPr="00F90DAB">
              <w:rPr>
                <w:rFonts w:ascii="Trebuchet MS" w:eastAsia="Times New Roman" w:hAnsi="Trebuchet MS" w:cs="Arial"/>
                <w:b/>
                <w:bCs/>
                <w:sz w:val="18"/>
                <w:szCs w:val="18"/>
                <w:lang w:bidi="ar-SA"/>
              </w:rPr>
              <w:br/>
              <w:t xml:space="preserve">(PEO/ </w:t>
            </w:r>
            <w:r>
              <w:rPr>
                <w:rFonts w:ascii="Trebuchet MS" w:eastAsia="Times New Roman" w:hAnsi="Trebuchet MS" w:cs="Arial"/>
                <w:b/>
                <w:bCs/>
                <w:sz w:val="18"/>
                <w:szCs w:val="18"/>
                <w:lang w:bidi="ar-SA"/>
              </w:rPr>
              <w:t>PIDS</w:t>
            </w:r>
            <w:r w:rsidRPr="00F90DAB">
              <w:rPr>
                <w:rFonts w:ascii="Trebuchet MS" w:eastAsia="Times New Roman" w:hAnsi="Trebuchet MS" w:cs="Arial"/>
                <w:b/>
                <w:bCs/>
                <w:sz w:val="18"/>
                <w:szCs w:val="18"/>
                <w:lang w:bidi="ar-SA"/>
              </w:rPr>
              <w:t>)</w:t>
            </w:r>
          </w:p>
        </w:tc>
        <w:tc>
          <w:tcPr>
            <w:tcW w:w="907" w:type="dxa"/>
            <w:tcBorders>
              <w:top w:val="single" w:sz="8" w:space="0" w:color="auto"/>
              <w:left w:val="nil"/>
              <w:bottom w:val="nil"/>
              <w:right w:val="single" w:sz="4" w:space="0" w:color="auto"/>
            </w:tcBorders>
            <w:shd w:val="clear" w:color="000000" w:fill="C5D9F1"/>
            <w:vAlign w:val="center"/>
            <w:hideMark/>
          </w:tcPr>
          <w:p w14:paraId="6196D728" w14:textId="77777777" w:rsidR="00DF6EE0" w:rsidRPr="00F90DAB" w:rsidRDefault="00DF6EE0" w:rsidP="00927B55">
            <w:pPr>
              <w:widowControl/>
              <w:autoSpaceDE/>
              <w:autoSpaceDN/>
              <w:jc w:val="center"/>
              <w:rPr>
                <w:rFonts w:ascii="Trebuchet MS" w:eastAsia="Times New Roman" w:hAnsi="Trebuchet MS" w:cs="Arial"/>
                <w:b/>
                <w:bCs/>
                <w:sz w:val="18"/>
                <w:szCs w:val="18"/>
                <w:lang w:bidi="ar-SA"/>
              </w:rPr>
            </w:pPr>
            <w:r w:rsidRPr="00F90DAB">
              <w:rPr>
                <w:rFonts w:ascii="Trebuchet MS" w:eastAsia="Times New Roman" w:hAnsi="Trebuchet MS" w:cs="Arial"/>
                <w:b/>
                <w:bCs/>
                <w:sz w:val="18"/>
                <w:szCs w:val="18"/>
                <w:lang w:bidi="ar-SA"/>
              </w:rPr>
              <w:t xml:space="preserve">Obiectiv specific </w:t>
            </w:r>
          </w:p>
        </w:tc>
        <w:tc>
          <w:tcPr>
            <w:tcW w:w="1452" w:type="dxa"/>
            <w:tcBorders>
              <w:top w:val="single" w:sz="8" w:space="0" w:color="auto"/>
              <w:left w:val="nil"/>
              <w:bottom w:val="nil"/>
              <w:right w:val="single" w:sz="4" w:space="0" w:color="auto"/>
            </w:tcBorders>
            <w:shd w:val="clear" w:color="000000" w:fill="C5D9F1"/>
            <w:vAlign w:val="center"/>
            <w:hideMark/>
          </w:tcPr>
          <w:p w14:paraId="72C90D25" w14:textId="77777777" w:rsidR="00DF6EE0" w:rsidRPr="00F90DAB" w:rsidRDefault="00DF6EE0" w:rsidP="00927B55">
            <w:pPr>
              <w:widowControl/>
              <w:autoSpaceDE/>
              <w:autoSpaceDN/>
              <w:jc w:val="center"/>
              <w:rPr>
                <w:rFonts w:ascii="Trebuchet MS" w:eastAsia="Times New Roman" w:hAnsi="Trebuchet MS" w:cs="Arial"/>
                <w:b/>
                <w:bCs/>
                <w:sz w:val="18"/>
                <w:szCs w:val="18"/>
                <w:lang w:bidi="ar-SA"/>
              </w:rPr>
            </w:pPr>
            <w:r w:rsidRPr="00F90DAB">
              <w:rPr>
                <w:rFonts w:ascii="Trebuchet MS" w:eastAsia="Times New Roman" w:hAnsi="Trebuchet MS" w:cs="Arial"/>
                <w:b/>
                <w:bCs/>
                <w:sz w:val="18"/>
                <w:szCs w:val="18"/>
                <w:lang w:bidi="ar-SA"/>
              </w:rPr>
              <w:t>Cod SMIS proiect</w:t>
            </w:r>
            <w:r w:rsidRPr="00F90DAB">
              <w:rPr>
                <w:rFonts w:ascii="Trebuchet MS" w:eastAsia="Times New Roman" w:hAnsi="Trebuchet MS" w:cs="Arial"/>
                <w:b/>
                <w:bCs/>
                <w:sz w:val="18"/>
                <w:szCs w:val="18"/>
                <w:lang w:bidi="ar-SA"/>
              </w:rPr>
              <w:br/>
              <w:t>(</w:t>
            </w:r>
            <w:r w:rsidRPr="00F90DAB">
              <w:rPr>
                <w:rFonts w:ascii="Trebuchet MS" w:eastAsia="Times New Roman" w:hAnsi="Trebuchet MS" w:cs="Arial"/>
                <w:b/>
                <w:bCs/>
                <w:i/>
                <w:iCs/>
                <w:sz w:val="18"/>
                <w:szCs w:val="18"/>
                <w:lang w:bidi="ar-SA"/>
              </w:rPr>
              <w:t>proiecte finalizate și proiecte în implementare, finanțate prin PEO/</w:t>
            </w:r>
            <w:r>
              <w:rPr>
                <w:rFonts w:ascii="Trebuchet MS" w:eastAsia="Times New Roman" w:hAnsi="Trebuchet MS" w:cs="Arial"/>
                <w:b/>
                <w:bCs/>
                <w:i/>
                <w:iCs/>
                <w:sz w:val="18"/>
                <w:szCs w:val="18"/>
                <w:lang w:bidi="ar-SA"/>
              </w:rPr>
              <w:t>PIDS</w:t>
            </w:r>
            <w:r w:rsidRPr="00F90DAB">
              <w:rPr>
                <w:rFonts w:ascii="Trebuchet MS" w:eastAsia="Times New Roman" w:hAnsi="Trebuchet MS" w:cs="Arial"/>
                <w:b/>
                <w:bCs/>
                <w:i/>
                <w:iCs/>
                <w:sz w:val="18"/>
                <w:szCs w:val="18"/>
                <w:lang w:bidi="ar-SA"/>
              </w:rPr>
              <w:t>, implementate de beneficiarul și partenerii, dacă este cazul, implicați în proiectul supus verificării</w:t>
            </w:r>
            <w:r w:rsidRPr="00F90DAB">
              <w:rPr>
                <w:rFonts w:ascii="Trebuchet MS" w:eastAsia="Times New Roman" w:hAnsi="Trebuchet MS" w:cs="Arial"/>
                <w:b/>
                <w:bCs/>
                <w:sz w:val="18"/>
                <w:szCs w:val="18"/>
                <w:lang w:bidi="ar-SA"/>
              </w:rPr>
              <w:t>)</w:t>
            </w:r>
          </w:p>
        </w:tc>
        <w:tc>
          <w:tcPr>
            <w:tcW w:w="2556" w:type="dxa"/>
            <w:tcBorders>
              <w:top w:val="single" w:sz="8" w:space="0" w:color="auto"/>
              <w:left w:val="nil"/>
              <w:bottom w:val="nil"/>
              <w:right w:val="single" w:sz="4" w:space="0" w:color="auto"/>
            </w:tcBorders>
            <w:shd w:val="clear" w:color="000000" w:fill="C5D9F1"/>
            <w:vAlign w:val="center"/>
            <w:hideMark/>
          </w:tcPr>
          <w:p w14:paraId="260A28B3" w14:textId="77777777" w:rsidR="00DF6EE0" w:rsidRPr="00F90DAB" w:rsidRDefault="00DF6EE0" w:rsidP="00927B55">
            <w:pPr>
              <w:widowControl/>
              <w:autoSpaceDE/>
              <w:autoSpaceDN/>
              <w:jc w:val="center"/>
              <w:rPr>
                <w:rFonts w:ascii="Trebuchet MS" w:eastAsia="Times New Roman" w:hAnsi="Trebuchet MS" w:cs="Arial"/>
                <w:b/>
                <w:bCs/>
                <w:sz w:val="18"/>
                <w:szCs w:val="18"/>
                <w:lang w:bidi="ar-SA"/>
              </w:rPr>
            </w:pPr>
            <w:r w:rsidRPr="00F90DAB">
              <w:rPr>
                <w:rFonts w:ascii="Trebuchet MS" w:eastAsia="Times New Roman" w:hAnsi="Trebuchet MS" w:cs="Arial"/>
                <w:b/>
                <w:bCs/>
                <w:sz w:val="18"/>
                <w:szCs w:val="18"/>
                <w:lang w:bidi="ar-SA"/>
              </w:rPr>
              <w:t xml:space="preserve">Livrabile                                              </w:t>
            </w:r>
            <w:r w:rsidRPr="00F90DAB">
              <w:rPr>
                <w:rFonts w:ascii="Trebuchet MS" w:eastAsia="Times New Roman" w:hAnsi="Trebuchet MS" w:cs="Arial"/>
                <w:b/>
                <w:bCs/>
                <w:i/>
                <w:iCs/>
                <w:sz w:val="18"/>
                <w:szCs w:val="18"/>
                <w:lang w:bidi="ar-SA"/>
              </w:rPr>
              <w:t xml:space="preserve"> Studii/ Analize/ Strategii/</w:t>
            </w:r>
            <w:proofErr w:type="spellStart"/>
            <w:r w:rsidRPr="00F90DAB">
              <w:rPr>
                <w:rFonts w:ascii="Trebuchet MS" w:eastAsia="Times New Roman" w:hAnsi="Trebuchet MS" w:cs="Arial"/>
                <w:b/>
                <w:bCs/>
                <w:i/>
                <w:iCs/>
                <w:sz w:val="18"/>
                <w:szCs w:val="18"/>
                <w:lang w:bidi="ar-SA"/>
              </w:rPr>
              <w:t>Curricula</w:t>
            </w:r>
            <w:proofErr w:type="spellEnd"/>
            <w:r w:rsidRPr="00F90DAB">
              <w:rPr>
                <w:rFonts w:ascii="Trebuchet MS" w:eastAsia="Times New Roman" w:hAnsi="Trebuchet MS" w:cs="Arial"/>
                <w:b/>
                <w:bCs/>
                <w:i/>
                <w:iCs/>
                <w:sz w:val="18"/>
                <w:szCs w:val="18"/>
                <w:lang w:bidi="ar-SA"/>
              </w:rPr>
              <w:t>/Ghiduri/ Platforme/ Manuale, realizate conform ultimului RT validat (cu excepția prezentului RT final), în calitate de beneficiar/ partener</w:t>
            </w:r>
          </w:p>
        </w:tc>
        <w:tc>
          <w:tcPr>
            <w:tcW w:w="1132" w:type="dxa"/>
            <w:tcBorders>
              <w:top w:val="single" w:sz="8" w:space="0" w:color="auto"/>
              <w:left w:val="nil"/>
              <w:bottom w:val="nil"/>
              <w:right w:val="single" w:sz="4" w:space="0" w:color="auto"/>
            </w:tcBorders>
            <w:shd w:val="clear" w:color="000000" w:fill="C5D9F1"/>
            <w:vAlign w:val="center"/>
            <w:hideMark/>
          </w:tcPr>
          <w:p w14:paraId="6EC81000" w14:textId="77777777" w:rsidR="00DF6EE0" w:rsidRPr="00F90DAB" w:rsidRDefault="00DF6EE0" w:rsidP="00927B55">
            <w:pPr>
              <w:widowControl/>
              <w:autoSpaceDE/>
              <w:autoSpaceDN/>
              <w:jc w:val="center"/>
              <w:rPr>
                <w:rFonts w:ascii="Trebuchet MS" w:eastAsia="Times New Roman" w:hAnsi="Trebuchet MS" w:cs="Arial"/>
                <w:b/>
                <w:bCs/>
                <w:sz w:val="18"/>
                <w:szCs w:val="18"/>
                <w:lang w:bidi="ar-SA"/>
              </w:rPr>
            </w:pPr>
            <w:r w:rsidRPr="00F90DAB">
              <w:rPr>
                <w:rFonts w:ascii="Trebuchet MS" w:eastAsia="Times New Roman" w:hAnsi="Trebuchet MS" w:cs="Arial"/>
                <w:b/>
                <w:bCs/>
                <w:sz w:val="18"/>
                <w:szCs w:val="18"/>
                <w:lang w:bidi="ar-SA"/>
              </w:rPr>
              <w:t xml:space="preserve">Denumire </w:t>
            </w:r>
            <w:r w:rsidRPr="00F90DAB">
              <w:rPr>
                <w:rFonts w:ascii="Trebuchet MS" w:eastAsia="Times New Roman" w:hAnsi="Trebuchet MS" w:cs="Arial"/>
                <w:b/>
                <w:bCs/>
                <w:sz w:val="18"/>
                <w:szCs w:val="18"/>
                <w:lang w:bidi="ar-SA"/>
              </w:rPr>
              <w:br/>
              <w:t>Beneficiar/ Partener</w:t>
            </w:r>
          </w:p>
        </w:tc>
        <w:tc>
          <w:tcPr>
            <w:tcW w:w="1212" w:type="dxa"/>
            <w:tcBorders>
              <w:top w:val="single" w:sz="8" w:space="0" w:color="auto"/>
              <w:left w:val="nil"/>
              <w:bottom w:val="nil"/>
              <w:right w:val="single" w:sz="4" w:space="0" w:color="auto"/>
            </w:tcBorders>
            <w:shd w:val="clear" w:color="000000" w:fill="C5D9F1"/>
            <w:vAlign w:val="center"/>
            <w:hideMark/>
          </w:tcPr>
          <w:p w14:paraId="0C1AB9F4" w14:textId="77777777" w:rsidR="00DF6EE0" w:rsidRPr="00F90DAB" w:rsidRDefault="00DF6EE0" w:rsidP="00927B55">
            <w:pPr>
              <w:widowControl/>
              <w:autoSpaceDE/>
              <w:autoSpaceDN/>
              <w:jc w:val="center"/>
              <w:rPr>
                <w:rFonts w:ascii="Trebuchet MS" w:eastAsia="Times New Roman" w:hAnsi="Trebuchet MS" w:cs="Arial"/>
                <w:b/>
                <w:bCs/>
                <w:sz w:val="18"/>
                <w:szCs w:val="18"/>
                <w:lang w:bidi="ar-SA"/>
              </w:rPr>
            </w:pPr>
            <w:r w:rsidRPr="00F90DAB">
              <w:rPr>
                <w:rFonts w:ascii="Trebuchet MS" w:eastAsia="Times New Roman" w:hAnsi="Trebuchet MS" w:cs="Arial"/>
                <w:b/>
                <w:bCs/>
                <w:sz w:val="18"/>
                <w:szCs w:val="18"/>
                <w:lang w:bidi="ar-SA"/>
              </w:rPr>
              <w:t>Rol în cadrul proiectului în care a fost realizat livrabilul</w:t>
            </w:r>
            <w:r w:rsidRPr="00F90DAB">
              <w:rPr>
                <w:rFonts w:ascii="Trebuchet MS" w:eastAsia="Times New Roman" w:hAnsi="Trebuchet MS" w:cs="Arial"/>
                <w:b/>
                <w:bCs/>
                <w:sz w:val="18"/>
                <w:szCs w:val="18"/>
                <w:lang w:bidi="ar-SA"/>
              </w:rPr>
              <w:br/>
            </w:r>
            <w:r w:rsidRPr="00F90DAB">
              <w:rPr>
                <w:rFonts w:ascii="Trebuchet MS" w:eastAsia="Times New Roman" w:hAnsi="Trebuchet MS" w:cs="Arial"/>
                <w:b/>
                <w:bCs/>
                <w:i/>
                <w:iCs/>
                <w:sz w:val="18"/>
                <w:szCs w:val="18"/>
                <w:lang w:bidi="ar-SA"/>
              </w:rPr>
              <w:t>(Beneficiar/ Partener)</w:t>
            </w:r>
          </w:p>
        </w:tc>
        <w:tc>
          <w:tcPr>
            <w:tcW w:w="1109" w:type="dxa"/>
            <w:tcBorders>
              <w:top w:val="single" w:sz="8" w:space="0" w:color="auto"/>
              <w:left w:val="nil"/>
              <w:bottom w:val="nil"/>
              <w:right w:val="single" w:sz="4" w:space="0" w:color="auto"/>
            </w:tcBorders>
            <w:shd w:val="clear" w:color="000000" w:fill="C5D9F1"/>
            <w:vAlign w:val="center"/>
            <w:hideMark/>
          </w:tcPr>
          <w:p w14:paraId="785C731E" w14:textId="77777777" w:rsidR="00DF6EE0" w:rsidRPr="00F90DAB" w:rsidRDefault="00DF6EE0" w:rsidP="00927B55">
            <w:pPr>
              <w:widowControl/>
              <w:autoSpaceDE/>
              <w:autoSpaceDN/>
              <w:jc w:val="center"/>
              <w:rPr>
                <w:rFonts w:ascii="Trebuchet MS" w:eastAsia="Times New Roman" w:hAnsi="Trebuchet MS" w:cs="Arial"/>
                <w:b/>
                <w:bCs/>
                <w:sz w:val="18"/>
                <w:szCs w:val="18"/>
                <w:lang w:bidi="ar-SA"/>
              </w:rPr>
            </w:pPr>
            <w:r w:rsidRPr="00F90DAB">
              <w:rPr>
                <w:rFonts w:ascii="Trebuchet MS" w:eastAsia="Times New Roman" w:hAnsi="Trebuchet MS" w:cs="Arial"/>
                <w:b/>
                <w:bCs/>
                <w:sz w:val="18"/>
                <w:szCs w:val="18"/>
                <w:lang w:bidi="ar-SA"/>
              </w:rPr>
              <w:t xml:space="preserve">Nume Expert implicat/ Experți implicați în realizarea livrabilului </w:t>
            </w:r>
          </w:p>
        </w:tc>
        <w:tc>
          <w:tcPr>
            <w:tcW w:w="1243" w:type="dxa"/>
            <w:tcBorders>
              <w:top w:val="single" w:sz="8" w:space="0" w:color="auto"/>
              <w:left w:val="nil"/>
              <w:bottom w:val="nil"/>
              <w:right w:val="nil"/>
            </w:tcBorders>
            <w:shd w:val="clear" w:color="000000" w:fill="C5D9F1"/>
            <w:vAlign w:val="center"/>
            <w:hideMark/>
          </w:tcPr>
          <w:p w14:paraId="0DB94FEB" w14:textId="77777777" w:rsidR="00DF6EE0" w:rsidRPr="00F90DAB" w:rsidRDefault="00DF6EE0" w:rsidP="00927B55">
            <w:pPr>
              <w:widowControl/>
              <w:autoSpaceDE/>
              <w:autoSpaceDN/>
              <w:jc w:val="center"/>
              <w:rPr>
                <w:rFonts w:ascii="Trebuchet MS" w:eastAsia="Times New Roman" w:hAnsi="Trebuchet MS" w:cs="Arial"/>
                <w:b/>
                <w:bCs/>
                <w:sz w:val="18"/>
                <w:szCs w:val="18"/>
                <w:lang w:bidi="ar-SA"/>
              </w:rPr>
            </w:pPr>
            <w:r w:rsidRPr="00F90DAB">
              <w:rPr>
                <w:rFonts w:ascii="Trebuchet MS" w:eastAsia="Times New Roman" w:hAnsi="Trebuchet MS" w:cs="Arial"/>
                <w:b/>
                <w:bCs/>
                <w:sz w:val="18"/>
                <w:szCs w:val="18"/>
                <w:lang w:bidi="ar-SA"/>
              </w:rPr>
              <w:t>Stare la RP curent</w:t>
            </w:r>
            <w:r w:rsidRPr="00F90DAB">
              <w:rPr>
                <w:rFonts w:ascii="Trebuchet MS" w:eastAsia="Times New Roman" w:hAnsi="Trebuchet MS" w:cs="Arial"/>
                <w:b/>
                <w:bCs/>
                <w:sz w:val="18"/>
                <w:szCs w:val="18"/>
                <w:lang w:bidi="ar-SA"/>
              </w:rPr>
              <w:br/>
              <w:t>(în realizare/ finalizat)</w:t>
            </w:r>
          </w:p>
        </w:tc>
        <w:tc>
          <w:tcPr>
            <w:tcW w:w="1642" w:type="dxa"/>
            <w:tcBorders>
              <w:top w:val="single" w:sz="8" w:space="0" w:color="auto"/>
              <w:left w:val="single" w:sz="4" w:space="0" w:color="auto"/>
              <w:bottom w:val="nil"/>
              <w:right w:val="single" w:sz="8" w:space="0" w:color="auto"/>
            </w:tcBorders>
            <w:shd w:val="clear" w:color="000000" w:fill="C5D9F1"/>
            <w:vAlign w:val="center"/>
            <w:hideMark/>
          </w:tcPr>
          <w:p w14:paraId="193BB454" w14:textId="77777777" w:rsidR="00DF6EE0" w:rsidRPr="00F90DAB" w:rsidRDefault="00DF6EE0" w:rsidP="00927B55">
            <w:pPr>
              <w:widowControl/>
              <w:autoSpaceDE/>
              <w:autoSpaceDN/>
              <w:jc w:val="center"/>
              <w:rPr>
                <w:rFonts w:ascii="Trebuchet MS" w:eastAsia="Times New Roman" w:hAnsi="Trebuchet MS" w:cs="Arial"/>
                <w:b/>
                <w:bCs/>
                <w:sz w:val="18"/>
                <w:szCs w:val="18"/>
                <w:lang w:bidi="ar-SA"/>
              </w:rPr>
            </w:pPr>
            <w:r w:rsidRPr="00F90DAB">
              <w:rPr>
                <w:rFonts w:ascii="Trebuchet MS" w:eastAsia="Times New Roman" w:hAnsi="Trebuchet MS" w:cs="Arial"/>
                <w:b/>
                <w:bCs/>
                <w:sz w:val="18"/>
                <w:szCs w:val="18"/>
                <w:lang w:bidi="ar-SA"/>
              </w:rPr>
              <w:t>Data finalizării/ aprobării livrabilului</w:t>
            </w:r>
          </w:p>
        </w:tc>
        <w:tc>
          <w:tcPr>
            <w:tcW w:w="1109" w:type="dxa"/>
            <w:tcBorders>
              <w:top w:val="single" w:sz="8" w:space="0" w:color="auto"/>
              <w:left w:val="single" w:sz="4" w:space="0" w:color="auto"/>
              <w:bottom w:val="nil"/>
              <w:right w:val="single" w:sz="8" w:space="0" w:color="auto"/>
            </w:tcBorders>
            <w:shd w:val="clear" w:color="000000" w:fill="C5D9F1"/>
            <w:vAlign w:val="center"/>
            <w:hideMark/>
          </w:tcPr>
          <w:p w14:paraId="2281B8B5" w14:textId="77777777" w:rsidR="00DF6EE0" w:rsidRPr="00F90DAB" w:rsidRDefault="00DF6EE0" w:rsidP="00927B55">
            <w:pPr>
              <w:widowControl/>
              <w:autoSpaceDE/>
              <w:autoSpaceDN/>
              <w:jc w:val="center"/>
              <w:rPr>
                <w:rFonts w:ascii="Trebuchet MS" w:eastAsia="Times New Roman" w:hAnsi="Trebuchet MS" w:cs="Arial"/>
                <w:b/>
                <w:bCs/>
                <w:sz w:val="18"/>
                <w:szCs w:val="18"/>
                <w:lang w:bidi="ar-SA"/>
              </w:rPr>
            </w:pPr>
            <w:r w:rsidRPr="00F90DAB">
              <w:rPr>
                <w:rFonts w:ascii="Trebuchet MS" w:eastAsia="Times New Roman" w:hAnsi="Trebuchet MS" w:cs="Arial"/>
                <w:b/>
                <w:bCs/>
                <w:sz w:val="18"/>
                <w:szCs w:val="18"/>
                <w:lang w:bidi="ar-SA"/>
              </w:rPr>
              <w:t>Nr. RP la care a fost transmisă versiunea finală/ aprobată a livrabilului</w:t>
            </w:r>
          </w:p>
        </w:tc>
      </w:tr>
      <w:tr w:rsidR="00DF6EE0" w:rsidRPr="00F90DAB" w14:paraId="20735A89" w14:textId="77777777" w:rsidTr="00927B55">
        <w:trPr>
          <w:trHeight w:val="330"/>
        </w:trPr>
        <w:tc>
          <w:tcPr>
            <w:tcW w:w="67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0AF1D5AC" w14:textId="77777777" w:rsidR="00DF6EE0" w:rsidRPr="00F90DAB" w:rsidRDefault="00DF6EE0" w:rsidP="00927B55">
            <w:pPr>
              <w:widowControl/>
              <w:autoSpaceDE/>
              <w:autoSpaceDN/>
              <w:jc w:val="center"/>
              <w:rPr>
                <w:rFonts w:ascii="Trebuchet MS" w:eastAsia="Times New Roman" w:hAnsi="Trebuchet MS" w:cs="Arial"/>
                <w:sz w:val="18"/>
                <w:szCs w:val="18"/>
                <w:lang w:bidi="ar-SA"/>
              </w:rPr>
            </w:pPr>
            <w:r>
              <w:rPr>
                <w:rFonts w:ascii="Trebuchet MS" w:hAnsi="Trebuchet MS" w:eastAsia="Trebuchet MS"/>
                <w:sz w:val="18"/>
              </w:rPr>
              <w:t>1</w:t>
            </w:r>
          </w:p>
        </w:tc>
        <w:tc>
          <w:tcPr>
            <w:tcW w:w="908" w:type="dxa"/>
            <w:tcBorders>
              <w:top w:val="single" w:sz="8" w:space="0" w:color="auto"/>
              <w:left w:val="nil"/>
              <w:bottom w:val="single" w:sz="4" w:space="0" w:color="auto"/>
              <w:right w:val="single" w:sz="4" w:space="0" w:color="auto"/>
            </w:tcBorders>
            <w:shd w:val="clear" w:color="auto" w:fill="auto"/>
            <w:vAlign w:val="center"/>
            <w:hideMark/>
          </w:tcPr>
          <w:p w14:paraId="7A9EDE8E" w14:textId="77777777" w:rsidR="00DF6EE0" w:rsidRPr="00F90DAB" w:rsidRDefault="00DF6EE0" w:rsidP="00927B55">
            <w:pPr>
              <w:widowControl/>
              <w:autoSpaceDE/>
              <w:autoSpaceDN/>
              <w:jc w:val="center"/>
              <w:rPr>
                <w:rFonts w:ascii="Trebuchet MS" w:eastAsia="Times New Roman" w:hAnsi="Trebuchet MS" w:cs="Arial"/>
                <w:sz w:val="18"/>
                <w:szCs w:val="18"/>
                <w:lang w:bidi="ar-SA"/>
              </w:rPr>
            </w:pPr>
            <w:r>
              <w:rPr>
                <w:rFonts w:ascii="Trebuchet MS" w:hAnsi="Trebuchet MS" w:eastAsia="Trebuchet MS"/>
                <w:sz w:val="18"/>
              </w:rPr>
              <w:t>PEO</w:t>
            </w:r>
          </w:p>
        </w:tc>
        <w:tc>
          <w:tcPr>
            <w:tcW w:w="907" w:type="dxa"/>
            <w:tcBorders>
              <w:top w:val="single" w:sz="8" w:space="0" w:color="auto"/>
              <w:left w:val="nil"/>
              <w:bottom w:val="single" w:sz="4" w:space="0" w:color="auto"/>
              <w:right w:val="single" w:sz="4" w:space="0" w:color="auto"/>
            </w:tcBorders>
            <w:shd w:val="clear" w:color="auto" w:fill="auto"/>
            <w:vAlign w:val="center"/>
            <w:hideMark/>
          </w:tcPr>
          <w:p w14:paraId="3BCCDAD5" w14:textId="77777777" w:rsidR="00DF6EE0" w:rsidRPr="00F90DAB" w:rsidRDefault="00DF6EE0" w:rsidP="00927B55">
            <w:pPr>
              <w:widowControl/>
              <w:autoSpaceDE/>
              <w:autoSpaceDN/>
              <w:jc w:val="center"/>
              <w:rPr>
                <w:rFonts w:ascii="Trebuchet MS" w:eastAsia="Times New Roman" w:hAnsi="Trebuchet MS" w:cs="Arial"/>
                <w:sz w:val="18"/>
                <w:szCs w:val="18"/>
                <w:lang w:bidi="ar-SA"/>
              </w:rPr>
            </w:pPr>
            <w:r>
              <w:rPr>
                <w:rFonts w:ascii="Trebuchet MS" w:hAnsi="Trebuchet MS" w:eastAsia="Trebuchet MS"/>
                <w:sz w:val="18"/>
              </w:rPr>
              <w:t>ESO4.6 – Promovarea accesului egal la educație și formare de calitate și favorabile incluziunii, precum și a absolvirii acestora, în special pentru grupurile defavorizate, începând de la educația și îngrijirea copiilor preșcolari, continuând cu educația și formarea generală și profesională și până la învățământul terțiar, precum și educația și învățarea în rândul adulților, inclusiv prin facilitarea mobilității în scop educațional pentru toți și a accesibilității pentru persoanele cu dizabilități</w:t>
            </w:r>
          </w:p>
        </w:tc>
        <w:tc>
          <w:tcPr>
            <w:tcW w:w="1452" w:type="dxa"/>
            <w:tcBorders>
              <w:top w:val="single" w:sz="8" w:space="0" w:color="auto"/>
              <w:left w:val="nil"/>
              <w:bottom w:val="single" w:sz="4" w:space="0" w:color="auto"/>
              <w:right w:val="single" w:sz="4" w:space="0" w:color="auto"/>
            </w:tcBorders>
            <w:shd w:val="clear" w:color="auto" w:fill="auto"/>
            <w:vAlign w:val="center"/>
            <w:hideMark/>
          </w:tcPr>
          <w:p w14:paraId="3CF3F0ED" w14:textId="77777777" w:rsidR="00DF6EE0" w:rsidRPr="00F90DAB" w:rsidRDefault="00DF6EE0" w:rsidP="00927B55">
            <w:pPr>
              <w:widowControl/>
              <w:autoSpaceDE/>
              <w:autoSpaceDN/>
              <w:jc w:val="center"/>
              <w:rPr>
                <w:rFonts w:ascii="Trebuchet MS" w:eastAsia="Times New Roman" w:hAnsi="Trebuchet MS" w:cs="Arial"/>
                <w:sz w:val="18"/>
                <w:szCs w:val="18"/>
                <w:lang w:bidi="ar-SA"/>
              </w:rPr>
            </w:pPr>
            <w:r>
              <w:rPr>
                <w:rFonts w:ascii="Trebuchet MS" w:hAnsi="Trebuchet MS" w:eastAsia="Trebuchet MS"/>
                <w:sz w:val="18"/>
              </w:rPr>
              <w:t>352704</w:t>
            </w:r>
          </w:p>
        </w:tc>
        <w:tc>
          <w:tcPr>
            <w:tcW w:w="2556" w:type="dxa"/>
            <w:tcBorders>
              <w:top w:val="single" w:sz="8" w:space="0" w:color="auto"/>
              <w:left w:val="nil"/>
              <w:bottom w:val="single" w:sz="4" w:space="0" w:color="auto"/>
              <w:right w:val="single" w:sz="4" w:space="0" w:color="auto"/>
            </w:tcBorders>
            <w:shd w:val="clear" w:color="auto" w:fill="auto"/>
            <w:vAlign w:val="center"/>
            <w:hideMark/>
          </w:tcPr>
          <w:p w14:paraId="756E7BE0" w14:textId="77777777" w:rsidR="00DF6EE0" w:rsidRPr="00F90DAB" w:rsidRDefault="00DF6EE0" w:rsidP="00927B55">
            <w:pPr>
              <w:widowControl/>
              <w:autoSpaceDE/>
              <w:autoSpaceDN/>
              <w:rPr>
                <w:rFonts w:ascii="Trebuchet MS" w:eastAsia="Times New Roman" w:hAnsi="Trebuchet MS" w:cs="Arial"/>
                <w:sz w:val="18"/>
                <w:szCs w:val="18"/>
                <w:lang w:bidi="ar-SA"/>
              </w:rPr>
            </w:pPr>
            <w:r>
              <w:rPr>
                <w:rFonts w:ascii="Trebuchet MS" w:hAnsi="Trebuchet MS" w:eastAsia="Trebuchet MS"/>
                <w:sz w:val="18"/>
              </w:rPr>
              <w:t>Nu este cazul – în perioada de raportare aferentă RP nr. 1 (01.07.2026 – 30.09.2026) nu au fost realizate livrabile de tip studii / analize / strategii / curricula / ghiduri / platforme / manuale.</w:t>
            </w:r>
          </w:p>
        </w:tc>
        <w:tc>
          <w:tcPr>
            <w:tcW w:w="1132" w:type="dxa"/>
            <w:tcBorders>
              <w:top w:val="single" w:sz="8" w:space="0" w:color="auto"/>
              <w:left w:val="nil"/>
              <w:bottom w:val="single" w:sz="4" w:space="0" w:color="auto"/>
              <w:right w:val="single" w:sz="4" w:space="0" w:color="auto"/>
            </w:tcBorders>
            <w:shd w:val="clear" w:color="auto" w:fill="auto"/>
            <w:vAlign w:val="center"/>
            <w:hideMark/>
          </w:tcPr>
          <w:p w14:paraId="2A934107" w14:textId="77777777" w:rsidR="00DF6EE0" w:rsidRPr="00F90DAB" w:rsidRDefault="00DF6EE0" w:rsidP="00927B55">
            <w:pPr>
              <w:widowControl/>
              <w:autoSpaceDE/>
              <w:autoSpaceDN/>
              <w:jc w:val="center"/>
              <w:rPr>
                <w:rFonts w:ascii="Trebuchet MS" w:eastAsia="Times New Roman" w:hAnsi="Trebuchet MS" w:cs="Arial"/>
                <w:sz w:val="18"/>
                <w:szCs w:val="18"/>
                <w:lang w:bidi="ar-SA"/>
              </w:rPr>
            </w:pPr>
            <w:r>
              <w:rPr>
                <w:rFonts w:ascii="Trebuchet MS" w:hAnsi="Trebuchet MS" w:eastAsia="Trebuchet MS"/>
                <w:sz w:val="18"/>
              </w:rPr>
              <w:t>Asociația Grupul de Acțiune Locală Napoca Porolissum</w:t>
            </w:r>
          </w:p>
        </w:tc>
        <w:tc>
          <w:tcPr>
            <w:tcW w:w="1212" w:type="dxa"/>
            <w:tcBorders>
              <w:top w:val="single" w:sz="8" w:space="0" w:color="auto"/>
              <w:left w:val="nil"/>
              <w:bottom w:val="single" w:sz="4" w:space="0" w:color="auto"/>
              <w:right w:val="single" w:sz="4" w:space="0" w:color="auto"/>
            </w:tcBorders>
            <w:shd w:val="clear" w:color="auto" w:fill="auto"/>
            <w:vAlign w:val="center"/>
            <w:hideMark/>
          </w:tcPr>
          <w:p w14:paraId="6E327EBC" w14:textId="77777777" w:rsidR="00DF6EE0" w:rsidRPr="00F90DAB" w:rsidRDefault="00DF6EE0" w:rsidP="00927B55">
            <w:pPr>
              <w:widowControl/>
              <w:autoSpaceDE/>
              <w:autoSpaceDN/>
              <w:rPr>
                <w:rFonts w:ascii="Trebuchet MS" w:eastAsia="Times New Roman" w:hAnsi="Trebuchet MS" w:cs="Arial"/>
                <w:sz w:val="18"/>
                <w:szCs w:val="18"/>
                <w:lang w:bidi="ar-SA"/>
              </w:rPr>
            </w:pPr>
            <w:r>
              <w:rPr>
                <w:rFonts w:ascii="Trebuchet MS" w:hAnsi="Trebuchet MS" w:eastAsia="Trebuchet MS"/>
                <w:sz w:val="18"/>
              </w:rPr>
              <w:t>Beneficiar</w:t>
            </w:r>
          </w:p>
        </w:tc>
        <w:tc>
          <w:tcPr>
            <w:tcW w:w="1109" w:type="dxa"/>
            <w:tcBorders>
              <w:top w:val="single" w:sz="8" w:space="0" w:color="auto"/>
              <w:left w:val="nil"/>
              <w:bottom w:val="single" w:sz="4" w:space="0" w:color="auto"/>
              <w:right w:val="single" w:sz="4" w:space="0" w:color="auto"/>
            </w:tcBorders>
            <w:shd w:val="clear" w:color="auto" w:fill="auto"/>
            <w:vAlign w:val="center"/>
            <w:hideMark/>
          </w:tcPr>
          <w:p w14:paraId="2234E04B" w14:textId="77777777" w:rsidR="00DF6EE0" w:rsidRPr="00F90DAB" w:rsidRDefault="00DF6EE0" w:rsidP="00927B55">
            <w:pPr>
              <w:widowControl/>
              <w:autoSpaceDE/>
              <w:autoSpaceDN/>
              <w:rPr>
                <w:rFonts w:ascii="Trebuchet MS" w:eastAsia="Times New Roman" w:hAnsi="Trebuchet MS" w:cs="Arial"/>
                <w:sz w:val="18"/>
                <w:szCs w:val="18"/>
                <w:lang w:bidi="ar-SA"/>
              </w:rPr>
            </w:pPr>
            <w:r>
              <w:rPr>
                <w:rFonts w:ascii="Trebuchet MS" w:hAnsi="Trebuchet MS" w:eastAsia="Trebuchet MS"/>
                <w:sz w:val="18"/>
              </w:rPr>
              <w:t>-</w:t>
            </w:r>
          </w:p>
        </w:tc>
        <w:tc>
          <w:tcPr>
            <w:tcW w:w="1243" w:type="dxa"/>
            <w:tcBorders>
              <w:top w:val="single" w:sz="8" w:space="0" w:color="auto"/>
              <w:left w:val="nil"/>
              <w:bottom w:val="single" w:sz="4" w:space="0" w:color="auto"/>
              <w:right w:val="single" w:sz="4" w:space="0" w:color="auto"/>
            </w:tcBorders>
            <w:shd w:val="clear" w:color="auto" w:fill="auto"/>
            <w:vAlign w:val="center"/>
            <w:hideMark/>
          </w:tcPr>
          <w:p w14:paraId="618D6999" w14:textId="77777777" w:rsidR="00DF6EE0" w:rsidRPr="00F90DAB" w:rsidRDefault="00DF6EE0" w:rsidP="00927B55">
            <w:pPr>
              <w:widowControl/>
              <w:autoSpaceDE/>
              <w:autoSpaceDN/>
              <w:rPr>
                <w:rFonts w:ascii="Trebuchet MS" w:eastAsia="Times New Roman" w:hAnsi="Trebuchet MS" w:cs="Arial"/>
                <w:sz w:val="18"/>
                <w:szCs w:val="18"/>
                <w:lang w:bidi="ar-SA"/>
              </w:rPr>
            </w:pPr>
            <w:r>
              <w:rPr>
                <w:rFonts w:ascii="Trebuchet MS" w:hAnsi="Trebuchet MS" w:eastAsia="Trebuchet MS"/>
                <w:sz w:val="18"/>
              </w:rPr>
              <w:t>-</w:t>
            </w:r>
          </w:p>
        </w:tc>
        <w:tc>
          <w:tcPr>
            <w:tcW w:w="1642" w:type="dxa"/>
            <w:tcBorders>
              <w:top w:val="single" w:sz="8" w:space="0" w:color="auto"/>
              <w:left w:val="nil"/>
              <w:bottom w:val="single" w:sz="4" w:space="0" w:color="auto"/>
              <w:right w:val="single" w:sz="4" w:space="0" w:color="auto"/>
            </w:tcBorders>
            <w:shd w:val="clear" w:color="auto" w:fill="auto"/>
            <w:vAlign w:val="center"/>
            <w:hideMark/>
          </w:tcPr>
          <w:p w14:paraId="0918EFF2" w14:textId="77777777" w:rsidR="00DF6EE0" w:rsidRPr="00F90DAB" w:rsidRDefault="00DF6EE0" w:rsidP="00927B55">
            <w:pPr>
              <w:widowControl/>
              <w:autoSpaceDE/>
              <w:autoSpaceDN/>
              <w:rPr>
                <w:rFonts w:ascii="Trebuchet MS" w:eastAsia="Times New Roman" w:hAnsi="Trebuchet MS" w:cs="Arial"/>
                <w:sz w:val="18"/>
                <w:szCs w:val="18"/>
                <w:lang w:bidi="ar-SA"/>
              </w:rPr>
            </w:pPr>
            <w:r>
              <w:rPr>
                <w:rFonts w:ascii="Trebuchet MS" w:hAnsi="Trebuchet MS" w:eastAsia="Trebuchet MS"/>
                <w:sz w:val="18"/>
              </w:rPr>
              <w:t>-</w:t>
            </w:r>
          </w:p>
        </w:tc>
        <w:tc>
          <w:tcPr>
            <w:tcW w:w="1109" w:type="dxa"/>
            <w:tcBorders>
              <w:top w:val="single" w:sz="8" w:space="0" w:color="auto"/>
              <w:left w:val="nil"/>
              <w:bottom w:val="single" w:sz="4" w:space="0" w:color="auto"/>
              <w:right w:val="single" w:sz="8" w:space="0" w:color="auto"/>
            </w:tcBorders>
            <w:shd w:val="clear" w:color="auto" w:fill="auto"/>
            <w:noWrap/>
            <w:vAlign w:val="bottom"/>
            <w:hideMark/>
          </w:tcPr>
          <w:p w14:paraId="1CB9D6D5" w14:textId="77777777" w:rsidR="00DF6EE0" w:rsidRPr="00F90DAB" w:rsidRDefault="00DF6EE0" w:rsidP="00927B55">
            <w:pPr>
              <w:widowControl/>
              <w:autoSpaceDE/>
              <w:autoSpaceDN/>
              <w:rPr>
                <w:rFonts w:ascii="Trebuchet MS" w:eastAsia="Times New Roman" w:hAnsi="Trebuchet MS"/>
                <w:color w:val="000000"/>
                <w:sz w:val="18"/>
                <w:szCs w:val="18"/>
                <w:lang w:bidi="ar-SA"/>
              </w:rPr>
            </w:pPr>
            <w:r>
              <w:rPr>
                <w:rFonts w:ascii="Trebuchet MS" w:hAnsi="Trebuchet MS" w:eastAsia="Trebuchet MS"/>
                <w:sz w:val="18"/>
              </w:rPr>
              <w:t>-</w:t>
            </w:r>
          </w:p>
        </w:tc>
      </w:tr>
    </w:tbl>
    <w:p w14:paraId="26B0B0C8" w14:textId="77777777" w:rsidR="00DF6EE0" w:rsidRPr="00F90DAB" w:rsidRDefault="00DF6EE0" w:rsidP="00DF6EE0"/>
    <w:p w14:paraId="637AB4B5" w14:textId="77777777" w:rsidR="00DF6EE0" w:rsidRPr="00F90DAB" w:rsidRDefault="00DF6EE0" w:rsidP="00DF6EE0">
      <w:pPr>
        <w:rPr>
          <w:rFonts w:asciiTheme="majorHAnsi" w:eastAsiaTheme="majorEastAsia" w:hAnsiTheme="majorHAnsi" w:cstheme="majorBidi"/>
          <w:i/>
          <w:iCs/>
          <w:color w:val="002060"/>
        </w:rPr>
      </w:pPr>
    </w:p>
    <w:p w14:paraId="25376EB0" w14:textId="77777777" w:rsidR="00FC016A" w:rsidRDefault="00FC016A"/>
    <w:sectPr w:rsidR="00FC016A" w:rsidSect="00DF6EE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134"/>
    <w:rsid w:val="0057694C"/>
    <w:rsid w:val="00703C1E"/>
    <w:rsid w:val="009D0134"/>
    <w:rsid w:val="00B172A0"/>
    <w:rsid w:val="00DF6EE0"/>
    <w:rsid w:val="00FC016A"/>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E92791-F8F8-445D-BE55-E340AC5A0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F6EE0"/>
    <w:pPr>
      <w:widowControl w:val="0"/>
      <w:autoSpaceDE w:val="0"/>
      <w:autoSpaceDN w:val="0"/>
      <w:spacing w:after="0" w:line="240" w:lineRule="auto"/>
    </w:pPr>
    <w:rPr>
      <w:rFonts w:ascii="Calibri" w:eastAsia="Calibri" w:hAnsi="Calibri" w:cs="Calibri"/>
      <w:kern w:val="0"/>
      <w:lang w:eastAsia="ro-RO" w:bidi="ro-RO"/>
      <w14:ligatures w14:val="none"/>
    </w:rPr>
  </w:style>
  <w:style w:type="paragraph" w:styleId="Heading1">
    <w:name w:val="heading 1"/>
    <w:basedOn w:val="Normal"/>
    <w:next w:val="Normal"/>
    <w:link w:val="Heading1Char"/>
    <w:uiPriority w:val="9"/>
    <w:qFormat/>
    <w:rsid w:val="009D0134"/>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9D0134"/>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9D0134"/>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unhideWhenUsed/>
    <w:qFormat/>
    <w:rsid w:val="009D0134"/>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lang w:eastAsia="en-US" w:bidi="ar-SA"/>
      <w14:ligatures w14:val="standardContextual"/>
    </w:rPr>
  </w:style>
  <w:style w:type="paragraph" w:styleId="Heading5">
    <w:name w:val="heading 5"/>
    <w:basedOn w:val="Normal"/>
    <w:next w:val="Normal"/>
    <w:link w:val="Heading5Char"/>
    <w:uiPriority w:val="9"/>
    <w:semiHidden/>
    <w:unhideWhenUsed/>
    <w:qFormat/>
    <w:rsid w:val="009D0134"/>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eastAsia="en-US" w:bidi="ar-SA"/>
      <w14:ligatures w14:val="standardContextual"/>
    </w:rPr>
  </w:style>
  <w:style w:type="paragraph" w:styleId="Heading6">
    <w:name w:val="heading 6"/>
    <w:basedOn w:val="Normal"/>
    <w:next w:val="Normal"/>
    <w:link w:val="Heading6Char"/>
    <w:uiPriority w:val="9"/>
    <w:semiHidden/>
    <w:unhideWhenUsed/>
    <w:qFormat/>
    <w:rsid w:val="009D0134"/>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eastAsia="en-US" w:bidi="ar-SA"/>
      <w14:ligatures w14:val="standardContextual"/>
    </w:rPr>
  </w:style>
  <w:style w:type="paragraph" w:styleId="Heading7">
    <w:name w:val="heading 7"/>
    <w:basedOn w:val="Normal"/>
    <w:next w:val="Normal"/>
    <w:link w:val="Heading7Char"/>
    <w:uiPriority w:val="9"/>
    <w:semiHidden/>
    <w:unhideWhenUsed/>
    <w:qFormat/>
    <w:rsid w:val="009D0134"/>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eastAsia="en-US" w:bidi="ar-SA"/>
      <w14:ligatures w14:val="standardContextual"/>
    </w:rPr>
  </w:style>
  <w:style w:type="paragraph" w:styleId="Heading8">
    <w:name w:val="heading 8"/>
    <w:basedOn w:val="Normal"/>
    <w:next w:val="Normal"/>
    <w:link w:val="Heading8Char"/>
    <w:uiPriority w:val="9"/>
    <w:semiHidden/>
    <w:unhideWhenUsed/>
    <w:qFormat/>
    <w:rsid w:val="009D0134"/>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eastAsia="en-US" w:bidi="ar-SA"/>
      <w14:ligatures w14:val="standardContextual"/>
    </w:rPr>
  </w:style>
  <w:style w:type="paragraph" w:styleId="Heading9">
    <w:name w:val="heading 9"/>
    <w:basedOn w:val="Normal"/>
    <w:next w:val="Normal"/>
    <w:link w:val="Heading9Char"/>
    <w:uiPriority w:val="9"/>
    <w:semiHidden/>
    <w:unhideWhenUsed/>
    <w:qFormat/>
    <w:rsid w:val="009D0134"/>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1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01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01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D01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01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0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134"/>
    <w:rPr>
      <w:rFonts w:eastAsiaTheme="majorEastAsia" w:cstheme="majorBidi"/>
      <w:color w:val="272727" w:themeColor="text1" w:themeTint="D8"/>
    </w:rPr>
  </w:style>
  <w:style w:type="paragraph" w:styleId="Title">
    <w:name w:val="Title"/>
    <w:basedOn w:val="Normal"/>
    <w:next w:val="Normal"/>
    <w:link w:val="TitleChar"/>
    <w:uiPriority w:val="10"/>
    <w:qFormat/>
    <w:rsid w:val="009D0134"/>
    <w:pPr>
      <w:widowControl/>
      <w:autoSpaceDE/>
      <w:autoSpaceDN/>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9D0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134"/>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9D0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134"/>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eastAsia="en-US" w:bidi="ar-SA"/>
      <w14:ligatures w14:val="standardContextual"/>
    </w:rPr>
  </w:style>
  <w:style w:type="character" w:customStyle="1" w:styleId="QuoteChar">
    <w:name w:val="Quote Char"/>
    <w:basedOn w:val="DefaultParagraphFont"/>
    <w:link w:val="Quote"/>
    <w:uiPriority w:val="29"/>
    <w:rsid w:val="009D0134"/>
    <w:rPr>
      <w:i/>
      <w:iCs/>
      <w:color w:val="404040" w:themeColor="text1" w:themeTint="BF"/>
    </w:rPr>
  </w:style>
  <w:style w:type="paragraph" w:styleId="ListParagraph">
    <w:name w:val="List Paragraph"/>
    <w:basedOn w:val="Normal"/>
    <w:uiPriority w:val="34"/>
    <w:qFormat/>
    <w:rsid w:val="009D0134"/>
    <w:pPr>
      <w:widowControl/>
      <w:autoSpaceDE/>
      <w:autoSpaceDN/>
      <w:spacing w:after="160" w:line="259" w:lineRule="auto"/>
      <w:ind w:left="720"/>
      <w:contextualSpacing/>
    </w:pPr>
    <w:rPr>
      <w:rFonts w:asciiTheme="minorHAnsi" w:eastAsiaTheme="minorHAnsi" w:hAnsiTheme="minorHAnsi" w:cstheme="minorBidi"/>
      <w:kern w:val="2"/>
      <w:lang w:eastAsia="en-US" w:bidi="ar-SA"/>
      <w14:ligatures w14:val="standardContextual"/>
    </w:rPr>
  </w:style>
  <w:style w:type="character" w:styleId="IntenseEmphasis">
    <w:name w:val="Intense Emphasis"/>
    <w:basedOn w:val="DefaultParagraphFont"/>
    <w:uiPriority w:val="21"/>
    <w:qFormat/>
    <w:rsid w:val="009D0134"/>
    <w:rPr>
      <w:i/>
      <w:iCs/>
      <w:color w:val="2F5496" w:themeColor="accent1" w:themeShade="BF"/>
    </w:rPr>
  </w:style>
  <w:style w:type="paragraph" w:styleId="IntenseQuote">
    <w:name w:val="Intense Quote"/>
    <w:basedOn w:val="Normal"/>
    <w:next w:val="Normal"/>
    <w:link w:val="IntenseQuoteChar"/>
    <w:uiPriority w:val="30"/>
    <w:qFormat/>
    <w:rsid w:val="009D0134"/>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eastAsia="en-US" w:bidi="ar-SA"/>
      <w14:ligatures w14:val="standardContextual"/>
    </w:rPr>
  </w:style>
  <w:style w:type="character" w:customStyle="1" w:styleId="IntenseQuoteChar">
    <w:name w:val="Intense Quote Char"/>
    <w:basedOn w:val="DefaultParagraphFont"/>
    <w:link w:val="IntenseQuote"/>
    <w:uiPriority w:val="30"/>
    <w:rsid w:val="009D0134"/>
    <w:rPr>
      <w:i/>
      <w:iCs/>
      <w:color w:val="2F5496" w:themeColor="accent1" w:themeShade="BF"/>
    </w:rPr>
  </w:style>
  <w:style w:type="character" w:styleId="IntenseReference">
    <w:name w:val="Intense Reference"/>
    <w:basedOn w:val="DefaultParagraphFont"/>
    <w:uiPriority w:val="32"/>
    <w:qFormat/>
    <w:rsid w:val="009D01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918</Characters>
  <DocSecurity>0</DocSecurity>
  <Lines>7</Lines>
  <Paragraphs>2</Paragraphs>
  <ScaleCrop>false</ScaleCrop>
  <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2025-08-05T07:01:00Z</dcterms:created>
  <dcterms:modified xsi:type="dcterms:W3CDTF">2025-08-05T07:01:00Z</dcterms:modified>
</cp:coreProperties>
</file>