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20C22" w14:textId="77777777" w:rsidR="00DF6EE0" w:rsidRPr="00F90DAB" w:rsidRDefault="00DF6EE0" w:rsidP="00DF6EE0">
      <w:pPr>
        <w:pStyle w:val="Heading4"/>
        <w:pageBreakBefore/>
        <w:jc w:val="right"/>
        <w:rPr>
          <w:rFonts w:ascii="Trebuchet MS" w:hAnsi="Trebuchet MS"/>
          <w:color w:val="002060"/>
        </w:rPr>
      </w:pPr>
      <w:r w:rsidRPr="00F90DAB">
        <w:rPr>
          <w:rFonts w:ascii="Trebuchet MS" w:hAnsi="Trebuchet MS"/>
          <w:color w:val="002060"/>
        </w:rPr>
        <w:t>ANEXA 14 – Listă Livrabile RP</w:t>
      </w:r>
    </w:p>
    <w:p w14:paraId="6F4855AE" w14:textId="77777777" w:rsidR="00DF6EE0" w:rsidRPr="00F90DAB" w:rsidRDefault="00DF6EE0" w:rsidP="00DF6EE0"/>
    <w:p w14:paraId="450BF28A" w14:textId="77777777" w:rsidR="00DF6EE0" w:rsidRPr="00F90DAB" w:rsidRDefault="00DF6EE0" w:rsidP="00DF6EE0">
      <w:pPr>
        <w:jc w:val="center"/>
        <w:rPr>
          <w:rFonts w:ascii="Trebuchet MS" w:hAnsi="Trebuchet MS"/>
          <w:b/>
          <w:bCs/>
        </w:rPr>
      </w:pPr>
      <w:r w:rsidRPr="00F90DAB">
        <w:rPr>
          <w:rFonts w:ascii="Trebuchet MS" w:hAnsi="Trebuchet MS"/>
          <w:b/>
        </w:rPr>
        <w:t xml:space="preserve">Centralizator Livrabile </w:t>
      </w:r>
      <w:r w:rsidRPr="00F90DAB">
        <w:rPr>
          <w:rFonts w:ascii="Trebuchet MS" w:hAnsi="Trebuchet MS"/>
          <w:b/>
          <w:bCs/>
        </w:rPr>
        <w:t>RP nr. 1</w:t>
      </w:r>
    </w:p>
    <w:p w14:paraId="76647B8F" w14:textId="77777777" w:rsidR="00DF6EE0" w:rsidRPr="00F90DAB" w:rsidRDefault="00DF6EE0" w:rsidP="00DF6EE0"/>
    <w:tbl>
      <w:tblPr>
        <w:tblW w:w="13940" w:type="dxa"/>
        <w:tblLook w:val="04A0" w:firstRow="1" w:lastRow="0" w:firstColumn="1" w:lastColumn="0" w:noHBand="0" w:noVBand="1"/>
      </w:tblPr>
      <w:tblGrid>
        <w:gridCol w:w="670"/>
        <w:gridCol w:w="919"/>
        <w:gridCol w:w="917"/>
        <w:gridCol w:w="1471"/>
        <w:gridCol w:w="2591"/>
        <w:gridCol w:w="1146"/>
        <w:gridCol w:w="1227"/>
        <w:gridCol w:w="1122"/>
        <w:gridCol w:w="1207"/>
        <w:gridCol w:w="1548"/>
        <w:gridCol w:w="1122"/>
      </w:tblGrid>
      <w:tr w:rsidR="00DF6EE0" w:rsidRPr="00F90DAB" w14:paraId="6597C873" w14:textId="77777777" w:rsidTr="00927B55">
        <w:trPr>
          <w:trHeight w:val="3855"/>
        </w:trPr>
        <w:tc>
          <w:tcPr>
            <w:tcW w:w="670" w:type="dxa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000000" w:fill="C5D9F1"/>
            <w:noWrap/>
            <w:vAlign w:val="center"/>
            <w:hideMark/>
          </w:tcPr>
          <w:p w14:paraId="07E51E94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</w:pP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 xml:space="preserve">Nr. crt. </w:t>
            </w:r>
          </w:p>
        </w:tc>
        <w:tc>
          <w:tcPr>
            <w:tcW w:w="908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7BD2D087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</w:pP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 xml:space="preserve">Program </w:t>
            </w: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br/>
              <w:t xml:space="preserve">(PEO/ </w:t>
            </w:r>
            <w:r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>PIDS</w:t>
            </w: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>)</w:t>
            </w:r>
          </w:p>
        </w:tc>
        <w:tc>
          <w:tcPr>
            <w:tcW w:w="907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6196D728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</w:pP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 xml:space="preserve">Obiectiv specific </w:t>
            </w:r>
          </w:p>
        </w:tc>
        <w:tc>
          <w:tcPr>
            <w:tcW w:w="1452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72C90D25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</w:pP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>Cod SMIS proiect</w:t>
            </w: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br/>
              <w:t>(</w:t>
            </w:r>
            <w:r w:rsidRPr="00F90DAB">
              <w:rPr>
                <w:rFonts w:ascii="Trebuchet MS" w:eastAsia="Times New Roman" w:hAnsi="Trebuchet MS" w:cs="Arial"/>
                <w:b/>
                <w:bCs/>
                <w:i/>
                <w:iCs/>
                <w:sz w:val="18"/>
                <w:szCs w:val="18"/>
                <w:lang w:bidi="ar-SA"/>
              </w:rPr>
              <w:t>proiecte finalizate și proiecte în implementare, finanțate prin PEO/</w:t>
            </w:r>
            <w:r>
              <w:rPr>
                <w:rFonts w:ascii="Trebuchet MS" w:eastAsia="Times New Roman" w:hAnsi="Trebuchet MS" w:cs="Arial"/>
                <w:b/>
                <w:bCs/>
                <w:i/>
                <w:iCs/>
                <w:sz w:val="18"/>
                <w:szCs w:val="18"/>
                <w:lang w:bidi="ar-SA"/>
              </w:rPr>
              <w:t>PIDS</w:t>
            </w:r>
            <w:r w:rsidRPr="00F90DAB">
              <w:rPr>
                <w:rFonts w:ascii="Trebuchet MS" w:eastAsia="Times New Roman" w:hAnsi="Trebuchet MS" w:cs="Arial"/>
                <w:b/>
                <w:bCs/>
                <w:i/>
                <w:iCs/>
                <w:sz w:val="18"/>
                <w:szCs w:val="18"/>
                <w:lang w:bidi="ar-SA"/>
              </w:rPr>
              <w:t>, implementate de beneficiarul și partenerii, dacă este cazul, implicați în proiectul supus verificării</w:t>
            </w: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>)</w:t>
            </w:r>
          </w:p>
        </w:tc>
        <w:tc>
          <w:tcPr>
            <w:tcW w:w="2556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260A28B3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</w:pP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 xml:space="preserve">Livrabile                                              </w:t>
            </w:r>
            <w:r w:rsidRPr="00F90DAB">
              <w:rPr>
                <w:rFonts w:ascii="Trebuchet MS" w:eastAsia="Times New Roman" w:hAnsi="Trebuchet MS" w:cs="Arial"/>
                <w:b/>
                <w:bCs/>
                <w:i/>
                <w:iCs/>
                <w:sz w:val="18"/>
                <w:szCs w:val="18"/>
                <w:lang w:bidi="ar-SA"/>
              </w:rPr>
              <w:t xml:space="preserve"> Studii/ Analize/ Strategii/</w:t>
            </w:r>
            <w:proofErr w:type="spellStart"/>
            <w:r w:rsidRPr="00F90DAB">
              <w:rPr>
                <w:rFonts w:ascii="Trebuchet MS" w:eastAsia="Times New Roman" w:hAnsi="Trebuchet MS" w:cs="Arial"/>
                <w:b/>
                <w:bCs/>
                <w:i/>
                <w:iCs/>
                <w:sz w:val="18"/>
                <w:szCs w:val="18"/>
                <w:lang w:bidi="ar-SA"/>
              </w:rPr>
              <w:t>Curricula</w:t>
            </w:r>
            <w:proofErr w:type="spellEnd"/>
            <w:r w:rsidRPr="00F90DAB">
              <w:rPr>
                <w:rFonts w:ascii="Trebuchet MS" w:eastAsia="Times New Roman" w:hAnsi="Trebuchet MS" w:cs="Arial"/>
                <w:b/>
                <w:bCs/>
                <w:i/>
                <w:iCs/>
                <w:sz w:val="18"/>
                <w:szCs w:val="18"/>
                <w:lang w:bidi="ar-SA"/>
              </w:rPr>
              <w:t>/Ghiduri/ Platforme/ Manuale, realizate conform ultimului RT validat (cu excepția prezentului RT final), în calitate de beneficiar/ partener</w:t>
            </w:r>
          </w:p>
        </w:tc>
        <w:tc>
          <w:tcPr>
            <w:tcW w:w="1132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6EC81000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</w:pP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 xml:space="preserve">Denumire </w:t>
            </w: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br/>
              <w:t>Beneficiar/ Partener</w:t>
            </w:r>
          </w:p>
        </w:tc>
        <w:tc>
          <w:tcPr>
            <w:tcW w:w="1212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0C1AB9F4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</w:pP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>Rol în cadrul proiectului în care a fost realizat livrabilul</w:t>
            </w: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br/>
            </w:r>
            <w:r w:rsidRPr="00F90DAB">
              <w:rPr>
                <w:rFonts w:ascii="Trebuchet MS" w:eastAsia="Times New Roman" w:hAnsi="Trebuchet MS" w:cs="Arial"/>
                <w:b/>
                <w:bCs/>
                <w:i/>
                <w:iCs/>
                <w:sz w:val="18"/>
                <w:szCs w:val="18"/>
                <w:lang w:bidi="ar-SA"/>
              </w:rPr>
              <w:t>(Beneficiar/ Partener)</w:t>
            </w:r>
          </w:p>
        </w:tc>
        <w:tc>
          <w:tcPr>
            <w:tcW w:w="1109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785C731E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</w:pP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 xml:space="preserve">Nume Expert implicat/ Experți implicați în realizarea livrabilului </w:t>
            </w:r>
          </w:p>
        </w:tc>
        <w:tc>
          <w:tcPr>
            <w:tcW w:w="1243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C5D9F1"/>
            <w:vAlign w:val="center"/>
            <w:hideMark/>
          </w:tcPr>
          <w:p w14:paraId="0DB94FEB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</w:pP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>Stare la RP curent</w:t>
            </w: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br/>
              <w:t>(în realizare/ finalizat)</w:t>
            </w:r>
          </w:p>
        </w:tc>
        <w:tc>
          <w:tcPr>
            <w:tcW w:w="1642" w:type="dxa"/>
            <w:tcBorders>
              <w:top w:val="single" w:sz="8" w:space="0" w:color="auto"/>
              <w:left w:val="single" w:sz="4" w:space="0" w:color="auto"/>
              <w:bottom w:val="nil"/>
              <w:right w:val="single" w:sz="8" w:space="0" w:color="auto"/>
            </w:tcBorders>
            <w:shd w:val="clear" w:color="000000" w:fill="C5D9F1"/>
            <w:vAlign w:val="center"/>
            <w:hideMark/>
          </w:tcPr>
          <w:p w14:paraId="193BB454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</w:pP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>Data finalizării/ aprobării livrabilului</w:t>
            </w:r>
          </w:p>
        </w:tc>
        <w:tc>
          <w:tcPr>
            <w:tcW w:w="1109" w:type="dxa"/>
            <w:tcBorders>
              <w:top w:val="single" w:sz="8" w:space="0" w:color="auto"/>
              <w:left w:val="single" w:sz="4" w:space="0" w:color="auto"/>
              <w:bottom w:val="nil"/>
              <w:right w:val="single" w:sz="8" w:space="0" w:color="auto"/>
            </w:tcBorders>
            <w:shd w:val="clear" w:color="000000" w:fill="C5D9F1"/>
            <w:vAlign w:val="center"/>
            <w:hideMark/>
          </w:tcPr>
          <w:p w14:paraId="2281B8B5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</w:pPr>
            <w:r w:rsidRPr="00F90DAB">
              <w:rPr>
                <w:rFonts w:ascii="Trebuchet MS" w:eastAsia="Times New Roman" w:hAnsi="Trebuchet MS" w:cs="Arial"/>
                <w:b/>
                <w:bCs/>
                <w:sz w:val="18"/>
                <w:szCs w:val="18"/>
                <w:lang w:bidi="ar-SA"/>
              </w:rPr>
              <w:t>Nr. RP la care a fost transmisă versiunea finală/ aprobată a livrabilului</w:t>
            </w:r>
          </w:p>
        </w:tc>
      </w:tr>
      <w:tr w:rsidR="00DF6EE0" w:rsidRPr="00F90DAB" w14:paraId="20735A89" w14:textId="77777777" w:rsidTr="00927B55">
        <w:trPr>
          <w:trHeight w:val="330"/>
        </w:trPr>
        <w:tc>
          <w:tcPr>
            <w:tcW w:w="67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F1D5AC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</w:rPr>
              <w:t>1</w:t>
            </w:r>
          </w:p>
        </w:tc>
        <w:tc>
          <w:tcPr>
            <w:tcW w:w="90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9EDE8E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</w:rPr>
              <w:t>PEO</w:t>
            </w:r>
          </w:p>
        </w:tc>
        <w:tc>
          <w:tcPr>
            <w:tcW w:w="907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CCDAD5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</w:rPr>
              <w:t>ESO4.6 – Promovarea accesului egal la educație și formare de calitate și favorabile incluziunii, precum și a absolvirii acestora, în special pentru grupurile defavorizate (P8 – Creșterea accesibilității, atractivității și calității ÎPT)</w:t>
            </w:r>
          </w:p>
        </w:tc>
        <w:tc>
          <w:tcPr>
            <w:tcW w:w="145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F3F0ED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</w:rPr>
              <w:t>352704 – UNIC – „Uniți pentru Nevoile Incluzive și Continuitatea Educației Elevilor” (în implementare, 01.07.2026 – 30.06.2029)</w:t>
            </w:r>
          </w:p>
        </w:tc>
        <w:tc>
          <w:tcPr>
            <w:tcW w:w="2556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6E7BE0" w14:textId="77777777" w:rsidR="00DF6EE0" w:rsidRPr="00F90DAB" w:rsidRDefault="00DF6EE0" w:rsidP="00927B55">
            <w:pPr>
              <w:widowControl/>
              <w:autoSpaceDE/>
              <w:autoSpaceDN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</w:rPr>
              <w:t>Nu este cazul. În perioada de raportare 01.07.2026 – 30.09.2026 (RP nr. 1) nu au fost realizate livrabile de tip studii / analize / strategii / curricula / ghiduri / platforme / manuale. Documentele elaborate (metodologii de selecție a GT și de acordare a sprijinului financiar, planuri și proceduri de management, metodologii ale programelor remediale) sunt documente interne de implementare, raportate ca documente justificative la subactivitățile aferente, nu livrabile în sensul Anexei 14.</w:t>
            </w:r>
          </w:p>
        </w:tc>
        <w:tc>
          <w:tcPr>
            <w:tcW w:w="113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934107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</w:rPr>
              <w:t>Asociația Grupul de Acțiune Locală Napoca Porolissum</w:t>
            </w:r>
          </w:p>
        </w:tc>
        <w:tc>
          <w:tcPr>
            <w:tcW w:w="121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27EBC" w14:textId="77777777" w:rsidR="00DF6EE0" w:rsidRPr="00F90DAB" w:rsidRDefault="00DF6EE0" w:rsidP="00927B55">
            <w:pPr>
              <w:widowControl/>
              <w:autoSpaceDE/>
              <w:autoSpaceDN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</w:rPr>
              <w:t>Beneficiar</w:t>
            </w:r>
          </w:p>
        </w:tc>
        <w:tc>
          <w:tcPr>
            <w:tcW w:w="110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4E04B" w14:textId="77777777" w:rsidR="00DF6EE0" w:rsidRPr="00F90DAB" w:rsidRDefault="00DF6EE0" w:rsidP="00927B55">
            <w:pPr>
              <w:widowControl/>
              <w:autoSpaceDE/>
              <w:autoSpaceDN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</w:rPr>
              <w:t>-</w:t>
            </w:r>
          </w:p>
        </w:tc>
        <w:tc>
          <w:tcPr>
            <w:tcW w:w="124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8D6999" w14:textId="77777777" w:rsidR="00DF6EE0" w:rsidRPr="00F90DAB" w:rsidRDefault="00DF6EE0" w:rsidP="00927B55">
            <w:pPr>
              <w:widowControl/>
              <w:autoSpaceDE/>
              <w:autoSpaceDN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</w:rPr>
              <w:t>-</w:t>
            </w:r>
          </w:p>
        </w:tc>
        <w:tc>
          <w:tcPr>
            <w:tcW w:w="164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18EFF2" w14:textId="77777777" w:rsidR="00DF6EE0" w:rsidRPr="00F90DAB" w:rsidRDefault="00DF6EE0" w:rsidP="00927B55">
            <w:pPr>
              <w:widowControl/>
              <w:autoSpaceDE/>
              <w:autoSpaceDN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</w:rPr>
              <w:t>-</w:t>
            </w:r>
          </w:p>
        </w:tc>
        <w:tc>
          <w:tcPr>
            <w:tcW w:w="1109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CB9D6D5" w14:textId="77777777" w:rsidR="00DF6EE0" w:rsidRPr="00F90DAB" w:rsidRDefault="00DF6EE0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</w:rPr>
              <w:t>-</w:t>
            </w:r>
          </w:p>
        </w:tc>
      </w:tr>
      <w:tr w:rsidR="00DF6EE0" w:rsidRPr="00F90DAB" w14:paraId="6C851B34" w14:textId="77777777" w:rsidTr="00927B55">
        <w:trPr>
          <w:trHeight w:val="330"/>
        </w:trPr>
        <w:tc>
          <w:tcPr>
            <w:tcW w:w="67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64F33E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  <w:highlight w:val="yellow"/>
              </w:rPr>
              <w:t>«2»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D45137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  <w:highlight w:val="yellow"/>
              </w:rPr>
              <w:t>«PIDS»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3C6D97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  <w:highlight w:val="yellow"/>
              </w:rPr>
              <w:t>«…»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5260D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  <w:highlight w:val="yellow"/>
              </w:rPr>
              <w:t>«329335 – UNIC (PIDS) – de verificat dacă în RP-urile validate ale acestui proiect au fost raportate livrabile de tip studii/analize/ghiduri/manuale; dacă nu, rândul se elimină»</w:t>
            </w:r>
          </w:p>
        </w:tc>
        <w:tc>
          <w:tcPr>
            <w:tcW w:w="2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1A5A7" w14:textId="77777777" w:rsidR="00DF6EE0" w:rsidRPr="00F90DAB" w:rsidRDefault="00DF6EE0" w:rsidP="00927B55">
            <w:pPr>
              <w:widowControl/>
              <w:autoSpaceDE/>
              <w:autoSpaceDN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  <w:highlight w:val="yellow"/>
              </w:rPr>
              <w:t>«…»</w:t>
            </w: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CCC4D7" w14:textId="77777777" w:rsidR="00DF6EE0" w:rsidRPr="00F90DAB" w:rsidRDefault="00DF6EE0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  <w:highlight w:val="yellow"/>
              </w:rPr>
              <w:t>Asociația Grupul de Acțiune Locală Napoca Porolissum</w:t>
            </w:r>
          </w:p>
        </w:tc>
        <w:tc>
          <w:tcPr>
            <w:tcW w:w="12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A86FC2" w14:textId="77777777" w:rsidR="00DF6EE0" w:rsidRPr="00F90DAB" w:rsidRDefault="00DF6EE0" w:rsidP="00927B55">
            <w:pPr>
              <w:widowControl/>
              <w:autoSpaceDE/>
              <w:autoSpaceDN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  <w:highlight w:val="yellow"/>
              </w:rPr>
              <w:t>«Beneficiar»</w:t>
            </w:r>
          </w:p>
        </w:tc>
        <w:tc>
          <w:tcPr>
            <w:tcW w:w="11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D41E80" w14:textId="77777777" w:rsidR="00DF6EE0" w:rsidRPr="00F90DAB" w:rsidRDefault="00DF6EE0" w:rsidP="00927B55">
            <w:pPr>
              <w:widowControl/>
              <w:autoSpaceDE/>
              <w:autoSpaceDN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  <w:highlight w:val="yellow"/>
              </w:rPr>
              <w:t>«…»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A2D0BF" w14:textId="77777777" w:rsidR="00DF6EE0" w:rsidRPr="00F90DAB" w:rsidRDefault="00DF6EE0" w:rsidP="00927B55">
            <w:pPr>
              <w:widowControl/>
              <w:autoSpaceDE/>
              <w:autoSpaceDN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  <w:highlight w:val="yellow"/>
              </w:rPr>
              <w:t>«…»</w:t>
            </w:r>
          </w:p>
        </w:tc>
        <w:tc>
          <w:tcPr>
            <w:tcW w:w="16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2EE45D" w14:textId="77777777" w:rsidR="00DF6EE0" w:rsidRPr="00F90DAB" w:rsidRDefault="00DF6EE0" w:rsidP="00927B55">
            <w:pPr>
              <w:widowControl/>
              <w:autoSpaceDE/>
              <w:autoSpaceDN/>
              <w:rPr>
                <w:rFonts w:ascii="Trebuchet MS" w:eastAsia="Times New Roman" w:hAnsi="Trebuchet MS" w:cs="Arial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  <w:highlight w:val="yellow"/>
              </w:rPr>
              <w:t>«…»</w:t>
            </w:r>
          </w:p>
        </w:tc>
        <w:tc>
          <w:tcPr>
            <w:tcW w:w="110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FB875F" w14:textId="77777777" w:rsidR="00DF6EE0" w:rsidRPr="00F90DAB" w:rsidRDefault="00DF6EE0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18"/>
                <w:szCs w:val="18"/>
                <w:lang w:bidi="ar-SA"/>
              </w:rPr>
            </w:pPr>
            <w:r>
              <w:rPr>
                <w:rFonts w:ascii="Trebuchet MS" w:hAnsi="Trebuchet MS" w:eastAsia="Trebuchet MS"/>
                <w:sz w:val="18"/>
                <w:highlight w:val="yellow"/>
              </w:rPr>
              <w:t>«…»</w:t>
            </w:r>
          </w:p>
        </w:tc>
      </w:tr>
    </w:tbl>
    <w:p w14:paraId="26B0B0C8" w14:textId="77777777" w:rsidR="00DF6EE0" w:rsidRPr="00F90DAB" w:rsidRDefault="00DF6EE0" w:rsidP="00DF6EE0"/>
    <w:p w14:paraId="637AB4B5" w14:textId="77777777" w:rsidR="00DF6EE0" w:rsidRPr="00F90DAB" w:rsidRDefault="00DF6EE0" w:rsidP="00DF6EE0">
      <w:pPr>
        <w:rPr>
          <w:rFonts w:asciiTheme="majorHAnsi" w:eastAsiaTheme="majorEastAsia" w:hAnsiTheme="majorHAnsi" w:cstheme="majorBidi"/>
          <w:i/>
          <w:iCs/>
          <w:color w:val="002060"/>
        </w:rPr>
      </w:pPr>
    </w:p>
    <w:p w14:paraId="25376EB0" w14:textId="77777777" w:rsidR="00FC016A" w:rsidRDefault="00FC016A"/>
    <w:sectPr w:rsidR="00FC016A" w:rsidSect="00DF6EE0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134"/>
    <w:rsid w:val="0057694C"/>
    <w:rsid w:val="00703C1E"/>
    <w:rsid w:val="009D0134"/>
    <w:rsid w:val="00B172A0"/>
    <w:rsid w:val="00DF6EE0"/>
    <w:rsid w:val="00FC0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DE92791-F8F8-445D-BE55-E340AC5A0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DF6EE0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eastAsia="ro-RO" w:bidi="ro-RO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0134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134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134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134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134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134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134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134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134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1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1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1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D01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1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1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1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1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1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134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D01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134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D01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134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D01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134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D01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134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1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1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158</Words>
  <Characters>918</Characters>
  <DocSecurity>0</DocSecurity>
  <Lines>7</Lines>
  <Paragraphs>2</Paragraphs>
  <ScaleCrop>false</ScaleCrop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2025-08-05T07:01:00Z</dcterms:created>
  <dcterms:modified xsi:type="dcterms:W3CDTF">2025-08-05T07:01:00Z</dcterms:modified>
</cp:coreProperties>
</file>