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57B1" w14:textId="77777777" w:rsidR="001E33F2" w:rsidRPr="001E33F2" w:rsidRDefault="001E33F2" w:rsidP="001E33F2">
      <w:pPr>
        <w:shd w:val="clear" w:color="auto" w:fill="FFFFFF"/>
        <w:spacing w:before="480" w:after="240" w:line="240" w:lineRule="auto"/>
        <w:outlineLvl w:val="1"/>
        <w:rPr>
          <w:rFonts w:ascii="Roboto" w:eastAsia="Times New Roman" w:hAnsi="Roboto" w:cs="Times New Roman"/>
          <w:b/>
          <w:bCs/>
          <w:color w:val="3B454E"/>
          <w:sz w:val="36"/>
          <w:szCs w:val="36"/>
          <w:lang w:eastAsia="en-NZ"/>
        </w:rPr>
      </w:pPr>
      <w:r w:rsidRPr="001E33F2">
        <w:rPr>
          <w:rFonts w:ascii="Roboto" w:eastAsia="Times New Roman" w:hAnsi="Roboto" w:cs="Times New Roman"/>
          <w:b/>
          <w:bCs/>
          <w:color w:val="3B454E"/>
          <w:sz w:val="36"/>
          <w:szCs w:val="36"/>
          <w:lang w:eastAsia="en-NZ"/>
        </w:rPr>
        <w:t>Gather Evidence</w:t>
      </w:r>
    </w:p>
    <w:p w14:paraId="7FF4ECA3" w14:textId="77777777" w:rsidR="001E33F2" w:rsidRPr="001E33F2" w:rsidRDefault="001E33F2" w:rsidP="001E33F2">
      <w:p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b/>
          <w:bCs/>
          <w:color w:val="3B454E"/>
          <w:sz w:val="24"/>
          <w:szCs w:val="24"/>
          <w:lang w:eastAsia="en-NZ"/>
        </w:rPr>
        <w:t>Gather evidence to identify what your values are.</w:t>
      </w:r>
      <w:r w:rsidRPr="001E33F2">
        <w:rPr>
          <w:rFonts w:ascii="Roboto" w:eastAsia="Times New Roman" w:hAnsi="Roboto" w:cs="Times New Roman"/>
          <w:color w:val="3B454E"/>
          <w:sz w:val="24"/>
          <w:szCs w:val="24"/>
          <w:lang w:eastAsia="en-NZ"/>
        </w:rPr>
        <w:t> The reflection gets you to examine and identify who you are at this point. This involves self-evaluation and seeking feedback from two or three trusted friends, family, wh</w:t>
      </w:r>
      <w:r w:rsidRPr="001E33F2">
        <w:rPr>
          <w:rFonts w:ascii="Cambria" w:eastAsia="Times New Roman" w:hAnsi="Cambria" w:cs="Cambria"/>
          <w:color w:val="3B454E"/>
          <w:sz w:val="24"/>
          <w:szCs w:val="24"/>
          <w:lang w:eastAsia="en-NZ"/>
        </w:rPr>
        <w:t>ā</w:t>
      </w:r>
      <w:r w:rsidRPr="001E33F2">
        <w:rPr>
          <w:rFonts w:ascii="Roboto" w:eastAsia="Times New Roman" w:hAnsi="Roboto" w:cs="Times New Roman"/>
          <w:color w:val="3B454E"/>
          <w:sz w:val="24"/>
          <w:szCs w:val="24"/>
          <w:lang w:eastAsia="en-NZ"/>
        </w:rPr>
        <w:t>nau, colleagues. It will allow you to compare how you see yourself with how others see you.</w:t>
      </w:r>
    </w:p>
    <w:p w14:paraId="72272EC6" w14:textId="77777777" w:rsidR="001E33F2" w:rsidRPr="001E33F2" w:rsidRDefault="001E33F2" w:rsidP="001E33F2">
      <w:pPr>
        <w:shd w:val="clear" w:color="auto" w:fill="FFFFFF"/>
        <w:spacing w:before="240" w:after="48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Evidence might include:</w:t>
      </w:r>
    </w:p>
    <w:p w14:paraId="643A4668"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Stories of how these values were demonstrated in practice</w:t>
      </w:r>
    </w:p>
    <w:p w14:paraId="2AABF3F3"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proofErr w:type="gramStart"/>
      <w:r w:rsidRPr="001E33F2">
        <w:rPr>
          <w:rFonts w:ascii="Roboto" w:eastAsia="Times New Roman" w:hAnsi="Roboto" w:cs="Times New Roman"/>
          <w:color w:val="3B454E"/>
          <w:sz w:val="24"/>
          <w:szCs w:val="24"/>
          <w:lang w:eastAsia="en-NZ"/>
        </w:rPr>
        <w:t>A testimonial/feedback</w:t>
      </w:r>
      <w:proofErr w:type="gramEnd"/>
      <w:r w:rsidRPr="001E33F2">
        <w:rPr>
          <w:rFonts w:ascii="Roboto" w:eastAsia="Times New Roman" w:hAnsi="Roboto" w:cs="Times New Roman"/>
          <w:color w:val="3B454E"/>
          <w:sz w:val="24"/>
          <w:szCs w:val="24"/>
          <w:lang w:eastAsia="en-NZ"/>
        </w:rPr>
        <w:t xml:space="preserve"> from someone</w:t>
      </w:r>
    </w:p>
    <w:p w14:paraId="21BA87E6"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An achievement you are proud of</w:t>
      </w:r>
    </w:p>
    <w:p w14:paraId="0BFC3523"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Using a tool to help you surface and name the values most important to you</w:t>
      </w:r>
    </w:p>
    <w:p w14:paraId="658F2421"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Visuals or narratives that help you describe where your values came from</w:t>
      </w:r>
    </w:p>
    <w:p w14:paraId="3F69EA78"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Whakatauk</w:t>
      </w:r>
      <w:r w:rsidRPr="001E33F2">
        <w:rPr>
          <w:rFonts w:ascii="Cambria" w:eastAsia="Times New Roman" w:hAnsi="Cambria" w:cs="Cambria"/>
          <w:color w:val="3B454E"/>
          <w:sz w:val="24"/>
          <w:szCs w:val="24"/>
          <w:lang w:eastAsia="en-NZ"/>
        </w:rPr>
        <w:t>ī</w:t>
      </w:r>
      <w:r w:rsidRPr="001E33F2">
        <w:rPr>
          <w:rFonts w:ascii="Roboto" w:eastAsia="Times New Roman" w:hAnsi="Roboto" w:cs="Times New Roman"/>
          <w:color w:val="3B454E"/>
          <w:sz w:val="24"/>
          <w:szCs w:val="24"/>
          <w:lang w:eastAsia="en-NZ"/>
        </w:rPr>
        <w:t xml:space="preserve"> (proverbs) or quotes that sum up your values</w:t>
      </w:r>
    </w:p>
    <w:p w14:paraId="5D54C752" w14:textId="77777777" w:rsidR="001E33F2" w:rsidRPr="001E33F2" w:rsidRDefault="001E33F2" w:rsidP="001E33F2">
      <w:pPr>
        <w:numPr>
          <w:ilvl w:val="0"/>
          <w:numId w:val="1"/>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Your review of learning.</w:t>
      </w:r>
    </w:p>
    <w:p w14:paraId="186F8ACE" w14:textId="77777777" w:rsidR="001E33F2" w:rsidRPr="001E33F2" w:rsidRDefault="001E33F2" w:rsidP="001E33F2">
      <w:p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b/>
          <w:bCs/>
          <w:color w:val="3B454E"/>
          <w:sz w:val="24"/>
          <w:szCs w:val="24"/>
          <w:lang w:eastAsia="en-NZ"/>
        </w:rPr>
        <w:t>Gather evidence to identify your strengths and areas for development.</w:t>
      </w:r>
      <w:r w:rsidRPr="001E33F2">
        <w:rPr>
          <w:rFonts w:ascii="Roboto" w:eastAsia="Times New Roman" w:hAnsi="Roboto" w:cs="Times New Roman"/>
          <w:color w:val="3B454E"/>
          <w:sz w:val="24"/>
          <w:szCs w:val="24"/>
          <w:lang w:eastAsia="en-NZ"/>
        </w:rPr>
        <w:t> Evidence might include personality or skills/capability assessment tools like:</w:t>
      </w:r>
    </w:p>
    <w:p w14:paraId="0A2CB78A" w14:textId="77777777" w:rsidR="001E33F2" w:rsidRPr="001E33F2" w:rsidRDefault="001E33F2" w:rsidP="001E33F2">
      <w:pPr>
        <w:numPr>
          <w:ilvl w:val="0"/>
          <w:numId w:val="2"/>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Myers Briggs</w:t>
      </w:r>
    </w:p>
    <w:p w14:paraId="7089CD2C" w14:textId="77777777" w:rsidR="001E33F2" w:rsidRPr="001E33F2" w:rsidRDefault="001E33F2" w:rsidP="001E33F2">
      <w:pPr>
        <w:numPr>
          <w:ilvl w:val="0"/>
          <w:numId w:val="2"/>
        </w:numPr>
        <w:shd w:val="clear" w:color="auto" w:fill="FFFFFF"/>
        <w:spacing w:after="0" w:line="240" w:lineRule="auto"/>
        <w:rPr>
          <w:rFonts w:ascii="Roboto" w:eastAsia="Times New Roman" w:hAnsi="Roboto" w:cs="Times New Roman"/>
          <w:color w:val="3B454E"/>
          <w:sz w:val="24"/>
          <w:szCs w:val="24"/>
          <w:lang w:eastAsia="en-NZ"/>
        </w:rPr>
      </w:pPr>
      <w:proofErr w:type="spellStart"/>
      <w:r w:rsidRPr="001E33F2">
        <w:rPr>
          <w:rFonts w:ascii="Roboto" w:eastAsia="Times New Roman" w:hAnsi="Roboto" w:cs="Times New Roman"/>
          <w:color w:val="3B454E"/>
          <w:sz w:val="24"/>
          <w:szCs w:val="24"/>
          <w:lang w:eastAsia="en-NZ"/>
        </w:rPr>
        <w:t>Strengthsfinder</w:t>
      </w:r>
      <w:proofErr w:type="spellEnd"/>
    </w:p>
    <w:p w14:paraId="7190F8FB" w14:textId="77777777" w:rsidR="001E33F2" w:rsidRPr="001E33F2" w:rsidRDefault="001E33F2" w:rsidP="001E33F2">
      <w:pPr>
        <w:numPr>
          <w:ilvl w:val="0"/>
          <w:numId w:val="2"/>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DOPE</w:t>
      </w:r>
    </w:p>
    <w:p w14:paraId="61ACB9E1" w14:textId="77777777" w:rsidR="001E33F2" w:rsidRPr="001E33F2" w:rsidRDefault="001E33F2" w:rsidP="001E33F2">
      <w:pPr>
        <w:numPr>
          <w:ilvl w:val="0"/>
          <w:numId w:val="2"/>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Capability Sort</w:t>
      </w:r>
    </w:p>
    <w:p w14:paraId="3A63E0F4" w14:textId="77777777" w:rsidR="001E33F2" w:rsidRPr="001E33F2" w:rsidRDefault="001E33F2" w:rsidP="001E33F2">
      <w:pPr>
        <w:numPr>
          <w:ilvl w:val="0"/>
          <w:numId w:val="2"/>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Minded</w:t>
      </w:r>
    </w:p>
    <w:p w14:paraId="24B9BFEB" w14:textId="77777777" w:rsidR="001E33F2" w:rsidRPr="001E33F2" w:rsidRDefault="001E33F2" w:rsidP="001E33F2">
      <w:pPr>
        <w:shd w:val="clear" w:color="auto" w:fill="FFFFFF"/>
        <w:spacing w:before="480" w:after="240" w:line="240" w:lineRule="auto"/>
        <w:outlineLvl w:val="1"/>
        <w:rPr>
          <w:rFonts w:ascii="Roboto" w:eastAsia="Times New Roman" w:hAnsi="Roboto" w:cs="Times New Roman"/>
          <w:b/>
          <w:bCs/>
          <w:color w:val="3B454E"/>
          <w:sz w:val="36"/>
          <w:szCs w:val="36"/>
          <w:lang w:eastAsia="en-NZ"/>
        </w:rPr>
      </w:pPr>
      <w:r w:rsidRPr="001E33F2">
        <w:rPr>
          <w:rFonts w:ascii="Roboto" w:eastAsia="Times New Roman" w:hAnsi="Roboto" w:cs="Times New Roman"/>
          <w:b/>
          <w:bCs/>
          <w:color w:val="3B454E"/>
          <w:sz w:val="36"/>
          <w:szCs w:val="36"/>
          <w:lang w:eastAsia="en-NZ"/>
        </w:rPr>
        <w:t>Document it</w:t>
      </w:r>
    </w:p>
    <w:p w14:paraId="05045498" w14:textId="77777777" w:rsidR="001E33F2" w:rsidRPr="001E33F2" w:rsidRDefault="001E33F2" w:rsidP="001E33F2">
      <w:pPr>
        <w:shd w:val="clear" w:color="auto" w:fill="FFFFFF"/>
        <w:spacing w:before="240" w:after="48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Next sprint, you will publish this document as a blog post which will be visible to your cohort and facilitator. Your blog participation counts towards your overall assessment. Until then, write your findings on a temporary document (word, google docs, text edit etc.).</w:t>
      </w:r>
    </w:p>
    <w:p w14:paraId="122E03DE" w14:textId="77777777" w:rsidR="001E33F2" w:rsidRPr="001E33F2" w:rsidRDefault="001E33F2" w:rsidP="001E33F2">
      <w:pPr>
        <w:numPr>
          <w:ilvl w:val="0"/>
          <w:numId w:val="3"/>
        </w:numPr>
        <w:shd w:val="clear" w:color="auto" w:fill="FFFFFF"/>
        <w:spacing w:before="240" w:after="48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Using the evidence gathered, describe your core personal values.</w:t>
      </w:r>
    </w:p>
    <w:p w14:paraId="0A571B6B" w14:textId="77777777" w:rsidR="001E33F2" w:rsidRPr="001E33F2" w:rsidRDefault="001E33F2" w:rsidP="001E33F2">
      <w:pPr>
        <w:numPr>
          <w:ilvl w:val="1"/>
          <w:numId w:val="3"/>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Explain a situation where you have had an ethical decision to make. Discuss how you weighed up the values involved in that decision, the decision you made, and the consequences of your action.</w:t>
      </w:r>
    </w:p>
    <w:p w14:paraId="4AC37B16" w14:textId="77777777" w:rsidR="001E33F2" w:rsidRPr="001E33F2" w:rsidRDefault="001E33F2" w:rsidP="001E33F2">
      <w:pPr>
        <w:numPr>
          <w:ilvl w:val="1"/>
          <w:numId w:val="3"/>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Describe how your culture has influenced your values and identity.</w:t>
      </w:r>
    </w:p>
    <w:p w14:paraId="4855E311" w14:textId="77777777" w:rsidR="001E33F2" w:rsidRPr="001E33F2" w:rsidRDefault="001E33F2" w:rsidP="001E33F2">
      <w:pPr>
        <w:numPr>
          <w:ilvl w:val="0"/>
          <w:numId w:val="3"/>
        </w:numPr>
        <w:shd w:val="clear" w:color="auto" w:fill="FFFFFF"/>
        <w:spacing w:before="240" w:after="48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Using the evidence gathered, describe your strengths and limitations.</w:t>
      </w:r>
    </w:p>
    <w:p w14:paraId="21F4E87B" w14:textId="77777777" w:rsidR="001E33F2" w:rsidRPr="001E33F2" w:rsidRDefault="001E33F2" w:rsidP="001E33F2">
      <w:pPr>
        <w:numPr>
          <w:ilvl w:val="1"/>
          <w:numId w:val="3"/>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Evaluate your strengths and limitations in terms of your learning and career development</w:t>
      </w:r>
    </w:p>
    <w:p w14:paraId="4B878056" w14:textId="77777777" w:rsidR="001E33F2" w:rsidRPr="001E33F2" w:rsidRDefault="001E33F2" w:rsidP="001E33F2">
      <w:pPr>
        <w:numPr>
          <w:ilvl w:val="1"/>
          <w:numId w:val="3"/>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lastRenderedPageBreak/>
        <w:t>Identify which of your strengths might help you in your learning journey and how they intersect with learning obstacles.</w:t>
      </w:r>
    </w:p>
    <w:p w14:paraId="2853524A" w14:textId="77777777" w:rsidR="001E33F2" w:rsidRPr="001E33F2" w:rsidRDefault="001E33F2" w:rsidP="001E33F2">
      <w:pPr>
        <w:numPr>
          <w:ilvl w:val="1"/>
          <w:numId w:val="3"/>
        </w:numPr>
        <w:shd w:val="clear" w:color="auto" w:fill="FFFFFF"/>
        <w:spacing w:after="0" w:line="240" w:lineRule="auto"/>
        <w:rPr>
          <w:rFonts w:ascii="Roboto" w:eastAsia="Times New Roman" w:hAnsi="Roboto" w:cs="Times New Roman"/>
          <w:color w:val="3B454E"/>
          <w:sz w:val="24"/>
          <w:szCs w:val="24"/>
          <w:lang w:eastAsia="en-NZ"/>
        </w:rPr>
      </w:pPr>
      <w:r w:rsidRPr="001E33F2">
        <w:rPr>
          <w:rFonts w:ascii="Roboto" w:eastAsia="Times New Roman" w:hAnsi="Roboto" w:cs="Times New Roman"/>
          <w:color w:val="3B454E"/>
          <w:sz w:val="24"/>
          <w:szCs w:val="24"/>
          <w:lang w:eastAsia="en-NZ"/>
        </w:rPr>
        <w:t>Share an example from your experience of where you were trying to work productively with others, but there was resistance or tension. Discuss the strategies you used at that time, how effective they were, and your reflections on what other strategies you would try now and why.</w:t>
      </w:r>
    </w:p>
    <w:p w14:paraId="1829115F" w14:textId="32E7C68D" w:rsidR="008B18F5" w:rsidRDefault="008B18F5"/>
    <w:p w14:paraId="374DF4B9" w14:textId="77777777" w:rsidR="001E33F2" w:rsidRDefault="001E33F2">
      <w:r>
        <w:br/>
      </w:r>
    </w:p>
    <w:p w14:paraId="05274B54" w14:textId="77777777" w:rsidR="001E33F2" w:rsidRDefault="001E33F2">
      <w:r>
        <w:br w:type="page"/>
      </w:r>
    </w:p>
    <w:p w14:paraId="00B8DECD" w14:textId="44B23EFD" w:rsidR="001E33F2" w:rsidRPr="001E33F2" w:rsidRDefault="001E33F2">
      <w:pPr>
        <w:rPr>
          <w:rFonts w:ascii="Arial Black" w:hAnsi="Arial Black"/>
          <w:b/>
          <w:bCs/>
          <w:sz w:val="72"/>
          <w:szCs w:val="72"/>
          <w:u w:val="single"/>
        </w:rPr>
      </w:pPr>
      <w:r w:rsidRPr="001E33F2">
        <w:rPr>
          <w:rFonts w:ascii="Arial Black" w:hAnsi="Arial Black"/>
          <w:b/>
          <w:bCs/>
          <w:sz w:val="72"/>
          <w:szCs w:val="72"/>
          <w:u w:val="single"/>
        </w:rPr>
        <w:lastRenderedPageBreak/>
        <w:t>Findings</w:t>
      </w:r>
    </w:p>
    <w:p w14:paraId="11A705C6" w14:textId="77777777" w:rsidR="001E33F2" w:rsidRPr="001E33F2" w:rsidRDefault="001E33F2" w:rsidP="001E33F2">
      <w:pPr>
        <w:spacing w:after="0" w:line="240" w:lineRule="auto"/>
        <w:rPr>
          <w:rFonts w:ascii="Times New Roman" w:eastAsia="Times New Roman" w:hAnsi="Times New Roman" w:cs="Times New Roman"/>
          <w:sz w:val="24"/>
          <w:szCs w:val="24"/>
          <w:lang w:eastAsia="en-NZ"/>
        </w:rPr>
      </w:pPr>
      <w:r w:rsidRPr="001E33F2">
        <w:rPr>
          <w:rFonts w:ascii="Open Sans" w:eastAsia="Times New Roman" w:hAnsi="Open Sans" w:cs="Open Sans"/>
          <w:b/>
          <w:bCs/>
          <w:color w:val="222222"/>
          <w:sz w:val="24"/>
          <w:szCs w:val="24"/>
          <w:shd w:val="clear" w:color="auto" w:fill="FFFFFF"/>
          <w:lang w:eastAsia="en-NZ"/>
        </w:rPr>
        <w:t>Here's Your Results for the DOPE 4 Birds Personality Types Test [Online Version]:</w:t>
      </w:r>
    </w:p>
    <w:p w14:paraId="4F953773" w14:textId="1948BDD5" w:rsidR="001E33F2" w:rsidRPr="001E33F2" w:rsidRDefault="001E33F2" w:rsidP="001E33F2">
      <w:pPr>
        <w:shd w:val="clear" w:color="auto" w:fill="FFFFFF"/>
        <w:spacing w:before="360" w:after="360" w:line="240" w:lineRule="auto"/>
        <w:ind w:left="360" w:right="360"/>
        <w:jc w:val="center"/>
        <w:rPr>
          <w:rFonts w:ascii="Open Sans" w:eastAsia="Times New Roman" w:hAnsi="Open Sans" w:cs="Open Sans"/>
          <w:color w:val="222222"/>
          <w:sz w:val="24"/>
          <w:szCs w:val="24"/>
          <w:lang w:eastAsia="en-NZ"/>
        </w:rPr>
      </w:pPr>
      <w:r w:rsidRPr="001E33F2">
        <w:rPr>
          <w:rFonts w:ascii="Open Sans" w:eastAsia="Times New Roman" w:hAnsi="Open Sans" w:cs="Open Sans"/>
          <w:noProof/>
          <w:color w:val="222222"/>
          <w:sz w:val="24"/>
          <w:szCs w:val="24"/>
          <w:lang w:eastAsia="en-NZ"/>
        </w:rPr>
        <w:drawing>
          <wp:inline distT="0" distB="0" distL="0" distR="0" wp14:anchorId="41E88E47" wp14:editId="31760FCB">
            <wp:extent cx="5731510" cy="300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2A7D0B4C" w14:textId="77777777" w:rsidR="001E33F2" w:rsidRPr="001E33F2" w:rsidRDefault="001E33F2" w:rsidP="001E33F2">
      <w:pPr>
        <w:spacing w:after="0" w:line="240" w:lineRule="auto"/>
        <w:rPr>
          <w:rFonts w:ascii="Times New Roman" w:eastAsia="Times New Roman" w:hAnsi="Times New Roman" w:cs="Times New Roman"/>
          <w:sz w:val="24"/>
          <w:szCs w:val="24"/>
          <w:lang w:eastAsia="en-NZ"/>
        </w:rPr>
      </w:pPr>
      <w:r w:rsidRPr="001E33F2">
        <w:rPr>
          <w:rFonts w:ascii="Open Sans" w:eastAsia="Times New Roman" w:hAnsi="Open Sans" w:cs="Open Sans"/>
          <w:color w:val="222222"/>
          <w:sz w:val="24"/>
          <w:szCs w:val="24"/>
          <w:shd w:val="clear" w:color="auto" w:fill="FFFFFF"/>
          <w:lang w:eastAsia="en-NZ"/>
        </w:rPr>
        <w:t>You're Test Taker #: 1,981,291</w:t>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shd w:val="clear" w:color="auto" w:fill="FFFFFF"/>
          <w:lang w:eastAsia="en-NZ"/>
        </w:rPr>
        <w:t>Your Score: Dove (45%)</w:t>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shd w:val="clear" w:color="auto" w:fill="FFFFFF"/>
          <w:lang w:eastAsia="en-NZ"/>
        </w:rPr>
        <w:t>You are the </w:t>
      </w:r>
      <w:r w:rsidRPr="001E33F2">
        <w:rPr>
          <w:rFonts w:ascii="Open Sans" w:eastAsia="Times New Roman" w:hAnsi="Open Sans" w:cs="Open Sans"/>
          <w:b/>
          <w:bCs/>
          <w:color w:val="222222"/>
          <w:sz w:val="24"/>
          <w:szCs w:val="24"/>
          <w:shd w:val="clear" w:color="auto" w:fill="FFFFFF"/>
          <w:lang w:eastAsia="en-NZ"/>
        </w:rPr>
        <w:t>Harmony Seeker</w:t>
      </w:r>
      <w:r w:rsidRPr="001E33F2">
        <w:rPr>
          <w:rFonts w:ascii="Open Sans" w:eastAsia="Times New Roman" w:hAnsi="Open Sans" w:cs="Open Sans"/>
          <w:color w:val="222222"/>
          <w:sz w:val="24"/>
          <w:szCs w:val="24"/>
          <w:shd w:val="clear" w:color="auto" w:fill="FFFFFF"/>
          <w:lang w:eastAsia="en-NZ"/>
        </w:rPr>
        <w:t> and have:</w:t>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shd w:val="clear" w:color="auto" w:fill="FFFFFF"/>
          <w:lang w:eastAsia="en-NZ"/>
        </w:rPr>
        <w:t>-- Low Assertiveness</w:t>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shd w:val="clear" w:color="auto" w:fill="FFFFFF"/>
          <w:lang w:eastAsia="en-NZ"/>
        </w:rPr>
        <w:t>-- High Emotionality</w:t>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b/>
          <w:bCs/>
          <w:color w:val="222222"/>
          <w:sz w:val="24"/>
          <w:szCs w:val="24"/>
          <w:shd w:val="clear" w:color="auto" w:fill="FFFFFF"/>
          <w:lang w:eastAsia="en-NZ"/>
        </w:rPr>
        <w:t>Your type's description is:</w:t>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shd w:val="clear" w:color="auto" w:fill="FFFFFF"/>
          <w:lang w:eastAsia="en-NZ"/>
        </w:rPr>
        <w:t xml:space="preserve">People-oriented, loyal, friendly, </w:t>
      </w:r>
      <w:proofErr w:type="spellStart"/>
      <w:r w:rsidRPr="001E33F2">
        <w:rPr>
          <w:rFonts w:ascii="Open Sans" w:eastAsia="Times New Roman" w:hAnsi="Open Sans" w:cs="Open Sans"/>
          <w:color w:val="222222"/>
          <w:sz w:val="24"/>
          <w:szCs w:val="24"/>
          <w:shd w:val="clear" w:color="auto" w:fill="FFFFFF"/>
          <w:lang w:eastAsia="en-NZ"/>
        </w:rPr>
        <w:t>hard working</w:t>
      </w:r>
      <w:proofErr w:type="spellEnd"/>
      <w:r w:rsidRPr="001E33F2">
        <w:rPr>
          <w:rFonts w:ascii="Open Sans" w:eastAsia="Times New Roman" w:hAnsi="Open Sans" w:cs="Open Sans"/>
          <w:color w:val="222222"/>
          <w:sz w:val="24"/>
          <w:szCs w:val="24"/>
          <w:shd w:val="clear" w:color="auto" w:fill="FFFFFF"/>
          <w:lang w:eastAsia="en-NZ"/>
        </w:rPr>
        <w:t xml:space="preserve"> and a great team player but tends to avoid change, confrontation, risk-taking, and </w:t>
      </w:r>
      <w:proofErr w:type="gramStart"/>
      <w:r w:rsidRPr="001E33F2">
        <w:rPr>
          <w:rFonts w:ascii="Open Sans" w:eastAsia="Times New Roman" w:hAnsi="Open Sans" w:cs="Open Sans"/>
          <w:color w:val="222222"/>
          <w:sz w:val="24"/>
          <w:szCs w:val="24"/>
          <w:shd w:val="clear" w:color="auto" w:fill="FFFFFF"/>
          <w:lang w:eastAsia="en-NZ"/>
        </w:rPr>
        <w:t>assertiveness..</w:t>
      </w:r>
      <w:proofErr w:type="gramEnd"/>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color w:val="222222"/>
          <w:sz w:val="24"/>
          <w:szCs w:val="24"/>
          <w:lang w:eastAsia="en-NZ"/>
        </w:rPr>
        <w:br/>
      </w:r>
      <w:r w:rsidRPr="001E33F2">
        <w:rPr>
          <w:rFonts w:ascii="Open Sans" w:eastAsia="Times New Roman" w:hAnsi="Open Sans" w:cs="Open Sans"/>
          <w:b/>
          <w:bCs/>
          <w:color w:val="222222"/>
          <w:sz w:val="24"/>
          <w:szCs w:val="24"/>
          <w:shd w:val="clear" w:color="auto" w:fill="FFFFFF"/>
          <w:lang w:eastAsia="en-NZ"/>
        </w:rPr>
        <w:t>Here's how you scored on the other types:</w:t>
      </w:r>
    </w:p>
    <w:p w14:paraId="1A273841" w14:textId="77777777" w:rsidR="001E33F2" w:rsidRPr="001E33F2" w:rsidRDefault="001E33F2" w:rsidP="001E33F2">
      <w:pPr>
        <w:numPr>
          <w:ilvl w:val="0"/>
          <w:numId w:val="4"/>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NZ"/>
        </w:rPr>
      </w:pPr>
      <w:r w:rsidRPr="001E33F2">
        <w:rPr>
          <w:rFonts w:ascii="Open Sans" w:eastAsia="Times New Roman" w:hAnsi="Open Sans" w:cs="Open Sans"/>
          <w:color w:val="222222"/>
          <w:sz w:val="24"/>
          <w:szCs w:val="24"/>
          <w:lang w:eastAsia="en-NZ"/>
        </w:rPr>
        <w:t>Owl (40%)</w:t>
      </w:r>
    </w:p>
    <w:p w14:paraId="6DA5E0B0" w14:textId="77777777" w:rsidR="001E33F2" w:rsidRPr="001E33F2" w:rsidRDefault="001E33F2" w:rsidP="001E33F2">
      <w:pPr>
        <w:numPr>
          <w:ilvl w:val="0"/>
          <w:numId w:val="4"/>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NZ"/>
        </w:rPr>
      </w:pPr>
      <w:r w:rsidRPr="001E33F2">
        <w:rPr>
          <w:rFonts w:ascii="Open Sans" w:eastAsia="Times New Roman" w:hAnsi="Open Sans" w:cs="Open Sans"/>
          <w:color w:val="222222"/>
          <w:sz w:val="24"/>
          <w:szCs w:val="24"/>
          <w:lang w:eastAsia="en-NZ"/>
        </w:rPr>
        <w:t>Eagle (10%)</w:t>
      </w:r>
    </w:p>
    <w:p w14:paraId="0FA9C04B" w14:textId="58C1E1D3" w:rsidR="001E33F2" w:rsidRDefault="001E33F2" w:rsidP="001E33F2">
      <w:pPr>
        <w:numPr>
          <w:ilvl w:val="0"/>
          <w:numId w:val="4"/>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NZ"/>
        </w:rPr>
      </w:pPr>
      <w:r w:rsidRPr="001E33F2">
        <w:rPr>
          <w:rFonts w:ascii="Open Sans" w:eastAsia="Times New Roman" w:hAnsi="Open Sans" w:cs="Open Sans"/>
          <w:color w:val="222222"/>
          <w:sz w:val="24"/>
          <w:szCs w:val="24"/>
          <w:lang w:eastAsia="en-NZ"/>
        </w:rPr>
        <w:t>Peacock (5%)</w:t>
      </w:r>
    </w:p>
    <w:p w14:paraId="21014E38" w14:textId="2C3719FA" w:rsidR="00C55B8C" w:rsidRDefault="00C55B8C">
      <w:pPr>
        <w:rPr>
          <w:rFonts w:ascii="Open Sans" w:eastAsia="Times New Roman" w:hAnsi="Open Sans" w:cs="Open Sans"/>
          <w:color w:val="222222"/>
          <w:sz w:val="24"/>
          <w:szCs w:val="24"/>
          <w:lang w:eastAsia="en-NZ"/>
        </w:rPr>
      </w:pPr>
      <w:r>
        <w:rPr>
          <w:rFonts w:ascii="Open Sans" w:eastAsia="Times New Roman" w:hAnsi="Open Sans" w:cs="Open Sans"/>
          <w:color w:val="222222"/>
          <w:sz w:val="24"/>
          <w:szCs w:val="24"/>
          <w:lang w:eastAsia="en-NZ"/>
        </w:rPr>
        <w:br w:type="page"/>
      </w:r>
    </w:p>
    <w:p w14:paraId="100BEBC7" w14:textId="77777777" w:rsidR="00C55B8C" w:rsidRDefault="00C55B8C" w:rsidP="00C55B8C">
      <w:pPr>
        <w:rPr>
          <w:rFonts w:eastAsia="Times New Roman"/>
        </w:rPr>
      </w:pPr>
      <w:r>
        <w:rPr>
          <w:rStyle w:val="preheader"/>
          <w:rFonts w:eastAsia="Times New Roman"/>
          <w:sz w:val="2"/>
          <w:szCs w:val="2"/>
        </w:rPr>
        <w:lastRenderedPageBreak/>
        <w:t>Thank you for completing our personality test! Here is a copy of your results:</w:t>
      </w:r>
      <w:r>
        <w:rPr>
          <w:rFonts w:eastAsia="Times New Roman"/>
        </w:rPr>
        <w:t xml:space="preserve"> </w:t>
      </w:r>
    </w:p>
    <w:tbl>
      <w:tblPr>
        <w:tblW w:w="5000" w:type="pct"/>
        <w:jc w:val="center"/>
        <w:shd w:val="clear" w:color="auto" w:fill="FFFFFF"/>
        <w:tblCellMar>
          <w:left w:w="0" w:type="dxa"/>
          <w:right w:w="0" w:type="dxa"/>
        </w:tblCellMar>
        <w:tblLook w:val="04A0" w:firstRow="1" w:lastRow="0" w:firstColumn="1" w:lastColumn="0" w:noHBand="0" w:noVBand="1"/>
      </w:tblPr>
      <w:tblGrid>
        <w:gridCol w:w="9026"/>
      </w:tblGrid>
      <w:tr w:rsidR="00C55B8C" w14:paraId="5D158C3F" w14:textId="77777777" w:rsidTr="00C55B8C">
        <w:trPr>
          <w:jc w:val="center"/>
        </w:trPr>
        <w:tc>
          <w:tcPr>
            <w:tcW w:w="5000" w:type="pct"/>
            <w:shd w:val="clear" w:color="auto" w:fill="FFFFFF"/>
            <w:tcMar>
              <w:top w:w="150" w:type="dxa"/>
              <w:left w:w="0" w:type="dxa"/>
              <w:bottom w:w="150" w:type="dxa"/>
              <w:right w:w="0" w:type="dxa"/>
            </w:tcMar>
            <w:hideMark/>
          </w:tcPr>
          <w:tbl>
            <w:tblPr>
              <w:tblW w:w="5000" w:type="pct"/>
              <w:jc w:val="center"/>
              <w:tblCellMar>
                <w:left w:w="0" w:type="dxa"/>
                <w:right w:w="0" w:type="dxa"/>
              </w:tblCellMar>
              <w:tblLook w:val="04A0" w:firstRow="1" w:lastRow="0" w:firstColumn="1" w:lastColumn="0" w:noHBand="0" w:noVBand="1"/>
            </w:tblPr>
            <w:tblGrid>
              <w:gridCol w:w="9026"/>
            </w:tblGrid>
            <w:tr w:rsidR="00C55B8C" w14:paraId="2C4F8267" w14:textId="77777777">
              <w:trPr>
                <w:jc w:val="center"/>
              </w:trPr>
              <w:tc>
                <w:tcPr>
                  <w:tcW w:w="0" w:type="auto"/>
                  <w:shd w:val="clear" w:color="auto" w:fill="FFFFFF"/>
                  <w:tcMar>
                    <w:top w:w="135"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9026"/>
                  </w:tblGrid>
                  <w:tr w:rsidR="00C55B8C" w14:paraId="15C8AEEB" w14:textId="77777777">
                    <w:tc>
                      <w:tcPr>
                        <w:tcW w:w="0" w:type="auto"/>
                        <w:tcMar>
                          <w:top w:w="135" w:type="dxa"/>
                          <w:left w:w="135" w:type="dxa"/>
                          <w:bottom w:w="135" w:type="dxa"/>
                          <w:right w:w="135" w:type="dxa"/>
                        </w:tcMar>
                        <w:hideMark/>
                      </w:tcPr>
                      <w:tbl>
                        <w:tblPr>
                          <w:tblpPr w:vertAnchor="text"/>
                          <w:tblW w:w="5000" w:type="pct"/>
                          <w:tblCellMar>
                            <w:left w:w="0" w:type="dxa"/>
                            <w:right w:w="0" w:type="dxa"/>
                          </w:tblCellMar>
                          <w:tblLook w:val="04A0" w:firstRow="1" w:lastRow="0" w:firstColumn="1" w:lastColumn="0" w:noHBand="0" w:noVBand="1"/>
                        </w:tblPr>
                        <w:tblGrid>
                          <w:gridCol w:w="8756"/>
                        </w:tblGrid>
                        <w:tr w:rsidR="00C55B8C" w14:paraId="05491ED4" w14:textId="77777777">
                          <w:tc>
                            <w:tcPr>
                              <w:tcW w:w="0" w:type="auto"/>
                              <w:tcMar>
                                <w:top w:w="0" w:type="dxa"/>
                                <w:left w:w="135" w:type="dxa"/>
                                <w:bottom w:w="0" w:type="dxa"/>
                                <w:right w:w="135" w:type="dxa"/>
                              </w:tcMar>
                              <w:hideMark/>
                            </w:tcPr>
                            <w:p w14:paraId="3460EBF6" w14:textId="4BFA86FA" w:rsidR="00C55B8C" w:rsidRDefault="00C55B8C">
                              <w:pPr>
                                <w:jc w:val="center"/>
                                <w:rPr>
                                  <w:rFonts w:eastAsia="Times New Roman"/>
                                </w:rPr>
                              </w:pPr>
                              <w:r>
                                <w:rPr>
                                  <w:rFonts w:eastAsia="Times New Roman"/>
                                  <w:noProof/>
                                  <w:color w:val="53A7A8"/>
                                </w:rPr>
                                <w:drawing>
                                  <wp:inline distT="0" distB="0" distL="0" distR="0" wp14:anchorId="05A1AC72" wp14:editId="666BADE1">
                                    <wp:extent cx="2381250" cy="533400"/>
                                    <wp:effectExtent l="0" t="0" r="0" b="0"/>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tc>
                        </w:tr>
                      </w:tbl>
                      <w:p w14:paraId="6130520D" w14:textId="77777777" w:rsidR="00C55B8C" w:rsidRDefault="00C55B8C">
                        <w:pPr>
                          <w:rPr>
                            <w:rFonts w:eastAsiaTheme="minorEastAsia"/>
                          </w:rPr>
                        </w:pPr>
                      </w:p>
                    </w:tc>
                  </w:tr>
                </w:tbl>
                <w:p w14:paraId="4EEB19F4" w14:textId="77777777" w:rsidR="00C55B8C" w:rsidRDefault="00C55B8C"/>
              </w:tc>
            </w:tr>
            <w:tr w:rsidR="00C55B8C" w14:paraId="76852EB1" w14:textId="77777777">
              <w:trPr>
                <w:jc w:val="center"/>
              </w:trPr>
              <w:tc>
                <w:tcPr>
                  <w:tcW w:w="0" w:type="auto"/>
                  <w:shd w:val="clear" w:color="auto" w:fill="FFFFFF"/>
                  <w:tcMar>
                    <w:top w:w="0" w:type="dxa"/>
                    <w:left w:w="0" w:type="dxa"/>
                    <w:bottom w:w="135" w:type="dxa"/>
                    <w:right w:w="0" w:type="dxa"/>
                  </w:tcMar>
                </w:tcPr>
                <w:tbl>
                  <w:tblPr>
                    <w:tblW w:w="5000" w:type="pct"/>
                    <w:tblCellMar>
                      <w:left w:w="0" w:type="dxa"/>
                      <w:right w:w="0" w:type="dxa"/>
                    </w:tblCellMar>
                    <w:tblLook w:val="04A0" w:firstRow="1" w:lastRow="0" w:firstColumn="1" w:lastColumn="0" w:noHBand="0" w:noVBand="1"/>
                  </w:tblPr>
                  <w:tblGrid>
                    <w:gridCol w:w="9026"/>
                  </w:tblGrid>
                  <w:tr w:rsidR="00C55B8C" w14:paraId="21DC9530" w14:textId="77777777">
                    <w:tc>
                      <w:tcPr>
                        <w:tcW w:w="0" w:type="auto"/>
                        <w:tcMar>
                          <w:top w:w="135" w:type="dxa"/>
                          <w:left w:w="0" w:type="dxa"/>
                          <w:bottom w:w="0" w:type="dxa"/>
                          <w:right w:w="0" w:type="dxa"/>
                        </w:tcMar>
                        <w:hideMark/>
                      </w:tcPr>
                      <w:p w14:paraId="014A7E51" w14:textId="263E6D3E" w:rsidR="00C55B8C" w:rsidRDefault="00C55B8C">
                        <w:pPr>
                          <w:spacing w:line="360" w:lineRule="auto"/>
                          <w:jc w:val="center"/>
                          <w:rPr>
                            <w:rFonts w:ascii="Helvetica" w:eastAsia="Times New Roman" w:hAnsi="Helvetica" w:cs="Calibri"/>
                            <w:color w:val="57584F"/>
                            <w:sz w:val="27"/>
                            <w:szCs w:val="27"/>
                          </w:rPr>
                        </w:pPr>
                        <w:r>
                          <w:rPr>
                            <w:rFonts w:ascii="Helvetica" w:eastAsia="Times New Roman" w:hAnsi="Helvetica"/>
                            <w:noProof/>
                            <w:color w:val="57584F"/>
                            <w:sz w:val="27"/>
                            <w:szCs w:val="27"/>
                          </w:rPr>
                          <w:drawing>
                            <wp:inline distT="0" distB="0" distL="0" distR="0" wp14:anchorId="266150A8" wp14:editId="4F41B15F">
                              <wp:extent cx="49530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tc>
                  </w:tr>
                </w:tbl>
                <w:p w14:paraId="265408EA"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5C15276A"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7D2F5EA1" w14:textId="77777777">
                          <w:tc>
                            <w:tcPr>
                              <w:tcW w:w="0" w:type="auto"/>
                              <w:tcMar>
                                <w:top w:w="0" w:type="dxa"/>
                                <w:left w:w="270" w:type="dxa"/>
                                <w:bottom w:w="135" w:type="dxa"/>
                                <w:right w:w="270" w:type="dxa"/>
                              </w:tcMar>
                              <w:hideMark/>
                            </w:tcPr>
                            <w:p w14:paraId="00E6BA03" w14:textId="77777777" w:rsidR="00C55B8C" w:rsidRDefault="00C55B8C">
                              <w:pPr>
                                <w:pStyle w:val="NormalWeb"/>
                                <w:spacing w:before="150" w:beforeAutospacing="0" w:after="300" w:afterAutospacing="0" w:line="360" w:lineRule="auto"/>
                                <w:rPr>
                                  <w:rFonts w:ascii="Source Sans Pro" w:eastAsiaTheme="minorEastAsia" w:hAnsi="Source Sans Pro"/>
                                  <w:color w:val="57584F"/>
                                  <w:sz w:val="27"/>
                                  <w:szCs w:val="27"/>
                                </w:rPr>
                              </w:pPr>
                              <w:r>
                                <w:rPr>
                                  <w:rFonts w:ascii="Source Sans Pro" w:hAnsi="Source Sans Pro"/>
                                  <w:color w:val="57584F"/>
                                  <w:sz w:val="27"/>
                                  <w:szCs w:val="27"/>
                                </w:rPr>
                                <w:t>The results of your personality test are in. Here they are:</w:t>
                              </w:r>
                            </w:p>
                            <w:p w14:paraId="2E7ABB60" w14:textId="77777777" w:rsidR="00C55B8C" w:rsidRDefault="00C55B8C">
                              <w:pPr>
                                <w:pStyle w:val="type-info"/>
                                <w:spacing w:before="150" w:beforeAutospacing="0" w:after="300" w:afterAutospacing="0" w:line="360" w:lineRule="auto"/>
                                <w:rPr>
                                  <w:rFonts w:ascii="Source Sans Pro" w:hAnsi="Source Sans Pro"/>
                                  <w:color w:val="57584F"/>
                                  <w:sz w:val="27"/>
                                  <w:szCs w:val="27"/>
                                </w:rPr>
                              </w:pPr>
                              <w:r>
                                <w:rPr>
                                  <w:rStyle w:val="Strong"/>
                                  <w:rFonts w:ascii="Source Sans Pro" w:hAnsi="Source Sans Pro"/>
                                  <w:color w:val="57584F"/>
                                  <w:sz w:val="27"/>
                                  <w:szCs w:val="27"/>
                                </w:rPr>
                                <w:t>Personality type</w:t>
                              </w:r>
                              <w:r>
                                <w:rPr>
                                  <w:rFonts w:ascii="Source Sans Pro" w:hAnsi="Source Sans Pro"/>
                                  <w:color w:val="57584F"/>
                                  <w:sz w:val="27"/>
                                  <w:szCs w:val="27"/>
                                </w:rPr>
                                <w:t xml:space="preserve">: </w:t>
                              </w:r>
                              <w:hyperlink r:id="rId9" w:history="1">
                                <w:r>
                                  <w:rPr>
                                    <w:rStyle w:val="Hyperlink"/>
                                    <w:rFonts w:ascii="Source Sans Pro" w:hAnsi="Source Sans Pro"/>
                                    <w:color w:val="53A7A8"/>
                                    <w:sz w:val="27"/>
                                    <w:szCs w:val="27"/>
                                  </w:rPr>
                                  <w:t>Mediator (INFP-A)</w:t>
                                </w:r>
                              </w:hyperlink>
                              <w:r>
                                <w:rPr>
                                  <w:rFonts w:ascii="Source Sans Pro" w:hAnsi="Source Sans Pro"/>
                                  <w:color w:val="57584F"/>
                                  <w:sz w:val="27"/>
                                  <w:szCs w:val="27"/>
                                </w:rPr>
                                <w:br/>
                              </w:r>
                              <w:r>
                                <w:rPr>
                                  <w:rStyle w:val="Strong"/>
                                  <w:rFonts w:ascii="Source Sans Pro" w:hAnsi="Source Sans Pro"/>
                                  <w:color w:val="57584F"/>
                                  <w:sz w:val="27"/>
                                  <w:szCs w:val="27"/>
                                </w:rPr>
                                <w:t>Traits</w:t>
                              </w:r>
                              <w:r>
                                <w:rPr>
                                  <w:rFonts w:ascii="Source Sans Pro" w:hAnsi="Source Sans Pro"/>
                                  <w:color w:val="57584F"/>
                                  <w:sz w:val="27"/>
                                  <w:szCs w:val="27"/>
                                </w:rPr>
                                <w:t>: Introverted – 65%, Intuitive – 63%, Feeling – 68%, Prospecting – 51%, Assertive – 68%</w:t>
                              </w:r>
                              <w:r>
                                <w:rPr>
                                  <w:rFonts w:ascii="Source Sans Pro" w:hAnsi="Source Sans Pro"/>
                                  <w:color w:val="57584F"/>
                                  <w:sz w:val="27"/>
                                  <w:szCs w:val="27"/>
                                </w:rPr>
                                <w:br/>
                              </w:r>
                              <w:r>
                                <w:rPr>
                                  <w:rStyle w:val="Strong"/>
                                  <w:rFonts w:ascii="Source Sans Pro" w:hAnsi="Source Sans Pro"/>
                                  <w:color w:val="57584F"/>
                                  <w:sz w:val="27"/>
                                  <w:szCs w:val="27"/>
                                </w:rPr>
                                <w:lastRenderedPageBreak/>
                                <w:t>Role</w:t>
                              </w:r>
                              <w:r>
                                <w:rPr>
                                  <w:rFonts w:ascii="Source Sans Pro" w:hAnsi="Source Sans Pro"/>
                                  <w:color w:val="57584F"/>
                                  <w:sz w:val="27"/>
                                  <w:szCs w:val="27"/>
                                </w:rPr>
                                <w:t>: Diplomat</w:t>
                              </w:r>
                              <w:r>
                                <w:rPr>
                                  <w:rFonts w:ascii="Source Sans Pro" w:hAnsi="Source Sans Pro"/>
                                  <w:color w:val="57584F"/>
                                  <w:sz w:val="27"/>
                                  <w:szCs w:val="27"/>
                                </w:rPr>
                                <w:br/>
                              </w:r>
                              <w:r>
                                <w:rPr>
                                  <w:rStyle w:val="Strong"/>
                                  <w:rFonts w:ascii="Source Sans Pro" w:hAnsi="Source Sans Pro"/>
                                  <w:color w:val="57584F"/>
                                  <w:sz w:val="27"/>
                                  <w:szCs w:val="27"/>
                                </w:rPr>
                                <w:t>Strategy</w:t>
                              </w:r>
                              <w:r>
                                <w:rPr>
                                  <w:rFonts w:ascii="Source Sans Pro" w:hAnsi="Source Sans Pro"/>
                                  <w:color w:val="57584F"/>
                                  <w:sz w:val="27"/>
                                  <w:szCs w:val="27"/>
                                </w:rPr>
                                <w:t>: Confident Individualism</w:t>
                              </w:r>
                            </w:p>
                            <w:p w14:paraId="35732F80" w14:textId="77777777" w:rsidR="00C55B8C" w:rsidRDefault="00C55B8C">
                              <w:pPr>
                                <w:spacing w:line="360" w:lineRule="auto"/>
                                <w:rPr>
                                  <w:rFonts w:ascii="Helvetica" w:eastAsia="Times New Roman" w:hAnsi="Helvetica"/>
                                  <w:color w:val="57584F"/>
                                  <w:sz w:val="27"/>
                                  <w:szCs w:val="27"/>
                                </w:rPr>
                              </w:pPr>
                              <w:r>
                                <w:rPr>
                                  <w:rFonts w:ascii="Helvetica" w:eastAsia="Times New Roman" w:hAnsi="Helvetica"/>
                                  <w:color w:val="57584F"/>
                                  <w:sz w:val="27"/>
                                  <w:szCs w:val="27"/>
                                </w:rPr>
                                <w:t xml:space="preserve">You can use this randomly generated password to access your profile: </w:t>
                              </w:r>
                            </w:p>
                            <w:p w14:paraId="1EF21220" w14:textId="77777777" w:rsidR="00C55B8C" w:rsidRDefault="00C55B8C">
                              <w:pPr>
                                <w:pStyle w:val="NormalWeb"/>
                                <w:spacing w:before="150" w:beforeAutospacing="0" w:after="300" w:afterAutospacing="0" w:line="360" w:lineRule="auto"/>
                                <w:rPr>
                                  <w:rFonts w:ascii="Source Sans Pro" w:eastAsiaTheme="minorEastAsia" w:hAnsi="Source Sans Pro"/>
                                  <w:color w:val="57584F"/>
                                  <w:sz w:val="27"/>
                                  <w:szCs w:val="27"/>
                                </w:rPr>
                              </w:pPr>
                              <w:r>
                                <w:rPr>
                                  <w:rStyle w:val="Strong"/>
                                  <w:rFonts w:ascii="Source Sans Pro" w:eastAsiaTheme="majorEastAsia" w:hAnsi="Source Sans Pro"/>
                                  <w:color w:val="57584F"/>
                                  <w:sz w:val="27"/>
                                  <w:szCs w:val="27"/>
                                </w:rPr>
                                <w:t>e2a5538f</w:t>
                              </w:r>
                            </w:p>
                            <w:p w14:paraId="47AE1A2F" w14:textId="77777777" w:rsidR="00C55B8C" w:rsidRDefault="00A571F3">
                              <w:pPr>
                                <w:pStyle w:val="no-bottom-margin"/>
                                <w:spacing w:before="150" w:beforeAutospacing="0" w:after="0" w:afterAutospacing="0" w:line="360" w:lineRule="auto"/>
                                <w:rPr>
                                  <w:rFonts w:ascii="Source Sans Pro" w:hAnsi="Source Sans Pro"/>
                                  <w:color w:val="57584F"/>
                                  <w:sz w:val="27"/>
                                  <w:szCs w:val="27"/>
                                </w:rPr>
                              </w:pPr>
                              <w:hyperlink r:id="rId10" w:history="1">
                                <w:r w:rsidR="00C55B8C">
                                  <w:rPr>
                                    <w:rStyle w:val="Hyperlink"/>
                                    <w:rFonts w:ascii="Source Sans Pro" w:hAnsi="Source Sans Pro"/>
                                    <w:color w:val="53A7A8"/>
                                    <w:sz w:val="27"/>
                                    <w:szCs w:val="27"/>
                                  </w:rPr>
                                  <w:t xml:space="preserve">View your profile page </w:t>
                                </w:r>
                                <w:r w:rsidR="00C55B8C">
                                  <w:rPr>
                                    <w:rStyle w:val="Hyperlink"/>
                                    <w:rFonts w:ascii="Arial" w:hAnsi="Arial" w:cs="Arial"/>
                                    <w:color w:val="53A7A8"/>
                                    <w:sz w:val="27"/>
                                    <w:szCs w:val="27"/>
                                  </w:rPr>
                                  <w:t>→</w:t>
                                </w:r>
                              </w:hyperlink>
                            </w:p>
                          </w:tc>
                        </w:tr>
                      </w:tbl>
                      <w:p w14:paraId="1D4E335D" w14:textId="77777777" w:rsidR="00C55B8C" w:rsidRDefault="00C55B8C"/>
                    </w:tc>
                  </w:tr>
                </w:tbl>
                <w:p w14:paraId="3295E2ED"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25595A97" w14:textId="77777777">
                    <w:trPr>
                      <w:hidden/>
                    </w:trPr>
                    <w:tc>
                      <w:tcPr>
                        <w:tcW w:w="0" w:type="auto"/>
                        <w:tcMar>
                          <w:top w:w="270" w:type="dxa"/>
                          <w:left w:w="270" w:type="dxa"/>
                          <w:bottom w:w="27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8486"/>
                        </w:tblGrid>
                        <w:tr w:rsidR="00C55B8C" w14:paraId="27807F35" w14:textId="77777777">
                          <w:trPr>
                            <w:hidden/>
                          </w:trPr>
                          <w:tc>
                            <w:tcPr>
                              <w:tcW w:w="0" w:type="auto"/>
                              <w:tcBorders>
                                <w:top w:val="single" w:sz="12" w:space="0" w:color="EAEAEA"/>
                                <w:left w:val="nil"/>
                                <w:bottom w:val="nil"/>
                                <w:right w:val="nil"/>
                              </w:tcBorders>
                              <w:vAlign w:val="center"/>
                              <w:hideMark/>
                            </w:tcPr>
                            <w:p w14:paraId="3B2F7AA2" w14:textId="77777777" w:rsidR="00C55B8C" w:rsidRDefault="00C55B8C">
                              <w:pPr>
                                <w:rPr>
                                  <w:rFonts w:eastAsia="Times New Roman"/>
                                  <w:vanish/>
                                </w:rPr>
                              </w:pPr>
                            </w:p>
                          </w:tc>
                        </w:tr>
                      </w:tbl>
                      <w:p w14:paraId="079CCC61" w14:textId="77777777" w:rsidR="00C55B8C" w:rsidRDefault="00C55B8C"/>
                    </w:tc>
                  </w:tr>
                </w:tbl>
                <w:p w14:paraId="6FF512EB"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4024D6DE"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6383C464" w14:textId="77777777">
                          <w:tc>
                            <w:tcPr>
                              <w:tcW w:w="0" w:type="auto"/>
                              <w:tcMar>
                                <w:top w:w="0" w:type="dxa"/>
                                <w:left w:w="270" w:type="dxa"/>
                                <w:bottom w:w="135" w:type="dxa"/>
                                <w:right w:w="270" w:type="dxa"/>
                              </w:tcMar>
                              <w:hideMark/>
                            </w:tcPr>
                            <w:p w14:paraId="27E3A6D3" w14:textId="77777777" w:rsidR="00C55B8C" w:rsidRDefault="00C55B8C">
                              <w:pPr>
                                <w:pStyle w:val="Heading2"/>
                                <w:spacing w:before="0" w:beforeAutospacing="0" w:after="0" w:afterAutospacing="0" w:line="300" w:lineRule="auto"/>
                                <w:jc w:val="center"/>
                                <w:rPr>
                                  <w:rFonts w:ascii="Source Sans Pro" w:hAnsi="Source Sans Pro"/>
                                  <w:b w:val="0"/>
                                  <w:bCs w:val="0"/>
                                  <w:color w:val="57584F"/>
                                  <w:sz w:val="38"/>
                                  <w:szCs w:val="38"/>
                                </w:rPr>
                              </w:pPr>
                              <w:r>
                                <w:rPr>
                                  <w:rFonts w:ascii="Source Sans Pro" w:hAnsi="Source Sans Pro"/>
                                  <w:b w:val="0"/>
                                  <w:bCs w:val="0"/>
                                  <w:color w:val="57584F"/>
                                  <w:sz w:val="38"/>
                                  <w:szCs w:val="38"/>
                                </w:rPr>
                                <w:t>Your world is about to make a whole lot more sense.</w:t>
                              </w:r>
                            </w:p>
                          </w:tc>
                        </w:tr>
                      </w:tbl>
                      <w:p w14:paraId="51122511" w14:textId="77777777" w:rsidR="00C55B8C" w:rsidRDefault="00C55B8C"/>
                    </w:tc>
                  </w:tr>
                </w:tbl>
                <w:p w14:paraId="6053C662"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5496DE5"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4093EE46" w14:textId="77777777">
                          <w:tc>
                            <w:tcPr>
                              <w:tcW w:w="0" w:type="auto"/>
                              <w:tcMar>
                                <w:top w:w="0" w:type="dxa"/>
                                <w:left w:w="270" w:type="dxa"/>
                                <w:bottom w:w="0" w:type="dxa"/>
                                <w:right w:w="270" w:type="dxa"/>
                              </w:tcMar>
                              <w:hideMark/>
                            </w:tcPr>
                            <w:p w14:paraId="08EE7F3D" w14:textId="77777777" w:rsidR="00C55B8C" w:rsidRDefault="00C55B8C">
                              <w:pPr>
                                <w:pStyle w:val="NormalWeb"/>
                                <w:spacing w:before="150" w:beforeAutospacing="0" w:after="300" w:afterAutospacing="0" w:line="360" w:lineRule="auto"/>
                                <w:rPr>
                                  <w:rFonts w:ascii="Source Sans Pro" w:eastAsiaTheme="minorEastAsia" w:hAnsi="Source Sans Pro"/>
                                  <w:color w:val="57584F"/>
                                  <w:sz w:val="27"/>
                                  <w:szCs w:val="27"/>
                                </w:rPr>
                              </w:pPr>
                              <w:r>
                                <w:rPr>
                                  <w:rFonts w:ascii="Source Sans Pro" w:hAnsi="Source Sans Pro"/>
                                  <w:color w:val="57584F"/>
                                  <w:sz w:val="27"/>
                                  <w:szCs w:val="27"/>
                                </w:rPr>
                                <w:t xml:space="preserve">Your journey to self-discovery is just beginning. To gain a much deeper understanding of who you are so you can put your gifts to work instead of grappling with them, unleash your potential for personal growth, and fully show up for the people, causes, and purposes you care about, get the 306-page </w:t>
                              </w:r>
                              <w:hyperlink r:id="rId11" w:history="1">
                                <w:r>
                                  <w:rPr>
                                    <w:rStyle w:val="Hyperlink"/>
                                    <w:rFonts w:ascii="Source Sans Pro" w:hAnsi="Source Sans Pro"/>
                                    <w:color w:val="53A7A8"/>
                                    <w:sz w:val="27"/>
                                    <w:szCs w:val="27"/>
                                  </w:rPr>
                                  <w:t>Mediator Premium Profile</w:t>
                                </w:r>
                              </w:hyperlink>
                              <w:r>
                                <w:rPr>
                                  <w:rFonts w:ascii="Source Sans Pro" w:hAnsi="Source Sans Pro"/>
                                  <w:color w:val="57584F"/>
                                  <w:sz w:val="27"/>
                                  <w:szCs w:val="27"/>
                                </w:rPr>
                                <w:t>.</w:t>
                              </w:r>
                            </w:p>
                          </w:tc>
                        </w:tr>
                      </w:tbl>
                      <w:p w14:paraId="0628C63B" w14:textId="77777777" w:rsidR="00C55B8C" w:rsidRDefault="00C55B8C"/>
                    </w:tc>
                  </w:tr>
                </w:tbl>
                <w:p w14:paraId="4D09C754"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0307D456" w14:textId="77777777">
                    <w:tc>
                      <w:tcPr>
                        <w:tcW w:w="0" w:type="auto"/>
                        <w:tcMar>
                          <w:top w:w="135" w:type="dxa"/>
                          <w:left w:w="135" w:type="dxa"/>
                          <w:bottom w:w="0" w:type="dxa"/>
                          <w:right w:w="135" w:type="dxa"/>
                        </w:tcMar>
                        <w:hideMark/>
                      </w:tcPr>
                      <w:tbl>
                        <w:tblPr>
                          <w:tblW w:w="5000" w:type="pct"/>
                          <w:tblCellMar>
                            <w:left w:w="0" w:type="dxa"/>
                            <w:right w:w="0" w:type="dxa"/>
                          </w:tblCellMar>
                          <w:tblLook w:val="04A0" w:firstRow="1" w:lastRow="0" w:firstColumn="1" w:lastColumn="0" w:noHBand="0" w:noVBand="1"/>
                        </w:tblPr>
                        <w:tblGrid>
                          <w:gridCol w:w="8756"/>
                        </w:tblGrid>
                        <w:tr w:rsidR="00C55B8C" w14:paraId="5033DC92" w14:textId="77777777">
                          <w:tc>
                            <w:tcPr>
                              <w:tcW w:w="0" w:type="auto"/>
                              <w:tcMar>
                                <w:top w:w="0" w:type="dxa"/>
                                <w:left w:w="135" w:type="dxa"/>
                                <w:bottom w:w="0" w:type="dxa"/>
                                <w:right w:w="135" w:type="dxa"/>
                              </w:tcMar>
                              <w:hideMark/>
                            </w:tcPr>
                            <w:tbl>
                              <w:tblPr>
                                <w:tblpPr w:vertAnchor="text"/>
                                <w:tblW w:w="0" w:type="auto"/>
                                <w:tblCellMar>
                                  <w:left w:w="0" w:type="dxa"/>
                                  <w:right w:w="0" w:type="dxa"/>
                                </w:tblCellMar>
                                <w:tblLook w:val="04A0" w:firstRow="1" w:lastRow="0" w:firstColumn="1" w:lastColumn="0" w:noHBand="0" w:noVBand="1"/>
                              </w:tblPr>
                              <w:tblGrid>
                                <w:gridCol w:w="8486"/>
                              </w:tblGrid>
                              <w:tr w:rsidR="00C55B8C" w14:paraId="7C3A18AD" w14:textId="77777777">
                                <w:tc>
                                  <w:tcPr>
                                    <w:tcW w:w="0" w:type="auto"/>
                                    <w:hideMark/>
                                  </w:tcPr>
                                  <w:p w14:paraId="0B30B2E4" w14:textId="77777777" w:rsidR="00C55B8C" w:rsidRDefault="00C55B8C">
                                    <w:pPr>
                                      <w:pStyle w:val="NormalWeb"/>
                                      <w:spacing w:before="150" w:beforeAutospacing="0" w:after="300" w:afterAutospacing="0" w:line="360" w:lineRule="auto"/>
                                      <w:rPr>
                                        <w:rFonts w:ascii="Source Sans Pro" w:eastAsiaTheme="minorEastAsia" w:hAnsi="Source Sans Pro"/>
                                        <w:color w:val="57584F"/>
                                        <w:sz w:val="27"/>
                                        <w:szCs w:val="27"/>
                                      </w:rPr>
                                    </w:pPr>
                                    <w:r>
                                      <w:rPr>
                                        <w:rFonts w:ascii="Source Sans Pro" w:hAnsi="Source Sans Pro"/>
                                        <w:color w:val="57584F"/>
                                        <w:sz w:val="27"/>
                                        <w:szCs w:val="27"/>
                                      </w:rPr>
                                      <w:t xml:space="preserve">With the Premium Profile, you will go beyond the periphery for an in-depth exploration of your personality. You will understand, accept, and </w:t>
                                    </w:r>
                                    <w:proofErr w:type="spellStart"/>
                                    <w:r>
                                      <w:rPr>
                                        <w:rFonts w:ascii="Source Sans Pro" w:hAnsi="Source Sans Pro"/>
                                        <w:color w:val="57584F"/>
                                        <w:sz w:val="27"/>
                                        <w:szCs w:val="27"/>
                                      </w:rPr>
                                      <w:t>honor</w:t>
                                    </w:r>
                                    <w:proofErr w:type="spellEnd"/>
                                    <w:r>
                                      <w:rPr>
                                        <w:rFonts w:ascii="Source Sans Pro" w:hAnsi="Source Sans Pro"/>
                                        <w:color w:val="57584F"/>
                                        <w:sz w:val="27"/>
                                        <w:szCs w:val="27"/>
                                      </w:rPr>
                                      <w:t xml:space="preserve"> the person you are... while revealing the path to growing into the person you want to be.</w:t>
                                    </w:r>
                                  </w:p>
                                  <w:p w14:paraId="664B9258" w14:textId="77777777" w:rsidR="00C55B8C" w:rsidRDefault="00C55B8C">
                                    <w:pPr>
                                      <w:pStyle w:val="NormalWeb"/>
                                      <w:spacing w:before="150" w:beforeAutospacing="0" w:after="150" w:afterAutospacing="0" w:line="360" w:lineRule="auto"/>
                                      <w:rPr>
                                        <w:rFonts w:ascii="Source Sans Pro" w:hAnsi="Source Sans Pro"/>
                                        <w:color w:val="57584F"/>
                                        <w:sz w:val="27"/>
                                        <w:szCs w:val="27"/>
                                      </w:rPr>
                                    </w:pPr>
                                    <w:r>
                                      <w:rPr>
                                        <w:rFonts w:ascii="Source Sans Pro" w:hAnsi="Source Sans Pro"/>
                                        <w:color w:val="57584F"/>
                                        <w:sz w:val="27"/>
                                        <w:szCs w:val="27"/>
                                      </w:rPr>
                                      <w:t xml:space="preserve">The only question you’ll be asking yourself is: </w:t>
                                    </w:r>
                                    <w:r>
                                      <w:rPr>
                                        <w:rStyle w:val="Emphasis"/>
                                        <w:rFonts w:ascii="Source Sans Pro" w:eastAsiaTheme="majorEastAsia" w:hAnsi="Source Sans Pro"/>
                                        <w:color w:val="57584F"/>
                                        <w:sz w:val="27"/>
                                        <w:szCs w:val="27"/>
                                      </w:rPr>
                                      <w:t>Why didn’t I have this sooner?</w:t>
                                    </w:r>
                                  </w:p>
                                </w:tc>
                              </w:tr>
                            </w:tbl>
                            <w:tbl>
                              <w:tblPr>
                                <w:tblpPr w:vertAnchor="text" w:tblpXSpec="right" w:tblpYSpec="center"/>
                                <w:tblW w:w="0" w:type="auto"/>
                                <w:tblCellMar>
                                  <w:left w:w="0" w:type="dxa"/>
                                  <w:right w:w="0" w:type="dxa"/>
                                </w:tblCellMar>
                                <w:tblLook w:val="04A0" w:firstRow="1" w:lastRow="0" w:firstColumn="1" w:lastColumn="0" w:noHBand="0" w:noVBand="1"/>
                              </w:tblPr>
                              <w:tblGrid>
                                <w:gridCol w:w="6000"/>
                              </w:tblGrid>
                              <w:tr w:rsidR="00C55B8C" w14:paraId="125FD05F" w14:textId="77777777">
                                <w:tc>
                                  <w:tcPr>
                                    <w:tcW w:w="0" w:type="auto"/>
                                    <w:hideMark/>
                                  </w:tcPr>
                                  <w:p w14:paraId="5BD19577" w14:textId="46CCDCB1" w:rsidR="00C55B8C" w:rsidRDefault="00C55B8C">
                                    <w:pPr>
                                      <w:rPr>
                                        <w:rFonts w:ascii="Calibri" w:eastAsia="Times New Roman" w:hAnsi="Calibri"/>
                                      </w:rPr>
                                    </w:pPr>
                                    <w:r>
                                      <w:rPr>
                                        <w:rFonts w:eastAsia="Times New Roman"/>
                                        <w:noProof/>
                                        <w:color w:val="53A7A8"/>
                                      </w:rPr>
                                      <w:drawing>
                                        <wp:inline distT="0" distB="0" distL="0" distR="0" wp14:anchorId="7E5FFC31" wp14:editId="6A39CF26">
                                          <wp:extent cx="3810000" cy="2857500"/>
                                          <wp:effectExtent l="0" t="0" r="0" b="0"/>
                                          <wp:docPr id="7" name="Picture 7">
                                            <a:hlinkClick xmlns:a="http://schemas.openxmlformats.org/drawingml/2006/main" r:id="rId12"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bl>
                            <w:p w14:paraId="00C993B3" w14:textId="77777777" w:rsidR="00C55B8C" w:rsidRDefault="00C55B8C">
                              <w:pPr>
                                <w:rPr>
                                  <w:rFonts w:eastAsiaTheme="minorEastAsia"/>
                                </w:rPr>
                              </w:pPr>
                            </w:p>
                          </w:tc>
                        </w:tr>
                      </w:tbl>
                      <w:p w14:paraId="70A19CC3" w14:textId="77777777" w:rsidR="00C55B8C" w:rsidRDefault="00C55B8C"/>
                    </w:tc>
                  </w:tr>
                </w:tbl>
                <w:p w14:paraId="5E69A582"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1DC01FE"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332496B1" w14:textId="77777777">
                          <w:tc>
                            <w:tcPr>
                              <w:tcW w:w="0" w:type="auto"/>
                              <w:tcMar>
                                <w:top w:w="0" w:type="dxa"/>
                                <w:left w:w="270" w:type="dxa"/>
                                <w:bottom w:w="135" w:type="dxa"/>
                                <w:right w:w="270" w:type="dxa"/>
                              </w:tcMar>
                              <w:hideMark/>
                            </w:tcPr>
                            <w:p w14:paraId="15FF43E6" w14:textId="77777777" w:rsidR="00C55B8C" w:rsidRDefault="00A571F3">
                              <w:pPr>
                                <w:pStyle w:val="NormalWeb"/>
                                <w:spacing w:before="150" w:beforeAutospacing="0" w:after="300" w:afterAutospacing="0" w:line="360" w:lineRule="auto"/>
                                <w:rPr>
                                  <w:rFonts w:ascii="Source Sans Pro" w:eastAsiaTheme="minorEastAsia" w:hAnsi="Source Sans Pro"/>
                                  <w:color w:val="57584F"/>
                                  <w:sz w:val="27"/>
                                  <w:szCs w:val="27"/>
                                </w:rPr>
                              </w:pPr>
                              <w:hyperlink r:id="rId14" w:history="1">
                                <w:r w:rsidR="00C55B8C">
                                  <w:rPr>
                                    <w:rStyle w:val="Hyperlink"/>
                                    <w:rFonts w:ascii="Source Sans Pro" w:hAnsi="Source Sans Pro"/>
                                    <w:color w:val="53A7A8"/>
                                    <w:sz w:val="27"/>
                                    <w:szCs w:val="27"/>
                                  </w:rPr>
                                  <w:t xml:space="preserve">Get your Mediator Premium Profile </w:t>
                                </w:r>
                                <w:r w:rsidR="00C55B8C">
                                  <w:rPr>
                                    <w:rStyle w:val="Hyperlink"/>
                                    <w:rFonts w:ascii="Arial" w:hAnsi="Arial" w:cs="Arial"/>
                                    <w:color w:val="53A7A8"/>
                                    <w:sz w:val="27"/>
                                    <w:szCs w:val="27"/>
                                  </w:rPr>
                                  <w:t>→</w:t>
                                </w:r>
                                <w:r w:rsidR="00C55B8C">
                                  <w:rPr>
                                    <w:rStyle w:val="Hyperlink"/>
                                    <w:rFonts w:ascii="Source Sans Pro" w:hAnsi="Source Sans Pro"/>
                                    <w:color w:val="53A7A8"/>
                                    <w:sz w:val="27"/>
                                    <w:szCs w:val="27"/>
                                  </w:rPr>
                                  <w:t xml:space="preserve"> </w:t>
                                </w:r>
                              </w:hyperlink>
                            </w:p>
                            <w:p w14:paraId="7CDC8699" w14:textId="77777777" w:rsidR="00C55B8C" w:rsidRDefault="00C55B8C">
                              <w:pPr>
                                <w:pStyle w:val="NormalWeb"/>
                                <w:spacing w:before="150" w:beforeAutospacing="0" w:after="0" w:afterAutospacing="0" w:line="360" w:lineRule="auto"/>
                                <w:rPr>
                                  <w:rFonts w:ascii="Source Sans Pro" w:hAnsi="Source Sans Pro"/>
                                  <w:color w:val="57584F"/>
                                  <w:sz w:val="27"/>
                                  <w:szCs w:val="27"/>
                                </w:rPr>
                              </w:pPr>
                              <w:r>
                                <w:rPr>
                                  <w:rFonts w:ascii="Source Sans Pro" w:hAnsi="Source Sans Pro"/>
                                  <w:color w:val="808080"/>
                                  <w:sz w:val="21"/>
                                  <w:szCs w:val="21"/>
                                </w:rPr>
                                <w:t>306 pages of insights and advice. Instant PDF download and online access, with e-reader versions also available. 30-day money-back guarantee.</w:t>
                              </w:r>
                              <w:r>
                                <w:rPr>
                                  <w:rFonts w:ascii="Source Sans Pro" w:hAnsi="Source Sans Pro"/>
                                  <w:color w:val="57584F"/>
                                  <w:sz w:val="27"/>
                                  <w:szCs w:val="27"/>
                                </w:rPr>
                                <w:t xml:space="preserve"> </w:t>
                              </w:r>
                            </w:p>
                          </w:tc>
                        </w:tr>
                      </w:tbl>
                      <w:p w14:paraId="1DB5C890" w14:textId="77777777" w:rsidR="00C55B8C" w:rsidRDefault="00C55B8C"/>
                    </w:tc>
                  </w:tr>
                </w:tbl>
                <w:p w14:paraId="50456AA1"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786ECD46" w14:textId="77777777">
                    <w:trPr>
                      <w:hidden/>
                    </w:trPr>
                    <w:tc>
                      <w:tcPr>
                        <w:tcW w:w="0" w:type="auto"/>
                        <w:tcMar>
                          <w:top w:w="75" w:type="dxa"/>
                          <w:left w:w="270" w:type="dxa"/>
                          <w:bottom w:w="75"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86"/>
                        </w:tblGrid>
                        <w:tr w:rsidR="00C55B8C" w14:paraId="4FBCDBD1" w14:textId="77777777">
                          <w:trPr>
                            <w:hidden/>
                          </w:trPr>
                          <w:tc>
                            <w:tcPr>
                              <w:tcW w:w="0" w:type="auto"/>
                              <w:vAlign w:val="center"/>
                              <w:hideMark/>
                            </w:tcPr>
                            <w:p w14:paraId="121877E9" w14:textId="77777777" w:rsidR="00C55B8C" w:rsidRDefault="00C55B8C">
                              <w:pPr>
                                <w:rPr>
                                  <w:rFonts w:eastAsia="Times New Roman"/>
                                  <w:vanish/>
                                </w:rPr>
                              </w:pPr>
                            </w:p>
                          </w:tc>
                        </w:tr>
                      </w:tbl>
                      <w:p w14:paraId="1B49C748" w14:textId="77777777" w:rsidR="00C55B8C" w:rsidRDefault="00C55B8C"/>
                    </w:tc>
                  </w:tr>
                </w:tbl>
                <w:p w14:paraId="4DC5F881"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4A02EBD1" w14:textId="77777777">
                    <w:tc>
                      <w:tcPr>
                        <w:tcW w:w="0" w:type="auto"/>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4022DF41" w14:textId="77777777">
                          <w:tc>
                            <w:tcPr>
                              <w:tcW w:w="0" w:type="auto"/>
                              <w:tcMar>
                                <w:top w:w="135" w:type="dxa"/>
                                <w:left w:w="270" w:type="dxa"/>
                                <w:bottom w:w="135" w:type="dxa"/>
                                <w:right w:w="270" w:type="dxa"/>
                              </w:tcMar>
                              <w:vAlign w:val="center"/>
                              <w:hideMark/>
                            </w:tcPr>
                            <w:tbl>
                              <w:tblPr>
                                <w:tblW w:w="5000" w:type="pct"/>
                                <w:shd w:val="clear" w:color="auto" w:fill="56AC8A"/>
                                <w:tblLook w:val="04A0" w:firstRow="1" w:lastRow="0" w:firstColumn="1" w:lastColumn="0" w:noHBand="0" w:noVBand="1"/>
                              </w:tblPr>
                              <w:tblGrid>
                                <w:gridCol w:w="8486"/>
                              </w:tblGrid>
                              <w:tr w:rsidR="00C55B8C" w14:paraId="7F172355" w14:textId="77777777">
                                <w:tc>
                                  <w:tcPr>
                                    <w:tcW w:w="0" w:type="auto"/>
                                    <w:shd w:val="clear" w:color="auto" w:fill="56AC8A"/>
                                    <w:tcMar>
                                      <w:top w:w="270" w:type="dxa"/>
                                      <w:left w:w="270" w:type="dxa"/>
                                      <w:bottom w:w="270" w:type="dxa"/>
                                      <w:right w:w="270" w:type="dxa"/>
                                    </w:tcMar>
                                    <w:hideMark/>
                                  </w:tcPr>
                                  <w:p w14:paraId="3EDB534A" w14:textId="77777777" w:rsidR="00C55B8C" w:rsidRDefault="00C55B8C">
                                    <w:pPr>
                                      <w:spacing w:line="432" w:lineRule="auto"/>
                                      <w:jc w:val="center"/>
                                      <w:rPr>
                                        <w:rFonts w:ascii="Helvetica" w:eastAsia="Times New Roman" w:hAnsi="Helvetica" w:cs="Calibri"/>
                                        <w:sz w:val="27"/>
                                        <w:szCs w:val="27"/>
                                      </w:rPr>
                                    </w:pPr>
                                    <w:r>
                                      <w:rPr>
                                        <w:rFonts w:ascii="Helvetica" w:eastAsia="Times New Roman" w:hAnsi="Helvetica"/>
                                        <w:sz w:val="27"/>
                                        <w:szCs w:val="27"/>
                                      </w:rPr>
                                      <w:t>Oh, and as a little thank-you for scrolling down this far, here’s a discount code for 20% off your premium profile:</w:t>
                                    </w:r>
                                    <w:r>
                                      <w:rPr>
                                        <w:rFonts w:ascii="Helvetica" w:eastAsia="Times New Roman" w:hAnsi="Helvetica"/>
                                        <w:sz w:val="27"/>
                                        <w:szCs w:val="27"/>
                                      </w:rPr>
                                      <w:br/>
                                    </w:r>
                                    <w:r>
                                      <w:rPr>
                                        <w:rStyle w:val="Strong"/>
                                        <w:rFonts w:ascii="Helvetica" w:eastAsia="Times New Roman" w:hAnsi="Helvetica"/>
                                        <w:sz w:val="27"/>
                                        <w:szCs w:val="27"/>
                                      </w:rPr>
                                      <w:t>LEARNANDGROW</w:t>
                                    </w:r>
                                    <w:r>
                                      <w:rPr>
                                        <w:rFonts w:ascii="Helvetica" w:eastAsia="Times New Roman" w:hAnsi="Helvetica"/>
                                        <w:sz w:val="27"/>
                                        <w:szCs w:val="27"/>
                                      </w:rPr>
                                      <w:t xml:space="preserve"> </w:t>
                                    </w:r>
                                  </w:p>
                                </w:tc>
                              </w:tr>
                            </w:tbl>
                            <w:p w14:paraId="35B371D6" w14:textId="77777777" w:rsidR="00C55B8C" w:rsidRDefault="00C55B8C">
                              <w:pPr>
                                <w:rPr>
                                  <w:rFonts w:eastAsiaTheme="minorEastAsia"/>
                                </w:rPr>
                              </w:pPr>
                            </w:p>
                          </w:tc>
                        </w:tr>
                      </w:tbl>
                      <w:p w14:paraId="14DBA984" w14:textId="77777777" w:rsidR="00C55B8C" w:rsidRDefault="00C55B8C"/>
                    </w:tc>
                  </w:tr>
                </w:tbl>
                <w:p w14:paraId="6D1D99F9"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298A682" w14:textId="77777777">
                    <w:trPr>
                      <w:hidden/>
                    </w:trPr>
                    <w:tc>
                      <w:tcPr>
                        <w:tcW w:w="0" w:type="auto"/>
                        <w:tcMar>
                          <w:top w:w="270" w:type="dxa"/>
                          <w:left w:w="270" w:type="dxa"/>
                          <w:bottom w:w="27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8486"/>
                        </w:tblGrid>
                        <w:tr w:rsidR="00C55B8C" w14:paraId="1F8B2CA5" w14:textId="77777777">
                          <w:trPr>
                            <w:hidden/>
                          </w:trPr>
                          <w:tc>
                            <w:tcPr>
                              <w:tcW w:w="0" w:type="auto"/>
                              <w:tcBorders>
                                <w:top w:val="single" w:sz="12" w:space="0" w:color="EAEAEA"/>
                                <w:left w:val="nil"/>
                                <w:bottom w:val="nil"/>
                                <w:right w:val="nil"/>
                              </w:tcBorders>
                              <w:vAlign w:val="center"/>
                              <w:hideMark/>
                            </w:tcPr>
                            <w:p w14:paraId="23A8D8A0" w14:textId="77777777" w:rsidR="00C55B8C" w:rsidRDefault="00C55B8C">
                              <w:pPr>
                                <w:rPr>
                                  <w:rFonts w:eastAsia="Times New Roman"/>
                                  <w:vanish/>
                                </w:rPr>
                              </w:pPr>
                            </w:p>
                          </w:tc>
                        </w:tr>
                      </w:tbl>
                      <w:p w14:paraId="393C8A76" w14:textId="77777777" w:rsidR="00C55B8C" w:rsidRDefault="00C55B8C"/>
                    </w:tc>
                  </w:tr>
                </w:tbl>
                <w:p w14:paraId="1538BAAC"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7B647E2"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7F036DC7" w14:textId="77777777">
                          <w:tc>
                            <w:tcPr>
                              <w:tcW w:w="0" w:type="auto"/>
                              <w:tcMar>
                                <w:top w:w="0" w:type="dxa"/>
                                <w:left w:w="270" w:type="dxa"/>
                                <w:bottom w:w="135" w:type="dxa"/>
                                <w:right w:w="270" w:type="dxa"/>
                              </w:tcMar>
                              <w:hideMark/>
                            </w:tcPr>
                            <w:p w14:paraId="3C5E0C1C" w14:textId="77777777" w:rsidR="00C55B8C" w:rsidRDefault="00C55B8C">
                              <w:pPr>
                                <w:pStyle w:val="Heading2"/>
                                <w:spacing w:before="0" w:beforeAutospacing="0" w:after="0" w:afterAutospacing="0" w:line="300" w:lineRule="auto"/>
                                <w:jc w:val="center"/>
                                <w:rPr>
                                  <w:rFonts w:ascii="Source Sans Pro" w:hAnsi="Source Sans Pro"/>
                                  <w:b w:val="0"/>
                                  <w:bCs w:val="0"/>
                                  <w:color w:val="57584F"/>
                                  <w:sz w:val="38"/>
                                  <w:szCs w:val="38"/>
                                </w:rPr>
                              </w:pPr>
                              <w:r>
                                <w:rPr>
                                  <w:rFonts w:ascii="Source Sans Pro" w:hAnsi="Source Sans Pro"/>
                                  <w:b w:val="0"/>
                                  <w:bCs w:val="0"/>
                                  <w:color w:val="57584F"/>
                                  <w:sz w:val="38"/>
                                  <w:szCs w:val="38"/>
                                </w:rPr>
                                <w:t>What else can you learn?</w:t>
                              </w:r>
                            </w:p>
                          </w:tc>
                        </w:tr>
                      </w:tbl>
                      <w:p w14:paraId="419762CE" w14:textId="77777777" w:rsidR="00C55B8C" w:rsidRDefault="00C55B8C"/>
                    </w:tc>
                  </w:tr>
                </w:tbl>
                <w:p w14:paraId="56F09B24"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2AEDE8A4"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32FDE3C8" w14:textId="77777777">
                          <w:tc>
                            <w:tcPr>
                              <w:tcW w:w="0" w:type="auto"/>
                              <w:tcMar>
                                <w:top w:w="0" w:type="dxa"/>
                                <w:left w:w="270" w:type="dxa"/>
                                <w:bottom w:w="135" w:type="dxa"/>
                                <w:right w:w="270" w:type="dxa"/>
                              </w:tcMar>
                              <w:hideMark/>
                            </w:tcPr>
                            <w:p w14:paraId="677C9F73" w14:textId="77777777" w:rsidR="00C55B8C" w:rsidRDefault="00C55B8C">
                              <w:pPr>
                                <w:pStyle w:val="no-margin"/>
                                <w:spacing w:before="0" w:beforeAutospacing="0" w:after="0" w:afterAutospacing="0" w:line="360" w:lineRule="auto"/>
                                <w:rPr>
                                  <w:rFonts w:ascii="Source Sans Pro" w:hAnsi="Source Sans Pro"/>
                                  <w:color w:val="57584F"/>
                                  <w:sz w:val="27"/>
                                  <w:szCs w:val="27"/>
                                </w:rPr>
                              </w:pPr>
                              <w:r>
                                <w:rPr>
                                  <w:rFonts w:ascii="Source Sans Pro" w:hAnsi="Source Sans Pro"/>
                                  <w:color w:val="57584F"/>
                                  <w:sz w:val="27"/>
                                  <w:szCs w:val="27"/>
                                </w:rPr>
                                <w:t>We’ve also developed many other tools and resources to help you explore how your personality traits may affect various aspects of your life – such as your confidence, perfectionism, job burnout, and more. You can also use our research to understand what really drives, inspires, and worries different personality types, helping you build more meaningful relationships.</w:t>
                              </w:r>
                            </w:p>
                          </w:tc>
                        </w:tr>
                      </w:tbl>
                      <w:p w14:paraId="511843CD" w14:textId="77777777" w:rsidR="00C55B8C" w:rsidRDefault="00C55B8C"/>
                    </w:tc>
                  </w:tr>
                </w:tbl>
                <w:p w14:paraId="040294E7"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2BBE39DB" w14:textId="77777777">
                    <w:trPr>
                      <w:hidden/>
                    </w:trPr>
                    <w:tc>
                      <w:tcPr>
                        <w:tcW w:w="0" w:type="auto"/>
                        <w:tcMar>
                          <w:top w:w="75" w:type="dxa"/>
                          <w:left w:w="270" w:type="dxa"/>
                          <w:bottom w:w="75"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86"/>
                        </w:tblGrid>
                        <w:tr w:rsidR="00C55B8C" w14:paraId="7A5A7856" w14:textId="77777777">
                          <w:trPr>
                            <w:hidden/>
                          </w:trPr>
                          <w:tc>
                            <w:tcPr>
                              <w:tcW w:w="0" w:type="auto"/>
                              <w:vAlign w:val="center"/>
                              <w:hideMark/>
                            </w:tcPr>
                            <w:p w14:paraId="721713AB" w14:textId="77777777" w:rsidR="00C55B8C" w:rsidRDefault="00C55B8C">
                              <w:pPr>
                                <w:rPr>
                                  <w:rFonts w:eastAsia="Times New Roman"/>
                                  <w:vanish/>
                                </w:rPr>
                              </w:pPr>
                            </w:p>
                          </w:tc>
                        </w:tr>
                      </w:tbl>
                      <w:p w14:paraId="7BC766C3" w14:textId="77777777" w:rsidR="00C55B8C" w:rsidRDefault="00C55B8C"/>
                    </w:tc>
                  </w:tr>
                </w:tbl>
                <w:p w14:paraId="3BBE5981"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2DCD1B26" w14:textId="77777777">
                    <w:tc>
                      <w:tcPr>
                        <w:tcW w:w="0" w:type="auto"/>
                        <w:tcMar>
                          <w:top w:w="135" w:type="dxa"/>
                          <w:left w:w="135" w:type="dxa"/>
                          <w:bottom w:w="0" w:type="dxa"/>
                          <w:right w:w="135" w:type="dxa"/>
                        </w:tcMar>
                        <w:hideMark/>
                      </w:tcPr>
                      <w:tbl>
                        <w:tblPr>
                          <w:tblW w:w="5000" w:type="pct"/>
                          <w:tblCellMar>
                            <w:left w:w="0" w:type="dxa"/>
                            <w:right w:w="0" w:type="dxa"/>
                          </w:tblCellMar>
                          <w:tblLook w:val="04A0" w:firstRow="1" w:lastRow="0" w:firstColumn="1" w:lastColumn="0" w:noHBand="0" w:noVBand="1"/>
                        </w:tblPr>
                        <w:tblGrid>
                          <w:gridCol w:w="8756"/>
                        </w:tblGrid>
                        <w:tr w:rsidR="00C55B8C" w14:paraId="0FB12A98" w14:textId="77777777">
                          <w:tc>
                            <w:tcPr>
                              <w:tcW w:w="0" w:type="auto"/>
                              <w:tcMar>
                                <w:top w:w="0" w:type="dxa"/>
                                <w:left w:w="135" w:type="dxa"/>
                                <w:bottom w:w="0" w:type="dxa"/>
                                <w:right w:w="135" w:type="dxa"/>
                              </w:tcMar>
                              <w:hideMark/>
                            </w:tcPr>
                            <w:tbl>
                              <w:tblPr>
                                <w:tblpPr w:vertAnchor="text"/>
                                <w:tblW w:w="0" w:type="auto"/>
                                <w:tblCellMar>
                                  <w:left w:w="0" w:type="dxa"/>
                                  <w:right w:w="0" w:type="dxa"/>
                                </w:tblCellMar>
                                <w:tblLook w:val="04A0" w:firstRow="1" w:lastRow="0" w:firstColumn="1" w:lastColumn="0" w:noHBand="0" w:noVBand="1"/>
                              </w:tblPr>
                              <w:tblGrid>
                                <w:gridCol w:w="480"/>
                              </w:tblGrid>
                              <w:tr w:rsidR="00C55B8C" w14:paraId="14457D06" w14:textId="77777777">
                                <w:tc>
                                  <w:tcPr>
                                    <w:tcW w:w="0" w:type="auto"/>
                                    <w:hideMark/>
                                  </w:tcPr>
                                  <w:p w14:paraId="107C86A1" w14:textId="1725A40E" w:rsidR="00C55B8C" w:rsidRDefault="00C55B8C">
                                    <w:pPr>
                                      <w:rPr>
                                        <w:rFonts w:ascii="Calibri" w:eastAsia="Times New Roman" w:hAnsi="Calibri" w:cs="Calibri"/>
                                      </w:rPr>
                                    </w:pPr>
                                    <w:r>
                                      <w:rPr>
                                        <w:rFonts w:eastAsia="Times New Roman"/>
                                        <w:noProof/>
                                        <w:color w:val="53A7A8"/>
                                      </w:rPr>
                                      <w:drawing>
                                        <wp:inline distT="0" distB="0" distL="0" distR="0" wp14:anchorId="435AE8B9" wp14:editId="55ED9979">
                                          <wp:extent cx="304800" cy="304800"/>
                                          <wp:effectExtent l="0" t="0" r="0" b="0"/>
                                          <wp:docPr id="6" name="Picture 6">
                                            <a:hlinkClick xmlns:a="http://schemas.openxmlformats.org/drawingml/2006/main" r:id="rId15"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tbl>
                              <w:tblPr>
                                <w:tblpPr w:vertAnchor="text" w:tblpXSpec="right" w:tblpYSpec="center"/>
                                <w:tblW w:w="0" w:type="auto"/>
                                <w:tblCellMar>
                                  <w:left w:w="0" w:type="dxa"/>
                                  <w:right w:w="0" w:type="dxa"/>
                                </w:tblCellMar>
                                <w:tblLook w:val="04A0" w:firstRow="1" w:lastRow="0" w:firstColumn="1" w:lastColumn="0" w:noHBand="0" w:noVBand="1"/>
                              </w:tblPr>
                              <w:tblGrid>
                                <w:gridCol w:w="8486"/>
                              </w:tblGrid>
                              <w:tr w:rsidR="00C55B8C" w14:paraId="61FA100A" w14:textId="77777777">
                                <w:tc>
                                  <w:tcPr>
                                    <w:tcW w:w="0" w:type="auto"/>
                                    <w:hideMark/>
                                  </w:tcPr>
                                  <w:p w14:paraId="48D9FAF0" w14:textId="77777777" w:rsidR="00C55B8C" w:rsidRDefault="00A571F3">
                                    <w:pPr>
                                      <w:pStyle w:val="no-top-margin"/>
                                      <w:spacing w:before="0" w:beforeAutospacing="0" w:after="300" w:afterAutospacing="0" w:line="360" w:lineRule="auto"/>
                                      <w:rPr>
                                        <w:rFonts w:ascii="Source Sans Pro" w:hAnsi="Source Sans Pro"/>
                                        <w:color w:val="57584F"/>
                                        <w:sz w:val="27"/>
                                        <w:szCs w:val="27"/>
                                      </w:rPr>
                                    </w:pPr>
                                    <w:hyperlink r:id="rId17" w:history="1">
                                      <w:r w:rsidR="00C55B8C">
                                        <w:rPr>
                                          <w:rStyle w:val="Hyperlink"/>
                                          <w:rFonts w:ascii="Source Sans Pro" w:hAnsi="Source Sans Pro"/>
                                          <w:color w:val="53A7A8"/>
                                          <w:sz w:val="27"/>
                                          <w:szCs w:val="27"/>
                                        </w:rPr>
                                        <w:t>Take specialized assessments</w:t>
                                      </w:r>
                                      <w:r w:rsidR="00C55B8C">
                                        <w:rPr>
                                          <w:rStyle w:val="Strong"/>
                                          <w:rFonts w:ascii="Arial" w:hAnsi="Arial" w:cs="Arial"/>
                                          <w:color w:val="53A7A8"/>
                                          <w:sz w:val="27"/>
                                          <w:szCs w:val="27"/>
                                        </w:rPr>
                                        <w:t>→</w:t>
                                      </w:r>
                                    </w:hyperlink>
                                  </w:p>
                                  <w:p w14:paraId="6D7CA605" w14:textId="77777777" w:rsidR="00C55B8C" w:rsidRDefault="00C55B8C">
                                    <w:pPr>
                                      <w:pStyle w:val="item-text"/>
                                      <w:spacing w:before="150" w:beforeAutospacing="0" w:after="0" w:afterAutospacing="0" w:line="360" w:lineRule="auto"/>
                                      <w:rPr>
                                        <w:rFonts w:ascii="Source Sans Pro" w:hAnsi="Source Sans Pro"/>
                                        <w:color w:val="57584F"/>
                                        <w:sz w:val="27"/>
                                        <w:szCs w:val="27"/>
                                      </w:rPr>
                                    </w:pPr>
                                    <w:r>
                                      <w:rPr>
                                        <w:rFonts w:ascii="Source Sans Pro" w:hAnsi="Source Sans Pro"/>
                                        <w:color w:val="57584F"/>
                                        <w:sz w:val="27"/>
                                        <w:szCs w:val="27"/>
                                      </w:rPr>
                                      <w:t xml:space="preserve">Our 25+ specialized assessments can help you improve your romantic relationships, </w:t>
                                    </w:r>
                                    <w:proofErr w:type="spellStart"/>
                                    <w:r>
                                      <w:rPr>
                                        <w:rFonts w:ascii="Source Sans Pro" w:hAnsi="Source Sans Pro"/>
                                        <w:color w:val="57584F"/>
                                        <w:sz w:val="27"/>
                                        <w:szCs w:val="27"/>
                                      </w:rPr>
                                      <w:t>analyze</w:t>
                                    </w:r>
                                    <w:proofErr w:type="spellEnd"/>
                                    <w:r>
                                      <w:rPr>
                                        <w:rFonts w:ascii="Source Sans Pro" w:hAnsi="Source Sans Pro"/>
                                        <w:color w:val="57584F"/>
                                        <w:sz w:val="27"/>
                                        <w:szCs w:val="27"/>
                                      </w:rPr>
                                      <w:t xml:space="preserve"> career choices, get a glimpse into your dark side, and more.</w:t>
                                    </w:r>
                                  </w:p>
                                </w:tc>
                              </w:tr>
                            </w:tbl>
                            <w:p w14:paraId="51464425" w14:textId="77777777" w:rsidR="00C55B8C" w:rsidRDefault="00C55B8C"/>
                          </w:tc>
                        </w:tr>
                      </w:tbl>
                      <w:p w14:paraId="1ABBB2F5" w14:textId="77777777" w:rsidR="00C55B8C" w:rsidRDefault="00C55B8C"/>
                    </w:tc>
                  </w:tr>
                </w:tbl>
                <w:p w14:paraId="309758D9"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3169818D" w14:textId="77777777">
                    <w:trPr>
                      <w:hidden/>
                    </w:trPr>
                    <w:tc>
                      <w:tcPr>
                        <w:tcW w:w="0" w:type="auto"/>
                        <w:tcMar>
                          <w:top w:w="75" w:type="dxa"/>
                          <w:left w:w="270" w:type="dxa"/>
                          <w:bottom w:w="75"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86"/>
                        </w:tblGrid>
                        <w:tr w:rsidR="00C55B8C" w14:paraId="3E179C0D" w14:textId="77777777">
                          <w:trPr>
                            <w:hidden/>
                          </w:trPr>
                          <w:tc>
                            <w:tcPr>
                              <w:tcW w:w="0" w:type="auto"/>
                              <w:vAlign w:val="center"/>
                              <w:hideMark/>
                            </w:tcPr>
                            <w:p w14:paraId="393840B8" w14:textId="77777777" w:rsidR="00C55B8C" w:rsidRDefault="00C55B8C">
                              <w:pPr>
                                <w:rPr>
                                  <w:rFonts w:eastAsia="Times New Roman"/>
                                  <w:vanish/>
                                </w:rPr>
                              </w:pPr>
                            </w:p>
                          </w:tc>
                        </w:tr>
                      </w:tbl>
                      <w:p w14:paraId="2ACA63F5" w14:textId="77777777" w:rsidR="00C55B8C" w:rsidRDefault="00C55B8C"/>
                    </w:tc>
                  </w:tr>
                </w:tbl>
                <w:p w14:paraId="379BC601"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0044D612" w14:textId="77777777">
                    <w:tc>
                      <w:tcPr>
                        <w:tcW w:w="0" w:type="auto"/>
                        <w:tcMar>
                          <w:top w:w="135" w:type="dxa"/>
                          <w:left w:w="135" w:type="dxa"/>
                          <w:bottom w:w="0" w:type="dxa"/>
                          <w:right w:w="135" w:type="dxa"/>
                        </w:tcMar>
                        <w:hideMark/>
                      </w:tcPr>
                      <w:tbl>
                        <w:tblPr>
                          <w:tblW w:w="5000" w:type="pct"/>
                          <w:tblCellMar>
                            <w:left w:w="0" w:type="dxa"/>
                            <w:right w:w="0" w:type="dxa"/>
                          </w:tblCellMar>
                          <w:tblLook w:val="04A0" w:firstRow="1" w:lastRow="0" w:firstColumn="1" w:lastColumn="0" w:noHBand="0" w:noVBand="1"/>
                        </w:tblPr>
                        <w:tblGrid>
                          <w:gridCol w:w="8756"/>
                        </w:tblGrid>
                        <w:tr w:rsidR="00C55B8C" w14:paraId="6FA40C3F" w14:textId="77777777">
                          <w:tc>
                            <w:tcPr>
                              <w:tcW w:w="0" w:type="auto"/>
                              <w:tcMar>
                                <w:top w:w="0" w:type="dxa"/>
                                <w:left w:w="135" w:type="dxa"/>
                                <w:bottom w:w="0" w:type="dxa"/>
                                <w:right w:w="135" w:type="dxa"/>
                              </w:tcMar>
                              <w:hideMark/>
                            </w:tcPr>
                            <w:tbl>
                              <w:tblPr>
                                <w:tblpPr w:vertAnchor="text"/>
                                <w:tblW w:w="0" w:type="auto"/>
                                <w:tblCellMar>
                                  <w:left w:w="0" w:type="dxa"/>
                                  <w:right w:w="0" w:type="dxa"/>
                                </w:tblCellMar>
                                <w:tblLook w:val="04A0" w:firstRow="1" w:lastRow="0" w:firstColumn="1" w:lastColumn="0" w:noHBand="0" w:noVBand="1"/>
                              </w:tblPr>
                              <w:tblGrid>
                                <w:gridCol w:w="480"/>
                              </w:tblGrid>
                              <w:tr w:rsidR="00C55B8C" w14:paraId="415B51C9" w14:textId="77777777">
                                <w:tc>
                                  <w:tcPr>
                                    <w:tcW w:w="0" w:type="auto"/>
                                    <w:hideMark/>
                                  </w:tcPr>
                                  <w:p w14:paraId="6E07EEA6" w14:textId="01E10D51" w:rsidR="00C55B8C" w:rsidRDefault="00C55B8C">
                                    <w:pPr>
                                      <w:rPr>
                                        <w:rFonts w:ascii="Calibri" w:eastAsia="Times New Roman" w:hAnsi="Calibri" w:cs="Calibri"/>
                                      </w:rPr>
                                    </w:pPr>
                                    <w:r>
                                      <w:rPr>
                                        <w:rFonts w:eastAsia="Times New Roman"/>
                                        <w:noProof/>
                                        <w:color w:val="53A7A8"/>
                                      </w:rPr>
                                      <w:lastRenderedPageBreak/>
                                      <w:drawing>
                                        <wp:inline distT="0" distB="0" distL="0" distR="0" wp14:anchorId="119EE40A" wp14:editId="05073DF8">
                                          <wp:extent cx="304800" cy="304800"/>
                                          <wp:effectExtent l="0" t="0" r="0" b="0"/>
                                          <wp:docPr id="5" name="Picture 5">
                                            <a:hlinkClick xmlns:a="http://schemas.openxmlformats.org/drawingml/2006/main" r:id="rId18"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tbl>
                              <w:tblPr>
                                <w:tblpPr w:vertAnchor="text" w:tblpXSpec="right" w:tblpYSpec="center"/>
                                <w:tblW w:w="0" w:type="auto"/>
                                <w:tblCellMar>
                                  <w:left w:w="0" w:type="dxa"/>
                                  <w:right w:w="0" w:type="dxa"/>
                                </w:tblCellMar>
                                <w:tblLook w:val="04A0" w:firstRow="1" w:lastRow="0" w:firstColumn="1" w:lastColumn="0" w:noHBand="0" w:noVBand="1"/>
                              </w:tblPr>
                              <w:tblGrid>
                                <w:gridCol w:w="8486"/>
                              </w:tblGrid>
                              <w:tr w:rsidR="00C55B8C" w14:paraId="0DE9BF5E" w14:textId="77777777">
                                <w:tc>
                                  <w:tcPr>
                                    <w:tcW w:w="0" w:type="auto"/>
                                    <w:hideMark/>
                                  </w:tcPr>
                                  <w:p w14:paraId="675D730B" w14:textId="77777777" w:rsidR="00C55B8C" w:rsidRDefault="00A571F3">
                                    <w:pPr>
                                      <w:pStyle w:val="no-top-margin"/>
                                      <w:spacing w:before="0" w:beforeAutospacing="0" w:after="300" w:afterAutospacing="0" w:line="360" w:lineRule="auto"/>
                                      <w:rPr>
                                        <w:rFonts w:ascii="Source Sans Pro" w:hAnsi="Source Sans Pro"/>
                                        <w:color w:val="57584F"/>
                                        <w:sz w:val="27"/>
                                        <w:szCs w:val="27"/>
                                      </w:rPr>
                                    </w:pPr>
                                    <w:hyperlink r:id="rId20" w:history="1">
                                      <w:r w:rsidR="00C55B8C">
                                        <w:rPr>
                                          <w:rStyle w:val="Hyperlink"/>
                                          <w:rFonts w:ascii="Source Sans Pro" w:hAnsi="Source Sans Pro"/>
                                          <w:color w:val="53A7A8"/>
                                          <w:sz w:val="27"/>
                                          <w:szCs w:val="27"/>
                                        </w:rPr>
                                        <w:t>Boost your team’s performance</w:t>
                                      </w:r>
                                      <w:r w:rsidR="00C55B8C">
                                        <w:rPr>
                                          <w:rStyle w:val="Strong"/>
                                          <w:rFonts w:ascii="Arial" w:hAnsi="Arial" w:cs="Arial"/>
                                          <w:color w:val="53A7A8"/>
                                          <w:sz w:val="27"/>
                                          <w:szCs w:val="27"/>
                                        </w:rPr>
                                        <w:t>→</w:t>
                                      </w:r>
                                    </w:hyperlink>
                                  </w:p>
                                  <w:p w14:paraId="071363D6" w14:textId="77777777" w:rsidR="00C55B8C" w:rsidRDefault="00C55B8C">
                                    <w:pPr>
                                      <w:pStyle w:val="item-text"/>
                                      <w:spacing w:before="150" w:beforeAutospacing="0" w:after="0" w:afterAutospacing="0" w:line="360" w:lineRule="auto"/>
                                      <w:rPr>
                                        <w:rFonts w:ascii="Source Sans Pro" w:hAnsi="Source Sans Pro"/>
                                        <w:color w:val="57584F"/>
                                        <w:sz w:val="27"/>
                                        <w:szCs w:val="27"/>
                                      </w:rPr>
                                    </w:pPr>
                                    <w:r>
                                      <w:rPr>
                                        <w:rFonts w:ascii="Source Sans Pro" w:hAnsi="Source Sans Pro"/>
                                        <w:color w:val="57584F"/>
                                        <w:sz w:val="27"/>
                                        <w:szCs w:val="27"/>
                                      </w:rPr>
                                      <w:t>Leading a team? Our team assessments will help you identify what makes your team tick, find its weak points, and see what challenges and opportunities likely await you, based on your mix of personalities.</w:t>
                                    </w:r>
                                  </w:p>
                                </w:tc>
                              </w:tr>
                            </w:tbl>
                            <w:p w14:paraId="5B5F3C95" w14:textId="77777777" w:rsidR="00C55B8C" w:rsidRDefault="00C55B8C"/>
                          </w:tc>
                        </w:tr>
                      </w:tbl>
                      <w:p w14:paraId="0376D137" w14:textId="77777777" w:rsidR="00C55B8C" w:rsidRDefault="00C55B8C"/>
                    </w:tc>
                  </w:tr>
                </w:tbl>
                <w:p w14:paraId="6BD50EA8"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0F5A62B3" w14:textId="77777777">
                    <w:trPr>
                      <w:hidden/>
                    </w:trPr>
                    <w:tc>
                      <w:tcPr>
                        <w:tcW w:w="0" w:type="auto"/>
                        <w:tcMar>
                          <w:top w:w="75" w:type="dxa"/>
                          <w:left w:w="270" w:type="dxa"/>
                          <w:bottom w:w="75"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86"/>
                        </w:tblGrid>
                        <w:tr w:rsidR="00C55B8C" w14:paraId="0A5CF3A4" w14:textId="77777777">
                          <w:trPr>
                            <w:hidden/>
                          </w:trPr>
                          <w:tc>
                            <w:tcPr>
                              <w:tcW w:w="0" w:type="auto"/>
                              <w:vAlign w:val="center"/>
                              <w:hideMark/>
                            </w:tcPr>
                            <w:p w14:paraId="67A043FB" w14:textId="77777777" w:rsidR="00C55B8C" w:rsidRDefault="00C55B8C">
                              <w:pPr>
                                <w:rPr>
                                  <w:rFonts w:eastAsia="Times New Roman"/>
                                  <w:vanish/>
                                </w:rPr>
                              </w:pPr>
                            </w:p>
                          </w:tc>
                        </w:tr>
                      </w:tbl>
                      <w:p w14:paraId="2AFB8CEE" w14:textId="77777777" w:rsidR="00C55B8C" w:rsidRDefault="00C55B8C"/>
                    </w:tc>
                  </w:tr>
                </w:tbl>
                <w:p w14:paraId="19893782"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79564AE2" w14:textId="77777777">
                    <w:tc>
                      <w:tcPr>
                        <w:tcW w:w="0" w:type="auto"/>
                        <w:tcMar>
                          <w:top w:w="135" w:type="dxa"/>
                          <w:left w:w="135" w:type="dxa"/>
                          <w:bottom w:w="0" w:type="dxa"/>
                          <w:right w:w="135" w:type="dxa"/>
                        </w:tcMar>
                        <w:hideMark/>
                      </w:tcPr>
                      <w:tbl>
                        <w:tblPr>
                          <w:tblW w:w="5000" w:type="pct"/>
                          <w:tblCellMar>
                            <w:left w:w="0" w:type="dxa"/>
                            <w:right w:w="0" w:type="dxa"/>
                          </w:tblCellMar>
                          <w:tblLook w:val="04A0" w:firstRow="1" w:lastRow="0" w:firstColumn="1" w:lastColumn="0" w:noHBand="0" w:noVBand="1"/>
                        </w:tblPr>
                        <w:tblGrid>
                          <w:gridCol w:w="8756"/>
                        </w:tblGrid>
                        <w:tr w:rsidR="00C55B8C" w14:paraId="308411D9" w14:textId="77777777">
                          <w:tc>
                            <w:tcPr>
                              <w:tcW w:w="0" w:type="auto"/>
                              <w:tcMar>
                                <w:top w:w="0" w:type="dxa"/>
                                <w:left w:w="135" w:type="dxa"/>
                                <w:bottom w:w="0" w:type="dxa"/>
                                <w:right w:w="135" w:type="dxa"/>
                              </w:tcMar>
                              <w:hideMark/>
                            </w:tcPr>
                            <w:tbl>
                              <w:tblPr>
                                <w:tblpPr w:vertAnchor="text"/>
                                <w:tblW w:w="0" w:type="auto"/>
                                <w:tblCellMar>
                                  <w:left w:w="0" w:type="dxa"/>
                                  <w:right w:w="0" w:type="dxa"/>
                                </w:tblCellMar>
                                <w:tblLook w:val="04A0" w:firstRow="1" w:lastRow="0" w:firstColumn="1" w:lastColumn="0" w:noHBand="0" w:noVBand="1"/>
                              </w:tblPr>
                              <w:tblGrid>
                                <w:gridCol w:w="480"/>
                              </w:tblGrid>
                              <w:tr w:rsidR="00C55B8C" w14:paraId="232E4B98" w14:textId="77777777">
                                <w:tc>
                                  <w:tcPr>
                                    <w:tcW w:w="0" w:type="auto"/>
                                    <w:hideMark/>
                                  </w:tcPr>
                                  <w:p w14:paraId="40233ED5" w14:textId="53047D33" w:rsidR="00C55B8C" w:rsidRDefault="00C55B8C">
                                    <w:pPr>
                                      <w:rPr>
                                        <w:rFonts w:ascii="Calibri" w:eastAsia="Times New Roman" w:hAnsi="Calibri" w:cs="Calibri"/>
                                      </w:rPr>
                                    </w:pPr>
                                    <w:r>
                                      <w:rPr>
                                        <w:rFonts w:eastAsia="Times New Roman"/>
                                        <w:noProof/>
                                        <w:color w:val="53A7A8"/>
                                      </w:rPr>
                                      <w:drawing>
                                        <wp:inline distT="0" distB="0" distL="0" distR="0" wp14:anchorId="179F1D84" wp14:editId="6CB76758">
                                          <wp:extent cx="304800" cy="304800"/>
                                          <wp:effectExtent l="0" t="0" r="0" b="0"/>
                                          <wp:docPr id="4" name="Picture 4">
                                            <a:hlinkClick xmlns:a="http://schemas.openxmlformats.org/drawingml/2006/main" r:id="rId21"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tbl>
                              <w:tblPr>
                                <w:tblpPr w:vertAnchor="text" w:tblpXSpec="right" w:tblpYSpec="center"/>
                                <w:tblW w:w="0" w:type="auto"/>
                                <w:tblCellMar>
                                  <w:left w:w="0" w:type="dxa"/>
                                  <w:right w:w="0" w:type="dxa"/>
                                </w:tblCellMar>
                                <w:tblLook w:val="04A0" w:firstRow="1" w:lastRow="0" w:firstColumn="1" w:lastColumn="0" w:noHBand="0" w:noVBand="1"/>
                              </w:tblPr>
                              <w:tblGrid>
                                <w:gridCol w:w="8486"/>
                              </w:tblGrid>
                              <w:tr w:rsidR="00C55B8C" w14:paraId="607E04B5" w14:textId="77777777">
                                <w:tc>
                                  <w:tcPr>
                                    <w:tcW w:w="0" w:type="auto"/>
                                    <w:hideMark/>
                                  </w:tcPr>
                                  <w:p w14:paraId="4216D45F" w14:textId="77777777" w:rsidR="00C55B8C" w:rsidRDefault="00A571F3">
                                    <w:pPr>
                                      <w:pStyle w:val="no-top-margin"/>
                                      <w:spacing w:before="0" w:beforeAutospacing="0" w:after="300" w:afterAutospacing="0" w:line="360" w:lineRule="auto"/>
                                      <w:rPr>
                                        <w:rFonts w:ascii="Source Sans Pro" w:hAnsi="Source Sans Pro"/>
                                        <w:color w:val="57584F"/>
                                        <w:sz w:val="27"/>
                                        <w:szCs w:val="27"/>
                                      </w:rPr>
                                    </w:pPr>
                                    <w:hyperlink r:id="rId23" w:history="1">
                                      <w:r w:rsidR="00C55B8C">
                                        <w:rPr>
                                          <w:rStyle w:val="Hyperlink"/>
                                          <w:rFonts w:ascii="Source Sans Pro" w:hAnsi="Source Sans Pro"/>
                                          <w:color w:val="53A7A8"/>
                                          <w:sz w:val="27"/>
                                          <w:szCs w:val="27"/>
                                        </w:rPr>
                                        <w:t>Dig into our personality research</w:t>
                                      </w:r>
                                      <w:r w:rsidR="00C55B8C">
                                        <w:rPr>
                                          <w:rStyle w:val="Strong"/>
                                          <w:rFonts w:ascii="Arial" w:hAnsi="Arial" w:cs="Arial"/>
                                          <w:color w:val="53A7A8"/>
                                          <w:sz w:val="27"/>
                                          <w:szCs w:val="27"/>
                                        </w:rPr>
                                        <w:t>→</w:t>
                                      </w:r>
                                    </w:hyperlink>
                                  </w:p>
                                  <w:p w14:paraId="00DE054D" w14:textId="77777777" w:rsidR="00C55B8C" w:rsidRDefault="00C55B8C">
                                    <w:pPr>
                                      <w:pStyle w:val="item-text"/>
                                      <w:spacing w:before="150" w:beforeAutospacing="0" w:after="0" w:afterAutospacing="0" w:line="360" w:lineRule="auto"/>
                                      <w:rPr>
                                        <w:rFonts w:ascii="Source Sans Pro" w:hAnsi="Source Sans Pro"/>
                                        <w:color w:val="57584F"/>
                                        <w:sz w:val="27"/>
                                        <w:szCs w:val="27"/>
                                      </w:rPr>
                                    </w:pPr>
                                    <w:r>
                                      <w:rPr>
                                        <w:rFonts w:ascii="Source Sans Pro" w:hAnsi="Source Sans Pro"/>
                                        <w:color w:val="57584F"/>
                                        <w:sz w:val="27"/>
                                        <w:szCs w:val="27"/>
                                      </w:rPr>
                                      <w:t>Curious whether other people with your personality type share some of your quirks? Or perhaps you’re a data geek and just can’t resist an enlightening chart? Our surveys can give you all that, and much, much more.</w:t>
                                    </w:r>
                                  </w:p>
                                </w:tc>
                              </w:tr>
                            </w:tbl>
                            <w:p w14:paraId="5D877443" w14:textId="77777777" w:rsidR="00C55B8C" w:rsidRDefault="00C55B8C"/>
                          </w:tc>
                        </w:tr>
                      </w:tbl>
                      <w:p w14:paraId="55AD6DB3" w14:textId="77777777" w:rsidR="00C55B8C" w:rsidRDefault="00C55B8C"/>
                    </w:tc>
                  </w:tr>
                </w:tbl>
                <w:p w14:paraId="7E83BEA7"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4CC3E85A" w14:textId="77777777">
                    <w:trPr>
                      <w:hidden/>
                    </w:trPr>
                    <w:tc>
                      <w:tcPr>
                        <w:tcW w:w="0" w:type="auto"/>
                        <w:tcMar>
                          <w:top w:w="75" w:type="dxa"/>
                          <w:left w:w="270" w:type="dxa"/>
                          <w:bottom w:w="75"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86"/>
                        </w:tblGrid>
                        <w:tr w:rsidR="00C55B8C" w14:paraId="7667E677" w14:textId="77777777">
                          <w:trPr>
                            <w:hidden/>
                          </w:trPr>
                          <w:tc>
                            <w:tcPr>
                              <w:tcW w:w="0" w:type="auto"/>
                              <w:vAlign w:val="center"/>
                              <w:hideMark/>
                            </w:tcPr>
                            <w:p w14:paraId="1F3604EE" w14:textId="77777777" w:rsidR="00C55B8C" w:rsidRDefault="00C55B8C">
                              <w:pPr>
                                <w:rPr>
                                  <w:rFonts w:eastAsia="Times New Roman"/>
                                  <w:vanish/>
                                </w:rPr>
                              </w:pPr>
                            </w:p>
                          </w:tc>
                        </w:tr>
                      </w:tbl>
                      <w:p w14:paraId="0B01526D" w14:textId="77777777" w:rsidR="00C55B8C" w:rsidRDefault="00C55B8C"/>
                    </w:tc>
                  </w:tr>
                </w:tbl>
                <w:p w14:paraId="12B5ACD9"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1F91843F" w14:textId="77777777">
                    <w:tc>
                      <w:tcPr>
                        <w:tcW w:w="0" w:type="auto"/>
                        <w:tcMar>
                          <w:top w:w="135" w:type="dxa"/>
                          <w:left w:w="135" w:type="dxa"/>
                          <w:bottom w:w="0" w:type="dxa"/>
                          <w:right w:w="135" w:type="dxa"/>
                        </w:tcMar>
                        <w:hideMark/>
                      </w:tcPr>
                      <w:tbl>
                        <w:tblPr>
                          <w:tblW w:w="5000" w:type="pct"/>
                          <w:tblCellMar>
                            <w:left w:w="0" w:type="dxa"/>
                            <w:right w:w="0" w:type="dxa"/>
                          </w:tblCellMar>
                          <w:tblLook w:val="04A0" w:firstRow="1" w:lastRow="0" w:firstColumn="1" w:lastColumn="0" w:noHBand="0" w:noVBand="1"/>
                        </w:tblPr>
                        <w:tblGrid>
                          <w:gridCol w:w="8756"/>
                        </w:tblGrid>
                        <w:tr w:rsidR="00C55B8C" w14:paraId="24F479F5" w14:textId="77777777">
                          <w:tc>
                            <w:tcPr>
                              <w:tcW w:w="0" w:type="auto"/>
                              <w:tcMar>
                                <w:top w:w="0" w:type="dxa"/>
                                <w:left w:w="135" w:type="dxa"/>
                                <w:bottom w:w="0" w:type="dxa"/>
                                <w:right w:w="135" w:type="dxa"/>
                              </w:tcMar>
                              <w:hideMark/>
                            </w:tcPr>
                            <w:tbl>
                              <w:tblPr>
                                <w:tblpPr w:vertAnchor="text"/>
                                <w:tblW w:w="0" w:type="auto"/>
                                <w:tblCellMar>
                                  <w:left w:w="0" w:type="dxa"/>
                                  <w:right w:w="0" w:type="dxa"/>
                                </w:tblCellMar>
                                <w:tblLook w:val="04A0" w:firstRow="1" w:lastRow="0" w:firstColumn="1" w:lastColumn="0" w:noHBand="0" w:noVBand="1"/>
                              </w:tblPr>
                              <w:tblGrid>
                                <w:gridCol w:w="480"/>
                              </w:tblGrid>
                              <w:tr w:rsidR="00C55B8C" w14:paraId="58392C8E" w14:textId="77777777">
                                <w:tc>
                                  <w:tcPr>
                                    <w:tcW w:w="0" w:type="auto"/>
                                    <w:hideMark/>
                                  </w:tcPr>
                                  <w:p w14:paraId="5EB4C6BD" w14:textId="49C9592E" w:rsidR="00C55B8C" w:rsidRDefault="00C55B8C">
                                    <w:pPr>
                                      <w:rPr>
                                        <w:rFonts w:ascii="Calibri" w:eastAsia="Times New Roman" w:hAnsi="Calibri" w:cs="Calibri"/>
                                      </w:rPr>
                                    </w:pPr>
                                    <w:r>
                                      <w:rPr>
                                        <w:rFonts w:eastAsia="Times New Roman"/>
                                        <w:noProof/>
                                        <w:color w:val="53A7A8"/>
                                      </w:rPr>
                                      <w:drawing>
                                        <wp:inline distT="0" distB="0" distL="0" distR="0" wp14:anchorId="4E3C082D" wp14:editId="731362FC">
                                          <wp:extent cx="304800" cy="304800"/>
                                          <wp:effectExtent l="0" t="0" r="0" b="0"/>
                                          <wp:docPr id="3" name="Picture 3">
                                            <a:hlinkClick xmlns:a="http://schemas.openxmlformats.org/drawingml/2006/main" r:id="rId24"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tbl>
                              <w:tblPr>
                                <w:tblpPr w:vertAnchor="text" w:tblpXSpec="right" w:tblpYSpec="center"/>
                                <w:tblW w:w="0" w:type="auto"/>
                                <w:tblCellMar>
                                  <w:left w:w="0" w:type="dxa"/>
                                  <w:right w:w="0" w:type="dxa"/>
                                </w:tblCellMar>
                                <w:tblLook w:val="04A0" w:firstRow="1" w:lastRow="0" w:firstColumn="1" w:lastColumn="0" w:noHBand="0" w:noVBand="1"/>
                              </w:tblPr>
                              <w:tblGrid>
                                <w:gridCol w:w="8486"/>
                              </w:tblGrid>
                              <w:tr w:rsidR="00C55B8C" w14:paraId="1E5640F8" w14:textId="77777777">
                                <w:tc>
                                  <w:tcPr>
                                    <w:tcW w:w="0" w:type="auto"/>
                                    <w:hideMark/>
                                  </w:tcPr>
                                  <w:p w14:paraId="246F3302" w14:textId="77777777" w:rsidR="00C55B8C" w:rsidRDefault="00A571F3">
                                    <w:pPr>
                                      <w:pStyle w:val="no-top-margin"/>
                                      <w:spacing w:before="0" w:beforeAutospacing="0" w:after="300" w:afterAutospacing="0" w:line="360" w:lineRule="auto"/>
                                      <w:rPr>
                                        <w:rFonts w:ascii="Source Sans Pro" w:hAnsi="Source Sans Pro"/>
                                        <w:color w:val="57584F"/>
                                        <w:sz w:val="27"/>
                                        <w:szCs w:val="27"/>
                                      </w:rPr>
                                    </w:pPr>
                                    <w:hyperlink r:id="rId26" w:history="1">
                                      <w:r w:rsidR="00C55B8C">
                                        <w:rPr>
                                          <w:rStyle w:val="Hyperlink"/>
                                          <w:rFonts w:ascii="Source Sans Pro" w:hAnsi="Source Sans Pro"/>
                                          <w:color w:val="53A7A8"/>
                                          <w:sz w:val="27"/>
                                          <w:szCs w:val="27"/>
                                        </w:rPr>
                                        <w:t>Explore our articles</w:t>
                                      </w:r>
                                      <w:r w:rsidR="00C55B8C">
                                        <w:rPr>
                                          <w:rStyle w:val="Strong"/>
                                          <w:rFonts w:ascii="Arial" w:hAnsi="Arial" w:cs="Arial"/>
                                          <w:color w:val="53A7A8"/>
                                          <w:sz w:val="27"/>
                                          <w:szCs w:val="27"/>
                                        </w:rPr>
                                        <w:t>→</w:t>
                                      </w:r>
                                    </w:hyperlink>
                                  </w:p>
                                  <w:p w14:paraId="59048B06" w14:textId="77777777" w:rsidR="00C55B8C" w:rsidRDefault="00C55B8C">
                                    <w:pPr>
                                      <w:pStyle w:val="item-text"/>
                                      <w:spacing w:before="150" w:beforeAutospacing="0" w:after="0" w:afterAutospacing="0" w:line="360" w:lineRule="auto"/>
                                      <w:rPr>
                                        <w:rFonts w:ascii="Source Sans Pro" w:hAnsi="Source Sans Pro"/>
                                        <w:color w:val="57584F"/>
                                        <w:sz w:val="27"/>
                                        <w:szCs w:val="27"/>
                                      </w:rPr>
                                    </w:pPr>
                                    <w:r>
                                      <w:rPr>
                                        <w:rFonts w:ascii="Source Sans Pro" w:hAnsi="Source Sans Pro"/>
                                        <w:color w:val="57584F"/>
                                        <w:sz w:val="27"/>
                                        <w:szCs w:val="27"/>
                                      </w:rPr>
                                      <w:t>Our hundreds of articles cover a wide range of topics, from perfectionism to dating to gift guides – check them out for some truly fascinating insights into how different personality types act and think.</w:t>
                                    </w:r>
                                  </w:p>
                                </w:tc>
                              </w:tr>
                            </w:tbl>
                            <w:p w14:paraId="6E073120" w14:textId="77777777" w:rsidR="00C55B8C" w:rsidRDefault="00C55B8C"/>
                          </w:tc>
                        </w:tr>
                      </w:tbl>
                      <w:p w14:paraId="51F7840B" w14:textId="77777777" w:rsidR="00C55B8C" w:rsidRDefault="00C55B8C"/>
                    </w:tc>
                  </w:tr>
                </w:tbl>
                <w:p w14:paraId="2C8B2E18"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9077680" w14:textId="77777777">
                    <w:trPr>
                      <w:hidden/>
                    </w:trPr>
                    <w:tc>
                      <w:tcPr>
                        <w:tcW w:w="0" w:type="auto"/>
                        <w:tcMar>
                          <w:top w:w="270" w:type="dxa"/>
                          <w:left w:w="270" w:type="dxa"/>
                          <w:bottom w:w="27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8486"/>
                        </w:tblGrid>
                        <w:tr w:rsidR="00C55B8C" w14:paraId="6A2E4B2F" w14:textId="77777777">
                          <w:trPr>
                            <w:hidden/>
                          </w:trPr>
                          <w:tc>
                            <w:tcPr>
                              <w:tcW w:w="0" w:type="auto"/>
                              <w:tcBorders>
                                <w:top w:val="single" w:sz="12" w:space="0" w:color="EAEAEA"/>
                                <w:left w:val="nil"/>
                                <w:bottom w:val="nil"/>
                                <w:right w:val="nil"/>
                              </w:tcBorders>
                              <w:vAlign w:val="center"/>
                              <w:hideMark/>
                            </w:tcPr>
                            <w:p w14:paraId="727413F3" w14:textId="77777777" w:rsidR="00C55B8C" w:rsidRDefault="00C55B8C">
                              <w:pPr>
                                <w:rPr>
                                  <w:rFonts w:eastAsia="Times New Roman"/>
                                  <w:vanish/>
                                </w:rPr>
                              </w:pPr>
                            </w:p>
                          </w:tc>
                        </w:tr>
                      </w:tbl>
                      <w:p w14:paraId="0D07384C" w14:textId="77777777" w:rsidR="00C55B8C" w:rsidRDefault="00C55B8C"/>
                    </w:tc>
                  </w:tr>
                </w:tbl>
                <w:p w14:paraId="5E5A03DC"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2551D41D"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0FC09B1B" w14:textId="77777777">
                          <w:tc>
                            <w:tcPr>
                              <w:tcW w:w="0" w:type="auto"/>
                              <w:tcMar>
                                <w:top w:w="0" w:type="dxa"/>
                                <w:left w:w="270" w:type="dxa"/>
                                <w:bottom w:w="135" w:type="dxa"/>
                                <w:right w:w="270" w:type="dxa"/>
                              </w:tcMar>
                              <w:hideMark/>
                            </w:tcPr>
                            <w:p w14:paraId="3E52F653" w14:textId="77777777" w:rsidR="00C55B8C" w:rsidRDefault="00C55B8C">
                              <w:pPr>
                                <w:pStyle w:val="Heading2"/>
                                <w:spacing w:before="0" w:beforeAutospacing="0" w:after="0" w:afterAutospacing="0" w:line="300" w:lineRule="auto"/>
                                <w:jc w:val="center"/>
                                <w:rPr>
                                  <w:rFonts w:ascii="Source Sans Pro" w:hAnsi="Source Sans Pro"/>
                                  <w:b w:val="0"/>
                                  <w:bCs w:val="0"/>
                                  <w:color w:val="57584F"/>
                                  <w:sz w:val="38"/>
                                  <w:szCs w:val="38"/>
                                </w:rPr>
                              </w:pPr>
                              <w:r>
                                <w:rPr>
                                  <w:rFonts w:ascii="Source Sans Pro" w:hAnsi="Source Sans Pro"/>
                                  <w:b w:val="0"/>
                                  <w:bCs w:val="0"/>
                                  <w:color w:val="57584F"/>
                                  <w:sz w:val="38"/>
                                  <w:szCs w:val="38"/>
                                </w:rPr>
                                <w:t>Fun facts about Mediators</w:t>
                              </w:r>
                            </w:p>
                          </w:tc>
                        </w:tr>
                      </w:tbl>
                      <w:p w14:paraId="6B0B2330" w14:textId="77777777" w:rsidR="00C55B8C" w:rsidRDefault="00C55B8C"/>
                    </w:tc>
                  </w:tr>
                </w:tbl>
                <w:p w14:paraId="4F4310C2"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73CA4867"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39733F13" w14:textId="77777777">
                          <w:tc>
                            <w:tcPr>
                              <w:tcW w:w="0" w:type="auto"/>
                              <w:tcMar>
                                <w:top w:w="0" w:type="dxa"/>
                                <w:left w:w="270" w:type="dxa"/>
                                <w:bottom w:w="135" w:type="dxa"/>
                                <w:right w:w="270" w:type="dxa"/>
                              </w:tcMar>
                              <w:hideMark/>
                            </w:tcPr>
                            <w:p w14:paraId="5AE6D378" w14:textId="77777777" w:rsidR="00C55B8C" w:rsidRDefault="00C55B8C">
                              <w:pPr>
                                <w:pStyle w:val="NormalWeb"/>
                                <w:spacing w:before="150" w:beforeAutospacing="0" w:after="300" w:afterAutospacing="0" w:line="360" w:lineRule="auto"/>
                                <w:rPr>
                                  <w:rFonts w:ascii="Source Sans Pro" w:eastAsiaTheme="minorEastAsia" w:hAnsi="Source Sans Pro"/>
                                  <w:color w:val="57584F"/>
                                  <w:sz w:val="27"/>
                                  <w:szCs w:val="27"/>
                                </w:rPr>
                              </w:pPr>
                              <w:r>
                                <w:rPr>
                                  <w:rFonts w:ascii="Source Sans Pro" w:hAnsi="Source Sans Pro"/>
                                  <w:color w:val="57584F"/>
                                  <w:sz w:val="27"/>
                                  <w:szCs w:val="27"/>
                                </w:rPr>
                                <w:t>Finally, here are some cool Mediator insights from our research. According to our surveys, Mediators are the most likely personality type to...</w:t>
                              </w:r>
                            </w:p>
                            <w:p w14:paraId="644B7922" w14:textId="77777777" w:rsidR="00C55B8C" w:rsidRDefault="00C55B8C" w:rsidP="00C55B8C">
                              <w:pPr>
                                <w:numPr>
                                  <w:ilvl w:val="0"/>
                                  <w:numId w:val="5"/>
                                </w:numPr>
                                <w:spacing w:before="100" w:beforeAutospacing="1" w:after="100" w:afterAutospacing="1" w:line="360" w:lineRule="auto"/>
                                <w:rPr>
                                  <w:rFonts w:ascii="Helvetica" w:eastAsia="Times New Roman" w:hAnsi="Helvetica"/>
                                  <w:color w:val="57584F"/>
                                  <w:sz w:val="27"/>
                                  <w:szCs w:val="27"/>
                                </w:rPr>
                              </w:pPr>
                              <w:r>
                                <w:rPr>
                                  <w:rFonts w:ascii="Helvetica" w:eastAsia="Times New Roman" w:hAnsi="Helvetica"/>
                                  <w:color w:val="57584F"/>
                                  <w:sz w:val="27"/>
                                  <w:szCs w:val="27"/>
                                </w:rPr>
                                <w:lastRenderedPageBreak/>
                                <w:t>...encourage their children to follow their passions in life, regardless of how much money they can make</w:t>
                              </w:r>
                            </w:p>
                            <w:p w14:paraId="3E7305B0" w14:textId="77777777" w:rsidR="00C55B8C" w:rsidRDefault="00C55B8C" w:rsidP="00C55B8C">
                              <w:pPr>
                                <w:numPr>
                                  <w:ilvl w:val="0"/>
                                  <w:numId w:val="5"/>
                                </w:numPr>
                                <w:spacing w:before="100" w:beforeAutospacing="1" w:after="100" w:afterAutospacing="1" w:line="360" w:lineRule="auto"/>
                                <w:rPr>
                                  <w:rFonts w:ascii="Helvetica" w:eastAsia="Times New Roman" w:hAnsi="Helvetica"/>
                                  <w:color w:val="57584F"/>
                                  <w:sz w:val="27"/>
                                  <w:szCs w:val="27"/>
                                </w:rPr>
                              </w:pPr>
                              <w:r>
                                <w:rPr>
                                  <w:rFonts w:ascii="Helvetica" w:eastAsia="Times New Roman" w:hAnsi="Helvetica"/>
                                  <w:color w:val="57584F"/>
                                  <w:sz w:val="27"/>
                                  <w:szCs w:val="27"/>
                                </w:rPr>
                                <w:t>...dwell on past mistakes</w:t>
                              </w:r>
                            </w:p>
                            <w:p w14:paraId="5DADFFD6" w14:textId="77777777" w:rsidR="00C55B8C" w:rsidRDefault="00C55B8C" w:rsidP="00C55B8C">
                              <w:pPr>
                                <w:numPr>
                                  <w:ilvl w:val="0"/>
                                  <w:numId w:val="5"/>
                                </w:numPr>
                                <w:spacing w:before="100" w:beforeAutospacing="1" w:after="100" w:afterAutospacing="1" w:line="360" w:lineRule="auto"/>
                                <w:rPr>
                                  <w:rFonts w:ascii="Helvetica" w:eastAsia="Times New Roman" w:hAnsi="Helvetica"/>
                                  <w:color w:val="57584F"/>
                                  <w:sz w:val="27"/>
                                  <w:szCs w:val="27"/>
                                </w:rPr>
                              </w:pPr>
                              <w:r>
                                <w:rPr>
                                  <w:rFonts w:ascii="Helvetica" w:eastAsia="Times New Roman" w:hAnsi="Helvetica"/>
                                  <w:color w:val="57584F"/>
                                  <w:sz w:val="27"/>
                                  <w:szCs w:val="27"/>
                                </w:rPr>
                                <w:t>...empathize with fictional characters</w:t>
                              </w:r>
                            </w:p>
                            <w:p w14:paraId="773C98D8" w14:textId="77777777" w:rsidR="00C55B8C" w:rsidRDefault="00C55B8C" w:rsidP="00C55B8C">
                              <w:pPr>
                                <w:numPr>
                                  <w:ilvl w:val="0"/>
                                  <w:numId w:val="5"/>
                                </w:numPr>
                                <w:spacing w:before="100" w:beforeAutospacing="1" w:after="100" w:afterAutospacing="1" w:line="360" w:lineRule="auto"/>
                                <w:rPr>
                                  <w:rFonts w:ascii="Helvetica" w:eastAsia="Times New Roman" w:hAnsi="Helvetica"/>
                                  <w:color w:val="57584F"/>
                                  <w:sz w:val="27"/>
                                  <w:szCs w:val="27"/>
                                </w:rPr>
                              </w:pPr>
                              <w:r>
                                <w:rPr>
                                  <w:rFonts w:ascii="Helvetica" w:eastAsia="Times New Roman" w:hAnsi="Helvetica"/>
                                  <w:color w:val="57584F"/>
                                  <w:sz w:val="27"/>
                                  <w:szCs w:val="27"/>
                                </w:rPr>
                                <w:t>...find it easier to forgive other people than themselves</w:t>
                              </w:r>
                            </w:p>
                            <w:p w14:paraId="6AC08A15" w14:textId="77777777" w:rsidR="00C55B8C" w:rsidRDefault="00C55B8C" w:rsidP="00C55B8C">
                              <w:pPr>
                                <w:numPr>
                                  <w:ilvl w:val="0"/>
                                  <w:numId w:val="5"/>
                                </w:numPr>
                                <w:spacing w:before="100" w:beforeAutospacing="1" w:after="100" w:afterAutospacing="1" w:line="360" w:lineRule="auto"/>
                                <w:rPr>
                                  <w:rFonts w:ascii="Helvetica" w:eastAsia="Times New Roman" w:hAnsi="Helvetica"/>
                                  <w:color w:val="57584F"/>
                                  <w:sz w:val="27"/>
                                  <w:szCs w:val="27"/>
                                </w:rPr>
                              </w:pPr>
                              <w:r>
                                <w:rPr>
                                  <w:rFonts w:ascii="Helvetica" w:eastAsia="Times New Roman" w:hAnsi="Helvetica"/>
                                  <w:color w:val="57584F"/>
                                  <w:sz w:val="27"/>
                                  <w:szCs w:val="27"/>
                                </w:rPr>
                                <w:t>...need at least half an hour to really wake up</w:t>
                              </w:r>
                            </w:p>
                            <w:p w14:paraId="777E2BF4" w14:textId="77777777" w:rsidR="00C55B8C" w:rsidRDefault="00C55B8C">
                              <w:pPr>
                                <w:pStyle w:val="NormalWeb"/>
                                <w:spacing w:before="150" w:beforeAutospacing="0" w:after="300" w:afterAutospacing="0" w:line="360" w:lineRule="auto"/>
                                <w:rPr>
                                  <w:rFonts w:ascii="Source Sans Pro" w:eastAsiaTheme="minorEastAsia" w:hAnsi="Source Sans Pro"/>
                                  <w:color w:val="57584F"/>
                                  <w:sz w:val="27"/>
                                  <w:szCs w:val="27"/>
                                </w:rPr>
                              </w:pPr>
                              <w:r>
                                <w:rPr>
                                  <w:rFonts w:ascii="Source Sans Pro" w:hAnsi="Source Sans Pro"/>
                                  <w:color w:val="57584F"/>
                                  <w:sz w:val="27"/>
                                  <w:szCs w:val="27"/>
                                </w:rPr>
                                <w:t>For more insights, check out our research using the link above – our surveys are a great way to compare your habits, goals, and attitudes with other Mediators.</w:t>
                              </w:r>
                            </w:p>
                            <w:p w14:paraId="3E693829" w14:textId="77777777" w:rsidR="00C55B8C" w:rsidRDefault="00C55B8C">
                              <w:pPr>
                                <w:pStyle w:val="NormalWeb"/>
                                <w:spacing w:before="150" w:beforeAutospacing="0" w:after="300" w:afterAutospacing="0" w:line="360" w:lineRule="auto"/>
                                <w:rPr>
                                  <w:rFonts w:ascii="Source Sans Pro" w:hAnsi="Source Sans Pro"/>
                                  <w:color w:val="57584F"/>
                                  <w:sz w:val="27"/>
                                  <w:szCs w:val="27"/>
                                </w:rPr>
                              </w:pPr>
                              <w:r>
                                <w:rPr>
                                  <w:rFonts w:ascii="Source Sans Pro" w:hAnsi="Source Sans Pro"/>
                                  <w:color w:val="57584F"/>
                                  <w:sz w:val="27"/>
                                  <w:szCs w:val="27"/>
                                </w:rPr>
                                <w:t>Until next time!</w:t>
                              </w:r>
                            </w:p>
                            <w:p w14:paraId="659C54EF" w14:textId="77777777" w:rsidR="00C55B8C" w:rsidRDefault="00C55B8C">
                              <w:pPr>
                                <w:pStyle w:val="no-bottom-margin"/>
                                <w:spacing w:before="150" w:beforeAutospacing="0" w:after="0" w:afterAutospacing="0" w:line="360" w:lineRule="auto"/>
                                <w:rPr>
                                  <w:rFonts w:ascii="Source Sans Pro" w:hAnsi="Source Sans Pro"/>
                                  <w:color w:val="57584F"/>
                                  <w:sz w:val="27"/>
                                  <w:szCs w:val="27"/>
                                </w:rPr>
                              </w:pPr>
                              <w:r>
                                <w:rPr>
                                  <w:rFonts w:ascii="Source Sans Pro" w:hAnsi="Source Sans Pro"/>
                                  <w:color w:val="57584F"/>
                                  <w:sz w:val="27"/>
                                  <w:szCs w:val="27"/>
                                </w:rPr>
                                <w:t>The 16Personalities Team</w:t>
                              </w:r>
                            </w:p>
                          </w:tc>
                        </w:tr>
                      </w:tbl>
                      <w:p w14:paraId="1547851C" w14:textId="77777777" w:rsidR="00C55B8C" w:rsidRDefault="00C55B8C"/>
                    </w:tc>
                  </w:tr>
                </w:tbl>
                <w:p w14:paraId="32489154"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47EB5C9" w14:textId="77777777">
                    <w:trPr>
                      <w:hidden/>
                    </w:trPr>
                    <w:tc>
                      <w:tcPr>
                        <w:tcW w:w="0" w:type="auto"/>
                        <w:tcMar>
                          <w:top w:w="270" w:type="dxa"/>
                          <w:left w:w="270" w:type="dxa"/>
                          <w:bottom w:w="27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8486"/>
                        </w:tblGrid>
                        <w:tr w:rsidR="00C55B8C" w14:paraId="744D1CC4" w14:textId="77777777">
                          <w:trPr>
                            <w:hidden/>
                          </w:trPr>
                          <w:tc>
                            <w:tcPr>
                              <w:tcW w:w="0" w:type="auto"/>
                              <w:tcBorders>
                                <w:top w:val="single" w:sz="12" w:space="0" w:color="EAEAEA"/>
                                <w:left w:val="nil"/>
                                <w:bottom w:val="nil"/>
                                <w:right w:val="nil"/>
                              </w:tcBorders>
                              <w:vAlign w:val="center"/>
                              <w:hideMark/>
                            </w:tcPr>
                            <w:p w14:paraId="24FC0B60" w14:textId="77777777" w:rsidR="00C55B8C" w:rsidRDefault="00C55B8C">
                              <w:pPr>
                                <w:rPr>
                                  <w:rFonts w:eastAsia="Times New Roman"/>
                                  <w:vanish/>
                                </w:rPr>
                              </w:pPr>
                            </w:p>
                          </w:tc>
                        </w:tr>
                      </w:tbl>
                      <w:p w14:paraId="4D558290" w14:textId="77777777" w:rsidR="00C55B8C" w:rsidRDefault="00C55B8C"/>
                    </w:tc>
                  </w:tr>
                </w:tbl>
                <w:p w14:paraId="6C10DA4D" w14:textId="77777777" w:rsidR="00C55B8C" w:rsidRDefault="00C55B8C">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C55B8C" w14:paraId="647DC8FB"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C55B8C" w14:paraId="02963FFA" w14:textId="77777777">
                          <w:tc>
                            <w:tcPr>
                              <w:tcW w:w="0" w:type="auto"/>
                              <w:tcMar>
                                <w:top w:w="0" w:type="dxa"/>
                                <w:left w:w="270" w:type="dxa"/>
                                <w:bottom w:w="135" w:type="dxa"/>
                                <w:right w:w="270" w:type="dxa"/>
                              </w:tcMar>
                              <w:hideMark/>
                            </w:tcPr>
                            <w:tbl>
                              <w:tblPr>
                                <w:tblW w:w="5000" w:type="pct"/>
                                <w:tblCellMar>
                                  <w:left w:w="0" w:type="dxa"/>
                                  <w:right w:w="0" w:type="dxa"/>
                                </w:tblCellMar>
                                <w:tblLook w:val="04A0" w:firstRow="1" w:lastRow="0" w:firstColumn="1" w:lastColumn="0" w:noHBand="0" w:noVBand="1"/>
                              </w:tblPr>
                              <w:tblGrid>
                                <w:gridCol w:w="8486"/>
                              </w:tblGrid>
                              <w:tr w:rsidR="00C55B8C" w14:paraId="046B0158" w14:textId="77777777">
                                <w:tc>
                                  <w:tcPr>
                                    <w:tcW w:w="0" w:type="auto"/>
                                    <w:vAlign w:val="center"/>
                                    <w:hideMark/>
                                  </w:tcPr>
                                  <w:p w14:paraId="5D93A698" w14:textId="77777777" w:rsidR="00C55B8C" w:rsidRDefault="00C55B8C">
                                    <w:pPr>
                                      <w:pStyle w:val="NormalWeb"/>
                                      <w:spacing w:before="150" w:beforeAutospacing="0" w:after="300" w:afterAutospacing="0" w:line="360" w:lineRule="auto"/>
                                      <w:rPr>
                                        <w:rFonts w:ascii="Source Sans Pro" w:eastAsiaTheme="minorEastAsia" w:hAnsi="Source Sans Pro"/>
                                        <w:color w:val="57584F"/>
                                      </w:rPr>
                                    </w:pPr>
                                    <w:r>
                                      <w:rPr>
                                        <w:rFonts w:ascii="Source Sans Pro" w:hAnsi="Source Sans Pro"/>
                                        <w:color w:val="57584F"/>
                                      </w:rPr>
                                      <w:t xml:space="preserve">This message was sent from a notification-only e-mail address that is not actively monitored. If you would like to get in touch with us, please e-mail </w:t>
                                    </w:r>
                                    <w:hyperlink r:id="rId27" w:history="1">
                                      <w:r>
                                        <w:rPr>
                                          <w:rStyle w:val="Hyperlink"/>
                                          <w:rFonts w:ascii="Source Sans Pro" w:hAnsi="Source Sans Pro"/>
                                          <w:color w:val="53A7A8"/>
                                        </w:rPr>
                                        <w:t>support@16personalities.com</w:t>
                                      </w:r>
                                    </w:hyperlink>
                                    <w:r>
                                      <w:rPr>
                                        <w:rFonts w:ascii="Source Sans Pro" w:hAnsi="Source Sans Pro"/>
                                        <w:color w:val="57584F"/>
                                      </w:rPr>
                                      <w:t xml:space="preserve"> instead. Thank you!</w:t>
                                    </w:r>
                                  </w:p>
                                </w:tc>
                              </w:tr>
                            </w:tbl>
                            <w:p w14:paraId="181F4491" w14:textId="77777777" w:rsidR="00C55B8C" w:rsidRDefault="00C55B8C"/>
                          </w:tc>
                        </w:tr>
                      </w:tbl>
                      <w:p w14:paraId="5921105E" w14:textId="77777777" w:rsidR="00C55B8C" w:rsidRDefault="00C55B8C"/>
                    </w:tc>
                  </w:tr>
                </w:tbl>
                <w:p w14:paraId="48942611" w14:textId="77777777" w:rsidR="00C55B8C" w:rsidRDefault="00C55B8C"/>
              </w:tc>
            </w:tr>
            <w:tr w:rsidR="00C55B8C" w14:paraId="16583952" w14:textId="77777777">
              <w:trPr>
                <w:jc w:val="center"/>
              </w:trPr>
              <w:tc>
                <w:tcPr>
                  <w:tcW w:w="0" w:type="auto"/>
                  <w:tcMar>
                    <w:top w:w="0" w:type="dxa"/>
                    <w:left w:w="270" w:type="dxa"/>
                    <w:bottom w:w="0" w:type="dxa"/>
                    <w:right w:w="270" w:type="dxa"/>
                  </w:tcMar>
                  <w:hideMark/>
                </w:tcPr>
                <w:tbl>
                  <w:tblPr>
                    <w:tblW w:w="5000" w:type="pct"/>
                    <w:shd w:val="clear" w:color="auto" w:fill="FAFAFA"/>
                    <w:tblCellMar>
                      <w:left w:w="0" w:type="dxa"/>
                      <w:right w:w="0" w:type="dxa"/>
                    </w:tblCellMar>
                    <w:tblLook w:val="04A0" w:firstRow="1" w:lastRow="0" w:firstColumn="1" w:lastColumn="0" w:noHBand="0" w:noVBand="1"/>
                  </w:tblPr>
                  <w:tblGrid>
                    <w:gridCol w:w="8486"/>
                  </w:tblGrid>
                  <w:tr w:rsidR="00C55B8C" w14:paraId="752EF086" w14:textId="77777777">
                    <w:tc>
                      <w:tcPr>
                        <w:tcW w:w="0" w:type="auto"/>
                        <w:shd w:val="clear" w:color="auto" w:fill="FAFAFA"/>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486"/>
                        </w:tblGrid>
                        <w:tr w:rsidR="00C55B8C" w14:paraId="0945F9DB" w14:textId="77777777">
                          <w:tc>
                            <w:tcPr>
                              <w:tcW w:w="0" w:type="auto"/>
                              <w:tcMar>
                                <w:top w:w="135" w:type="dxa"/>
                                <w:left w:w="0" w:type="dxa"/>
                                <w:bottom w:w="135" w:type="dxa"/>
                                <w:right w:w="0" w:type="dxa"/>
                              </w:tcMar>
                              <w:hideMark/>
                            </w:tcPr>
                            <w:p w14:paraId="6E5D384E" w14:textId="77777777" w:rsidR="00C55B8C" w:rsidRDefault="00C55B8C">
                              <w:pPr>
                                <w:spacing w:line="360" w:lineRule="auto"/>
                                <w:jc w:val="center"/>
                                <w:rPr>
                                  <w:rFonts w:ascii="Helvetica" w:eastAsia="Times New Roman" w:hAnsi="Helvetica" w:cs="Calibri"/>
                                  <w:color w:val="656565"/>
                                  <w:sz w:val="18"/>
                                  <w:szCs w:val="18"/>
                                </w:rPr>
                              </w:pPr>
                              <w:r>
                                <w:rPr>
                                  <w:rFonts w:ascii="Helvetica" w:eastAsia="Times New Roman" w:hAnsi="Helvetica"/>
                                  <w:color w:val="656565"/>
                                  <w:sz w:val="18"/>
                                  <w:szCs w:val="18"/>
                                </w:rPr>
                                <w:lastRenderedPageBreak/>
                                <w:t>NERIS Analytics Limited</w:t>
                              </w:r>
                              <w:r>
                                <w:rPr>
                                  <w:rFonts w:ascii="Helvetica" w:eastAsia="Times New Roman" w:hAnsi="Helvetica"/>
                                  <w:color w:val="656565"/>
                                  <w:sz w:val="18"/>
                                  <w:szCs w:val="18"/>
                                </w:rPr>
                                <w:br/>
                                <w:t>Nine Hills Road</w:t>
                              </w:r>
                              <w:r>
                                <w:rPr>
                                  <w:rFonts w:ascii="Helvetica" w:eastAsia="Times New Roman" w:hAnsi="Helvetica"/>
                                  <w:color w:val="656565"/>
                                  <w:sz w:val="18"/>
                                  <w:szCs w:val="18"/>
                                </w:rPr>
                                <w:br/>
                                <w:t>Cambridge, CB2 1GE</w:t>
                              </w:r>
                              <w:r>
                                <w:rPr>
                                  <w:rFonts w:ascii="Helvetica" w:eastAsia="Times New Roman" w:hAnsi="Helvetica"/>
                                  <w:color w:val="656565"/>
                                  <w:sz w:val="18"/>
                                  <w:szCs w:val="18"/>
                                </w:rPr>
                                <w:br/>
                                <w:t>United Kingdom</w:t>
                              </w:r>
                              <w:r>
                                <w:rPr>
                                  <w:rFonts w:ascii="Helvetica" w:eastAsia="Times New Roman" w:hAnsi="Helvetica"/>
                                  <w:color w:val="656565"/>
                                  <w:sz w:val="18"/>
                                  <w:szCs w:val="18"/>
                                </w:rPr>
                                <w:br/>
                                <w:t>Registered in England and Wales, # 8646330</w:t>
                              </w:r>
                              <w:r>
                                <w:rPr>
                                  <w:rFonts w:ascii="Helvetica" w:eastAsia="Times New Roman" w:hAnsi="Helvetica"/>
                                  <w:color w:val="656565"/>
                                  <w:sz w:val="18"/>
                                  <w:szCs w:val="18"/>
                                </w:rPr>
                                <w:br/>
                              </w:r>
                              <w:hyperlink r:id="rId28" w:history="1">
                                <w:r>
                                  <w:rPr>
                                    <w:rStyle w:val="Hyperlink"/>
                                    <w:rFonts w:ascii="Helvetica" w:eastAsia="Times New Roman" w:hAnsi="Helvetica"/>
                                    <w:color w:val="53A7A8"/>
                                    <w:sz w:val="18"/>
                                    <w:szCs w:val="18"/>
                                  </w:rPr>
                                  <w:t>https://www.16personalities.com</w:t>
                                </w:r>
                              </w:hyperlink>
                              <w:r>
                                <w:rPr>
                                  <w:rFonts w:ascii="Helvetica" w:eastAsia="Times New Roman" w:hAnsi="Helvetica"/>
                                  <w:color w:val="656565"/>
                                  <w:sz w:val="18"/>
                                  <w:szCs w:val="18"/>
                                </w:rPr>
                                <w:t xml:space="preserve"> </w:t>
                              </w:r>
                              <w:r>
                                <w:rPr>
                                  <w:rFonts w:ascii="Helvetica" w:eastAsia="Times New Roman" w:hAnsi="Helvetica"/>
                                  <w:color w:val="656565"/>
                                  <w:sz w:val="18"/>
                                  <w:szCs w:val="18"/>
                                </w:rPr>
                                <w:br/>
                              </w:r>
                              <w:r>
                                <w:rPr>
                                  <w:rFonts w:ascii="Helvetica" w:eastAsia="Times New Roman" w:hAnsi="Helvetica"/>
                                  <w:color w:val="656565"/>
                                  <w:sz w:val="18"/>
                                  <w:szCs w:val="18"/>
                                </w:rPr>
                                <w:br/>
                                <w:t xml:space="preserve">© 2022 - All rights reserved </w:t>
                              </w:r>
                            </w:p>
                          </w:tc>
                        </w:tr>
                      </w:tbl>
                      <w:p w14:paraId="5C8F013A" w14:textId="77777777" w:rsidR="00C55B8C" w:rsidRDefault="00C55B8C">
                        <w:pPr>
                          <w:rPr>
                            <w:rFonts w:eastAsiaTheme="minorEastAsia"/>
                          </w:rPr>
                        </w:pPr>
                      </w:p>
                    </w:tc>
                  </w:tr>
                </w:tbl>
                <w:p w14:paraId="24CE3872" w14:textId="77777777" w:rsidR="00C55B8C" w:rsidRDefault="00C55B8C"/>
              </w:tc>
            </w:tr>
          </w:tbl>
          <w:p w14:paraId="519BB257" w14:textId="77777777" w:rsidR="00C55B8C" w:rsidRDefault="00C55B8C">
            <w:pPr>
              <w:jc w:val="center"/>
            </w:pPr>
          </w:p>
        </w:tc>
      </w:tr>
    </w:tbl>
    <w:p w14:paraId="1EB22228" w14:textId="611B19D3" w:rsidR="00C55B8C" w:rsidRDefault="00C55B8C" w:rsidP="00C55B8C">
      <w:pPr>
        <w:rPr>
          <w:rFonts w:eastAsia="Times New Roman"/>
        </w:rPr>
      </w:pPr>
      <w:r>
        <w:rPr>
          <w:rFonts w:eastAsia="Times New Roman"/>
          <w:noProof/>
        </w:rPr>
        <w:lastRenderedPageBreak/>
        <w:drawing>
          <wp:inline distT="0" distB="0" distL="0" distR="0" wp14:anchorId="70127B2A" wp14:editId="1ACDB811">
            <wp:extent cx="635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58EC4C55" w14:textId="20E4F49F" w:rsidR="003E45A5" w:rsidRDefault="003E45A5">
      <w:pPr>
        <w:rPr>
          <w:rFonts w:ascii="Open Sans" w:eastAsia="Times New Roman" w:hAnsi="Open Sans" w:cs="Open Sans"/>
          <w:color w:val="222222"/>
          <w:sz w:val="24"/>
          <w:szCs w:val="24"/>
          <w:lang w:eastAsia="en-NZ"/>
        </w:rPr>
      </w:pPr>
      <w:r>
        <w:rPr>
          <w:rFonts w:ascii="Open Sans" w:eastAsia="Times New Roman" w:hAnsi="Open Sans" w:cs="Open Sans"/>
          <w:color w:val="222222"/>
          <w:sz w:val="24"/>
          <w:szCs w:val="24"/>
          <w:lang w:eastAsia="en-NZ"/>
        </w:rPr>
        <w:br w:type="page"/>
      </w:r>
    </w:p>
    <w:p w14:paraId="0301CD2B" w14:textId="77777777" w:rsidR="003E45A5" w:rsidRDefault="003E45A5" w:rsidP="003E45A5">
      <w:pPr>
        <w:pStyle w:val="Heading2"/>
        <w:shd w:val="clear" w:color="auto" w:fill="FFFFFF"/>
        <w:spacing w:before="300" w:beforeAutospacing="0" w:after="150" w:afterAutospacing="0" w:line="675" w:lineRule="atLeast"/>
        <w:rPr>
          <w:rFonts w:ascii="Trebuchet MS" w:hAnsi="Trebuchet MS"/>
          <w:b w:val="0"/>
          <w:bCs w:val="0"/>
          <w:color w:val="0B3C47"/>
          <w:sz w:val="53"/>
          <w:szCs w:val="53"/>
        </w:rPr>
      </w:pPr>
      <w:r>
        <w:rPr>
          <w:rFonts w:ascii="Trebuchet MS" w:hAnsi="Trebuchet MS"/>
          <w:b w:val="0"/>
          <w:bCs w:val="0"/>
          <w:color w:val="0B3C47"/>
          <w:sz w:val="53"/>
          <w:szCs w:val="53"/>
        </w:rPr>
        <w:lastRenderedPageBreak/>
        <w:t>Your Personality Trait Scores</w:t>
      </w:r>
    </w:p>
    <w:p w14:paraId="772898D9" w14:textId="77777777" w:rsidR="003E45A5" w:rsidRDefault="003E45A5" w:rsidP="003E45A5">
      <w:pPr>
        <w:pStyle w:val="NormalWeb"/>
        <w:shd w:val="clear" w:color="auto" w:fill="FFFFFF"/>
        <w:spacing w:before="210" w:beforeAutospacing="0" w:after="210" w:afterAutospacing="0"/>
        <w:rPr>
          <w:color w:val="082730"/>
        </w:rPr>
      </w:pPr>
      <w:r>
        <w:rPr>
          <w:color w:val="082730"/>
        </w:rPr>
        <w:t>This Big Five assessment measures your scores on five major dimensions of personality: Openness, Conscientiousness, Extraversion, Agreeableness, and Neuroticism (sometimes abbreviated OCEAN). In this free report, you'll see a description of each of these five factors of personality, as well as a graph of your score on that measure.</w:t>
      </w:r>
    </w:p>
    <w:p w14:paraId="6B7CBFCF" w14:textId="77777777" w:rsidR="003E45A5" w:rsidRDefault="003E45A5" w:rsidP="003E45A5">
      <w:pPr>
        <w:pStyle w:val="Heading3"/>
        <w:shd w:val="clear" w:color="auto" w:fill="FFFFFF"/>
        <w:spacing w:before="300" w:after="150" w:line="525" w:lineRule="atLeast"/>
        <w:rPr>
          <w:rFonts w:ascii="Trebuchet MS" w:hAnsi="Trebuchet MS"/>
          <w:color w:val="0B3C47"/>
          <w:spacing w:val="12"/>
          <w:sz w:val="39"/>
          <w:szCs w:val="39"/>
        </w:rPr>
      </w:pPr>
      <w:r>
        <w:rPr>
          <w:rFonts w:ascii="Trebuchet MS" w:hAnsi="Trebuchet MS"/>
          <w:b/>
          <w:bCs/>
          <w:color w:val="0B3C47"/>
          <w:spacing w:val="12"/>
          <w:sz w:val="39"/>
          <w:szCs w:val="39"/>
        </w:rPr>
        <w:t>Openness</w:t>
      </w:r>
    </w:p>
    <w:p w14:paraId="2BD7463C" w14:textId="77777777" w:rsidR="003E45A5" w:rsidRDefault="003E45A5" w:rsidP="003E45A5">
      <w:pPr>
        <w:pStyle w:val="NormalWeb"/>
        <w:shd w:val="clear" w:color="auto" w:fill="FFFFFF"/>
        <w:spacing w:before="210" w:beforeAutospacing="0" w:after="210" w:afterAutospacing="0"/>
        <w:rPr>
          <w:color w:val="082730"/>
        </w:rPr>
      </w:pPr>
      <w:r>
        <w:rPr>
          <w:color w:val="082730"/>
        </w:rPr>
        <w:t>Openness describes a person’s tendency to think in abstract, complex ways. High scorers tend to be creative, adventurous, and intellectual. They enjoy playing with ideas and discovering novel experiences. Low scorers tend to be practical, conventional, and focused on the concrete. They tend to avoid the unknown and follow traditional ways.</w:t>
      </w:r>
    </w:p>
    <w:p w14:paraId="7CAE4422" w14:textId="77777777" w:rsidR="003E45A5" w:rsidRDefault="003E45A5" w:rsidP="003E45A5">
      <w:pPr>
        <w:shd w:val="clear" w:color="auto" w:fill="FFFFFF"/>
        <w:rPr>
          <w:rFonts w:ascii="Trebuchet MS" w:hAnsi="Trebuchet MS"/>
          <w:color w:val="082730"/>
          <w:spacing w:val="12"/>
        </w:rPr>
      </w:pPr>
      <w:r>
        <w:rPr>
          <w:rFonts w:ascii="Trebuchet MS" w:hAnsi="Trebuchet MS"/>
          <w:color w:val="082730"/>
          <w:spacing w:val="12"/>
        </w:rPr>
        <w:t>94%0102030405060708090100O</w:t>
      </w:r>
    </w:p>
    <w:p w14:paraId="4478D279" w14:textId="77777777" w:rsidR="003E45A5" w:rsidRDefault="003E45A5" w:rsidP="003E45A5">
      <w:pPr>
        <w:pStyle w:val="Heading3"/>
        <w:shd w:val="clear" w:color="auto" w:fill="FFFFFF"/>
        <w:spacing w:before="300" w:after="150" w:line="525" w:lineRule="atLeast"/>
        <w:rPr>
          <w:rFonts w:ascii="Trebuchet MS" w:hAnsi="Trebuchet MS"/>
          <w:color w:val="0B3C47"/>
          <w:spacing w:val="12"/>
          <w:sz w:val="39"/>
          <w:szCs w:val="39"/>
        </w:rPr>
      </w:pPr>
      <w:r>
        <w:rPr>
          <w:rFonts w:ascii="Trebuchet MS" w:hAnsi="Trebuchet MS"/>
          <w:b/>
          <w:bCs/>
          <w:color w:val="0B3C47"/>
          <w:spacing w:val="12"/>
          <w:sz w:val="39"/>
          <w:szCs w:val="39"/>
        </w:rPr>
        <w:t>Conscientiousness</w:t>
      </w:r>
    </w:p>
    <w:p w14:paraId="6A2F4B30" w14:textId="77777777" w:rsidR="003E45A5" w:rsidRDefault="003E45A5" w:rsidP="003E45A5">
      <w:pPr>
        <w:pStyle w:val="NormalWeb"/>
        <w:shd w:val="clear" w:color="auto" w:fill="FFFFFF"/>
        <w:spacing w:before="210" w:beforeAutospacing="0" w:after="210" w:afterAutospacing="0"/>
        <w:rPr>
          <w:color w:val="082730"/>
        </w:rPr>
      </w:pPr>
      <w:r>
        <w:rPr>
          <w:color w:val="082730"/>
        </w:rPr>
        <w:t xml:space="preserve">Conscientiousness describes a person’s ability to exercise self-discipline and control in order to pursue their goals. High scorers are organized and determined, and are able to forego immediate gratification for the sake of long-term achievement. Low scorers are impulsive and easily </w:t>
      </w:r>
      <w:proofErr w:type="spellStart"/>
      <w:r>
        <w:rPr>
          <w:color w:val="082730"/>
        </w:rPr>
        <w:t>sidetracked</w:t>
      </w:r>
      <w:proofErr w:type="spellEnd"/>
      <w:r>
        <w:rPr>
          <w:color w:val="082730"/>
        </w:rPr>
        <w:t>.</w:t>
      </w:r>
    </w:p>
    <w:p w14:paraId="33646B79" w14:textId="77777777" w:rsidR="003E45A5" w:rsidRDefault="003E45A5" w:rsidP="003E45A5">
      <w:pPr>
        <w:shd w:val="clear" w:color="auto" w:fill="FFFFFF"/>
        <w:rPr>
          <w:rFonts w:ascii="Trebuchet MS" w:hAnsi="Trebuchet MS"/>
          <w:color w:val="082730"/>
          <w:spacing w:val="12"/>
        </w:rPr>
      </w:pPr>
      <w:r>
        <w:rPr>
          <w:rFonts w:ascii="Trebuchet MS" w:hAnsi="Trebuchet MS"/>
          <w:color w:val="082730"/>
          <w:spacing w:val="12"/>
        </w:rPr>
        <w:t>35%0102030405060708090100C</w:t>
      </w:r>
    </w:p>
    <w:p w14:paraId="2E7BBE2D" w14:textId="77777777" w:rsidR="003E45A5" w:rsidRDefault="003E45A5" w:rsidP="003E45A5">
      <w:pPr>
        <w:pStyle w:val="Heading3"/>
        <w:shd w:val="clear" w:color="auto" w:fill="FFFFFF"/>
        <w:spacing w:before="300" w:after="150" w:line="525" w:lineRule="atLeast"/>
        <w:rPr>
          <w:rFonts w:ascii="Trebuchet MS" w:hAnsi="Trebuchet MS"/>
          <w:color w:val="0B3C47"/>
          <w:spacing w:val="12"/>
          <w:sz w:val="39"/>
          <w:szCs w:val="39"/>
        </w:rPr>
      </w:pPr>
      <w:r>
        <w:rPr>
          <w:rFonts w:ascii="Trebuchet MS" w:hAnsi="Trebuchet MS"/>
          <w:b/>
          <w:bCs/>
          <w:color w:val="0B3C47"/>
          <w:spacing w:val="12"/>
          <w:sz w:val="39"/>
          <w:szCs w:val="39"/>
        </w:rPr>
        <w:t>Extraversion</w:t>
      </w:r>
    </w:p>
    <w:p w14:paraId="5C3B872F" w14:textId="77777777" w:rsidR="003E45A5" w:rsidRDefault="003E45A5" w:rsidP="003E45A5">
      <w:pPr>
        <w:pStyle w:val="NormalWeb"/>
        <w:shd w:val="clear" w:color="auto" w:fill="FFFFFF"/>
        <w:spacing w:before="210" w:beforeAutospacing="0" w:after="210" w:afterAutospacing="0"/>
        <w:rPr>
          <w:color w:val="082730"/>
        </w:rPr>
      </w:pPr>
      <w:r>
        <w:rPr>
          <w:color w:val="082730"/>
        </w:rPr>
        <w:t>Extraversion describes a person’s inclination to seek stimulation from the outside world, especially in the form of attention from other people. Extraverts engage actively with others to earn friendship, admiration, power, status, excitement, and romance. Introverts, on the other hand, conserve their energy, and do not work as hard to earn these social rewards.</w:t>
      </w:r>
    </w:p>
    <w:p w14:paraId="72BDF0CF" w14:textId="77777777" w:rsidR="003E45A5" w:rsidRDefault="003E45A5" w:rsidP="003E45A5">
      <w:pPr>
        <w:shd w:val="clear" w:color="auto" w:fill="FFFFFF"/>
        <w:rPr>
          <w:rFonts w:ascii="Trebuchet MS" w:hAnsi="Trebuchet MS"/>
          <w:color w:val="082730"/>
          <w:spacing w:val="12"/>
        </w:rPr>
      </w:pPr>
      <w:r>
        <w:rPr>
          <w:rFonts w:ascii="Trebuchet MS" w:hAnsi="Trebuchet MS"/>
          <w:color w:val="082730"/>
          <w:spacing w:val="12"/>
        </w:rPr>
        <w:t>21%0102030405060708090100E</w:t>
      </w:r>
    </w:p>
    <w:p w14:paraId="7BCC3420" w14:textId="77777777" w:rsidR="003E45A5" w:rsidRDefault="003E45A5" w:rsidP="003E45A5">
      <w:pPr>
        <w:pStyle w:val="Heading3"/>
        <w:shd w:val="clear" w:color="auto" w:fill="FFFFFF"/>
        <w:spacing w:before="300" w:after="150" w:line="525" w:lineRule="atLeast"/>
        <w:rPr>
          <w:rFonts w:ascii="Trebuchet MS" w:hAnsi="Trebuchet MS"/>
          <w:color w:val="0B3C47"/>
          <w:spacing w:val="12"/>
          <w:sz w:val="39"/>
          <w:szCs w:val="39"/>
        </w:rPr>
      </w:pPr>
      <w:r>
        <w:rPr>
          <w:rFonts w:ascii="Trebuchet MS" w:hAnsi="Trebuchet MS"/>
          <w:b/>
          <w:bCs/>
          <w:color w:val="0B3C47"/>
          <w:spacing w:val="12"/>
          <w:sz w:val="39"/>
          <w:szCs w:val="39"/>
        </w:rPr>
        <w:t>Agreeableness</w:t>
      </w:r>
    </w:p>
    <w:p w14:paraId="63F8A470" w14:textId="77777777" w:rsidR="003E45A5" w:rsidRDefault="003E45A5" w:rsidP="003E45A5">
      <w:pPr>
        <w:pStyle w:val="NormalWeb"/>
        <w:shd w:val="clear" w:color="auto" w:fill="FFFFFF"/>
        <w:spacing w:before="210" w:beforeAutospacing="0" w:after="210" w:afterAutospacing="0"/>
        <w:rPr>
          <w:color w:val="082730"/>
        </w:rPr>
      </w:pPr>
      <w:r>
        <w:rPr>
          <w:color w:val="082730"/>
        </w:rPr>
        <w:t>Agreeableness describes a person’s tendency to put others’ needs ahead of their own, and to cooperate rather than compete with others. People who are high in Agreeableness experience a great deal of empathy and tend to get pleasure out of serving and taking care of others. They are usually trusting and forgiving. People who are low in Agreeableness tend to experience less empathy and put their own concerns ahead of others.</w:t>
      </w:r>
    </w:p>
    <w:p w14:paraId="54C93D6B" w14:textId="77777777" w:rsidR="003E45A5" w:rsidRDefault="003E45A5" w:rsidP="003E45A5">
      <w:pPr>
        <w:shd w:val="clear" w:color="auto" w:fill="FFFFFF"/>
        <w:rPr>
          <w:rFonts w:ascii="Trebuchet MS" w:hAnsi="Trebuchet MS"/>
          <w:color w:val="082730"/>
          <w:spacing w:val="12"/>
        </w:rPr>
      </w:pPr>
      <w:r>
        <w:rPr>
          <w:rFonts w:ascii="Trebuchet MS" w:hAnsi="Trebuchet MS"/>
          <w:color w:val="082730"/>
          <w:spacing w:val="12"/>
        </w:rPr>
        <w:t>83%0102030405060708090100A</w:t>
      </w:r>
    </w:p>
    <w:p w14:paraId="47461ED1" w14:textId="77777777" w:rsidR="003E45A5" w:rsidRDefault="003E45A5" w:rsidP="003E45A5">
      <w:pPr>
        <w:pStyle w:val="Heading3"/>
        <w:shd w:val="clear" w:color="auto" w:fill="FFFFFF"/>
        <w:spacing w:before="300" w:after="150" w:line="525" w:lineRule="atLeast"/>
        <w:rPr>
          <w:rFonts w:ascii="Trebuchet MS" w:hAnsi="Trebuchet MS"/>
          <w:color w:val="0B3C47"/>
          <w:spacing w:val="12"/>
          <w:sz w:val="39"/>
          <w:szCs w:val="39"/>
        </w:rPr>
      </w:pPr>
      <w:r>
        <w:rPr>
          <w:rFonts w:ascii="Trebuchet MS" w:hAnsi="Trebuchet MS"/>
          <w:b/>
          <w:bCs/>
          <w:color w:val="0B3C47"/>
          <w:spacing w:val="12"/>
          <w:sz w:val="39"/>
          <w:szCs w:val="39"/>
        </w:rPr>
        <w:lastRenderedPageBreak/>
        <w:t>Neuroticism</w:t>
      </w:r>
    </w:p>
    <w:p w14:paraId="681915CF" w14:textId="77777777" w:rsidR="003E45A5" w:rsidRDefault="003E45A5" w:rsidP="003E45A5">
      <w:pPr>
        <w:pStyle w:val="NormalWeb"/>
        <w:shd w:val="clear" w:color="auto" w:fill="FFFFFF"/>
        <w:spacing w:before="210" w:beforeAutospacing="0" w:after="210" w:afterAutospacing="0"/>
        <w:rPr>
          <w:color w:val="082730"/>
        </w:rPr>
      </w:pPr>
      <w:r>
        <w:rPr>
          <w:color w:val="082730"/>
        </w:rPr>
        <w:t>Neuroticism describes a person’s tendency to experience negative emotions, including fear, sadness, anxiety, guilt, and shame. While everyone experiences these emotions from time to time, some people are more prone to them than others. High Neuroticism scorers are more likely to react to a situation with fear, anger, sadness, and the like. Low Neuroticism scorers are more likely to brush off their misfortune and move on.</w:t>
      </w:r>
    </w:p>
    <w:p w14:paraId="256696E5" w14:textId="77777777" w:rsidR="003E45A5" w:rsidRDefault="003E45A5" w:rsidP="003E45A5">
      <w:pPr>
        <w:shd w:val="clear" w:color="auto" w:fill="FFFFFF"/>
        <w:rPr>
          <w:rFonts w:ascii="Trebuchet MS" w:hAnsi="Trebuchet MS"/>
          <w:color w:val="082730"/>
          <w:spacing w:val="12"/>
        </w:rPr>
      </w:pPr>
      <w:r>
        <w:rPr>
          <w:rFonts w:ascii="Trebuchet MS" w:hAnsi="Trebuchet MS"/>
          <w:color w:val="082730"/>
          <w:spacing w:val="12"/>
        </w:rPr>
        <w:t>25%0102030405060708090100N</w:t>
      </w:r>
    </w:p>
    <w:p w14:paraId="6BB789DC" w14:textId="77777777" w:rsidR="003E45A5" w:rsidRDefault="003E45A5" w:rsidP="003E45A5">
      <w:pPr>
        <w:pStyle w:val="Heading2"/>
        <w:shd w:val="clear" w:color="auto" w:fill="FFFFFF"/>
        <w:spacing w:before="300" w:beforeAutospacing="0" w:after="150" w:afterAutospacing="0" w:line="675" w:lineRule="atLeast"/>
        <w:rPr>
          <w:rFonts w:ascii="Trebuchet MS" w:hAnsi="Trebuchet MS"/>
          <w:b w:val="0"/>
          <w:bCs w:val="0"/>
          <w:color w:val="0B3C47"/>
          <w:sz w:val="53"/>
          <w:szCs w:val="53"/>
        </w:rPr>
      </w:pPr>
      <w:r>
        <w:rPr>
          <w:rFonts w:ascii="Trebuchet MS" w:hAnsi="Trebuchet MS"/>
          <w:b w:val="0"/>
          <w:bCs w:val="0"/>
          <w:color w:val="0B3C47"/>
          <w:sz w:val="53"/>
          <w:szCs w:val="53"/>
        </w:rPr>
        <w:t>Your Traits in Action</w:t>
      </w:r>
    </w:p>
    <w:p w14:paraId="7B309F60" w14:textId="77777777" w:rsidR="003E45A5" w:rsidRDefault="003E45A5" w:rsidP="003E45A5">
      <w:pPr>
        <w:pStyle w:val="NormalWeb"/>
        <w:shd w:val="clear" w:color="auto" w:fill="FFFFFF"/>
        <w:spacing w:before="210" w:beforeAutospacing="0" w:after="210" w:afterAutospacing="0"/>
        <w:rPr>
          <w:color w:val="082730"/>
        </w:rPr>
      </w:pPr>
      <w:r>
        <w:rPr>
          <w:color w:val="082730"/>
        </w:rPr>
        <w:t>Now we'll look at how your personality traits express themselves in all areas of life, from your daily routine to your relationships and your work life. Each section covers one key area and explains how your individual traits influence your experiences in this aspect of life. </w:t>
      </w:r>
    </w:p>
    <w:p w14:paraId="135F19CB" w14:textId="77777777" w:rsidR="003E45A5" w:rsidRDefault="003E45A5" w:rsidP="003E45A5">
      <w:pPr>
        <w:pStyle w:val="Heading4"/>
        <w:shd w:val="clear" w:color="auto" w:fill="FFFFFF"/>
        <w:spacing w:before="420" w:after="105" w:line="360" w:lineRule="atLeast"/>
        <w:rPr>
          <w:rFonts w:ascii="Trebuchet MS" w:hAnsi="Trebuchet MS"/>
          <w:color w:val="0B3C47"/>
          <w:spacing w:val="12"/>
          <w:sz w:val="33"/>
          <w:szCs w:val="33"/>
        </w:rPr>
      </w:pPr>
      <w:r>
        <w:rPr>
          <w:rFonts w:ascii="Trebuchet MS" w:hAnsi="Trebuchet MS"/>
          <w:b/>
          <w:bCs/>
          <w:color w:val="0B3C47"/>
          <w:spacing w:val="12"/>
          <w:sz w:val="33"/>
          <w:szCs w:val="33"/>
        </w:rPr>
        <w:t>What do you value?</w:t>
      </w:r>
    </w:p>
    <w:p w14:paraId="426D3439" w14:textId="77777777" w:rsidR="003E45A5" w:rsidRDefault="003E45A5" w:rsidP="003E45A5">
      <w:pPr>
        <w:pStyle w:val="NormalWeb"/>
        <w:shd w:val="clear" w:color="auto" w:fill="FFFFFF"/>
        <w:spacing w:before="210" w:beforeAutospacing="0" w:after="210" w:afterAutospacing="0"/>
        <w:rPr>
          <w:color w:val="082730"/>
        </w:rPr>
      </w:pPr>
      <w:r>
        <w:rPr>
          <w:color w:val="082730"/>
        </w:rPr>
        <w:t>You are a highly sympathetic and altruistic person who values kindness and compassion above all else. You feel it is crucial to care for others and work to make the world a better place. You rarely do anything that does not have a payoff in kindness or caring. You are unconcerned with selfish goals, and instead preoccupy yourself with the needs of others.</w:t>
      </w:r>
    </w:p>
    <w:p w14:paraId="72794060" w14:textId="4A13D6F7" w:rsidR="003E45A5" w:rsidRDefault="003E45A5" w:rsidP="003E45A5">
      <w:pPr>
        <w:pStyle w:val="NormalWeb"/>
        <w:shd w:val="clear" w:color="auto" w:fill="FFFFFF"/>
        <w:spacing w:before="210" w:beforeAutospacing="0" w:after="210" w:afterAutospacing="0"/>
        <w:rPr>
          <w:color w:val="082730"/>
        </w:rPr>
      </w:pPr>
      <w:r>
        <w:rPr>
          <w:color w:val="082730"/>
        </w:rPr>
        <w:t xml:space="preserve">You have a genuine love of ideas, and value originality, creativity, and imagination. It is important to you to have consistent opportunities to learn new things and improve your mind. You value intellectual challenge, depth of thought, and insight. Because of your interest in enlightenment and novel ideas, you place great value on artistic and cultural </w:t>
      </w:r>
      <w:proofErr w:type="spellStart"/>
      <w:r>
        <w:rPr>
          <w:color w:val="082730"/>
        </w:rPr>
        <w:t>endeavors</w:t>
      </w:r>
      <w:proofErr w:type="spellEnd"/>
      <w:r>
        <w:rPr>
          <w:color w:val="082730"/>
        </w:rPr>
        <w:t>. You believe that the improvement of the mind is an important and worthy goal.</w:t>
      </w:r>
    </w:p>
    <w:p w14:paraId="762A96EC" w14:textId="5AECC9BA" w:rsidR="00A571F3" w:rsidRDefault="00A571F3">
      <w:pPr>
        <w:rPr>
          <w:rFonts w:ascii="Times New Roman" w:eastAsia="Times New Roman" w:hAnsi="Times New Roman" w:cs="Times New Roman"/>
          <w:color w:val="082730"/>
          <w:sz w:val="24"/>
          <w:szCs w:val="24"/>
          <w:lang w:eastAsia="en-NZ"/>
        </w:rPr>
      </w:pPr>
      <w:r>
        <w:rPr>
          <w:color w:val="082730"/>
        </w:rPr>
        <w:br w:type="page"/>
      </w:r>
    </w:p>
    <w:p w14:paraId="076BA1FD" w14:textId="6A58C08C" w:rsidR="00A571F3" w:rsidRDefault="00A571F3" w:rsidP="00A571F3">
      <w:pPr>
        <w:shd w:val="clear" w:color="auto" w:fill="FFFFFF"/>
        <w:spacing w:line="300" w:lineRule="atLeast"/>
        <w:textAlignment w:val="baseline"/>
        <w:rPr>
          <w:rFonts w:ascii="inherit" w:eastAsia="Times New Roman" w:hAnsi="inherit" w:cs="Open Sans"/>
          <w:color w:val="343434"/>
          <w:spacing w:val="4"/>
          <w:sz w:val="24"/>
          <w:szCs w:val="24"/>
          <w:lang w:eastAsia="en-NZ"/>
        </w:rPr>
      </w:pPr>
      <w:r w:rsidRPr="00A571F3">
        <w:rPr>
          <w:rFonts w:ascii="inherit" w:eastAsia="Times New Roman" w:hAnsi="inherit" w:cs="Open Sans"/>
          <w:color w:val="343434"/>
          <w:spacing w:val="4"/>
          <w:sz w:val="24"/>
          <w:szCs w:val="24"/>
          <w:lang w:eastAsia="en-NZ"/>
        </w:rPr>
        <w:lastRenderedPageBreak/>
        <w:t>https://www.calmmoment.com/wellbeing/quizzes/am-i-open-minded-take-our-personality-test-and-find-out/</w:t>
      </w:r>
    </w:p>
    <w:p w14:paraId="6F01A64C" w14:textId="6C7CB654" w:rsidR="00A571F3" w:rsidRPr="00A571F3" w:rsidRDefault="00A571F3" w:rsidP="00A571F3">
      <w:pPr>
        <w:shd w:val="clear" w:color="auto" w:fill="FFFFFF"/>
        <w:spacing w:line="300" w:lineRule="atLeast"/>
        <w:textAlignment w:val="baseline"/>
        <w:rPr>
          <w:rFonts w:ascii="inherit" w:eastAsia="Times New Roman" w:hAnsi="inherit" w:cs="Open Sans"/>
          <w:color w:val="343434"/>
          <w:spacing w:val="4"/>
          <w:sz w:val="24"/>
          <w:szCs w:val="24"/>
          <w:lang w:eastAsia="en-NZ"/>
        </w:rPr>
      </w:pPr>
      <w:r w:rsidRPr="00A571F3">
        <w:rPr>
          <w:rFonts w:ascii="inherit" w:eastAsia="Times New Roman" w:hAnsi="inherit" w:cs="Open Sans"/>
          <w:color w:val="343434"/>
          <w:spacing w:val="4"/>
          <w:sz w:val="24"/>
          <w:szCs w:val="24"/>
          <w:lang w:eastAsia="en-NZ"/>
        </w:rPr>
        <w:t>You're a free spirit, open to new experiences.</w:t>
      </w:r>
    </w:p>
    <w:p w14:paraId="2D559B8F" w14:textId="77777777" w:rsidR="00A571F3" w:rsidRPr="00A571F3" w:rsidRDefault="00A571F3" w:rsidP="00A571F3">
      <w:pPr>
        <w:shd w:val="clear" w:color="auto" w:fill="FFFFFF"/>
        <w:spacing w:after="150" w:line="240" w:lineRule="auto"/>
        <w:textAlignment w:val="baseline"/>
        <w:rPr>
          <w:rFonts w:ascii="inherit" w:eastAsia="Times New Roman" w:hAnsi="inherit" w:cs="Open Sans"/>
          <w:color w:val="343434"/>
          <w:spacing w:val="4"/>
          <w:sz w:val="24"/>
          <w:szCs w:val="24"/>
          <w:lang w:eastAsia="en-NZ"/>
        </w:rPr>
      </w:pPr>
      <w:r w:rsidRPr="00A571F3">
        <w:rPr>
          <w:rFonts w:ascii="inherit" w:eastAsia="Times New Roman" w:hAnsi="inherit" w:cs="Open Sans"/>
          <w:color w:val="343434"/>
          <w:spacing w:val="4"/>
          <w:sz w:val="24"/>
          <w:szCs w:val="24"/>
          <w:lang w:eastAsia="en-NZ"/>
        </w:rPr>
        <w:t>You are able to bring your attention to the moment to notice what unfolds. You understand the important role non-judgement plays and can be curious about what arises within and around you. Being open-minded allows you to tap into your creative side and this helps you to imagine and even discover new things. You can use this open-mindedness to your advantage, finding new solutions to existing problems and creating a space for others to be fully seen and heard. Keep meeting new people, exploring new places and trying out new experiences if you want to evolve even further.</w:t>
      </w:r>
    </w:p>
    <w:p w14:paraId="4903D749" w14:textId="77777777" w:rsidR="00A571F3" w:rsidRDefault="00A571F3" w:rsidP="003E45A5">
      <w:pPr>
        <w:pStyle w:val="NormalWeb"/>
        <w:shd w:val="clear" w:color="auto" w:fill="FFFFFF"/>
        <w:spacing w:before="210" w:beforeAutospacing="0" w:after="210" w:afterAutospacing="0"/>
        <w:rPr>
          <w:color w:val="082730"/>
        </w:rPr>
      </w:pPr>
    </w:p>
    <w:p w14:paraId="0A89337C" w14:textId="77777777" w:rsidR="00C55B8C" w:rsidRPr="001E33F2" w:rsidRDefault="00C55B8C" w:rsidP="00C55B8C">
      <w:pPr>
        <w:shd w:val="clear" w:color="auto" w:fill="FFFFFF"/>
        <w:spacing w:before="100" w:beforeAutospacing="1" w:after="100" w:afterAutospacing="1" w:line="240" w:lineRule="auto"/>
        <w:rPr>
          <w:rFonts w:ascii="Open Sans" w:eastAsia="Times New Roman" w:hAnsi="Open Sans" w:cs="Open Sans"/>
          <w:color w:val="222222"/>
          <w:sz w:val="24"/>
          <w:szCs w:val="24"/>
          <w:lang w:eastAsia="en-NZ"/>
        </w:rPr>
      </w:pPr>
    </w:p>
    <w:p w14:paraId="52AB83E3" w14:textId="77777777" w:rsidR="001E33F2" w:rsidRDefault="001E33F2"/>
    <w:sectPr w:rsidR="001E3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0C2"/>
    <w:multiLevelType w:val="multilevel"/>
    <w:tmpl w:val="05586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440B9"/>
    <w:multiLevelType w:val="multilevel"/>
    <w:tmpl w:val="838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22E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97AA5"/>
    <w:multiLevelType w:val="multilevel"/>
    <w:tmpl w:val="A74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44C65"/>
    <w:multiLevelType w:val="multilevel"/>
    <w:tmpl w:val="1CC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028809">
    <w:abstractNumId w:val="3"/>
  </w:num>
  <w:num w:numId="2" w16cid:durableId="556860106">
    <w:abstractNumId w:val="1"/>
  </w:num>
  <w:num w:numId="3" w16cid:durableId="899171693">
    <w:abstractNumId w:val="0"/>
  </w:num>
  <w:num w:numId="4" w16cid:durableId="2142727729">
    <w:abstractNumId w:val="4"/>
  </w:num>
  <w:num w:numId="5" w16cid:durableId="1564677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F2"/>
    <w:rsid w:val="001E33F2"/>
    <w:rsid w:val="002001BC"/>
    <w:rsid w:val="003E45A5"/>
    <w:rsid w:val="008B18F5"/>
    <w:rsid w:val="00A571F3"/>
    <w:rsid w:val="00C55B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DD4A"/>
  <w15:chartTrackingRefBased/>
  <w15:docId w15:val="{45D6B8FC-2A98-4C23-9CC2-73C77AA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C55B8C"/>
    <w:pPr>
      <w:spacing w:before="100" w:beforeAutospacing="1" w:after="100" w:afterAutospacing="1" w:line="240" w:lineRule="auto"/>
      <w:outlineLvl w:val="1"/>
    </w:pPr>
    <w:rPr>
      <w:rFonts w:ascii="Calibri" w:eastAsia="Times New Roman" w:hAnsi="Calibri" w:cs="Calibri"/>
      <w:b/>
      <w:bCs/>
      <w:sz w:val="36"/>
      <w:szCs w:val="36"/>
      <w:lang w:eastAsia="en-NZ"/>
    </w:rPr>
  </w:style>
  <w:style w:type="paragraph" w:styleId="Heading3">
    <w:name w:val="heading 3"/>
    <w:basedOn w:val="Normal"/>
    <w:next w:val="Normal"/>
    <w:link w:val="Heading3Char"/>
    <w:uiPriority w:val="9"/>
    <w:semiHidden/>
    <w:unhideWhenUsed/>
    <w:qFormat/>
    <w:rsid w:val="003E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45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33F2"/>
    <w:rPr>
      <w:b/>
      <w:bCs/>
    </w:rPr>
  </w:style>
  <w:style w:type="paragraph" w:styleId="NormalWeb">
    <w:name w:val="Normal (Web)"/>
    <w:basedOn w:val="Normal"/>
    <w:uiPriority w:val="99"/>
    <w:semiHidden/>
    <w:unhideWhenUsed/>
    <w:rsid w:val="001E33F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semiHidden/>
    <w:rsid w:val="00C55B8C"/>
    <w:rPr>
      <w:rFonts w:ascii="Calibri" w:eastAsia="Times New Roman" w:hAnsi="Calibri" w:cs="Calibri"/>
      <w:b/>
      <w:bCs/>
      <w:sz w:val="36"/>
      <w:szCs w:val="36"/>
      <w:lang w:eastAsia="en-NZ"/>
    </w:rPr>
  </w:style>
  <w:style w:type="character" w:styleId="Hyperlink">
    <w:name w:val="Hyperlink"/>
    <w:basedOn w:val="DefaultParagraphFont"/>
    <w:uiPriority w:val="99"/>
    <w:semiHidden/>
    <w:unhideWhenUsed/>
    <w:rsid w:val="00C55B8C"/>
    <w:rPr>
      <w:color w:val="0000FF"/>
      <w:u w:val="single"/>
    </w:rPr>
  </w:style>
  <w:style w:type="paragraph" w:customStyle="1" w:styleId="type-info">
    <w:name w:val="type-info"/>
    <w:basedOn w:val="Normal"/>
    <w:uiPriority w:val="99"/>
    <w:semiHidden/>
    <w:rsid w:val="00C55B8C"/>
    <w:pPr>
      <w:spacing w:before="100" w:beforeAutospacing="1" w:after="100" w:afterAutospacing="1" w:line="240" w:lineRule="auto"/>
    </w:pPr>
    <w:rPr>
      <w:rFonts w:ascii="Calibri" w:eastAsiaTheme="minorEastAsia" w:hAnsi="Calibri" w:cs="Calibri"/>
      <w:lang w:eastAsia="en-NZ"/>
    </w:rPr>
  </w:style>
  <w:style w:type="paragraph" w:customStyle="1" w:styleId="no-bottom-margin">
    <w:name w:val="no-bottom-margin"/>
    <w:basedOn w:val="Normal"/>
    <w:uiPriority w:val="99"/>
    <w:semiHidden/>
    <w:rsid w:val="00C55B8C"/>
    <w:pPr>
      <w:spacing w:before="100" w:beforeAutospacing="1" w:after="100" w:afterAutospacing="1" w:line="240" w:lineRule="auto"/>
    </w:pPr>
    <w:rPr>
      <w:rFonts w:ascii="Calibri" w:eastAsiaTheme="minorEastAsia" w:hAnsi="Calibri" w:cs="Calibri"/>
      <w:lang w:eastAsia="en-NZ"/>
    </w:rPr>
  </w:style>
  <w:style w:type="paragraph" w:customStyle="1" w:styleId="no-margin">
    <w:name w:val="no-margin"/>
    <w:basedOn w:val="Normal"/>
    <w:uiPriority w:val="99"/>
    <w:semiHidden/>
    <w:rsid w:val="00C55B8C"/>
    <w:pPr>
      <w:spacing w:before="100" w:beforeAutospacing="1" w:after="100" w:afterAutospacing="1" w:line="240" w:lineRule="auto"/>
    </w:pPr>
    <w:rPr>
      <w:rFonts w:ascii="Calibri" w:eastAsiaTheme="minorEastAsia" w:hAnsi="Calibri" w:cs="Calibri"/>
      <w:lang w:eastAsia="en-NZ"/>
    </w:rPr>
  </w:style>
  <w:style w:type="paragraph" w:customStyle="1" w:styleId="no-top-margin">
    <w:name w:val="no-top-margin"/>
    <w:basedOn w:val="Normal"/>
    <w:uiPriority w:val="99"/>
    <w:semiHidden/>
    <w:rsid w:val="00C55B8C"/>
    <w:pPr>
      <w:spacing w:before="100" w:beforeAutospacing="1" w:after="100" w:afterAutospacing="1" w:line="240" w:lineRule="auto"/>
    </w:pPr>
    <w:rPr>
      <w:rFonts w:ascii="Calibri" w:eastAsiaTheme="minorEastAsia" w:hAnsi="Calibri" w:cs="Calibri"/>
      <w:lang w:eastAsia="en-NZ"/>
    </w:rPr>
  </w:style>
  <w:style w:type="paragraph" w:customStyle="1" w:styleId="item-text">
    <w:name w:val="item-text"/>
    <w:basedOn w:val="Normal"/>
    <w:uiPriority w:val="99"/>
    <w:semiHidden/>
    <w:rsid w:val="00C55B8C"/>
    <w:pPr>
      <w:spacing w:before="100" w:beforeAutospacing="1" w:after="100" w:afterAutospacing="1" w:line="240" w:lineRule="auto"/>
    </w:pPr>
    <w:rPr>
      <w:rFonts w:ascii="Calibri" w:eastAsiaTheme="minorEastAsia" w:hAnsi="Calibri" w:cs="Calibri"/>
      <w:lang w:eastAsia="en-NZ"/>
    </w:rPr>
  </w:style>
  <w:style w:type="character" w:customStyle="1" w:styleId="preheader">
    <w:name w:val="preheader"/>
    <w:basedOn w:val="DefaultParagraphFont"/>
    <w:rsid w:val="00C55B8C"/>
  </w:style>
  <w:style w:type="character" w:styleId="Emphasis">
    <w:name w:val="Emphasis"/>
    <w:basedOn w:val="DefaultParagraphFont"/>
    <w:uiPriority w:val="20"/>
    <w:qFormat/>
    <w:rsid w:val="00C55B8C"/>
    <w:rPr>
      <w:i/>
      <w:iCs/>
    </w:rPr>
  </w:style>
  <w:style w:type="character" w:customStyle="1" w:styleId="Heading3Char">
    <w:name w:val="Heading 3 Char"/>
    <w:basedOn w:val="DefaultParagraphFont"/>
    <w:link w:val="Heading3"/>
    <w:uiPriority w:val="9"/>
    <w:semiHidden/>
    <w:rsid w:val="003E45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45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587">
      <w:bodyDiv w:val="1"/>
      <w:marLeft w:val="0"/>
      <w:marRight w:val="0"/>
      <w:marTop w:val="0"/>
      <w:marBottom w:val="0"/>
      <w:divBdr>
        <w:top w:val="none" w:sz="0" w:space="0" w:color="auto"/>
        <w:left w:val="none" w:sz="0" w:space="0" w:color="auto"/>
        <w:bottom w:val="none" w:sz="0" w:space="0" w:color="auto"/>
        <w:right w:val="none" w:sz="0" w:space="0" w:color="auto"/>
      </w:divBdr>
    </w:div>
    <w:div w:id="604507931">
      <w:bodyDiv w:val="1"/>
      <w:marLeft w:val="0"/>
      <w:marRight w:val="0"/>
      <w:marTop w:val="0"/>
      <w:marBottom w:val="0"/>
      <w:divBdr>
        <w:top w:val="none" w:sz="0" w:space="0" w:color="auto"/>
        <w:left w:val="none" w:sz="0" w:space="0" w:color="auto"/>
        <w:bottom w:val="none" w:sz="0" w:space="0" w:color="auto"/>
        <w:right w:val="none" w:sz="0" w:space="0" w:color="auto"/>
      </w:divBdr>
      <w:divsChild>
        <w:div w:id="515047923">
          <w:marLeft w:val="0"/>
          <w:marRight w:val="0"/>
          <w:marTop w:val="0"/>
          <w:marBottom w:val="0"/>
          <w:divBdr>
            <w:top w:val="none" w:sz="0" w:space="0" w:color="auto"/>
            <w:left w:val="none" w:sz="0" w:space="0" w:color="auto"/>
            <w:bottom w:val="none" w:sz="0" w:space="0" w:color="auto"/>
            <w:right w:val="none" w:sz="0" w:space="0" w:color="auto"/>
          </w:divBdr>
        </w:div>
        <w:div w:id="638847154">
          <w:marLeft w:val="0"/>
          <w:marRight w:val="0"/>
          <w:marTop w:val="0"/>
          <w:marBottom w:val="0"/>
          <w:divBdr>
            <w:top w:val="none" w:sz="0" w:space="0" w:color="auto"/>
            <w:left w:val="none" w:sz="0" w:space="0" w:color="auto"/>
            <w:bottom w:val="none" w:sz="0" w:space="0" w:color="auto"/>
            <w:right w:val="none" w:sz="0" w:space="0" w:color="auto"/>
          </w:divBdr>
          <w:divsChild>
            <w:div w:id="1498349696">
              <w:marLeft w:val="0"/>
              <w:marRight w:val="0"/>
              <w:marTop w:val="0"/>
              <w:marBottom w:val="75"/>
              <w:divBdr>
                <w:top w:val="none" w:sz="0" w:space="0" w:color="auto"/>
                <w:left w:val="none" w:sz="0" w:space="0" w:color="auto"/>
                <w:bottom w:val="none" w:sz="0" w:space="0" w:color="auto"/>
                <w:right w:val="none" w:sz="0" w:space="0" w:color="auto"/>
              </w:divBdr>
              <w:divsChild>
                <w:div w:id="1241872061">
                  <w:marLeft w:val="0"/>
                  <w:marRight w:val="0"/>
                  <w:marTop w:val="0"/>
                  <w:marBottom w:val="0"/>
                  <w:divBdr>
                    <w:top w:val="none" w:sz="0" w:space="0" w:color="auto"/>
                    <w:left w:val="none" w:sz="0" w:space="0" w:color="auto"/>
                    <w:bottom w:val="none" w:sz="0" w:space="0" w:color="auto"/>
                    <w:right w:val="none" w:sz="0" w:space="0" w:color="auto"/>
                  </w:divBdr>
                  <w:divsChild>
                    <w:div w:id="801386845">
                      <w:marLeft w:val="0"/>
                      <w:marRight w:val="0"/>
                      <w:marTop w:val="0"/>
                      <w:marBottom w:val="0"/>
                      <w:divBdr>
                        <w:top w:val="none" w:sz="0" w:space="0" w:color="auto"/>
                        <w:left w:val="none" w:sz="0" w:space="0" w:color="auto"/>
                        <w:bottom w:val="none" w:sz="0" w:space="0" w:color="auto"/>
                        <w:right w:val="none" w:sz="0" w:space="0" w:color="auto"/>
                      </w:divBdr>
                      <w:divsChild>
                        <w:div w:id="14511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5562">
          <w:marLeft w:val="0"/>
          <w:marRight w:val="0"/>
          <w:marTop w:val="0"/>
          <w:marBottom w:val="0"/>
          <w:divBdr>
            <w:top w:val="none" w:sz="0" w:space="0" w:color="auto"/>
            <w:left w:val="none" w:sz="0" w:space="0" w:color="auto"/>
            <w:bottom w:val="none" w:sz="0" w:space="0" w:color="auto"/>
            <w:right w:val="none" w:sz="0" w:space="0" w:color="auto"/>
          </w:divBdr>
          <w:divsChild>
            <w:div w:id="1664435242">
              <w:marLeft w:val="0"/>
              <w:marRight w:val="0"/>
              <w:marTop w:val="0"/>
              <w:marBottom w:val="75"/>
              <w:divBdr>
                <w:top w:val="none" w:sz="0" w:space="0" w:color="auto"/>
                <w:left w:val="none" w:sz="0" w:space="0" w:color="auto"/>
                <w:bottom w:val="none" w:sz="0" w:space="0" w:color="auto"/>
                <w:right w:val="none" w:sz="0" w:space="0" w:color="auto"/>
              </w:divBdr>
              <w:divsChild>
                <w:div w:id="1071779950">
                  <w:marLeft w:val="0"/>
                  <w:marRight w:val="0"/>
                  <w:marTop w:val="0"/>
                  <w:marBottom w:val="0"/>
                  <w:divBdr>
                    <w:top w:val="none" w:sz="0" w:space="0" w:color="auto"/>
                    <w:left w:val="none" w:sz="0" w:space="0" w:color="auto"/>
                    <w:bottom w:val="none" w:sz="0" w:space="0" w:color="auto"/>
                    <w:right w:val="none" w:sz="0" w:space="0" w:color="auto"/>
                  </w:divBdr>
                  <w:divsChild>
                    <w:div w:id="277414323">
                      <w:marLeft w:val="0"/>
                      <w:marRight w:val="0"/>
                      <w:marTop w:val="0"/>
                      <w:marBottom w:val="0"/>
                      <w:divBdr>
                        <w:top w:val="none" w:sz="0" w:space="0" w:color="auto"/>
                        <w:left w:val="none" w:sz="0" w:space="0" w:color="auto"/>
                        <w:bottom w:val="none" w:sz="0" w:space="0" w:color="auto"/>
                        <w:right w:val="none" w:sz="0" w:space="0" w:color="auto"/>
                      </w:divBdr>
                      <w:divsChild>
                        <w:div w:id="346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6430">
          <w:marLeft w:val="0"/>
          <w:marRight w:val="0"/>
          <w:marTop w:val="0"/>
          <w:marBottom w:val="0"/>
          <w:divBdr>
            <w:top w:val="none" w:sz="0" w:space="0" w:color="auto"/>
            <w:left w:val="none" w:sz="0" w:space="0" w:color="auto"/>
            <w:bottom w:val="none" w:sz="0" w:space="0" w:color="auto"/>
            <w:right w:val="none" w:sz="0" w:space="0" w:color="auto"/>
          </w:divBdr>
          <w:divsChild>
            <w:div w:id="1217275392">
              <w:marLeft w:val="0"/>
              <w:marRight w:val="0"/>
              <w:marTop w:val="0"/>
              <w:marBottom w:val="75"/>
              <w:divBdr>
                <w:top w:val="none" w:sz="0" w:space="0" w:color="auto"/>
                <w:left w:val="none" w:sz="0" w:space="0" w:color="auto"/>
                <w:bottom w:val="none" w:sz="0" w:space="0" w:color="auto"/>
                <w:right w:val="none" w:sz="0" w:space="0" w:color="auto"/>
              </w:divBdr>
              <w:divsChild>
                <w:div w:id="584874815">
                  <w:marLeft w:val="0"/>
                  <w:marRight w:val="0"/>
                  <w:marTop w:val="0"/>
                  <w:marBottom w:val="0"/>
                  <w:divBdr>
                    <w:top w:val="none" w:sz="0" w:space="0" w:color="auto"/>
                    <w:left w:val="none" w:sz="0" w:space="0" w:color="auto"/>
                    <w:bottom w:val="none" w:sz="0" w:space="0" w:color="auto"/>
                    <w:right w:val="none" w:sz="0" w:space="0" w:color="auto"/>
                  </w:divBdr>
                  <w:divsChild>
                    <w:div w:id="372464050">
                      <w:marLeft w:val="0"/>
                      <w:marRight w:val="0"/>
                      <w:marTop w:val="0"/>
                      <w:marBottom w:val="0"/>
                      <w:divBdr>
                        <w:top w:val="none" w:sz="0" w:space="0" w:color="auto"/>
                        <w:left w:val="none" w:sz="0" w:space="0" w:color="auto"/>
                        <w:bottom w:val="none" w:sz="0" w:space="0" w:color="auto"/>
                        <w:right w:val="none" w:sz="0" w:space="0" w:color="auto"/>
                      </w:divBdr>
                      <w:divsChild>
                        <w:div w:id="8306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7598">
          <w:marLeft w:val="0"/>
          <w:marRight w:val="0"/>
          <w:marTop w:val="0"/>
          <w:marBottom w:val="0"/>
          <w:divBdr>
            <w:top w:val="none" w:sz="0" w:space="0" w:color="auto"/>
            <w:left w:val="none" w:sz="0" w:space="0" w:color="auto"/>
            <w:bottom w:val="none" w:sz="0" w:space="0" w:color="auto"/>
            <w:right w:val="none" w:sz="0" w:space="0" w:color="auto"/>
          </w:divBdr>
          <w:divsChild>
            <w:div w:id="1288244654">
              <w:marLeft w:val="0"/>
              <w:marRight w:val="0"/>
              <w:marTop w:val="0"/>
              <w:marBottom w:val="75"/>
              <w:divBdr>
                <w:top w:val="none" w:sz="0" w:space="0" w:color="auto"/>
                <w:left w:val="none" w:sz="0" w:space="0" w:color="auto"/>
                <w:bottom w:val="none" w:sz="0" w:space="0" w:color="auto"/>
                <w:right w:val="none" w:sz="0" w:space="0" w:color="auto"/>
              </w:divBdr>
              <w:divsChild>
                <w:div w:id="476534028">
                  <w:marLeft w:val="0"/>
                  <w:marRight w:val="0"/>
                  <w:marTop w:val="0"/>
                  <w:marBottom w:val="0"/>
                  <w:divBdr>
                    <w:top w:val="none" w:sz="0" w:space="0" w:color="auto"/>
                    <w:left w:val="none" w:sz="0" w:space="0" w:color="auto"/>
                    <w:bottom w:val="none" w:sz="0" w:space="0" w:color="auto"/>
                    <w:right w:val="none" w:sz="0" w:space="0" w:color="auto"/>
                  </w:divBdr>
                  <w:divsChild>
                    <w:div w:id="1991981985">
                      <w:marLeft w:val="0"/>
                      <w:marRight w:val="0"/>
                      <w:marTop w:val="0"/>
                      <w:marBottom w:val="0"/>
                      <w:divBdr>
                        <w:top w:val="none" w:sz="0" w:space="0" w:color="auto"/>
                        <w:left w:val="none" w:sz="0" w:space="0" w:color="auto"/>
                        <w:bottom w:val="none" w:sz="0" w:space="0" w:color="auto"/>
                        <w:right w:val="none" w:sz="0" w:space="0" w:color="auto"/>
                      </w:divBdr>
                      <w:divsChild>
                        <w:div w:id="20665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73272">
          <w:marLeft w:val="0"/>
          <w:marRight w:val="0"/>
          <w:marTop w:val="0"/>
          <w:marBottom w:val="0"/>
          <w:divBdr>
            <w:top w:val="none" w:sz="0" w:space="0" w:color="auto"/>
            <w:left w:val="none" w:sz="0" w:space="0" w:color="auto"/>
            <w:bottom w:val="none" w:sz="0" w:space="0" w:color="auto"/>
            <w:right w:val="none" w:sz="0" w:space="0" w:color="auto"/>
          </w:divBdr>
          <w:divsChild>
            <w:div w:id="1661689525">
              <w:marLeft w:val="0"/>
              <w:marRight w:val="0"/>
              <w:marTop w:val="0"/>
              <w:marBottom w:val="75"/>
              <w:divBdr>
                <w:top w:val="none" w:sz="0" w:space="0" w:color="auto"/>
                <w:left w:val="none" w:sz="0" w:space="0" w:color="auto"/>
                <w:bottom w:val="none" w:sz="0" w:space="0" w:color="auto"/>
                <w:right w:val="none" w:sz="0" w:space="0" w:color="auto"/>
              </w:divBdr>
              <w:divsChild>
                <w:div w:id="969553870">
                  <w:marLeft w:val="0"/>
                  <w:marRight w:val="0"/>
                  <w:marTop w:val="0"/>
                  <w:marBottom w:val="0"/>
                  <w:divBdr>
                    <w:top w:val="none" w:sz="0" w:space="0" w:color="auto"/>
                    <w:left w:val="none" w:sz="0" w:space="0" w:color="auto"/>
                    <w:bottom w:val="none" w:sz="0" w:space="0" w:color="auto"/>
                    <w:right w:val="none" w:sz="0" w:space="0" w:color="auto"/>
                  </w:divBdr>
                  <w:divsChild>
                    <w:div w:id="2025400301">
                      <w:marLeft w:val="0"/>
                      <w:marRight w:val="0"/>
                      <w:marTop w:val="0"/>
                      <w:marBottom w:val="0"/>
                      <w:divBdr>
                        <w:top w:val="none" w:sz="0" w:space="0" w:color="auto"/>
                        <w:left w:val="none" w:sz="0" w:space="0" w:color="auto"/>
                        <w:bottom w:val="none" w:sz="0" w:space="0" w:color="auto"/>
                        <w:right w:val="none" w:sz="0" w:space="0" w:color="auto"/>
                      </w:divBdr>
                      <w:divsChild>
                        <w:div w:id="12560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46652">
          <w:marLeft w:val="0"/>
          <w:marRight w:val="0"/>
          <w:marTop w:val="0"/>
          <w:marBottom w:val="0"/>
          <w:divBdr>
            <w:top w:val="none" w:sz="0" w:space="0" w:color="auto"/>
            <w:left w:val="none" w:sz="0" w:space="0" w:color="auto"/>
            <w:bottom w:val="none" w:sz="0" w:space="0" w:color="auto"/>
            <w:right w:val="none" w:sz="0" w:space="0" w:color="auto"/>
          </w:divBdr>
        </w:div>
        <w:div w:id="575431541">
          <w:marLeft w:val="0"/>
          <w:marRight w:val="0"/>
          <w:marTop w:val="0"/>
          <w:marBottom w:val="0"/>
          <w:divBdr>
            <w:top w:val="none" w:sz="0" w:space="0" w:color="auto"/>
            <w:left w:val="none" w:sz="0" w:space="0" w:color="auto"/>
            <w:bottom w:val="none" w:sz="0" w:space="0" w:color="auto"/>
            <w:right w:val="none" w:sz="0" w:space="0" w:color="auto"/>
          </w:divBdr>
        </w:div>
        <w:div w:id="489828192">
          <w:marLeft w:val="0"/>
          <w:marRight w:val="0"/>
          <w:marTop w:val="0"/>
          <w:marBottom w:val="0"/>
          <w:divBdr>
            <w:top w:val="none" w:sz="0" w:space="0" w:color="auto"/>
            <w:left w:val="none" w:sz="0" w:space="0" w:color="auto"/>
            <w:bottom w:val="none" w:sz="0" w:space="0" w:color="auto"/>
            <w:right w:val="none" w:sz="0" w:space="0" w:color="auto"/>
          </w:divBdr>
        </w:div>
        <w:div w:id="2027898620">
          <w:marLeft w:val="0"/>
          <w:marRight w:val="0"/>
          <w:marTop w:val="0"/>
          <w:marBottom w:val="0"/>
          <w:divBdr>
            <w:top w:val="none" w:sz="0" w:space="0" w:color="auto"/>
            <w:left w:val="none" w:sz="0" w:space="0" w:color="auto"/>
            <w:bottom w:val="none" w:sz="0" w:space="0" w:color="auto"/>
            <w:right w:val="none" w:sz="0" w:space="0" w:color="auto"/>
          </w:divBdr>
        </w:div>
      </w:divsChild>
    </w:div>
    <w:div w:id="957758305">
      <w:bodyDiv w:val="1"/>
      <w:marLeft w:val="0"/>
      <w:marRight w:val="0"/>
      <w:marTop w:val="0"/>
      <w:marBottom w:val="0"/>
      <w:divBdr>
        <w:top w:val="none" w:sz="0" w:space="0" w:color="auto"/>
        <w:left w:val="none" w:sz="0" w:space="0" w:color="auto"/>
        <w:bottom w:val="none" w:sz="0" w:space="0" w:color="auto"/>
        <w:right w:val="none" w:sz="0" w:space="0" w:color="auto"/>
      </w:divBdr>
    </w:div>
    <w:div w:id="1415935724">
      <w:bodyDiv w:val="1"/>
      <w:marLeft w:val="0"/>
      <w:marRight w:val="0"/>
      <w:marTop w:val="0"/>
      <w:marBottom w:val="0"/>
      <w:divBdr>
        <w:top w:val="none" w:sz="0" w:space="0" w:color="auto"/>
        <w:left w:val="none" w:sz="0" w:space="0" w:color="auto"/>
        <w:bottom w:val="none" w:sz="0" w:space="0" w:color="auto"/>
        <w:right w:val="none" w:sz="0" w:space="0" w:color="auto"/>
      </w:divBdr>
    </w:div>
    <w:div w:id="1833914585">
      <w:bodyDiv w:val="1"/>
      <w:marLeft w:val="0"/>
      <w:marRight w:val="0"/>
      <w:marTop w:val="0"/>
      <w:marBottom w:val="0"/>
      <w:divBdr>
        <w:top w:val="none" w:sz="0" w:space="0" w:color="auto"/>
        <w:left w:val="none" w:sz="0" w:space="0" w:color="auto"/>
        <w:bottom w:val="none" w:sz="0" w:space="0" w:color="auto"/>
        <w:right w:val="none" w:sz="0" w:space="0" w:color="auto"/>
      </w:divBdr>
      <w:divsChild>
        <w:div w:id="782503773">
          <w:marLeft w:val="0"/>
          <w:marRight w:val="0"/>
          <w:marTop w:val="0"/>
          <w:marBottom w:val="225"/>
          <w:divBdr>
            <w:top w:val="none" w:sz="0" w:space="0" w:color="auto"/>
            <w:left w:val="none" w:sz="0" w:space="0" w:color="auto"/>
            <w:bottom w:val="none" w:sz="0" w:space="0" w:color="auto"/>
            <w:right w:val="none" w:sz="0" w:space="0" w:color="auto"/>
          </w:divBdr>
        </w:div>
        <w:div w:id="155739853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tatic.neris-assets.com/images/personality-types/avatars/email/large/INFP_male.png?v=1" TargetMode="External"/><Relationship Id="rId13" Type="http://schemas.openxmlformats.org/officeDocument/2006/relationships/image" Target="https://static.neris-assets.com/images/emails/ebooks/mediator.png" TargetMode="External"/><Relationship Id="rId18" Type="http://schemas.openxmlformats.org/officeDocument/2006/relationships/hyperlink" Target="https://www.16personalities.com/tools/teams?utm_source=welcome-assertive-mediator&amp;utm_medium=email&amp;utm_campaign=results&amp;utm_content=boost-teams-performance-sales-0" TargetMode="External"/><Relationship Id="rId26" Type="http://schemas.openxmlformats.org/officeDocument/2006/relationships/hyperlink" Target="https://www.16personalities.com/articles?category=list&amp;utm_source=welcome-assertive-mediator&amp;utm_medium=email&amp;utm_campaign=results&amp;utm_content=explore-our-articles-articles-0" TargetMode="External"/><Relationship Id="rId3" Type="http://schemas.openxmlformats.org/officeDocument/2006/relationships/settings" Target="settings.xml"/><Relationship Id="rId21" Type="http://schemas.openxmlformats.org/officeDocument/2006/relationships/hyperlink" Target="https://www.16personalities.com/insights?utm_source=welcome-assertive-mediator&amp;utm_medium=email&amp;utm_campaign=results&amp;utm_content=dig-into-personality-research-surveys-0" TargetMode="External"/><Relationship Id="rId7" Type="http://schemas.openxmlformats.org/officeDocument/2006/relationships/image" Target="https://static.neris-assets.com/images/logo_main.png" TargetMode="External"/><Relationship Id="rId12" Type="http://schemas.openxmlformats.org/officeDocument/2006/relationships/hyperlink" Target="https://www.16personalities.com/academy/mediator?utm_source=welcome-assertive-mediator&amp;utm_medium=email&amp;utm_campaign=results&amp;utm_content=get-your-mediator-premium-profile-sales-1" TargetMode="External"/><Relationship Id="rId17" Type="http://schemas.openxmlformats.org/officeDocument/2006/relationships/hyperlink" Target="https://www.16personalities.com/tools?utm_source=welcome-assertive-mediator&amp;utm_medium=email&amp;utm_campaign=results&amp;utm_content=take-specialized-tests-tools-0" TargetMode="External"/><Relationship Id="rId25" Type="http://schemas.openxmlformats.org/officeDocument/2006/relationships/image" Target="https://static.neris-assets.com/images/emails/next-articles.png" TargetMode="External"/><Relationship Id="rId2" Type="http://schemas.openxmlformats.org/officeDocument/2006/relationships/styles" Target="styles.xml"/><Relationship Id="rId16" Type="http://schemas.openxmlformats.org/officeDocument/2006/relationships/image" Target="https://static.neris-assets.com/images/emails/next-tools.png" TargetMode="External"/><Relationship Id="rId20" Type="http://schemas.openxmlformats.org/officeDocument/2006/relationships/hyperlink" Target="https://www.16personalities.com/tools/teams?utm_source=welcome-assertive-mediator&amp;utm_medium=email&amp;utm_campaign=results&amp;utm_content=boost-teams-performance-sales-0" TargetMode="External"/><Relationship Id="rId29" Type="http://schemas.openxmlformats.org/officeDocument/2006/relationships/image" Target="https://ea.pstmrk.it/open/v3_zSxTez6W2-u1ApdRj7Vpy0ytfQZ7LS2NsJQerJI8nBdThPC0zQzPvH-OyIgO_Kaohv4UtiMvIeF5blHIOwwpEFKcYgeK21_raxuafKXh7Qkn8io8Zff0wHeqC9M6_IqLBMchUH4zdwTbWxjYBXUKYLSHBg39tJJkmE8ALx6zVmWm18Ah_fOXooDlEC3G9HaaUB8jZkd8FTm-uCfhPH6ITNZ6TVuK8F96rL" TargetMode="External"/><Relationship Id="rId1" Type="http://schemas.openxmlformats.org/officeDocument/2006/relationships/numbering" Target="numbering.xml"/><Relationship Id="rId6" Type="http://schemas.openxmlformats.org/officeDocument/2006/relationships/hyperlink" Target="https://www.16personalities.com/?utm_source=welcome-assertive-mediator&amp;utm_medium=email&amp;utm_campaign=results&amp;utm_content=logo" TargetMode="External"/><Relationship Id="rId11" Type="http://schemas.openxmlformats.org/officeDocument/2006/relationships/hyperlink" Target="https://www.16personalities.com/academy/mediator?utm_source=welcome-assertive-mediator&amp;utm_medium=email&amp;utm_campaign=results&amp;utm_content=get-your-mediator-premium-profile-text" TargetMode="External"/><Relationship Id="rId24" Type="http://schemas.openxmlformats.org/officeDocument/2006/relationships/hyperlink" Target="https://www.16personalities.com/articles?category=list&amp;utm_source=welcome-assertive-mediator&amp;utm_medium=email&amp;utm_campaign=results&amp;utm_content=explore-our-articles-articles-0" TargetMode="External"/><Relationship Id="rId5" Type="http://schemas.openxmlformats.org/officeDocument/2006/relationships/image" Target="media/image1.png"/><Relationship Id="rId15" Type="http://schemas.openxmlformats.org/officeDocument/2006/relationships/hyperlink" Target="https://www.16personalities.com/tools?utm_source=welcome-assertive-mediator&amp;utm_medium=email&amp;utm_campaign=results&amp;utm_content=take-specialized-tests-tools-0" TargetMode="External"/><Relationship Id="rId23" Type="http://schemas.openxmlformats.org/officeDocument/2006/relationships/hyperlink" Target="https://www.16personalities.com/insights?utm_source=welcome-assertive-mediator&amp;utm_medium=email&amp;utm_campaign=results&amp;utm_content=dig-into-personality-research-surveys-0" TargetMode="External"/><Relationship Id="rId28" Type="http://schemas.openxmlformats.org/officeDocument/2006/relationships/hyperlink" Target="https://www.16personalities.com" TargetMode="External"/><Relationship Id="rId10" Type="http://schemas.openxmlformats.org/officeDocument/2006/relationships/hyperlink" Target="https://www.16personalities.com/profile?utm_source=welcome-assertive-mediator&amp;utm_medium=email&amp;utm_campaign=results&amp;utm_content=view-profile-page-page-0" TargetMode="External"/><Relationship Id="rId19" Type="http://schemas.openxmlformats.org/officeDocument/2006/relationships/image" Target="https://static.neris-assets.com/images/emails/teams.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16personalities.com/infp-personality?utm_source=welcome-assertive-mediator&amp;utm_medium=email&amp;utm_campaign=results&amp;utm_content=type-personality-0" TargetMode="External"/><Relationship Id="rId14" Type="http://schemas.openxmlformats.org/officeDocument/2006/relationships/hyperlink" Target="https://www.16personalities.com/academy/mediator?utm_source=welcome-assertive-mediator&amp;utm_medium=email&amp;utm_campaign=results&amp;utm_content=get-your-mediator-premium-profile-sales-0" TargetMode="External"/><Relationship Id="rId22" Type="http://schemas.openxmlformats.org/officeDocument/2006/relationships/image" Target="https://static.neris-assets.com/images/emails/next-surveys.png" TargetMode="External"/><Relationship Id="rId27" Type="http://schemas.openxmlformats.org/officeDocument/2006/relationships/hyperlink" Target="mailto:support@16personaliti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Livinistone Taufao</dc:creator>
  <cp:keywords/>
  <dc:description/>
  <cp:lastModifiedBy>Livinistone Taufao</cp:lastModifiedBy>
  <cp:revision>4</cp:revision>
  <dcterms:created xsi:type="dcterms:W3CDTF">2022-06-21T22:16:00Z</dcterms:created>
  <dcterms:modified xsi:type="dcterms:W3CDTF">2022-06-25T03:31:00Z</dcterms:modified>
</cp:coreProperties>
</file>