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API Documentation</w:t>
      </w:r>
    </w:p>
    <w:p>
      <w:pPr>
        <w:pStyle w:val="Heading1"/>
        <w:rPr/>
      </w:pPr>
      <w:r>
        <w:rPr/>
        <w:t>Commands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 NULL value should be replaced with a 0 (char. Zero) when writing the command</w:t>
      </w:r>
    </w:p>
    <w:p>
      <w:pPr>
        <w:pStyle w:val="Heading2"/>
        <w:rPr/>
      </w:pPr>
      <w:r>
        <w:rPr/>
        <w:t>Prime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635"/>
        <w:gridCol w:w="1287"/>
        <w:gridCol w:w="1286"/>
        <w:gridCol w:w="1286"/>
        <w:gridCol w:w="1287"/>
        <w:gridCol w:w="12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/>
        <w:tc>
          <w:tcPr>
            <w:tcW w:w="129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PRIME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CHEM_WASH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1-8 (0,10)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128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128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1-8 (10)</w:t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CHEM_WASH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“CHEM_WASH” flag tells the system to prime wash to the corresponding channel (1-8) in var1 versus the reagent. </w:t>
            </w:r>
          </w:p>
          <w:p>
            <w:pPr>
              <w:pStyle w:val="Normal"/>
              <w:widowControl/>
              <w:spacing w:lineRule="auto" w:line="240" w:before="0" w:after="0"/>
              <w:ind w:hanging="284" w:left="72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If var1 is set to 0, this will prime the wash line but not each channels individual wash lines.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If var1 is set to 10, this will prime all of the channels’ wash lines starting with 8 down to 1.</w:t>
            </w:r>
          </w:p>
        </w:tc>
      </w:tr>
      <w:tr>
        <w:trPr/>
        <w:tc>
          <w:tcPr>
            <w:tcW w:w="15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78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“-C” is a channel selection for reagents. Var1 will correspond to the reagents in channel 1-8. </w:t>
            </w:r>
          </w:p>
          <w:p>
            <w:pPr>
              <w:pStyle w:val="Normal"/>
              <w:widowControl/>
              <w:spacing w:lineRule="auto" w:line="240" w:before="0" w:after="0"/>
              <w:ind w:hanging="284" w:left="72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If var1 is set to 10, the system will prime all reagents.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ARG2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“-T” sets the mode to be time based. This makes var2 an input in seconds.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ARG3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5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“-R” sets the mode to be rate based.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This should always be set to 36, any values outside of this are not tested.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Wash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635"/>
        <w:gridCol w:w="1287"/>
        <w:gridCol w:w="1286"/>
        <w:gridCol w:w="1286"/>
        <w:gridCol w:w="1287"/>
        <w:gridCol w:w="12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/>
        <w:tc>
          <w:tcPr>
            <w:tcW w:w="129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WASH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1-8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128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128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CHEM_WASH</w:t>
            </w:r>
          </w:p>
        </w:tc>
        <w:tc>
          <w:tcPr>
            <w:tcW w:w="128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COLLECT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ION</w:t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COMMON</w:t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5"/>
        <w:gridCol w:w="765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CHEM_WASH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Washes all chemical channels.</w:t>
            </w:r>
          </w:p>
        </w:tc>
      </w:tr>
      <w:tr>
        <w:trPr/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765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Washes a specific chemical channel based on VAR1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COLLECT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ION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Washes the common line all the way out to the collection/waste.</w:t>
            </w:r>
          </w:p>
        </w:tc>
      </w:tr>
      <w:tr>
        <w:trPr/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COMMON</w:t>
            </w:r>
          </w:p>
        </w:tc>
        <w:tc>
          <w:tcPr>
            <w:tcW w:w="765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Washes the common line up to the GFET chip.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Washes all runs (in order): CHEM_WASH, COMMON, COLLECTION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ARG2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“-T” sets the mode to be time based. This makes var2 an input in seconds.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ARG3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5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“-R” sets the mode to be rate based.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This should always be set to 36, any values outside of this are not tested.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Purge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635"/>
        <w:gridCol w:w="1287"/>
        <w:gridCol w:w="1286"/>
        <w:gridCol w:w="1286"/>
        <w:gridCol w:w="1287"/>
        <w:gridCol w:w="12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/>
        <w:tc>
          <w:tcPr>
            <w:tcW w:w="129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PURGE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8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128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128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129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COMMON</w:t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Air purges from the air vent out to the collection/waste.</w:t>
            </w:r>
          </w:p>
        </w:tc>
      </w:tr>
      <w:tr>
        <w:trPr/>
        <w:tc>
          <w:tcPr>
            <w:tcW w:w="15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COMMON</w:t>
            </w:r>
          </w:p>
        </w:tc>
        <w:tc>
          <w:tcPr>
            <w:tcW w:w="78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Air purges from the air vent to before the GFET chip.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ARG2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“-T” sets the mode to be time based. This makes var2 an input in seconds.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ARG3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5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“-R” sets the mode to be rate based.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This should always be set to 36, any values outside of this are not tested.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Collect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635"/>
        <w:gridCol w:w="1287"/>
        <w:gridCol w:w="1286"/>
        <w:gridCol w:w="1286"/>
        <w:gridCol w:w="1287"/>
        <w:gridCol w:w="12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>
          <w:trHeight w:val="240" w:hRule="atLeast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PRIME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1-8 (0,9)</w:t>
            </w:r>
          </w:p>
        </w:tc>
        <w:tc>
          <w:tcPr>
            <w:tcW w:w="128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Selects what channel to use for collection.</w:t>
            </w:r>
          </w:p>
          <w:p>
            <w:pPr>
              <w:pStyle w:val="Normal"/>
              <w:widowControl/>
              <w:spacing w:lineRule="auto" w:line="240" w:before="0" w:after="0"/>
              <w:ind w:left="524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1-8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Normal reagent channels</w:t>
            </w:r>
          </w:p>
          <w:p>
            <w:pPr>
              <w:pStyle w:val="Normal"/>
              <w:widowControl/>
              <w:spacing w:lineRule="auto" w:line="240" w:before="0" w:after="0"/>
              <w:ind w:left="524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Wash</w:t>
            </w:r>
          </w:p>
          <w:p>
            <w:pPr>
              <w:pStyle w:val="Normal"/>
              <w:widowControl/>
              <w:spacing w:lineRule="auto" w:line="240" w:before="0" w:after="0"/>
              <w:ind w:left="524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Air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ARG2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“-T” sets the mode to be time based. This makes var2 an input in seconds.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ARG3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5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“-R” sets the mode to be rate based.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This should always be set to 36, any values outside of this are not tested.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Pump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635"/>
        <w:gridCol w:w="1287"/>
        <w:gridCol w:w="1286"/>
        <w:gridCol w:w="1286"/>
        <w:gridCol w:w="1287"/>
        <w:gridCol w:w="12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>
          <w:trHeight w:val="240" w:hRule="atLeast"/>
        </w:trPr>
        <w:tc>
          <w:tcPr>
            <w:tcW w:w="12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PRIME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1-8</w:t>
            </w:r>
          </w:p>
        </w:tc>
        <w:tc>
          <w:tcPr>
            <w:tcW w:w="128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Selects which channel to pump from.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ARG2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“-T” sets the mode to be time based. This makes var2 an input in seconds.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ARG3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5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“-R” sets the mode to be rate based.</w:t>
            </w:r>
          </w:p>
          <w:p>
            <w:pPr>
              <w:pStyle w:val="Normal"/>
              <w:widowControl/>
              <w:spacing w:lineRule="auto" w:line="240" w:before="0" w:after="0"/>
              <w:ind w:hanging="270" w:left="706"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This should always be set to 36, any values outside of this are not tested.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Wait</w:t>
      </w:r>
    </w:p>
    <w:tbl>
      <w:tblPr>
        <w:tblStyle w:val="GridTable1Light-Accent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2"/>
        <w:gridCol w:w="1635"/>
        <w:gridCol w:w="1287"/>
        <w:gridCol w:w="1286"/>
        <w:gridCol w:w="1286"/>
        <w:gridCol w:w="1287"/>
        <w:gridCol w:w="12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</w:t>
            </w:r>
          </w:p>
        </w:tc>
        <w:tc>
          <w:tcPr>
            <w:tcW w:w="1635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arg1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var1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arg2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var2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arg3</w:t>
            </w:r>
          </w:p>
        </w:tc>
        <w:tc>
          <w:tcPr>
            <w:tcW w:w="12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var3</w:t>
            </w:r>
          </w:p>
        </w:tc>
      </w:tr>
      <w:tr>
        <w:trPr>
          <w:trHeight w:val="240" w:hRule="atLeast"/>
        </w:trPr>
        <w:tc>
          <w:tcPr>
            <w:tcW w:w="12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WAIT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&lt;sec&gt;</w:t>
            </w:r>
          </w:p>
        </w:tc>
        <w:tc>
          <w:tcPr>
            <w:tcW w:w="514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Heading3"/>
        <w:rPr/>
      </w:pPr>
      <w:r>
        <w:rPr/>
        <w:t>ARG1</w:t>
      </w:r>
    </w:p>
    <w:tbl>
      <w:tblPr>
        <w:tblStyle w:val="PlainTable2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24"/>
        <w:gridCol w:w="782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Var1 sets how long to wait for in seconds.</w:t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Example Script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%% Setup device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PURGE ALL 0 -T 30 -R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PRIME CHEM_WASH 0 -T 10 -R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PRIME CHEM_WASH 8 -T 5 -R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PRIME CHEM_WASH 10 -T 10 -R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PRIME -C 10 -T 5 -R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COMMON 0 -T 10 -R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COLLECT 0 -T 10 -R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%% Start of sequence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PUMP -C 1 -T 15 -R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CHEM_WASH 0 -T 5 -R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t>WASH COMMON 0 -T 10 -R 36</w:t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PUMP -C 8 -T 15 -R 36</w:t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CHEM_WASH 0 -T 5 -R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t>WASH COMMON 0 -T 10 -R 36</w:t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PUMP -C 5 -T 30 -R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CHEM_WASH 0 -T 5 -R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t>WASH COMMON 0 -T 10 -R 36</w:t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PUMP -C 2 -T 30 -R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Arial"/>
                <w:color w:val="1D1C1D"/>
                <w:sz w:val="23"/>
                <w:szCs w:val="23"/>
                <w:shd w:fill="F8F8F8" w:val="clear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WASH CHEM_WASH 0 -T 5 -R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/>
              </w:rPr>
            </w:pP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lang w:val="en-US" w:eastAsia="en-US" w:bidi="ar-SA"/>
              </w:rPr>
              <w:t>WASH COMMON 0 -T 10 -R 36</w:t>
              <w:br/>
            </w:r>
            <w:r>
              <w:rPr>
                <w:rFonts w:eastAsia="Calibri" w:cs="Arial" w:ascii="Lucida Console" w:hAnsi="Lucida Console"/>
                <w:color w:val="1D1C1D"/>
                <w:kern w:val="0"/>
                <w:sz w:val="23"/>
                <w:szCs w:val="23"/>
                <w:shd w:fill="F8F8F8" w:val="clear"/>
                <w:lang w:val="en-US" w:eastAsia="en-US" w:bidi="ar-SA"/>
              </w:rPr>
              <w:t>COLLECT -C 0 -T 100 -R 36</w:t>
            </w:r>
          </w:p>
        </w:tc>
      </w:tr>
    </w:tbl>
    <w:p>
      <w:pPr>
        <w:pStyle w:val="Normal"/>
        <w:rPr>
          <w:vertAlign w:val="superscript"/>
        </w:rPr>
      </w:pPr>
      <w:r>
        <w:rPr>
          <w:vertAlign w:val="superscript"/>
        </w:rPr>
        <w:t xml:space="preserve">Text in black is a command. Text in </w:t>
      </w:r>
      <w:r>
        <w:rPr>
          <w:color w:val="FF0000"/>
          <w:vertAlign w:val="superscript"/>
        </w:rPr>
        <w:t xml:space="preserve">red </w:t>
      </w:r>
      <w:r>
        <w:rPr>
          <w:vertAlign w:val="superscript"/>
        </w:rPr>
        <w:t>is a note.</w:t>
      </w:r>
    </w:p>
    <w:p>
      <w:pPr>
        <w:pStyle w:val="Heading1"/>
        <w:rPr/>
      </w:pPr>
      <w:r>
        <w:rPr/>
        <w:t>Script Writing Tips</w:t>
      </w:r>
    </w:p>
    <w:p>
      <w:pPr>
        <w:pStyle w:val="ListParagraph"/>
        <w:numPr>
          <w:ilvl w:val="0"/>
          <w:numId w:val="1"/>
        </w:numPr>
        <w:rPr/>
      </w:pPr>
      <w:r>
        <w:rPr/>
        <w:t>Washing after pumping chemicals</w:t>
      </w:r>
    </w:p>
    <w:p>
      <w:pPr>
        <w:pStyle w:val="ListParagraph"/>
        <w:numPr>
          <w:ilvl w:val="1"/>
          <w:numId w:val="1"/>
        </w:numPr>
        <w:rPr/>
      </w:pPr>
      <w:r>
        <w:rPr/>
        <w:t>To prevent the chance of backflow, it is recommended to wash the chem channel that just pumped and then run a common wash after every pump operation.</w:t>
      </w:r>
    </w:p>
    <w:p>
      <w:pPr>
        <w:pStyle w:val="ListParagraph"/>
        <w:numPr>
          <w:ilvl w:val="0"/>
          <w:numId w:val="1"/>
        </w:numPr>
        <w:rPr/>
      </w:pPr>
      <w:r>
        <w:rPr/>
        <w:t>Proper first priming of wash</w:t>
      </w:r>
    </w:p>
    <w:p>
      <w:pPr>
        <w:pStyle w:val="ListParagraph"/>
        <w:numPr>
          <w:ilvl w:val="1"/>
          <w:numId w:val="1"/>
        </w:numPr>
        <w:rPr/>
      </w:pPr>
      <w:r>
        <w:rPr/>
        <w:t>To properly prime the wash for all chemical channels, you should first PRIME CHEM_WASH using the argument 0 then 8 and finally you can run the full prime using 10.</w:t>
      </w:r>
    </w:p>
    <w:p>
      <w:pPr>
        <w:pStyle w:val="ListParagraph"/>
        <w:numPr>
          <w:ilvl w:val="0"/>
          <w:numId w:val="1"/>
        </w:numPr>
        <w:rPr/>
      </w:pPr>
      <w:r>
        <w:rPr/>
        <w:t>Proper first priming of chemical channels</w:t>
      </w:r>
    </w:p>
    <w:p>
      <w:pPr>
        <w:pStyle w:val="ListParagraph"/>
        <w:numPr>
          <w:ilvl w:val="1"/>
          <w:numId w:val="1"/>
        </w:numPr>
        <w:rPr/>
      </w:pPr>
      <w:r>
        <w:rPr/>
        <w:t>After you run PRIME -C 10, you should run a full wash of the system to ensure there is no backwash. You should WASH CHEM_WASH and then WASH COMMON.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Calibration Tips</w:t>
      </w:r>
    </w:p>
    <w:p>
      <w:pPr>
        <w:pStyle w:val="ListParagraph"/>
        <w:numPr>
          <w:ilvl w:val="0"/>
          <w:numId w:val="1"/>
        </w:numPr>
        <w:rPr/>
      </w:pPr>
      <w:r>
        <w:rPr/>
        <w:t>To figure out the correct timing for priming, it is recommended to test with de-ionized water.</w:t>
      </w:r>
    </w:p>
    <w:p>
      <w:pPr>
        <w:pStyle w:val="ListParagraph"/>
        <w:numPr>
          <w:ilvl w:val="0"/>
          <w:numId w:val="1"/>
        </w:numPr>
        <w:rPr/>
      </w:pPr>
      <w:r>
        <w:rPr/>
        <w:t>Prime times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Reset the System with an Air Purge:</w:t>
      </w:r>
    </w:p>
    <w:p>
      <w:pPr>
        <w:pStyle w:val="ListParagraph"/>
        <w:numPr>
          <w:ilvl w:val="2"/>
          <w:numId w:val="1"/>
        </w:numPr>
        <w:rPr/>
      </w:pPr>
      <w:r>
        <w:rPr/>
        <w:t>Run the first calibration script to reset the system by performing an air purge for at least 100 seconds.</w:t>
      </w:r>
    </w:p>
    <w:p>
      <w:pPr>
        <w:pStyle w:val="ListParagraph"/>
        <w:numPr>
          <w:ilvl w:val="2"/>
          <w:numId w:val="1"/>
        </w:numPr>
        <w:rPr/>
      </w:pPr>
      <w:r>
        <w:rPr/>
        <w:t>If liquid still appears in the output to waste after the purge, repeat the script until the system is fully cleared of liquid.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Prime the Test Chemical Channel:</w:t>
      </w:r>
    </w:p>
    <w:p>
      <w:pPr>
        <w:pStyle w:val="ListParagraph"/>
        <w:numPr>
          <w:ilvl w:val="2"/>
          <w:numId w:val="1"/>
        </w:numPr>
        <w:rPr/>
      </w:pPr>
      <w:r>
        <w:rPr/>
        <w:t>Run the second calibration script to prime your test chemical channel for 100 seconds.</w:t>
      </w:r>
    </w:p>
    <w:p>
      <w:pPr>
        <w:pStyle w:val="ListParagraph"/>
        <w:numPr>
          <w:ilvl w:val="2"/>
          <w:numId w:val="1"/>
        </w:numPr>
        <w:rPr/>
      </w:pPr>
      <w:r>
        <w:rPr/>
        <w:t>While the script is running, start a stopwatch.</w:t>
      </w:r>
    </w:p>
    <w:p>
      <w:pPr>
        <w:pStyle w:val="ListParagraph"/>
        <w:numPr>
          <w:ilvl w:val="2"/>
          <w:numId w:val="1"/>
        </w:numPr>
        <w:rPr/>
      </w:pPr>
      <w:r>
        <w:rPr/>
        <w:t>Stop the stopwatch as soon as liquid starts flowing through the waste line.</w:t>
      </w:r>
    </w:p>
    <w:p>
      <w:pPr>
        <w:pStyle w:val="ListParagraph"/>
        <w:numPr>
          <w:ilvl w:val="2"/>
          <w:numId w:val="1"/>
        </w:numPr>
        <w:rPr/>
      </w:pPr>
      <w:r>
        <w:rPr/>
        <w:t>The total time recorded on the stopwatch, plus an additional 2 seconds, will be the correct prime time for this chemical channel.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Repeat for Wash Prime Channel 8: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For the final step, prime </w:t>
      </w:r>
      <w:r>
        <w:rPr>
          <w:b/>
          <w:bCs/>
        </w:rPr>
        <w:t>Channel 8</w:t>
      </w:r>
      <w:r>
        <w:rPr/>
        <w:t xml:space="preserve"> with wash.</w:t>
      </w:r>
    </w:p>
    <w:p>
      <w:pPr>
        <w:pStyle w:val="ListParagraph"/>
        <w:numPr>
          <w:ilvl w:val="2"/>
          <w:numId w:val="1"/>
        </w:numPr>
        <w:rPr/>
      </w:pPr>
      <w:r>
        <w:rPr/>
        <w:t>Follow the same procedure: reset the system with an air purge, then prime Channel 8 with wash for 100 seconds.</w:t>
      </w:r>
    </w:p>
    <w:p>
      <w:pPr>
        <w:pStyle w:val="ListParagraph"/>
        <w:numPr>
          <w:ilvl w:val="2"/>
          <w:numId w:val="1"/>
        </w:numPr>
        <w:rPr/>
      </w:pPr>
      <w:r>
        <w:rPr/>
        <w:t>Start a stopwatch and stop it once liquid starts flowing through the waste line.</w:t>
      </w:r>
    </w:p>
    <w:p>
      <w:pPr>
        <w:pStyle w:val="ListParagraph"/>
        <w:numPr>
          <w:ilvl w:val="2"/>
          <w:numId w:val="1"/>
        </w:numPr>
        <w:rPr/>
      </w:pPr>
      <w:r>
        <w:rPr/>
        <w:t>The total time recorded on the stopwatch, plus 2 seconds, will be the correct prime time for wash in Channel 8.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Choosing your -R value</w:t>
      </w:r>
    </w:p>
    <w:p>
      <w:pPr>
        <w:pStyle w:val="ListParagraph"/>
        <w:numPr>
          <w:ilvl w:val="1"/>
          <w:numId w:val="1"/>
        </w:numPr>
        <w:rPr/>
      </w:pPr>
      <w:r>
        <w:rPr/>
        <w:t>While the system was tested with -R 36, the usable range is anything below this. If the system is pumping fluid too fast, you can cut the speed roughly in half by dropping 36 to 18.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The -R value should not go above 36, this is the highest tested flow rate and anything higher might result in a blowout due to pressure build up in the fluidic system.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094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b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b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b2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7b2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47b2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47b2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f110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7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d47b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47b25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2">
    <w:name w:val="Plain Table 2"/>
    <w:basedOn w:val="TableNormal"/>
    <w:uiPriority w:val="42"/>
    <w:rsid w:val="00eb50b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7757</TotalTime>
  <Application>LibreOffice/24.2.7.2$Linux_X86_64 LibreOffice_project/420$Build-2</Application>
  <AppVersion>15.0000</AppVersion>
  <Pages>6</Pages>
  <Words>1095</Words>
  <Characters>4402</Characters>
  <CharactersWithSpaces>5270</CharactersWithSpaces>
  <Paragraphs>206</Paragraphs>
  <Company>GTRI - EOSL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2024-10-25T13:57:00Z</dcterms:created>
  <dc:creator>Boraks, Ian</dc:creator>
  <dc:description/>
  <dc:language>en-GB</dc:language>
  <cp:lastModifiedBy/>
  <dcterms:modified xsi:type="dcterms:W3CDTF">2025-07-11T15:16:45Z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