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B7F" w:rsidRPr="00492E7F" w:rsidRDefault="007C4B7F" w:rsidP="007C4B7F">
      <w:pPr>
        <w:jc w:val="center"/>
        <w:rPr>
          <w:rFonts w:asciiTheme="majorHAnsi" w:hAnsiTheme="majorHAnsi" w:cstheme="minorHAnsi"/>
          <w:b/>
          <w:sz w:val="24"/>
          <w:szCs w:val="24"/>
        </w:rPr>
      </w:pPr>
      <w:r w:rsidRPr="00492E7F">
        <w:rPr>
          <w:rFonts w:asciiTheme="majorHAnsi" w:hAnsiTheme="majorHAnsi" w:cstheme="minorHAnsi"/>
          <w:b/>
          <w:sz w:val="24"/>
          <w:szCs w:val="24"/>
        </w:rPr>
        <w:t>Coding Review Notes</w:t>
      </w:r>
    </w:p>
    <w:p w:rsidR="007C4B7F" w:rsidRDefault="007C4B7F" w:rsidP="007C4B7F">
      <w:pPr>
        <w:jc w:val="center"/>
        <w:rPr>
          <w:rFonts w:asciiTheme="majorHAnsi" w:hAnsiTheme="majorHAnsi" w:cstheme="minorHAnsi"/>
          <w:b/>
          <w:sz w:val="24"/>
          <w:szCs w:val="24"/>
        </w:rPr>
      </w:pPr>
      <w:r w:rsidRPr="00492E7F">
        <w:rPr>
          <w:rFonts w:asciiTheme="majorHAnsi" w:hAnsiTheme="majorHAnsi" w:cstheme="minorHAnsi"/>
          <w:b/>
          <w:sz w:val="24"/>
          <w:szCs w:val="24"/>
        </w:rPr>
        <w:t>5/11/14</w:t>
      </w:r>
    </w:p>
    <w:p w:rsidR="00BF71FA" w:rsidRPr="00492E7F" w:rsidRDefault="00BF71FA" w:rsidP="007C4B7F">
      <w:pPr>
        <w:jc w:val="center"/>
        <w:rPr>
          <w:rFonts w:asciiTheme="majorHAnsi" w:hAnsiTheme="majorHAnsi" w:cstheme="minorHAnsi"/>
          <w:b/>
          <w:sz w:val="24"/>
          <w:szCs w:val="24"/>
        </w:rPr>
      </w:pPr>
    </w:p>
    <w:p w:rsidR="007C4B7F" w:rsidRPr="00492E7F" w:rsidRDefault="0063703D">
      <w:pPr>
        <w:rPr>
          <w:rFonts w:asciiTheme="majorHAnsi" w:hAnsiTheme="majorHAnsi" w:cstheme="minorHAnsi"/>
          <w:b/>
          <w:sz w:val="24"/>
          <w:szCs w:val="24"/>
          <w:u w:val="single"/>
        </w:rPr>
      </w:pPr>
      <w:r w:rsidRPr="00492E7F">
        <w:rPr>
          <w:rFonts w:asciiTheme="majorHAnsi" w:hAnsiTheme="majorHAnsi" w:cstheme="minorHAnsi"/>
          <w:b/>
          <w:sz w:val="24"/>
          <w:szCs w:val="24"/>
          <w:u w:val="single"/>
        </w:rPr>
        <w:t>Important Information</w:t>
      </w:r>
    </w:p>
    <w:p w:rsidR="0063703D" w:rsidRPr="00492E7F" w:rsidRDefault="0063703D">
      <w:pPr>
        <w:rPr>
          <w:rFonts w:asciiTheme="majorHAnsi" w:hAnsiTheme="majorHAnsi" w:cstheme="minorHAnsi"/>
          <w:b/>
          <w:sz w:val="24"/>
          <w:szCs w:val="24"/>
        </w:rPr>
      </w:pPr>
    </w:p>
    <w:p w:rsidR="001B2126" w:rsidRPr="00492E7F" w:rsidRDefault="00D413A3">
      <w:pPr>
        <w:rPr>
          <w:rFonts w:asciiTheme="majorHAnsi" w:hAnsiTheme="majorHAnsi" w:cstheme="minorHAnsi"/>
          <w:b/>
          <w:sz w:val="24"/>
          <w:szCs w:val="24"/>
        </w:rPr>
      </w:pPr>
      <w:r w:rsidRPr="00492E7F">
        <w:rPr>
          <w:rFonts w:asciiTheme="majorHAnsi" w:hAnsiTheme="majorHAnsi" w:cstheme="minorHAnsi"/>
          <w:b/>
          <w:sz w:val="24"/>
          <w:szCs w:val="24"/>
        </w:rPr>
        <w:t>Revised</w:t>
      </w:r>
      <w:r w:rsidR="00A620E1" w:rsidRPr="00492E7F">
        <w:rPr>
          <w:rFonts w:asciiTheme="majorHAnsi" w:hAnsiTheme="majorHAnsi" w:cstheme="minorHAnsi"/>
          <w:b/>
          <w:sz w:val="24"/>
          <w:szCs w:val="24"/>
        </w:rPr>
        <w:t xml:space="preserve"> H</w:t>
      </w:r>
      <w:r w:rsidR="005B6B37" w:rsidRPr="00492E7F">
        <w:rPr>
          <w:rFonts w:asciiTheme="majorHAnsi" w:hAnsiTheme="majorHAnsi" w:cstheme="minorHAnsi"/>
          <w:b/>
          <w:sz w:val="24"/>
          <w:szCs w:val="24"/>
        </w:rPr>
        <w:t>andnotes</w:t>
      </w:r>
      <w:r w:rsidR="00E604A5" w:rsidRPr="00492E7F">
        <w:rPr>
          <w:rFonts w:asciiTheme="majorHAnsi" w:hAnsiTheme="majorHAnsi" w:cstheme="minorHAnsi"/>
          <w:b/>
          <w:sz w:val="24"/>
          <w:szCs w:val="24"/>
        </w:rPr>
        <w:t xml:space="preserve"> (included in the </w:t>
      </w:r>
      <w:r w:rsidR="0063703D" w:rsidRPr="00492E7F">
        <w:rPr>
          <w:rFonts w:asciiTheme="majorHAnsi" w:hAnsiTheme="majorHAnsi" w:cstheme="minorHAnsi"/>
          <w:b/>
          <w:sz w:val="24"/>
          <w:szCs w:val="24"/>
        </w:rPr>
        <w:t>attached revised template, which is also on spacely</w:t>
      </w:r>
      <w:r w:rsidR="00E604A5" w:rsidRPr="00492E7F">
        <w:rPr>
          <w:rFonts w:asciiTheme="majorHAnsi" w:hAnsiTheme="majorHAnsi" w:cstheme="minorHAnsi"/>
          <w:b/>
          <w:sz w:val="24"/>
          <w:szCs w:val="24"/>
        </w:rPr>
        <w:t>)</w:t>
      </w:r>
      <w:r w:rsidR="007C4B7F" w:rsidRPr="00492E7F">
        <w:rPr>
          <w:rFonts w:asciiTheme="majorHAnsi" w:hAnsiTheme="majorHAnsi" w:cstheme="minorHAnsi"/>
          <w:b/>
          <w:sz w:val="24"/>
          <w:szCs w:val="24"/>
        </w:rPr>
        <w:t>:</w:t>
      </w:r>
    </w:p>
    <w:p w:rsidR="005B6B37" w:rsidRPr="00492E7F" w:rsidRDefault="001B2126">
      <w:pPr>
        <w:rPr>
          <w:rFonts w:asciiTheme="majorHAnsi" w:hAnsiTheme="majorHAnsi" w:cstheme="minorHAnsi"/>
          <w:color w:val="000096"/>
          <w:sz w:val="24"/>
          <w:szCs w:val="24"/>
        </w:rPr>
      </w:pPr>
      <w:r w:rsidRPr="00492E7F">
        <w:rPr>
          <w:rFonts w:asciiTheme="majorHAnsi" w:hAnsiTheme="majorHAnsi" w:cstheme="minorHAnsi"/>
          <w:color w:val="000096"/>
          <w:sz w:val="24"/>
          <w:szCs w:val="24"/>
        </w:rPr>
        <w:t>&lt;handNote</w:t>
      </w:r>
      <w:r w:rsidRPr="00492E7F">
        <w:rPr>
          <w:rFonts w:asciiTheme="majorHAnsi" w:hAnsiTheme="majorHAnsi" w:cstheme="minorHAnsi"/>
          <w:color w:val="F5844C"/>
          <w:sz w:val="24"/>
          <w:szCs w:val="24"/>
        </w:rPr>
        <w:t xml:space="preserve"> xml:id</w:t>
      </w:r>
      <w:r w:rsidRPr="00492E7F">
        <w:rPr>
          <w:rFonts w:asciiTheme="majorHAnsi" w:hAnsiTheme="majorHAnsi" w:cstheme="minorHAnsi"/>
          <w:color w:val="FF8040"/>
          <w:sz w:val="24"/>
          <w:szCs w:val="24"/>
        </w:rPr>
        <w:t>=</w:t>
      </w:r>
      <w:r w:rsidRPr="00492E7F">
        <w:rPr>
          <w:rFonts w:asciiTheme="majorHAnsi" w:hAnsiTheme="majorHAnsi" w:cstheme="minorHAnsi"/>
          <w:color w:val="993300"/>
          <w:sz w:val="24"/>
          <w:szCs w:val="24"/>
        </w:rPr>
        <w:t>"U1"</w:t>
      </w:r>
      <w:r w:rsidRPr="00492E7F">
        <w:rPr>
          <w:rFonts w:asciiTheme="majorHAnsi" w:hAnsiTheme="majorHAnsi" w:cstheme="minorHAnsi"/>
          <w:color w:val="000096"/>
          <w:sz w:val="24"/>
          <w:szCs w:val="24"/>
        </w:rPr>
        <w:t>&gt;&lt;label&gt;</w:t>
      </w:r>
      <w:r w:rsidRPr="00492E7F">
        <w:rPr>
          <w:rFonts w:asciiTheme="majorHAnsi" w:hAnsiTheme="majorHAnsi" w:cstheme="minorHAnsi"/>
          <w:color w:val="000000"/>
          <w:sz w:val="24"/>
          <w:szCs w:val="24"/>
        </w:rPr>
        <w:t>Unknown Hand 1</w:t>
      </w:r>
      <w:r w:rsidRPr="00492E7F">
        <w:rPr>
          <w:rFonts w:asciiTheme="majorHAnsi" w:hAnsiTheme="majorHAnsi" w:cstheme="minorHAnsi"/>
          <w:color w:val="000096"/>
          <w:sz w:val="24"/>
          <w:szCs w:val="24"/>
        </w:rPr>
        <w:t>&lt;/label&gt;</w:t>
      </w:r>
      <w:r w:rsidRPr="00492E7F">
        <w:rPr>
          <w:rFonts w:asciiTheme="majorHAnsi" w:hAnsiTheme="majorHAnsi" w:cstheme="minorHAnsi"/>
          <w:color w:val="000000"/>
          <w:sz w:val="24"/>
          <w:szCs w:val="24"/>
        </w:rPr>
        <w:t xml:space="preserve"> This hand belongs to a later librarian or archivist, whose additions are normally limited to adding page numbers.</w:t>
      </w:r>
      <w:r w:rsidRPr="00492E7F">
        <w:rPr>
          <w:rFonts w:asciiTheme="majorHAnsi" w:hAnsiTheme="majorHAnsi" w:cstheme="minorHAnsi"/>
          <w:color w:val="000096"/>
          <w:sz w:val="24"/>
          <w:szCs w:val="24"/>
        </w:rPr>
        <w:t>&lt;/handNote&gt;</w:t>
      </w:r>
      <w:r w:rsidRPr="00492E7F">
        <w:rPr>
          <w:rFonts w:asciiTheme="majorHAnsi" w:hAnsiTheme="majorHAnsi" w:cstheme="minorHAnsi"/>
          <w:color w:val="000000"/>
          <w:sz w:val="24"/>
          <w:szCs w:val="24"/>
        </w:rPr>
        <w:br/>
      </w:r>
      <w:r w:rsidRPr="00492E7F">
        <w:rPr>
          <w:rFonts w:asciiTheme="majorHAnsi" w:hAnsiTheme="majorHAnsi" w:cstheme="minorHAnsi"/>
          <w:color w:val="000096"/>
          <w:sz w:val="24"/>
          <w:szCs w:val="24"/>
        </w:rPr>
        <w:t>&lt;handNote</w:t>
      </w:r>
      <w:r w:rsidRPr="00492E7F">
        <w:rPr>
          <w:rFonts w:asciiTheme="majorHAnsi" w:hAnsiTheme="majorHAnsi" w:cstheme="minorHAnsi"/>
          <w:color w:val="F5844C"/>
          <w:sz w:val="24"/>
          <w:szCs w:val="24"/>
        </w:rPr>
        <w:t xml:space="preserve"> xml:id</w:t>
      </w:r>
      <w:r w:rsidRPr="00492E7F">
        <w:rPr>
          <w:rFonts w:asciiTheme="majorHAnsi" w:hAnsiTheme="majorHAnsi" w:cstheme="minorHAnsi"/>
          <w:color w:val="FF8040"/>
          <w:sz w:val="24"/>
          <w:szCs w:val="24"/>
        </w:rPr>
        <w:t>=</w:t>
      </w:r>
      <w:r w:rsidRPr="00492E7F">
        <w:rPr>
          <w:rFonts w:asciiTheme="majorHAnsi" w:hAnsiTheme="majorHAnsi" w:cstheme="minorHAnsi"/>
          <w:color w:val="993300"/>
          <w:sz w:val="24"/>
          <w:szCs w:val="24"/>
        </w:rPr>
        <w:t>"U2"</w:t>
      </w:r>
      <w:r w:rsidRPr="00492E7F">
        <w:rPr>
          <w:rFonts w:asciiTheme="majorHAnsi" w:hAnsiTheme="majorHAnsi" w:cstheme="minorHAnsi"/>
          <w:color w:val="000096"/>
          <w:sz w:val="24"/>
          <w:szCs w:val="24"/>
        </w:rPr>
        <w:t>&gt;&lt;label&gt;</w:t>
      </w:r>
      <w:r w:rsidRPr="00492E7F">
        <w:rPr>
          <w:rFonts w:asciiTheme="majorHAnsi" w:hAnsiTheme="majorHAnsi" w:cstheme="minorHAnsi"/>
          <w:color w:val="000000"/>
          <w:sz w:val="24"/>
          <w:szCs w:val="24"/>
        </w:rPr>
        <w:t>Unknown Hand 2</w:t>
      </w:r>
      <w:r w:rsidRPr="00492E7F">
        <w:rPr>
          <w:rFonts w:asciiTheme="majorHAnsi" w:hAnsiTheme="majorHAnsi" w:cstheme="minorHAnsi"/>
          <w:color w:val="000096"/>
          <w:sz w:val="24"/>
          <w:szCs w:val="24"/>
        </w:rPr>
        <w:t>&lt;/label&gt;</w:t>
      </w:r>
      <w:r w:rsidRPr="00492E7F">
        <w:rPr>
          <w:rFonts w:asciiTheme="majorHAnsi" w:hAnsiTheme="majorHAnsi" w:cstheme="minorHAnsi"/>
          <w:color w:val="000000"/>
          <w:sz w:val="24"/>
          <w:szCs w:val="24"/>
        </w:rPr>
        <w:t xml:space="preserve"> This hand is unknown but is thought to be an editor or group of editors in the employment of the publisher, John Murray, making corrections and additions in pencil.</w:t>
      </w:r>
      <w:r w:rsidRPr="00492E7F">
        <w:rPr>
          <w:rFonts w:asciiTheme="majorHAnsi" w:hAnsiTheme="majorHAnsi" w:cstheme="minorHAnsi"/>
          <w:color w:val="000096"/>
          <w:sz w:val="24"/>
          <w:szCs w:val="24"/>
        </w:rPr>
        <w:t>&lt;/handNote&gt;</w:t>
      </w:r>
      <w:r w:rsidRPr="00492E7F">
        <w:rPr>
          <w:rFonts w:asciiTheme="majorHAnsi" w:hAnsiTheme="majorHAnsi" w:cstheme="minorHAnsi"/>
          <w:color w:val="000000"/>
          <w:sz w:val="24"/>
          <w:szCs w:val="24"/>
        </w:rPr>
        <w:br/>
      </w:r>
      <w:r w:rsidRPr="00492E7F">
        <w:rPr>
          <w:rFonts w:asciiTheme="majorHAnsi" w:hAnsiTheme="majorHAnsi" w:cstheme="minorHAnsi"/>
          <w:color w:val="000096"/>
          <w:sz w:val="24"/>
          <w:szCs w:val="24"/>
        </w:rPr>
        <w:t>&lt;handNote</w:t>
      </w:r>
      <w:r w:rsidRPr="00492E7F">
        <w:rPr>
          <w:rFonts w:asciiTheme="majorHAnsi" w:hAnsiTheme="majorHAnsi" w:cstheme="minorHAnsi"/>
          <w:color w:val="F5844C"/>
          <w:sz w:val="24"/>
          <w:szCs w:val="24"/>
        </w:rPr>
        <w:t xml:space="preserve"> xml:id</w:t>
      </w:r>
      <w:r w:rsidRPr="00492E7F">
        <w:rPr>
          <w:rFonts w:asciiTheme="majorHAnsi" w:hAnsiTheme="majorHAnsi" w:cstheme="minorHAnsi"/>
          <w:color w:val="FF8040"/>
          <w:sz w:val="24"/>
          <w:szCs w:val="24"/>
        </w:rPr>
        <w:t>=</w:t>
      </w:r>
      <w:r w:rsidRPr="00492E7F">
        <w:rPr>
          <w:rFonts w:asciiTheme="majorHAnsi" w:hAnsiTheme="majorHAnsi" w:cstheme="minorHAnsi"/>
          <w:color w:val="993300"/>
          <w:sz w:val="24"/>
          <w:szCs w:val="24"/>
        </w:rPr>
        <w:t>"U3"</w:t>
      </w:r>
      <w:r w:rsidRPr="00492E7F">
        <w:rPr>
          <w:rFonts w:asciiTheme="majorHAnsi" w:hAnsiTheme="majorHAnsi" w:cstheme="minorHAnsi"/>
          <w:color w:val="000096"/>
          <w:sz w:val="24"/>
          <w:szCs w:val="24"/>
        </w:rPr>
        <w:t>&gt;&lt;label&gt;</w:t>
      </w:r>
      <w:r w:rsidRPr="00492E7F">
        <w:rPr>
          <w:rFonts w:asciiTheme="majorHAnsi" w:hAnsiTheme="majorHAnsi" w:cstheme="minorHAnsi"/>
          <w:color w:val="000000"/>
          <w:sz w:val="24"/>
          <w:szCs w:val="24"/>
        </w:rPr>
        <w:t>Unknown Hand 3</w:t>
      </w:r>
      <w:r w:rsidRPr="00492E7F">
        <w:rPr>
          <w:rFonts w:asciiTheme="majorHAnsi" w:hAnsiTheme="majorHAnsi" w:cstheme="minorHAnsi"/>
          <w:color w:val="000096"/>
          <w:sz w:val="24"/>
          <w:szCs w:val="24"/>
        </w:rPr>
        <w:t>&lt;/label&gt;</w:t>
      </w:r>
      <w:r w:rsidRPr="00492E7F">
        <w:rPr>
          <w:rFonts w:asciiTheme="majorHAnsi" w:hAnsiTheme="majorHAnsi" w:cstheme="minorHAnsi"/>
          <w:color w:val="000000"/>
          <w:sz w:val="24"/>
          <w:szCs w:val="24"/>
        </w:rPr>
        <w:t xml:space="preserve"> This hand is unknown but is thought to be an editor or group of editors in the employment of the publisher, John Murray, making corrections and additions in red ink.</w:t>
      </w:r>
      <w:r w:rsidRPr="00492E7F">
        <w:rPr>
          <w:rFonts w:asciiTheme="majorHAnsi" w:hAnsiTheme="majorHAnsi" w:cstheme="minorHAnsi"/>
          <w:color w:val="000096"/>
          <w:sz w:val="24"/>
          <w:szCs w:val="24"/>
        </w:rPr>
        <w:t>&lt;/handNote&gt;</w:t>
      </w:r>
    </w:p>
    <w:p w:rsidR="00851396" w:rsidRPr="00492E7F" w:rsidRDefault="00851396">
      <w:pPr>
        <w:rPr>
          <w:rFonts w:asciiTheme="majorHAnsi" w:hAnsiTheme="majorHAnsi" w:cstheme="minorHAnsi"/>
          <w:color w:val="000096"/>
          <w:sz w:val="24"/>
          <w:szCs w:val="24"/>
        </w:rPr>
      </w:pPr>
    </w:p>
    <w:p w:rsidR="00A620E1" w:rsidRPr="00492E7F" w:rsidRDefault="00A620E1">
      <w:pPr>
        <w:rPr>
          <w:rFonts w:asciiTheme="majorHAnsi" w:hAnsiTheme="majorHAnsi" w:cstheme="minorHAnsi"/>
          <w:b/>
          <w:sz w:val="24"/>
          <w:szCs w:val="24"/>
        </w:rPr>
      </w:pPr>
      <w:r w:rsidRPr="00492E7F">
        <w:rPr>
          <w:rFonts w:asciiTheme="majorHAnsi" w:hAnsiTheme="majorHAnsi" w:cstheme="minorHAnsi"/>
          <w:b/>
          <w:sz w:val="24"/>
          <w:szCs w:val="24"/>
        </w:rPr>
        <w:t>Page numbers added by a later librarian in the top right hand corner:</w:t>
      </w:r>
    </w:p>
    <w:p w:rsidR="00A620E1" w:rsidRPr="00492E7F" w:rsidRDefault="00A620E1">
      <w:pPr>
        <w:rPr>
          <w:rFonts w:asciiTheme="majorHAnsi" w:hAnsiTheme="majorHAnsi" w:cs="Times New Roman"/>
          <w:sz w:val="24"/>
          <w:szCs w:val="24"/>
        </w:rPr>
      </w:pPr>
      <w:r w:rsidRPr="00492E7F">
        <w:rPr>
          <w:rFonts w:asciiTheme="majorHAnsi" w:hAnsiTheme="majorHAnsi" w:cs="Times New Roman"/>
          <w:sz w:val="24"/>
          <w:szCs w:val="24"/>
        </w:rPr>
        <w:t>If there is one set of page numbers we encode it like this:</w:t>
      </w:r>
    </w:p>
    <w:p w:rsidR="00A620E1" w:rsidRPr="00492E7F" w:rsidRDefault="00604FFA">
      <w:pPr>
        <w:rPr>
          <w:rFonts w:asciiTheme="majorHAnsi" w:hAnsiTheme="majorHAnsi" w:cstheme="minorHAnsi"/>
          <w:color w:val="000096"/>
          <w:sz w:val="24"/>
          <w:szCs w:val="24"/>
        </w:rPr>
      </w:pPr>
      <w:r w:rsidRPr="00492E7F">
        <w:rPr>
          <w:rFonts w:asciiTheme="majorHAnsi" w:hAnsiTheme="majorHAnsi" w:cs="Times New Roman"/>
          <w:color w:val="000096"/>
          <w:sz w:val="24"/>
          <w:szCs w:val="24"/>
        </w:rPr>
        <w:t>&lt;lb/&gt;</w:t>
      </w:r>
      <w:r w:rsidR="00A620E1" w:rsidRPr="00492E7F">
        <w:rPr>
          <w:rFonts w:asciiTheme="majorHAnsi" w:hAnsiTheme="majorHAnsi" w:cs="Times New Roman"/>
          <w:color w:val="000096"/>
          <w:sz w:val="24"/>
          <w:szCs w:val="24"/>
        </w:rPr>
        <w:t>&lt;fw&gt;&lt;add</w:t>
      </w:r>
      <w:r w:rsidR="00A620E1" w:rsidRPr="00492E7F">
        <w:rPr>
          <w:rFonts w:asciiTheme="majorHAnsi" w:hAnsiTheme="majorHAnsi" w:cs="Times New Roman"/>
          <w:color w:val="F5844C"/>
          <w:sz w:val="24"/>
          <w:szCs w:val="24"/>
        </w:rPr>
        <w:t xml:space="preserve"> place</w:t>
      </w:r>
      <w:r w:rsidR="00A620E1" w:rsidRPr="00492E7F">
        <w:rPr>
          <w:rFonts w:asciiTheme="majorHAnsi" w:hAnsiTheme="majorHAnsi" w:cs="Times New Roman"/>
          <w:color w:val="FF8040"/>
          <w:sz w:val="24"/>
          <w:szCs w:val="24"/>
        </w:rPr>
        <w:t>=</w:t>
      </w:r>
      <w:r w:rsidR="00A620E1" w:rsidRPr="00492E7F">
        <w:rPr>
          <w:rFonts w:asciiTheme="majorHAnsi" w:hAnsiTheme="majorHAnsi" w:cs="Times New Roman"/>
          <w:color w:val="993300"/>
          <w:sz w:val="24"/>
          <w:szCs w:val="24"/>
        </w:rPr>
        <w:t>"inline"</w:t>
      </w:r>
      <w:r w:rsidR="00A620E1" w:rsidRPr="00492E7F">
        <w:rPr>
          <w:rFonts w:asciiTheme="majorHAnsi" w:hAnsiTheme="majorHAnsi" w:cs="Times New Roman"/>
          <w:color w:val="F5844C"/>
          <w:sz w:val="24"/>
          <w:szCs w:val="24"/>
        </w:rPr>
        <w:t xml:space="preserve"> hand</w:t>
      </w:r>
      <w:r w:rsidR="00A620E1" w:rsidRPr="00492E7F">
        <w:rPr>
          <w:rFonts w:asciiTheme="majorHAnsi" w:hAnsiTheme="majorHAnsi" w:cs="Times New Roman"/>
          <w:color w:val="FF8040"/>
          <w:sz w:val="24"/>
          <w:szCs w:val="24"/>
        </w:rPr>
        <w:t>=</w:t>
      </w:r>
      <w:r w:rsidR="00A620E1" w:rsidRPr="00492E7F">
        <w:rPr>
          <w:rFonts w:asciiTheme="majorHAnsi" w:hAnsiTheme="majorHAnsi" w:cs="Times New Roman"/>
          <w:color w:val="993300"/>
          <w:sz w:val="24"/>
          <w:szCs w:val="24"/>
        </w:rPr>
        <w:t>"#U1"</w:t>
      </w:r>
      <w:r w:rsidR="00A620E1" w:rsidRPr="00492E7F">
        <w:rPr>
          <w:rFonts w:asciiTheme="majorHAnsi" w:hAnsiTheme="majorHAnsi" w:cs="Times New Roman"/>
          <w:color w:val="F5844C"/>
          <w:sz w:val="24"/>
          <w:szCs w:val="24"/>
        </w:rPr>
        <w:t xml:space="preserve"> rend</w:t>
      </w:r>
      <w:r w:rsidR="00A620E1" w:rsidRPr="00492E7F">
        <w:rPr>
          <w:rFonts w:asciiTheme="majorHAnsi" w:hAnsiTheme="majorHAnsi" w:cs="Times New Roman"/>
          <w:color w:val="FF8040"/>
          <w:sz w:val="24"/>
          <w:szCs w:val="24"/>
        </w:rPr>
        <w:t>=</w:t>
      </w:r>
      <w:r w:rsidR="00A620E1" w:rsidRPr="00492E7F">
        <w:rPr>
          <w:rFonts w:asciiTheme="majorHAnsi" w:hAnsiTheme="majorHAnsi" w:cs="Times New Roman"/>
          <w:color w:val="993300"/>
          <w:sz w:val="24"/>
          <w:szCs w:val="24"/>
        </w:rPr>
        <w:t>"gray right"</w:t>
      </w:r>
      <w:r w:rsidR="00A620E1" w:rsidRPr="00492E7F">
        <w:rPr>
          <w:rFonts w:asciiTheme="majorHAnsi" w:hAnsiTheme="majorHAnsi" w:cs="Times New Roman"/>
          <w:color w:val="000096"/>
          <w:sz w:val="24"/>
          <w:szCs w:val="24"/>
        </w:rPr>
        <w:t>&gt;</w:t>
      </w:r>
      <w:r w:rsidR="00A620E1" w:rsidRPr="00492E7F">
        <w:rPr>
          <w:rFonts w:asciiTheme="majorHAnsi" w:hAnsiTheme="majorHAnsi" w:cs="Times New Roman"/>
          <w:color w:val="000000"/>
          <w:sz w:val="24"/>
          <w:szCs w:val="24"/>
        </w:rPr>
        <w:t>5</w:t>
      </w:r>
      <w:r w:rsidR="00A620E1" w:rsidRPr="00492E7F">
        <w:rPr>
          <w:rFonts w:asciiTheme="majorHAnsi" w:hAnsiTheme="majorHAnsi" w:cs="Times New Roman"/>
          <w:color w:val="000096"/>
          <w:sz w:val="24"/>
          <w:szCs w:val="24"/>
        </w:rPr>
        <w:t>&lt;/add&gt;&lt;/fw&gt;</w:t>
      </w:r>
    </w:p>
    <w:p w:rsidR="00A620E1" w:rsidRPr="00492E7F" w:rsidRDefault="00A620E1">
      <w:pPr>
        <w:rPr>
          <w:rFonts w:asciiTheme="majorHAnsi" w:hAnsiTheme="majorHAnsi" w:cs="Times New Roman"/>
          <w:color w:val="000096"/>
          <w:sz w:val="24"/>
          <w:szCs w:val="24"/>
        </w:rPr>
      </w:pPr>
    </w:p>
    <w:p w:rsidR="00A620E1" w:rsidRPr="00492E7F" w:rsidRDefault="00A620E1">
      <w:pPr>
        <w:rPr>
          <w:rFonts w:asciiTheme="majorHAnsi" w:hAnsiTheme="majorHAnsi" w:cs="Times New Roman"/>
          <w:sz w:val="24"/>
          <w:szCs w:val="24"/>
        </w:rPr>
      </w:pPr>
      <w:r w:rsidRPr="00492E7F">
        <w:rPr>
          <w:rFonts w:asciiTheme="majorHAnsi" w:hAnsiTheme="majorHAnsi" w:cs="Times New Roman"/>
          <w:sz w:val="24"/>
          <w:szCs w:val="24"/>
        </w:rPr>
        <w:t xml:space="preserve">If there are two sets of </w:t>
      </w:r>
      <w:r w:rsidR="0063703D" w:rsidRPr="00492E7F">
        <w:rPr>
          <w:rFonts w:asciiTheme="majorHAnsi" w:hAnsiTheme="majorHAnsi" w:cs="Times New Roman"/>
          <w:sz w:val="24"/>
          <w:szCs w:val="24"/>
        </w:rPr>
        <w:t xml:space="preserve">added </w:t>
      </w:r>
      <w:r w:rsidRPr="00492E7F">
        <w:rPr>
          <w:rFonts w:asciiTheme="majorHAnsi" w:hAnsiTheme="majorHAnsi" w:cs="Times New Roman"/>
          <w:sz w:val="24"/>
          <w:szCs w:val="24"/>
        </w:rPr>
        <w:t>page numbers we encode it like this:</w:t>
      </w:r>
    </w:p>
    <w:p w:rsidR="00A620E1" w:rsidRPr="00492E7F" w:rsidRDefault="00604FFA">
      <w:pPr>
        <w:rPr>
          <w:rFonts w:asciiTheme="majorHAnsi" w:hAnsiTheme="majorHAnsi" w:cstheme="minorHAnsi"/>
          <w:color w:val="000096"/>
          <w:sz w:val="24"/>
          <w:szCs w:val="24"/>
        </w:rPr>
      </w:pPr>
      <w:r w:rsidRPr="00492E7F">
        <w:rPr>
          <w:rFonts w:asciiTheme="majorHAnsi" w:hAnsiTheme="majorHAnsi" w:cs="Times New Roman"/>
          <w:color w:val="000096"/>
          <w:sz w:val="24"/>
          <w:szCs w:val="24"/>
        </w:rPr>
        <w:t>&lt;lb/&gt;</w:t>
      </w:r>
      <w:r w:rsidR="00A620E1" w:rsidRPr="00492E7F">
        <w:rPr>
          <w:rFonts w:asciiTheme="majorHAnsi" w:hAnsiTheme="majorHAnsi" w:cs="Times New Roman"/>
          <w:color w:val="000096"/>
          <w:sz w:val="24"/>
          <w:szCs w:val="24"/>
        </w:rPr>
        <w:t>&lt;fw&gt;&lt;add</w:t>
      </w:r>
      <w:r w:rsidR="00A620E1" w:rsidRPr="00492E7F">
        <w:rPr>
          <w:rFonts w:asciiTheme="majorHAnsi" w:hAnsiTheme="majorHAnsi" w:cs="Times New Roman"/>
          <w:color w:val="F5844C"/>
          <w:sz w:val="24"/>
          <w:szCs w:val="24"/>
        </w:rPr>
        <w:t xml:space="preserve"> place</w:t>
      </w:r>
      <w:r w:rsidR="00A620E1" w:rsidRPr="00492E7F">
        <w:rPr>
          <w:rFonts w:asciiTheme="majorHAnsi" w:hAnsiTheme="majorHAnsi" w:cs="Times New Roman"/>
          <w:color w:val="FF8040"/>
          <w:sz w:val="24"/>
          <w:szCs w:val="24"/>
        </w:rPr>
        <w:t>=</w:t>
      </w:r>
      <w:r w:rsidR="00A620E1" w:rsidRPr="00492E7F">
        <w:rPr>
          <w:rFonts w:asciiTheme="majorHAnsi" w:hAnsiTheme="majorHAnsi" w:cs="Times New Roman"/>
          <w:color w:val="993300"/>
          <w:sz w:val="24"/>
          <w:szCs w:val="24"/>
        </w:rPr>
        <w:t>"inline"</w:t>
      </w:r>
      <w:r w:rsidR="00A620E1" w:rsidRPr="00492E7F">
        <w:rPr>
          <w:rFonts w:asciiTheme="majorHAnsi" w:hAnsiTheme="majorHAnsi" w:cs="Times New Roman"/>
          <w:color w:val="F5844C"/>
          <w:sz w:val="24"/>
          <w:szCs w:val="24"/>
        </w:rPr>
        <w:t xml:space="preserve"> hand</w:t>
      </w:r>
      <w:r w:rsidR="00A620E1" w:rsidRPr="00492E7F">
        <w:rPr>
          <w:rFonts w:asciiTheme="majorHAnsi" w:hAnsiTheme="majorHAnsi" w:cs="Times New Roman"/>
          <w:color w:val="FF8040"/>
          <w:sz w:val="24"/>
          <w:szCs w:val="24"/>
        </w:rPr>
        <w:t>=</w:t>
      </w:r>
      <w:r w:rsidR="00A620E1" w:rsidRPr="00492E7F">
        <w:rPr>
          <w:rFonts w:asciiTheme="majorHAnsi" w:hAnsiTheme="majorHAnsi" w:cs="Times New Roman"/>
          <w:color w:val="993300"/>
          <w:sz w:val="24"/>
          <w:szCs w:val="24"/>
        </w:rPr>
        <w:t>"#U1"</w:t>
      </w:r>
      <w:r w:rsidR="00A620E1" w:rsidRPr="00492E7F">
        <w:rPr>
          <w:rFonts w:asciiTheme="majorHAnsi" w:hAnsiTheme="majorHAnsi" w:cs="Times New Roman"/>
          <w:color w:val="F5844C"/>
          <w:sz w:val="24"/>
          <w:szCs w:val="24"/>
        </w:rPr>
        <w:t xml:space="preserve"> rend</w:t>
      </w:r>
      <w:r w:rsidR="00A620E1" w:rsidRPr="00492E7F">
        <w:rPr>
          <w:rFonts w:asciiTheme="majorHAnsi" w:hAnsiTheme="majorHAnsi" w:cs="Times New Roman"/>
          <w:color w:val="FF8040"/>
          <w:sz w:val="24"/>
          <w:szCs w:val="24"/>
        </w:rPr>
        <w:t>=</w:t>
      </w:r>
      <w:r w:rsidR="00A620E1" w:rsidRPr="00492E7F">
        <w:rPr>
          <w:rFonts w:asciiTheme="majorHAnsi" w:hAnsiTheme="majorHAnsi" w:cs="Times New Roman"/>
          <w:color w:val="993300"/>
          <w:sz w:val="24"/>
          <w:szCs w:val="24"/>
        </w:rPr>
        <w:t>"gray right"</w:t>
      </w:r>
      <w:r w:rsidR="00A620E1" w:rsidRPr="00492E7F">
        <w:rPr>
          <w:rFonts w:asciiTheme="majorHAnsi" w:hAnsiTheme="majorHAnsi" w:cs="Times New Roman"/>
          <w:color w:val="000096"/>
          <w:sz w:val="24"/>
          <w:szCs w:val="24"/>
        </w:rPr>
        <w:t>&gt;</w:t>
      </w:r>
      <w:r w:rsidR="00A620E1" w:rsidRPr="00492E7F">
        <w:rPr>
          <w:rFonts w:asciiTheme="majorHAnsi" w:hAnsiTheme="majorHAnsi" w:cs="Times New Roman"/>
          <w:color w:val="000000"/>
          <w:sz w:val="24"/>
          <w:szCs w:val="24"/>
        </w:rPr>
        <w:t>26</w:t>
      </w:r>
      <w:r w:rsidR="00A620E1" w:rsidRPr="00492E7F">
        <w:rPr>
          <w:rFonts w:asciiTheme="majorHAnsi" w:hAnsiTheme="majorHAnsi" w:cs="Times New Roman"/>
          <w:color w:val="000096"/>
          <w:sz w:val="24"/>
          <w:szCs w:val="24"/>
        </w:rPr>
        <w:t>&lt;/add&gt;</w:t>
      </w:r>
      <w:r w:rsidR="00A620E1" w:rsidRPr="00492E7F">
        <w:rPr>
          <w:rFonts w:asciiTheme="majorHAnsi" w:hAnsiTheme="majorHAnsi" w:cs="Times New Roman"/>
          <w:color w:val="000000"/>
          <w:sz w:val="24"/>
          <w:szCs w:val="24"/>
        </w:rPr>
        <w:t xml:space="preserve"> </w:t>
      </w:r>
      <w:r w:rsidR="00A620E1" w:rsidRPr="00492E7F">
        <w:rPr>
          <w:rFonts w:asciiTheme="majorHAnsi" w:hAnsiTheme="majorHAnsi" w:cs="Times New Roman"/>
          <w:color w:val="000096"/>
          <w:sz w:val="24"/>
          <w:szCs w:val="24"/>
        </w:rPr>
        <w:t>&lt;add</w:t>
      </w:r>
      <w:r w:rsidR="00A620E1" w:rsidRPr="00492E7F">
        <w:rPr>
          <w:rFonts w:asciiTheme="majorHAnsi" w:hAnsiTheme="majorHAnsi" w:cs="Times New Roman"/>
          <w:color w:val="F5844C"/>
          <w:sz w:val="24"/>
          <w:szCs w:val="24"/>
        </w:rPr>
        <w:t xml:space="preserve"> place</w:t>
      </w:r>
      <w:r w:rsidR="00A620E1" w:rsidRPr="00492E7F">
        <w:rPr>
          <w:rFonts w:asciiTheme="majorHAnsi" w:hAnsiTheme="majorHAnsi" w:cs="Times New Roman"/>
          <w:color w:val="FF8040"/>
          <w:sz w:val="24"/>
          <w:szCs w:val="24"/>
        </w:rPr>
        <w:t>=</w:t>
      </w:r>
      <w:r w:rsidR="00A620E1" w:rsidRPr="00492E7F">
        <w:rPr>
          <w:rFonts w:asciiTheme="majorHAnsi" w:hAnsiTheme="majorHAnsi" w:cs="Times New Roman"/>
          <w:color w:val="993300"/>
          <w:sz w:val="24"/>
          <w:szCs w:val="24"/>
        </w:rPr>
        <w:t>"inline"</w:t>
      </w:r>
      <w:r w:rsidR="00A620E1" w:rsidRPr="00492E7F">
        <w:rPr>
          <w:rFonts w:asciiTheme="majorHAnsi" w:hAnsiTheme="majorHAnsi" w:cs="Times New Roman"/>
          <w:color w:val="F5844C"/>
          <w:sz w:val="24"/>
          <w:szCs w:val="24"/>
        </w:rPr>
        <w:t xml:space="preserve"> rend</w:t>
      </w:r>
      <w:r w:rsidR="00A620E1" w:rsidRPr="00492E7F">
        <w:rPr>
          <w:rFonts w:asciiTheme="majorHAnsi" w:hAnsiTheme="majorHAnsi" w:cs="Times New Roman"/>
          <w:color w:val="FF8040"/>
          <w:sz w:val="24"/>
          <w:szCs w:val="24"/>
        </w:rPr>
        <w:t>=</w:t>
      </w:r>
      <w:r w:rsidR="00A620E1" w:rsidRPr="00492E7F">
        <w:rPr>
          <w:rFonts w:asciiTheme="majorHAnsi" w:hAnsiTheme="majorHAnsi" w:cs="Times New Roman"/>
          <w:color w:val="993300"/>
          <w:sz w:val="24"/>
          <w:szCs w:val="24"/>
        </w:rPr>
        <w:t>"gray right"</w:t>
      </w:r>
      <w:r w:rsidR="00A620E1" w:rsidRPr="00492E7F">
        <w:rPr>
          <w:rFonts w:asciiTheme="majorHAnsi" w:hAnsiTheme="majorHAnsi" w:cs="Times New Roman"/>
          <w:color w:val="F5844C"/>
          <w:sz w:val="24"/>
          <w:szCs w:val="24"/>
        </w:rPr>
        <w:t xml:space="preserve"> hand</w:t>
      </w:r>
      <w:r w:rsidR="00A620E1" w:rsidRPr="00492E7F">
        <w:rPr>
          <w:rFonts w:asciiTheme="majorHAnsi" w:hAnsiTheme="majorHAnsi" w:cs="Times New Roman"/>
          <w:color w:val="FF8040"/>
          <w:sz w:val="24"/>
          <w:szCs w:val="24"/>
        </w:rPr>
        <w:t>=</w:t>
      </w:r>
      <w:r w:rsidR="00A620E1" w:rsidRPr="00492E7F">
        <w:rPr>
          <w:rFonts w:asciiTheme="majorHAnsi" w:hAnsiTheme="majorHAnsi" w:cs="Times New Roman"/>
          <w:color w:val="993300"/>
          <w:sz w:val="24"/>
          <w:szCs w:val="24"/>
        </w:rPr>
        <w:t>"#U1"</w:t>
      </w:r>
      <w:r w:rsidR="00A620E1" w:rsidRPr="00492E7F">
        <w:rPr>
          <w:rFonts w:asciiTheme="majorHAnsi" w:hAnsiTheme="majorHAnsi" w:cs="Times New Roman"/>
          <w:color w:val="000096"/>
          <w:sz w:val="24"/>
          <w:szCs w:val="24"/>
        </w:rPr>
        <w:t>&gt;</w:t>
      </w:r>
      <w:r w:rsidR="00A620E1" w:rsidRPr="00492E7F">
        <w:rPr>
          <w:rFonts w:asciiTheme="majorHAnsi" w:hAnsiTheme="majorHAnsi" w:cs="Times New Roman"/>
          <w:color w:val="000000"/>
          <w:sz w:val="24"/>
          <w:szCs w:val="24"/>
        </w:rPr>
        <w:t>29</w:t>
      </w:r>
      <w:r w:rsidR="00A620E1" w:rsidRPr="00492E7F">
        <w:rPr>
          <w:rFonts w:asciiTheme="majorHAnsi" w:hAnsiTheme="majorHAnsi" w:cs="Times New Roman"/>
          <w:color w:val="000096"/>
          <w:sz w:val="24"/>
          <w:szCs w:val="24"/>
        </w:rPr>
        <w:t>&lt;/add&gt;</w:t>
      </w:r>
    </w:p>
    <w:p w:rsidR="00A620E1" w:rsidRPr="00492E7F" w:rsidRDefault="00A620E1">
      <w:pPr>
        <w:rPr>
          <w:rFonts w:asciiTheme="majorHAnsi" w:hAnsiTheme="majorHAnsi" w:cstheme="minorHAnsi"/>
          <w:sz w:val="24"/>
          <w:szCs w:val="24"/>
        </w:rPr>
      </w:pPr>
      <w:r w:rsidRPr="00492E7F">
        <w:rPr>
          <w:rFonts w:asciiTheme="majorHAnsi" w:hAnsiTheme="majorHAnsi" w:cstheme="minorHAnsi"/>
          <w:sz w:val="24"/>
          <w:szCs w:val="24"/>
        </w:rPr>
        <w:t xml:space="preserve">(the reasoning here is that while the two sets of numbers may be added by two different hands there’s not much to be gained by differentiating them. Indeed, it’s </w:t>
      </w:r>
      <w:r w:rsidR="0063703D" w:rsidRPr="00492E7F">
        <w:rPr>
          <w:rFonts w:asciiTheme="majorHAnsi" w:hAnsiTheme="majorHAnsi" w:cstheme="minorHAnsi"/>
          <w:sz w:val="24"/>
          <w:szCs w:val="24"/>
        </w:rPr>
        <w:t>quite likely that</w:t>
      </w:r>
      <w:r w:rsidRPr="00492E7F">
        <w:rPr>
          <w:rFonts w:asciiTheme="majorHAnsi" w:hAnsiTheme="majorHAnsi" w:cstheme="minorHAnsi"/>
          <w:sz w:val="24"/>
          <w:szCs w:val="24"/>
        </w:rPr>
        <w:t xml:space="preserve"> they’re </w:t>
      </w:r>
      <w:r w:rsidR="0063703D" w:rsidRPr="00492E7F">
        <w:rPr>
          <w:rFonts w:asciiTheme="majorHAnsi" w:hAnsiTheme="majorHAnsi" w:cstheme="minorHAnsi"/>
          <w:sz w:val="24"/>
          <w:szCs w:val="24"/>
        </w:rPr>
        <w:t xml:space="preserve">actually </w:t>
      </w:r>
      <w:r w:rsidRPr="00492E7F">
        <w:rPr>
          <w:rFonts w:asciiTheme="majorHAnsi" w:hAnsiTheme="majorHAnsi" w:cstheme="minorHAnsi"/>
          <w:sz w:val="24"/>
          <w:szCs w:val="24"/>
        </w:rPr>
        <w:t xml:space="preserve">the same hand – sometimes it’s difficult to distinguish between them, and in transcribing we began to confuse the two sets of numbers. </w:t>
      </w:r>
      <w:r w:rsidR="0063703D" w:rsidRPr="00492E7F">
        <w:rPr>
          <w:rFonts w:asciiTheme="majorHAnsi" w:hAnsiTheme="majorHAnsi" w:cstheme="minorHAnsi"/>
          <w:sz w:val="24"/>
          <w:szCs w:val="24"/>
        </w:rPr>
        <w:t>So</w:t>
      </w:r>
      <w:r w:rsidRPr="00492E7F">
        <w:rPr>
          <w:rFonts w:asciiTheme="majorHAnsi" w:hAnsiTheme="majorHAnsi" w:cstheme="minorHAnsi"/>
          <w:sz w:val="24"/>
          <w:szCs w:val="24"/>
        </w:rPr>
        <w:t xml:space="preserve"> on the assumption that it’s one hand</w:t>
      </w:r>
      <w:r w:rsidR="0063703D" w:rsidRPr="00492E7F">
        <w:rPr>
          <w:rFonts w:asciiTheme="majorHAnsi" w:hAnsiTheme="majorHAnsi" w:cstheme="minorHAnsi"/>
          <w:sz w:val="24"/>
          <w:szCs w:val="24"/>
        </w:rPr>
        <w:t xml:space="preserve"> adding the numbers</w:t>
      </w:r>
      <w:r w:rsidRPr="00492E7F">
        <w:rPr>
          <w:rFonts w:asciiTheme="majorHAnsi" w:hAnsiTheme="majorHAnsi" w:cstheme="minorHAnsi"/>
          <w:sz w:val="24"/>
          <w:szCs w:val="24"/>
        </w:rPr>
        <w:t>, I’m considering them to be two separate additions. Clearly they were numbered at different times, hence why we won’t be encoding them as one addition)</w:t>
      </w:r>
    </w:p>
    <w:p w:rsidR="00A620E1" w:rsidRPr="00492E7F" w:rsidRDefault="00A620E1">
      <w:pPr>
        <w:rPr>
          <w:rFonts w:asciiTheme="majorHAnsi" w:hAnsiTheme="majorHAnsi" w:cstheme="minorHAnsi"/>
          <w:color w:val="000096"/>
          <w:sz w:val="24"/>
          <w:szCs w:val="24"/>
        </w:rPr>
      </w:pPr>
    </w:p>
    <w:p w:rsidR="007C4B7F" w:rsidRPr="00492E7F" w:rsidRDefault="007C4B7F" w:rsidP="007C4B7F">
      <w:pPr>
        <w:rPr>
          <w:rFonts w:asciiTheme="majorHAnsi" w:hAnsiTheme="majorHAnsi" w:cstheme="minorHAnsi"/>
          <w:b/>
          <w:sz w:val="24"/>
          <w:szCs w:val="24"/>
        </w:rPr>
      </w:pPr>
      <w:r w:rsidRPr="00492E7F">
        <w:rPr>
          <w:rFonts w:asciiTheme="majorHAnsi" w:hAnsiTheme="majorHAnsi" w:cstheme="minorHAnsi"/>
          <w:b/>
          <w:sz w:val="24"/>
          <w:szCs w:val="24"/>
        </w:rPr>
        <w:t>Arrows:</w:t>
      </w:r>
    </w:p>
    <w:p w:rsidR="007C4B7F" w:rsidRPr="00492E7F" w:rsidRDefault="007C4B7F" w:rsidP="007C4B7F">
      <w:pPr>
        <w:rPr>
          <w:rFonts w:asciiTheme="majorHAnsi" w:hAnsiTheme="majorHAnsi" w:cstheme="minorHAnsi"/>
          <w:sz w:val="24"/>
          <w:szCs w:val="24"/>
        </w:rPr>
      </w:pPr>
      <w:r w:rsidRPr="00492E7F">
        <w:rPr>
          <w:rFonts w:asciiTheme="majorHAnsi" w:hAnsiTheme="majorHAnsi" w:cstheme="minorHAnsi"/>
          <w:sz w:val="24"/>
          <w:szCs w:val="24"/>
        </w:rPr>
        <w:t>As you know we’re marking up carets</w:t>
      </w:r>
      <w:r w:rsidR="00213860">
        <w:rPr>
          <w:rFonts w:asciiTheme="majorHAnsi" w:hAnsiTheme="majorHAnsi" w:cstheme="minorHAnsi"/>
          <w:sz w:val="24"/>
          <w:szCs w:val="24"/>
        </w:rPr>
        <w:t xml:space="preserve"> i.e.</w:t>
      </w:r>
      <w:r w:rsidRPr="00492E7F">
        <w:rPr>
          <w:rFonts w:asciiTheme="majorHAnsi" w:hAnsiTheme="majorHAnsi" w:cstheme="minorHAnsi"/>
          <w:sz w:val="24"/>
          <w:szCs w:val="24"/>
        </w:rPr>
        <w:t xml:space="preserve"> </w:t>
      </w:r>
      <w:r w:rsidRPr="00492E7F">
        <w:rPr>
          <w:rFonts w:asciiTheme="majorHAnsi" w:hAnsiTheme="majorHAnsi" w:cs="Times New Roman"/>
          <w:color w:val="000096"/>
          <w:sz w:val="24"/>
          <w:szCs w:val="24"/>
        </w:rPr>
        <w:t>&lt;add</w:t>
      </w:r>
      <w:r w:rsidRPr="00492E7F">
        <w:rPr>
          <w:rFonts w:asciiTheme="majorHAnsi" w:hAnsiTheme="majorHAnsi" w:cs="Times New Roman"/>
          <w:color w:val="F5844C"/>
          <w:sz w:val="24"/>
          <w:szCs w:val="24"/>
        </w:rPr>
        <w:t xml:space="preserve"> place</w:t>
      </w:r>
      <w:r w:rsidRPr="00492E7F">
        <w:rPr>
          <w:rFonts w:asciiTheme="majorHAnsi" w:hAnsiTheme="majorHAnsi" w:cs="Times New Roman"/>
          <w:color w:val="FF8040"/>
          <w:sz w:val="24"/>
          <w:szCs w:val="24"/>
        </w:rPr>
        <w:t>=</w:t>
      </w:r>
      <w:r w:rsidRPr="00492E7F">
        <w:rPr>
          <w:rFonts w:asciiTheme="majorHAnsi" w:hAnsiTheme="majorHAnsi" w:cs="Times New Roman"/>
          <w:color w:val="993300"/>
          <w:sz w:val="24"/>
          <w:szCs w:val="24"/>
        </w:rPr>
        <w:t>"below"</w:t>
      </w:r>
      <w:r w:rsidRPr="00492E7F">
        <w:rPr>
          <w:rFonts w:asciiTheme="majorHAnsi" w:hAnsiTheme="majorHAnsi" w:cs="Times New Roman"/>
          <w:color w:val="F5844C"/>
          <w:sz w:val="24"/>
          <w:szCs w:val="24"/>
        </w:rPr>
        <w:t xml:space="preserve"> </w:t>
      </w:r>
      <w:r w:rsidRPr="00492E7F">
        <w:rPr>
          <w:rFonts w:asciiTheme="majorHAnsi" w:hAnsiTheme="majorHAnsi" w:cs="Times New Roman"/>
          <w:color w:val="000096"/>
          <w:sz w:val="24"/>
          <w:szCs w:val="24"/>
        </w:rPr>
        <w:t>&gt;</w:t>
      </w:r>
      <w:r w:rsidRPr="00492E7F">
        <w:rPr>
          <w:rFonts w:asciiTheme="majorHAnsi" w:hAnsiTheme="majorHAnsi" w:cs="Times New Roman"/>
          <w:color w:val="000000"/>
          <w:sz w:val="24"/>
          <w:szCs w:val="24"/>
        </w:rPr>
        <w:t>^</w:t>
      </w:r>
      <w:r w:rsidRPr="00492E7F">
        <w:rPr>
          <w:rFonts w:asciiTheme="majorHAnsi" w:hAnsiTheme="majorHAnsi" w:cs="Times New Roman"/>
          <w:color w:val="000096"/>
          <w:sz w:val="24"/>
          <w:szCs w:val="24"/>
        </w:rPr>
        <w:t>&lt;/add&gt;</w:t>
      </w:r>
      <w:r w:rsidRPr="00492E7F">
        <w:rPr>
          <w:rFonts w:asciiTheme="majorHAnsi" w:hAnsiTheme="majorHAnsi" w:cstheme="minorHAnsi"/>
          <w:sz w:val="24"/>
          <w:szCs w:val="24"/>
        </w:rPr>
        <w:t>. But when there’s what looks like a caret with a long line following it, we should just treat this as an arrow and therefore encode it simply as a metamark. In other words, in such a case we shouldn’t mark up the caret and arrow separately.</w:t>
      </w:r>
    </w:p>
    <w:p w:rsidR="007C4B7F" w:rsidRPr="00492E7F" w:rsidRDefault="007C4B7F" w:rsidP="007C4B7F">
      <w:pPr>
        <w:rPr>
          <w:rFonts w:asciiTheme="majorHAnsi" w:hAnsiTheme="majorHAnsi" w:cstheme="minorHAnsi"/>
          <w:sz w:val="24"/>
          <w:szCs w:val="24"/>
        </w:rPr>
      </w:pPr>
    </w:p>
    <w:p w:rsidR="007C4B7F" w:rsidRPr="00492E7F" w:rsidRDefault="007C4B7F" w:rsidP="007C4B7F">
      <w:pPr>
        <w:rPr>
          <w:rFonts w:asciiTheme="majorHAnsi" w:hAnsiTheme="majorHAnsi" w:cstheme="minorHAnsi"/>
          <w:sz w:val="24"/>
          <w:szCs w:val="24"/>
        </w:rPr>
      </w:pPr>
      <w:r w:rsidRPr="00492E7F">
        <w:rPr>
          <w:rFonts w:asciiTheme="majorHAnsi" w:hAnsiTheme="majorHAnsi" w:cstheme="minorHAnsi"/>
          <w:sz w:val="24"/>
          <w:szCs w:val="24"/>
        </w:rPr>
        <w:t>There are several changes to how we’re going to mark arrows up:</w:t>
      </w:r>
    </w:p>
    <w:p w:rsidR="007C4B7F" w:rsidRPr="00492E7F" w:rsidRDefault="007C4B7F" w:rsidP="007C4B7F">
      <w:pPr>
        <w:pStyle w:val="ListParagraph"/>
        <w:numPr>
          <w:ilvl w:val="0"/>
          <w:numId w:val="1"/>
        </w:numPr>
        <w:rPr>
          <w:rFonts w:asciiTheme="majorHAnsi" w:hAnsiTheme="majorHAnsi" w:cstheme="minorHAnsi"/>
          <w:sz w:val="24"/>
          <w:szCs w:val="24"/>
        </w:rPr>
      </w:pPr>
      <w:r w:rsidRPr="00492E7F">
        <w:rPr>
          <w:rFonts w:asciiTheme="majorHAnsi" w:hAnsiTheme="majorHAnsi" w:cstheme="minorHAnsi"/>
          <w:sz w:val="24"/>
          <w:szCs w:val="24"/>
        </w:rPr>
        <w:t xml:space="preserve">We’re going to use the </w:t>
      </w:r>
      <w:r w:rsidR="0063703D" w:rsidRPr="00492E7F">
        <w:rPr>
          <w:rFonts w:asciiTheme="majorHAnsi" w:hAnsiTheme="majorHAnsi" w:cs="Times New Roman"/>
          <w:color w:val="000096"/>
          <w:sz w:val="24"/>
          <w:szCs w:val="24"/>
        </w:rPr>
        <w:t>&lt;add&gt;</w:t>
      </w:r>
      <w:r w:rsidRPr="00492E7F">
        <w:rPr>
          <w:rFonts w:asciiTheme="majorHAnsi" w:hAnsiTheme="majorHAnsi" w:cstheme="minorHAnsi"/>
          <w:sz w:val="24"/>
          <w:szCs w:val="24"/>
        </w:rPr>
        <w:t xml:space="preserve"> element since most of these arrows are clearly added later in order to point to an additional piece of text in the margin</w:t>
      </w:r>
    </w:p>
    <w:p w:rsidR="007C4B7F" w:rsidRPr="00492E7F" w:rsidRDefault="007C4B7F" w:rsidP="007C4B7F">
      <w:pPr>
        <w:pStyle w:val="ListParagraph"/>
        <w:numPr>
          <w:ilvl w:val="0"/>
          <w:numId w:val="1"/>
        </w:numPr>
        <w:rPr>
          <w:rFonts w:asciiTheme="majorHAnsi" w:hAnsiTheme="majorHAnsi" w:cstheme="minorHAnsi"/>
          <w:sz w:val="24"/>
          <w:szCs w:val="24"/>
        </w:rPr>
      </w:pPr>
      <w:r w:rsidRPr="00492E7F">
        <w:rPr>
          <w:rFonts w:asciiTheme="majorHAnsi" w:hAnsiTheme="majorHAnsi" w:cstheme="minorHAnsi"/>
          <w:sz w:val="24"/>
          <w:szCs w:val="24"/>
        </w:rPr>
        <w:t>We’re also going to include a “function” here to indicate the purpose of the metamark. Arrows will be marked up with the function “insertion”</w:t>
      </w:r>
    </w:p>
    <w:p w:rsidR="007C4B7F" w:rsidRPr="00492E7F" w:rsidRDefault="007C4B7F" w:rsidP="007C4B7F">
      <w:pPr>
        <w:pStyle w:val="ListParagraph"/>
        <w:numPr>
          <w:ilvl w:val="0"/>
          <w:numId w:val="1"/>
        </w:numPr>
        <w:rPr>
          <w:rFonts w:asciiTheme="majorHAnsi" w:hAnsiTheme="majorHAnsi" w:cstheme="minorHAnsi"/>
          <w:sz w:val="24"/>
          <w:szCs w:val="24"/>
        </w:rPr>
      </w:pPr>
      <w:r w:rsidRPr="00492E7F">
        <w:rPr>
          <w:rFonts w:asciiTheme="majorHAnsi" w:hAnsiTheme="majorHAnsi" w:cstheme="minorHAnsi"/>
          <w:sz w:val="24"/>
          <w:szCs w:val="24"/>
        </w:rPr>
        <w:t xml:space="preserve">If it’s an arrow that goes all the way from a point in the </w:t>
      </w:r>
      <w:r w:rsidR="00604FFA">
        <w:rPr>
          <w:rFonts w:asciiTheme="majorHAnsi" w:hAnsiTheme="majorHAnsi" w:cstheme="minorHAnsi"/>
          <w:sz w:val="24"/>
          <w:szCs w:val="24"/>
        </w:rPr>
        <w:t xml:space="preserve">body of the </w:t>
      </w:r>
      <w:r w:rsidRPr="00492E7F">
        <w:rPr>
          <w:rFonts w:asciiTheme="majorHAnsi" w:hAnsiTheme="majorHAnsi" w:cstheme="minorHAnsi"/>
          <w:sz w:val="24"/>
          <w:szCs w:val="24"/>
        </w:rPr>
        <w:t>text to a portion of additional text in the margin, we’ll consider it to be added in the “marginleft”. This means that we can include the metamark as part of the same addition as the portion of text in the margin.</w:t>
      </w:r>
    </w:p>
    <w:p w:rsidR="007C4B7F" w:rsidRPr="00492E7F" w:rsidRDefault="007C4B7F" w:rsidP="007C4B7F">
      <w:pPr>
        <w:rPr>
          <w:rFonts w:asciiTheme="majorHAnsi" w:hAnsiTheme="majorHAnsi" w:cstheme="minorHAnsi"/>
          <w:sz w:val="24"/>
          <w:szCs w:val="24"/>
        </w:rPr>
      </w:pPr>
    </w:p>
    <w:p w:rsidR="007C4B7F" w:rsidRPr="00492E7F" w:rsidRDefault="001030E2" w:rsidP="007C4B7F">
      <w:pPr>
        <w:rPr>
          <w:rFonts w:asciiTheme="majorHAnsi" w:hAnsiTheme="majorHAnsi" w:cstheme="minorHAnsi"/>
          <w:sz w:val="24"/>
          <w:szCs w:val="24"/>
        </w:rPr>
      </w:pPr>
      <w:r w:rsidRPr="00492E7F">
        <w:rPr>
          <w:rFonts w:asciiTheme="majorHAnsi" w:hAnsiTheme="majorHAnsi" w:cstheme="minorHAnsi"/>
          <w:sz w:val="24"/>
          <w:szCs w:val="24"/>
        </w:rPr>
        <w:lastRenderedPageBreak/>
        <w:t>For example:</w:t>
      </w:r>
      <w:r w:rsidR="007C4B7F" w:rsidRPr="00492E7F">
        <w:rPr>
          <w:rFonts w:asciiTheme="majorHAnsi" w:hAnsiTheme="majorHAnsi" w:cstheme="minorHAnsi"/>
          <w:sz w:val="24"/>
          <w:szCs w:val="24"/>
        </w:rPr>
        <w:t xml:space="preserve"> </w:t>
      </w:r>
      <w:r w:rsidR="007C4B7F" w:rsidRPr="00492E7F">
        <w:rPr>
          <w:rFonts w:asciiTheme="majorHAnsi" w:hAnsiTheme="majorHAnsi" w:cs="Times New Roman"/>
          <w:color w:val="000096"/>
          <w:sz w:val="24"/>
          <w:szCs w:val="24"/>
        </w:rPr>
        <w:t>&lt;add</w:t>
      </w:r>
      <w:r w:rsidR="007C4B7F" w:rsidRPr="00492E7F">
        <w:rPr>
          <w:rFonts w:asciiTheme="majorHAnsi" w:hAnsiTheme="majorHAnsi" w:cs="Times New Roman"/>
          <w:color w:val="F5844C"/>
          <w:sz w:val="24"/>
          <w:szCs w:val="24"/>
        </w:rPr>
        <w:t xml:space="preserve"> place</w:t>
      </w:r>
      <w:r w:rsidR="007C4B7F" w:rsidRPr="00492E7F">
        <w:rPr>
          <w:rFonts w:asciiTheme="majorHAnsi" w:hAnsiTheme="majorHAnsi" w:cs="Times New Roman"/>
          <w:color w:val="FF8040"/>
          <w:sz w:val="24"/>
          <w:szCs w:val="24"/>
        </w:rPr>
        <w:t>=</w:t>
      </w:r>
      <w:r w:rsidR="007C4B7F" w:rsidRPr="00492E7F">
        <w:rPr>
          <w:rFonts w:asciiTheme="majorHAnsi" w:hAnsiTheme="majorHAnsi" w:cs="Times New Roman"/>
          <w:color w:val="993300"/>
          <w:sz w:val="24"/>
          <w:szCs w:val="24"/>
        </w:rPr>
        <w:t>"marginleft"</w:t>
      </w:r>
      <w:r w:rsidR="007C4B7F" w:rsidRPr="00492E7F">
        <w:rPr>
          <w:rFonts w:asciiTheme="majorHAnsi" w:hAnsiTheme="majorHAnsi" w:cs="Times New Roman"/>
          <w:color w:val="000096"/>
          <w:sz w:val="24"/>
          <w:szCs w:val="24"/>
        </w:rPr>
        <w:t>&gt;&lt;metamark</w:t>
      </w:r>
      <w:r w:rsidR="007C4B7F" w:rsidRPr="00492E7F">
        <w:rPr>
          <w:rFonts w:asciiTheme="majorHAnsi" w:hAnsiTheme="majorHAnsi" w:cs="Times New Roman"/>
          <w:color w:val="F5844C"/>
          <w:sz w:val="24"/>
          <w:szCs w:val="24"/>
        </w:rPr>
        <w:t xml:space="preserve"> function</w:t>
      </w:r>
      <w:r w:rsidR="007C4B7F" w:rsidRPr="00492E7F">
        <w:rPr>
          <w:rFonts w:asciiTheme="majorHAnsi" w:hAnsiTheme="majorHAnsi" w:cs="Times New Roman"/>
          <w:color w:val="FF8040"/>
          <w:sz w:val="24"/>
          <w:szCs w:val="24"/>
        </w:rPr>
        <w:t>=</w:t>
      </w:r>
      <w:r w:rsidR="007C4B7F" w:rsidRPr="00492E7F">
        <w:rPr>
          <w:rFonts w:asciiTheme="majorHAnsi" w:hAnsiTheme="majorHAnsi" w:cs="Times New Roman"/>
          <w:color w:val="993300"/>
          <w:sz w:val="24"/>
          <w:szCs w:val="24"/>
        </w:rPr>
        <w:t>"insertion"</w:t>
      </w:r>
      <w:r w:rsidR="007C4B7F" w:rsidRPr="00492E7F">
        <w:rPr>
          <w:rFonts w:asciiTheme="majorHAnsi" w:hAnsiTheme="majorHAnsi" w:cs="Times New Roman"/>
          <w:color w:val="000096"/>
          <w:sz w:val="24"/>
          <w:szCs w:val="24"/>
        </w:rPr>
        <w:t>/&gt;</w:t>
      </w:r>
      <w:r w:rsidR="007C4B7F" w:rsidRPr="00492E7F">
        <w:rPr>
          <w:rFonts w:asciiTheme="majorHAnsi" w:hAnsiTheme="majorHAnsi" w:cs="Times New Roman"/>
          <w:sz w:val="24"/>
          <w:szCs w:val="24"/>
        </w:rPr>
        <w:t>rest of Livingstone’s text in the margin</w:t>
      </w:r>
      <w:r w:rsidR="007C4B7F" w:rsidRPr="00492E7F">
        <w:rPr>
          <w:rFonts w:asciiTheme="majorHAnsi" w:hAnsiTheme="majorHAnsi" w:cs="Times New Roman"/>
          <w:color w:val="000096"/>
          <w:sz w:val="24"/>
          <w:szCs w:val="24"/>
        </w:rPr>
        <w:t>&lt;/add&gt;</w:t>
      </w:r>
    </w:p>
    <w:p w:rsidR="007C4B7F" w:rsidRPr="00492E7F" w:rsidRDefault="007C4B7F" w:rsidP="007C4B7F">
      <w:pPr>
        <w:rPr>
          <w:rFonts w:asciiTheme="majorHAnsi" w:hAnsiTheme="majorHAnsi" w:cstheme="minorHAnsi"/>
          <w:sz w:val="24"/>
          <w:szCs w:val="24"/>
        </w:rPr>
      </w:pPr>
    </w:p>
    <w:p w:rsidR="007C4B7F" w:rsidRPr="00492E7F" w:rsidRDefault="007C4B7F" w:rsidP="007C4B7F">
      <w:pPr>
        <w:rPr>
          <w:rFonts w:asciiTheme="majorHAnsi" w:hAnsiTheme="majorHAnsi" w:cstheme="minorHAnsi"/>
          <w:b/>
          <w:sz w:val="24"/>
          <w:szCs w:val="24"/>
        </w:rPr>
      </w:pPr>
      <w:r w:rsidRPr="00492E7F">
        <w:rPr>
          <w:rFonts w:asciiTheme="majorHAnsi" w:hAnsiTheme="majorHAnsi" w:cstheme="minorHAnsi"/>
          <w:b/>
          <w:sz w:val="24"/>
          <w:szCs w:val="24"/>
        </w:rPr>
        <w:t>Other Metamarks</w:t>
      </w:r>
      <w:r w:rsidR="0063703D" w:rsidRPr="00492E7F">
        <w:rPr>
          <w:rFonts w:asciiTheme="majorHAnsi" w:hAnsiTheme="majorHAnsi" w:cstheme="minorHAnsi"/>
          <w:b/>
          <w:sz w:val="24"/>
          <w:szCs w:val="24"/>
        </w:rPr>
        <w:t>:</w:t>
      </w:r>
    </w:p>
    <w:p w:rsidR="007C4B7F" w:rsidRPr="00492E7F" w:rsidRDefault="007C4B7F" w:rsidP="007C4B7F">
      <w:pPr>
        <w:rPr>
          <w:rFonts w:asciiTheme="majorHAnsi" w:hAnsiTheme="majorHAnsi" w:cstheme="minorHAnsi"/>
          <w:sz w:val="24"/>
          <w:szCs w:val="24"/>
        </w:rPr>
      </w:pPr>
      <w:r w:rsidRPr="00492E7F">
        <w:rPr>
          <w:rFonts w:asciiTheme="majorHAnsi" w:hAnsiTheme="majorHAnsi" w:cstheme="minorHAnsi"/>
          <w:sz w:val="24"/>
          <w:szCs w:val="24"/>
        </w:rPr>
        <w:t xml:space="preserve">Where possible, record what the </w:t>
      </w:r>
      <w:r w:rsidR="001030E2" w:rsidRPr="00492E7F">
        <w:rPr>
          <w:rFonts w:asciiTheme="majorHAnsi" w:hAnsiTheme="majorHAnsi" w:cstheme="minorHAnsi"/>
          <w:sz w:val="24"/>
          <w:szCs w:val="24"/>
        </w:rPr>
        <w:t>“</w:t>
      </w:r>
      <w:r w:rsidRPr="00492E7F">
        <w:rPr>
          <w:rFonts w:asciiTheme="majorHAnsi" w:hAnsiTheme="majorHAnsi" w:cstheme="minorHAnsi"/>
          <w:sz w:val="24"/>
          <w:szCs w:val="24"/>
        </w:rPr>
        <w:t>function</w:t>
      </w:r>
      <w:r w:rsidR="001030E2" w:rsidRPr="00492E7F">
        <w:rPr>
          <w:rFonts w:asciiTheme="majorHAnsi" w:hAnsiTheme="majorHAnsi" w:cstheme="minorHAnsi"/>
          <w:sz w:val="24"/>
          <w:szCs w:val="24"/>
        </w:rPr>
        <w:t>”</w:t>
      </w:r>
      <w:r w:rsidRPr="00492E7F">
        <w:rPr>
          <w:rFonts w:asciiTheme="majorHAnsi" w:hAnsiTheme="majorHAnsi" w:cstheme="minorHAnsi"/>
          <w:sz w:val="24"/>
          <w:szCs w:val="24"/>
        </w:rPr>
        <w:t xml:space="preserve"> of the particular mark is. Possible options are: “insertion”, “deletion”, “transposition”, and “newParagraph”</w:t>
      </w:r>
    </w:p>
    <w:p w:rsidR="007C4B7F" w:rsidRPr="00492E7F" w:rsidRDefault="007C4B7F" w:rsidP="007C4B7F">
      <w:pPr>
        <w:pStyle w:val="ListParagraph"/>
        <w:numPr>
          <w:ilvl w:val="0"/>
          <w:numId w:val="2"/>
        </w:numPr>
        <w:rPr>
          <w:rFonts w:asciiTheme="majorHAnsi" w:hAnsiTheme="majorHAnsi" w:cstheme="minorHAnsi"/>
          <w:sz w:val="24"/>
          <w:szCs w:val="24"/>
        </w:rPr>
      </w:pPr>
      <w:r w:rsidRPr="00492E7F">
        <w:rPr>
          <w:rFonts w:asciiTheme="majorHAnsi" w:hAnsiTheme="majorHAnsi" w:cstheme="minorHAnsi"/>
          <w:sz w:val="24"/>
          <w:szCs w:val="24"/>
        </w:rPr>
        <w:t xml:space="preserve">“insertion” – use this for arrows intended to indicate an addition </w:t>
      </w:r>
      <w:r w:rsidR="001030E2" w:rsidRPr="00492E7F">
        <w:rPr>
          <w:rFonts w:asciiTheme="majorHAnsi" w:hAnsiTheme="majorHAnsi" w:cstheme="minorHAnsi"/>
          <w:sz w:val="24"/>
          <w:szCs w:val="24"/>
        </w:rPr>
        <w:t>included in</w:t>
      </w:r>
      <w:r w:rsidRPr="00492E7F">
        <w:rPr>
          <w:rFonts w:asciiTheme="majorHAnsi" w:hAnsiTheme="majorHAnsi" w:cstheme="minorHAnsi"/>
          <w:sz w:val="24"/>
          <w:szCs w:val="24"/>
        </w:rPr>
        <w:t xml:space="preserve"> the margin </w:t>
      </w:r>
      <w:r w:rsidR="001030E2" w:rsidRPr="00492E7F">
        <w:rPr>
          <w:rFonts w:asciiTheme="majorHAnsi" w:hAnsiTheme="majorHAnsi" w:cstheme="minorHAnsi"/>
          <w:sz w:val="24"/>
          <w:szCs w:val="24"/>
        </w:rPr>
        <w:t>or elsewhere</w:t>
      </w:r>
      <w:r w:rsidR="00784941">
        <w:rPr>
          <w:rFonts w:asciiTheme="majorHAnsi" w:hAnsiTheme="majorHAnsi" w:cstheme="minorHAnsi"/>
          <w:sz w:val="24"/>
          <w:szCs w:val="24"/>
        </w:rPr>
        <w:t>.</w:t>
      </w:r>
    </w:p>
    <w:p w:rsidR="007C4B7F" w:rsidRPr="00492E7F" w:rsidRDefault="007C4B7F" w:rsidP="007C4B7F">
      <w:pPr>
        <w:pStyle w:val="ListParagraph"/>
        <w:numPr>
          <w:ilvl w:val="0"/>
          <w:numId w:val="2"/>
        </w:numPr>
        <w:rPr>
          <w:rFonts w:asciiTheme="majorHAnsi" w:hAnsiTheme="majorHAnsi" w:cstheme="minorHAnsi"/>
          <w:sz w:val="24"/>
          <w:szCs w:val="24"/>
        </w:rPr>
      </w:pPr>
      <w:r w:rsidRPr="00492E7F">
        <w:rPr>
          <w:rFonts w:asciiTheme="majorHAnsi" w:hAnsiTheme="majorHAnsi" w:cstheme="minorHAnsi"/>
          <w:sz w:val="24"/>
          <w:szCs w:val="24"/>
        </w:rPr>
        <w:t>“deletion” – use this for the proof correction mark for delete (used by unknown hand 2), and editorial pencil marks/boxes that are intended to indicate a deletion</w:t>
      </w:r>
      <w:r w:rsidR="00784941">
        <w:rPr>
          <w:rFonts w:asciiTheme="majorHAnsi" w:hAnsiTheme="majorHAnsi" w:cstheme="minorHAnsi"/>
          <w:sz w:val="24"/>
          <w:szCs w:val="24"/>
        </w:rPr>
        <w:t>.</w:t>
      </w:r>
    </w:p>
    <w:p w:rsidR="007C4B7F" w:rsidRPr="00492E7F" w:rsidRDefault="007C4B7F" w:rsidP="007C4B7F">
      <w:pPr>
        <w:pStyle w:val="ListParagraph"/>
        <w:numPr>
          <w:ilvl w:val="0"/>
          <w:numId w:val="2"/>
        </w:numPr>
        <w:rPr>
          <w:rFonts w:asciiTheme="majorHAnsi" w:hAnsiTheme="majorHAnsi" w:cstheme="minorHAnsi"/>
          <w:sz w:val="24"/>
          <w:szCs w:val="24"/>
        </w:rPr>
      </w:pPr>
      <w:r w:rsidRPr="00492E7F">
        <w:rPr>
          <w:rFonts w:asciiTheme="majorHAnsi" w:hAnsiTheme="majorHAnsi" w:cstheme="minorHAnsi"/>
          <w:sz w:val="24"/>
          <w:szCs w:val="24"/>
        </w:rPr>
        <w:t xml:space="preserve">“transposition” – this should be used when a line or mark is </w:t>
      </w:r>
      <w:r w:rsidR="001030E2" w:rsidRPr="00492E7F">
        <w:rPr>
          <w:rFonts w:asciiTheme="majorHAnsi" w:hAnsiTheme="majorHAnsi" w:cstheme="minorHAnsi"/>
          <w:sz w:val="24"/>
          <w:szCs w:val="24"/>
        </w:rPr>
        <w:t>included</w:t>
      </w:r>
      <w:r w:rsidRPr="00492E7F">
        <w:rPr>
          <w:rFonts w:asciiTheme="majorHAnsi" w:hAnsiTheme="majorHAnsi" w:cstheme="minorHAnsi"/>
          <w:sz w:val="24"/>
          <w:szCs w:val="24"/>
        </w:rPr>
        <w:t xml:space="preserve"> to indicate that a portion of text should be moved to another place. For an example of this, see 0030.</w:t>
      </w:r>
    </w:p>
    <w:p w:rsidR="007C4B7F" w:rsidRPr="00492E7F" w:rsidRDefault="007C4B7F" w:rsidP="007C4B7F">
      <w:pPr>
        <w:pStyle w:val="ListParagraph"/>
        <w:numPr>
          <w:ilvl w:val="0"/>
          <w:numId w:val="2"/>
        </w:numPr>
        <w:rPr>
          <w:rFonts w:asciiTheme="majorHAnsi" w:hAnsiTheme="majorHAnsi" w:cstheme="minorHAnsi"/>
          <w:sz w:val="24"/>
          <w:szCs w:val="24"/>
        </w:rPr>
      </w:pPr>
      <w:r w:rsidRPr="00492E7F">
        <w:rPr>
          <w:rFonts w:asciiTheme="majorHAnsi" w:hAnsiTheme="majorHAnsi" w:cstheme="minorHAnsi"/>
          <w:sz w:val="24"/>
          <w:szCs w:val="24"/>
        </w:rPr>
        <w:t>“newParagraph” – use this for signs that are intended to indicate that a new paragraph should be taken. For the most part we’ll use this for Livingstone</w:t>
      </w:r>
      <w:r w:rsidR="001030E2" w:rsidRPr="00492E7F">
        <w:rPr>
          <w:rFonts w:asciiTheme="majorHAnsi" w:hAnsiTheme="majorHAnsi" w:cstheme="minorHAnsi"/>
          <w:sz w:val="24"/>
          <w:szCs w:val="24"/>
        </w:rPr>
        <w:t>’s/</w:t>
      </w:r>
      <w:r w:rsidRPr="00492E7F">
        <w:rPr>
          <w:rFonts w:asciiTheme="majorHAnsi" w:hAnsiTheme="majorHAnsi" w:cstheme="minorHAnsi"/>
          <w:sz w:val="24"/>
          <w:szCs w:val="24"/>
        </w:rPr>
        <w:t>the editor’s use of ‘/’ and ‘//’. For an example, see 0023.</w:t>
      </w:r>
    </w:p>
    <w:p w:rsidR="007C4B7F" w:rsidRPr="00492E7F" w:rsidRDefault="007C4B7F" w:rsidP="007C4B7F">
      <w:pPr>
        <w:rPr>
          <w:rFonts w:asciiTheme="majorHAnsi" w:hAnsiTheme="majorHAnsi" w:cstheme="minorHAnsi"/>
          <w:sz w:val="24"/>
          <w:szCs w:val="24"/>
        </w:rPr>
      </w:pPr>
    </w:p>
    <w:p w:rsidR="007C4B7F" w:rsidRPr="00492E7F" w:rsidRDefault="007C4B7F" w:rsidP="007C4B7F">
      <w:pPr>
        <w:rPr>
          <w:rFonts w:asciiTheme="majorHAnsi" w:hAnsiTheme="majorHAnsi" w:cstheme="minorHAnsi"/>
          <w:sz w:val="24"/>
          <w:szCs w:val="24"/>
        </w:rPr>
      </w:pPr>
      <w:r w:rsidRPr="00492E7F">
        <w:rPr>
          <w:rFonts w:asciiTheme="majorHAnsi" w:hAnsiTheme="majorHAnsi" w:cstheme="minorHAnsi"/>
          <w:sz w:val="24"/>
          <w:szCs w:val="24"/>
        </w:rPr>
        <w:t>Metamarks will</w:t>
      </w:r>
      <w:r w:rsidR="001030E2" w:rsidRPr="00492E7F">
        <w:rPr>
          <w:rFonts w:asciiTheme="majorHAnsi" w:hAnsiTheme="majorHAnsi" w:cstheme="minorHAnsi"/>
          <w:sz w:val="24"/>
          <w:szCs w:val="24"/>
        </w:rPr>
        <w:t xml:space="preserve"> thus</w:t>
      </w:r>
      <w:r w:rsidRPr="00492E7F">
        <w:rPr>
          <w:rFonts w:asciiTheme="majorHAnsi" w:hAnsiTheme="majorHAnsi" w:cstheme="minorHAnsi"/>
          <w:sz w:val="24"/>
          <w:szCs w:val="24"/>
        </w:rPr>
        <w:t xml:space="preserve"> generally be marked up as variations on the following:</w:t>
      </w:r>
    </w:p>
    <w:p w:rsidR="007C4B7F" w:rsidRPr="00492E7F" w:rsidRDefault="007C4B7F" w:rsidP="007C4B7F">
      <w:pPr>
        <w:rPr>
          <w:rFonts w:asciiTheme="majorHAnsi" w:hAnsiTheme="majorHAnsi" w:cstheme="minorHAnsi"/>
          <w:b/>
          <w:sz w:val="24"/>
          <w:szCs w:val="24"/>
        </w:rPr>
      </w:pPr>
    </w:p>
    <w:p w:rsidR="007C4B7F" w:rsidRDefault="007C4B7F" w:rsidP="007C4B7F">
      <w:pPr>
        <w:rPr>
          <w:rFonts w:asciiTheme="majorHAnsi" w:hAnsiTheme="majorHAnsi" w:cs="Times New Roman"/>
          <w:color w:val="000096"/>
          <w:sz w:val="24"/>
          <w:szCs w:val="24"/>
        </w:rPr>
      </w:pPr>
      <w:r w:rsidRPr="00492E7F">
        <w:rPr>
          <w:rFonts w:asciiTheme="majorHAnsi" w:hAnsiTheme="majorHAnsi" w:cs="Times New Roman"/>
          <w:color w:val="000096"/>
          <w:sz w:val="24"/>
          <w:szCs w:val="24"/>
        </w:rPr>
        <w:t>&lt;add</w:t>
      </w:r>
      <w:r w:rsidRPr="00492E7F">
        <w:rPr>
          <w:rFonts w:asciiTheme="majorHAnsi" w:hAnsiTheme="majorHAnsi" w:cs="Times New Roman"/>
          <w:color w:val="F5844C"/>
          <w:sz w:val="24"/>
          <w:szCs w:val="24"/>
        </w:rPr>
        <w:t xml:space="preserve"> place</w:t>
      </w:r>
      <w:r w:rsidRPr="00492E7F">
        <w:rPr>
          <w:rFonts w:asciiTheme="majorHAnsi" w:hAnsiTheme="majorHAnsi" w:cs="Times New Roman"/>
          <w:color w:val="FF8040"/>
          <w:sz w:val="24"/>
          <w:szCs w:val="24"/>
        </w:rPr>
        <w:t>=</w:t>
      </w:r>
      <w:r w:rsidRPr="00492E7F">
        <w:rPr>
          <w:rFonts w:asciiTheme="majorHAnsi" w:hAnsiTheme="majorHAnsi" w:cs="Times New Roman"/>
          <w:color w:val="993300"/>
          <w:sz w:val="24"/>
          <w:szCs w:val="24"/>
        </w:rPr>
        <w:t>"inline"</w:t>
      </w:r>
      <w:r w:rsidRPr="00492E7F">
        <w:rPr>
          <w:rFonts w:asciiTheme="majorHAnsi" w:hAnsiTheme="majorHAnsi" w:cs="Times New Roman"/>
          <w:color w:val="000096"/>
          <w:sz w:val="24"/>
          <w:szCs w:val="24"/>
        </w:rPr>
        <w:t>&gt;&lt;metamark</w:t>
      </w:r>
      <w:r w:rsidRPr="00492E7F">
        <w:rPr>
          <w:rFonts w:asciiTheme="majorHAnsi" w:hAnsiTheme="majorHAnsi" w:cs="Times New Roman"/>
          <w:color w:val="F5844C"/>
          <w:sz w:val="24"/>
          <w:szCs w:val="24"/>
        </w:rPr>
        <w:t xml:space="preserve"> function</w:t>
      </w:r>
      <w:r w:rsidRPr="00492E7F">
        <w:rPr>
          <w:rFonts w:asciiTheme="majorHAnsi" w:hAnsiTheme="majorHAnsi" w:cs="Times New Roman"/>
          <w:color w:val="FF8040"/>
          <w:sz w:val="24"/>
          <w:szCs w:val="24"/>
        </w:rPr>
        <w:t>=</w:t>
      </w:r>
      <w:r w:rsidRPr="00492E7F">
        <w:rPr>
          <w:rFonts w:asciiTheme="majorHAnsi" w:hAnsiTheme="majorHAnsi" w:cs="Times New Roman"/>
          <w:color w:val="993300"/>
          <w:sz w:val="24"/>
          <w:szCs w:val="24"/>
        </w:rPr>
        <w:t>"deletion"</w:t>
      </w:r>
      <w:r w:rsidRPr="00492E7F">
        <w:rPr>
          <w:rFonts w:asciiTheme="majorHAnsi" w:hAnsiTheme="majorHAnsi" w:cs="Times New Roman"/>
          <w:color w:val="000096"/>
          <w:sz w:val="24"/>
          <w:szCs w:val="24"/>
        </w:rPr>
        <w:t>/&gt;&lt;/add&gt;</w:t>
      </w:r>
    </w:p>
    <w:p w:rsidR="00EB1B2C" w:rsidRDefault="00EB1B2C" w:rsidP="007C4B7F">
      <w:pPr>
        <w:rPr>
          <w:rFonts w:asciiTheme="majorHAnsi" w:hAnsiTheme="majorHAnsi" w:cs="Times New Roman"/>
          <w:color w:val="000096"/>
          <w:sz w:val="24"/>
          <w:szCs w:val="24"/>
        </w:rPr>
      </w:pPr>
    </w:p>
    <w:p w:rsidR="00EB1B2C" w:rsidRPr="00EB1B2C" w:rsidRDefault="00EB1B2C" w:rsidP="007C4B7F">
      <w:pPr>
        <w:rPr>
          <w:rFonts w:asciiTheme="majorHAnsi" w:hAnsiTheme="majorHAnsi" w:cstheme="minorHAnsi"/>
          <w:b/>
          <w:sz w:val="24"/>
          <w:szCs w:val="24"/>
        </w:rPr>
      </w:pPr>
      <w:r w:rsidRPr="00EB1B2C">
        <w:rPr>
          <w:rFonts w:asciiTheme="majorHAnsi" w:hAnsiTheme="majorHAnsi" w:cs="Times New Roman"/>
          <w:sz w:val="24"/>
          <w:szCs w:val="24"/>
        </w:rPr>
        <w:t>If you do not know the function of the metamark, include a comment noting that its function is unclear</w:t>
      </w:r>
    </w:p>
    <w:p w:rsidR="007C4B7F" w:rsidRPr="00492E7F" w:rsidRDefault="007C4B7F" w:rsidP="007C4B7F">
      <w:pPr>
        <w:rPr>
          <w:rFonts w:asciiTheme="majorHAnsi" w:hAnsiTheme="majorHAnsi" w:cstheme="minorHAnsi"/>
          <w:sz w:val="24"/>
          <w:szCs w:val="24"/>
        </w:rPr>
      </w:pPr>
    </w:p>
    <w:p w:rsidR="007C4B7F" w:rsidRPr="00492E7F" w:rsidRDefault="007C4B7F" w:rsidP="007C4B7F">
      <w:pPr>
        <w:rPr>
          <w:rFonts w:asciiTheme="majorHAnsi" w:hAnsiTheme="majorHAnsi" w:cstheme="minorHAnsi"/>
          <w:b/>
          <w:sz w:val="24"/>
          <w:szCs w:val="24"/>
        </w:rPr>
      </w:pPr>
      <w:r w:rsidRPr="00492E7F">
        <w:rPr>
          <w:rFonts w:asciiTheme="majorHAnsi" w:hAnsiTheme="majorHAnsi" w:cstheme="minorHAnsi"/>
          <w:b/>
          <w:sz w:val="24"/>
          <w:szCs w:val="24"/>
        </w:rPr>
        <w:t>Lengthy deletions:</w:t>
      </w:r>
    </w:p>
    <w:p w:rsidR="007C4B7F" w:rsidRPr="00492E7F" w:rsidRDefault="007C4B7F" w:rsidP="007C4B7F">
      <w:pPr>
        <w:rPr>
          <w:rFonts w:asciiTheme="majorHAnsi" w:hAnsiTheme="majorHAnsi" w:cstheme="minorHAnsi"/>
          <w:sz w:val="24"/>
          <w:szCs w:val="24"/>
        </w:rPr>
      </w:pPr>
      <w:r w:rsidRPr="00492E7F">
        <w:rPr>
          <w:rFonts w:asciiTheme="majorHAnsi" w:hAnsiTheme="majorHAnsi" w:cstheme="minorHAnsi"/>
          <w:sz w:val="24"/>
          <w:szCs w:val="24"/>
        </w:rPr>
        <w:t>For deletions of considerable extent we’re going to use &lt;delSpan&gt;. For example if the editor (say, unknown hand number 2) has scored a line through a large portion of text</w:t>
      </w:r>
      <w:r w:rsidR="00784941">
        <w:rPr>
          <w:rFonts w:asciiTheme="majorHAnsi" w:hAnsiTheme="majorHAnsi" w:cstheme="minorHAnsi"/>
          <w:sz w:val="24"/>
          <w:szCs w:val="24"/>
        </w:rPr>
        <w:t xml:space="preserve"> (</w:t>
      </w:r>
      <w:r w:rsidRPr="00492E7F">
        <w:rPr>
          <w:rFonts w:asciiTheme="majorHAnsi" w:hAnsiTheme="majorHAnsi" w:cstheme="minorHAnsi"/>
          <w:sz w:val="24"/>
          <w:szCs w:val="24"/>
        </w:rPr>
        <w:t>see 0006), clearly to indicate deletion, we’ll encode it like this.</w:t>
      </w:r>
    </w:p>
    <w:p w:rsidR="007C4B7F" w:rsidRPr="00492E7F" w:rsidRDefault="007C4B7F" w:rsidP="007C4B7F">
      <w:pPr>
        <w:rPr>
          <w:rFonts w:asciiTheme="majorHAnsi" w:hAnsiTheme="majorHAnsi" w:cstheme="minorHAnsi"/>
          <w:sz w:val="24"/>
          <w:szCs w:val="24"/>
        </w:rPr>
      </w:pPr>
    </w:p>
    <w:p w:rsidR="007C4B7F" w:rsidRPr="00492E7F" w:rsidRDefault="007C4B7F" w:rsidP="007C4B7F">
      <w:pPr>
        <w:rPr>
          <w:rFonts w:asciiTheme="majorHAnsi" w:hAnsiTheme="majorHAnsi" w:cstheme="minorHAnsi"/>
          <w:color w:val="000096"/>
          <w:sz w:val="24"/>
          <w:szCs w:val="24"/>
        </w:rPr>
      </w:pPr>
      <w:r w:rsidRPr="00492E7F">
        <w:rPr>
          <w:rFonts w:asciiTheme="majorHAnsi" w:hAnsiTheme="majorHAnsi" w:cstheme="minorHAnsi"/>
          <w:sz w:val="24"/>
          <w:szCs w:val="24"/>
        </w:rPr>
        <w:t>Begin the deleted passage with:</w:t>
      </w:r>
      <w:r w:rsidRPr="00492E7F">
        <w:rPr>
          <w:rFonts w:asciiTheme="majorHAnsi" w:hAnsiTheme="majorHAnsi" w:cstheme="minorHAnsi"/>
          <w:color w:val="000096"/>
          <w:sz w:val="24"/>
          <w:szCs w:val="24"/>
        </w:rPr>
        <w:t xml:space="preserve"> &lt;delSpan</w:t>
      </w:r>
      <w:r w:rsidRPr="00492E7F">
        <w:rPr>
          <w:rFonts w:asciiTheme="majorHAnsi" w:hAnsiTheme="majorHAnsi" w:cstheme="minorHAnsi"/>
          <w:color w:val="F5844C"/>
          <w:sz w:val="24"/>
          <w:szCs w:val="24"/>
        </w:rPr>
        <w:t xml:space="preserve"> spanTo</w:t>
      </w:r>
      <w:r w:rsidRPr="00492E7F">
        <w:rPr>
          <w:rFonts w:asciiTheme="majorHAnsi" w:hAnsiTheme="majorHAnsi" w:cstheme="minorHAnsi"/>
          <w:color w:val="FF8040"/>
          <w:sz w:val="24"/>
          <w:szCs w:val="24"/>
        </w:rPr>
        <w:t>=</w:t>
      </w:r>
      <w:r w:rsidRPr="00492E7F">
        <w:rPr>
          <w:rFonts w:asciiTheme="majorHAnsi" w:hAnsiTheme="majorHAnsi" w:cstheme="minorHAnsi"/>
          <w:color w:val="993300"/>
          <w:sz w:val="24"/>
          <w:szCs w:val="24"/>
        </w:rPr>
        <w:t>"#del-1"</w:t>
      </w:r>
      <w:r w:rsidRPr="00492E7F">
        <w:rPr>
          <w:rFonts w:asciiTheme="majorHAnsi" w:hAnsiTheme="majorHAnsi" w:cstheme="minorHAnsi"/>
          <w:color w:val="F5844C"/>
          <w:sz w:val="24"/>
          <w:szCs w:val="24"/>
        </w:rPr>
        <w:t xml:space="preserve"> hand</w:t>
      </w:r>
      <w:r w:rsidRPr="00492E7F">
        <w:rPr>
          <w:rFonts w:asciiTheme="majorHAnsi" w:hAnsiTheme="majorHAnsi" w:cstheme="minorHAnsi"/>
          <w:color w:val="FF8040"/>
          <w:sz w:val="24"/>
          <w:szCs w:val="24"/>
        </w:rPr>
        <w:t>=</w:t>
      </w:r>
      <w:r w:rsidRPr="00492E7F">
        <w:rPr>
          <w:rFonts w:asciiTheme="majorHAnsi" w:hAnsiTheme="majorHAnsi" w:cstheme="minorHAnsi"/>
          <w:color w:val="993300"/>
          <w:sz w:val="24"/>
          <w:szCs w:val="24"/>
        </w:rPr>
        <w:t>"#U2"</w:t>
      </w:r>
      <w:r w:rsidRPr="00492E7F">
        <w:rPr>
          <w:rFonts w:asciiTheme="majorHAnsi" w:hAnsiTheme="majorHAnsi" w:cstheme="minorHAnsi"/>
          <w:color w:val="000096"/>
          <w:sz w:val="24"/>
          <w:szCs w:val="24"/>
        </w:rPr>
        <w:t>/&gt;</w:t>
      </w:r>
    </w:p>
    <w:p w:rsidR="007C4B7F" w:rsidRPr="00492E7F" w:rsidRDefault="007C4B7F" w:rsidP="007C4B7F">
      <w:pPr>
        <w:rPr>
          <w:rFonts w:asciiTheme="majorHAnsi" w:hAnsiTheme="majorHAnsi" w:cstheme="minorHAnsi"/>
          <w:color w:val="000096"/>
          <w:sz w:val="24"/>
          <w:szCs w:val="24"/>
        </w:rPr>
      </w:pPr>
      <w:r w:rsidRPr="00492E7F">
        <w:rPr>
          <w:rFonts w:asciiTheme="majorHAnsi" w:hAnsiTheme="majorHAnsi" w:cstheme="minorHAnsi"/>
          <w:sz w:val="24"/>
          <w:szCs w:val="24"/>
        </w:rPr>
        <w:t>Then at the end of the passage you would put:</w:t>
      </w:r>
      <w:r w:rsidRPr="00492E7F">
        <w:rPr>
          <w:rFonts w:asciiTheme="majorHAnsi" w:hAnsiTheme="majorHAnsi" w:cstheme="minorHAnsi"/>
          <w:color w:val="000096"/>
          <w:sz w:val="24"/>
          <w:szCs w:val="24"/>
        </w:rPr>
        <w:t xml:space="preserve"> &lt;anchor</w:t>
      </w:r>
      <w:r w:rsidRPr="00492E7F">
        <w:rPr>
          <w:rFonts w:asciiTheme="majorHAnsi" w:hAnsiTheme="majorHAnsi" w:cstheme="minorHAnsi"/>
          <w:color w:val="F5844C"/>
          <w:sz w:val="24"/>
          <w:szCs w:val="24"/>
        </w:rPr>
        <w:t xml:space="preserve"> xml:id</w:t>
      </w:r>
      <w:r w:rsidRPr="00492E7F">
        <w:rPr>
          <w:rFonts w:asciiTheme="majorHAnsi" w:hAnsiTheme="majorHAnsi" w:cstheme="minorHAnsi"/>
          <w:color w:val="FF8040"/>
          <w:sz w:val="24"/>
          <w:szCs w:val="24"/>
        </w:rPr>
        <w:t>=</w:t>
      </w:r>
      <w:r w:rsidRPr="00492E7F">
        <w:rPr>
          <w:rFonts w:asciiTheme="majorHAnsi" w:hAnsiTheme="majorHAnsi" w:cstheme="minorHAnsi"/>
          <w:color w:val="993300"/>
          <w:sz w:val="24"/>
          <w:szCs w:val="24"/>
        </w:rPr>
        <w:t>"del-1"</w:t>
      </w:r>
      <w:r w:rsidRPr="00492E7F">
        <w:rPr>
          <w:rFonts w:asciiTheme="majorHAnsi" w:hAnsiTheme="majorHAnsi" w:cstheme="minorHAnsi"/>
          <w:color w:val="000096"/>
          <w:sz w:val="24"/>
          <w:szCs w:val="24"/>
        </w:rPr>
        <w:t>/&gt;</w:t>
      </w:r>
    </w:p>
    <w:p w:rsidR="007C4B7F" w:rsidRPr="00492E7F" w:rsidRDefault="007C4B7F" w:rsidP="007C4B7F">
      <w:pPr>
        <w:rPr>
          <w:rFonts w:asciiTheme="majorHAnsi" w:hAnsiTheme="majorHAnsi" w:cstheme="minorHAnsi"/>
          <w:color w:val="000096"/>
          <w:sz w:val="24"/>
          <w:szCs w:val="24"/>
        </w:rPr>
      </w:pPr>
    </w:p>
    <w:p w:rsidR="007C4B7F" w:rsidRPr="00492E7F" w:rsidRDefault="007C4B7F" w:rsidP="007C4B7F">
      <w:pPr>
        <w:rPr>
          <w:rFonts w:asciiTheme="majorHAnsi" w:hAnsiTheme="majorHAnsi" w:cstheme="minorHAnsi"/>
          <w:sz w:val="24"/>
          <w:szCs w:val="24"/>
        </w:rPr>
      </w:pPr>
      <w:r w:rsidRPr="00492E7F">
        <w:rPr>
          <w:rFonts w:asciiTheme="majorHAnsi" w:hAnsiTheme="majorHAnsi" w:cstheme="minorHAnsi"/>
          <w:sz w:val="24"/>
          <w:szCs w:val="24"/>
        </w:rPr>
        <w:t xml:space="preserve">The value </w:t>
      </w:r>
      <w:r w:rsidRPr="00492E7F">
        <w:rPr>
          <w:rFonts w:asciiTheme="majorHAnsi" w:hAnsiTheme="majorHAnsi" w:cstheme="minorHAnsi"/>
          <w:color w:val="993300"/>
          <w:sz w:val="24"/>
          <w:szCs w:val="24"/>
        </w:rPr>
        <w:t>"del-1"</w:t>
      </w:r>
      <w:r w:rsidRPr="00492E7F">
        <w:rPr>
          <w:rFonts w:asciiTheme="majorHAnsi" w:hAnsiTheme="majorHAnsi" w:cstheme="minorHAnsi"/>
          <w:sz w:val="24"/>
          <w:szCs w:val="24"/>
        </w:rPr>
        <w:t xml:space="preserve"> is arbitrary. It just needs to be the same both in the</w:t>
      </w:r>
      <w:r w:rsidRPr="00492E7F">
        <w:rPr>
          <w:rFonts w:asciiTheme="majorHAnsi" w:hAnsiTheme="majorHAnsi" w:cstheme="minorHAnsi"/>
          <w:color w:val="000096"/>
          <w:sz w:val="24"/>
          <w:szCs w:val="24"/>
        </w:rPr>
        <w:t xml:space="preserve"> </w:t>
      </w:r>
      <w:r w:rsidRPr="00492E7F">
        <w:rPr>
          <w:rFonts w:asciiTheme="majorHAnsi" w:hAnsiTheme="majorHAnsi" w:cstheme="minorHAnsi"/>
          <w:color w:val="F5844C"/>
          <w:sz w:val="24"/>
          <w:szCs w:val="24"/>
        </w:rPr>
        <w:t>@spanTo</w:t>
      </w:r>
      <w:r w:rsidRPr="00492E7F">
        <w:rPr>
          <w:rFonts w:asciiTheme="majorHAnsi" w:hAnsiTheme="majorHAnsi" w:cstheme="minorHAnsi"/>
          <w:color w:val="000096"/>
          <w:sz w:val="24"/>
          <w:szCs w:val="24"/>
        </w:rPr>
        <w:t xml:space="preserve"> </w:t>
      </w:r>
      <w:r w:rsidRPr="00492E7F">
        <w:rPr>
          <w:rFonts w:asciiTheme="majorHAnsi" w:hAnsiTheme="majorHAnsi" w:cstheme="minorHAnsi"/>
          <w:sz w:val="24"/>
          <w:szCs w:val="24"/>
        </w:rPr>
        <w:t>on</w:t>
      </w:r>
      <w:r w:rsidRPr="00492E7F">
        <w:rPr>
          <w:rFonts w:asciiTheme="majorHAnsi" w:hAnsiTheme="majorHAnsi" w:cstheme="minorHAnsi"/>
          <w:color w:val="000096"/>
          <w:sz w:val="24"/>
          <w:szCs w:val="24"/>
        </w:rPr>
        <w:t xml:space="preserve"> &lt;delSpan&gt; </w:t>
      </w:r>
      <w:r w:rsidRPr="00492E7F">
        <w:rPr>
          <w:rFonts w:asciiTheme="majorHAnsi" w:hAnsiTheme="majorHAnsi" w:cstheme="minorHAnsi"/>
          <w:sz w:val="24"/>
          <w:szCs w:val="24"/>
        </w:rPr>
        <w:t>and in the</w:t>
      </w:r>
      <w:r w:rsidRPr="00492E7F">
        <w:rPr>
          <w:rFonts w:asciiTheme="majorHAnsi" w:hAnsiTheme="majorHAnsi" w:cstheme="minorHAnsi"/>
          <w:color w:val="000096"/>
          <w:sz w:val="24"/>
          <w:szCs w:val="24"/>
        </w:rPr>
        <w:t xml:space="preserve"> </w:t>
      </w:r>
      <w:r w:rsidRPr="00492E7F">
        <w:rPr>
          <w:rFonts w:asciiTheme="majorHAnsi" w:hAnsiTheme="majorHAnsi" w:cstheme="minorHAnsi"/>
          <w:color w:val="F5844C"/>
          <w:sz w:val="24"/>
          <w:szCs w:val="24"/>
        </w:rPr>
        <w:t>xml:id</w:t>
      </w:r>
      <w:r w:rsidRPr="00492E7F">
        <w:rPr>
          <w:rFonts w:asciiTheme="majorHAnsi" w:hAnsiTheme="majorHAnsi" w:cstheme="minorHAnsi"/>
          <w:color w:val="000096"/>
          <w:sz w:val="24"/>
          <w:szCs w:val="24"/>
        </w:rPr>
        <w:t xml:space="preserve"> </w:t>
      </w:r>
      <w:r w:rsidRPr="00492E7F">
        <w:rPr>
          <w:rFonts w:asciiTheme="majorHAnsi" w:hAnsiTheme="majorHAnsi" w:cstheme="minorHAnsi"/>
          <w:sz w:val="24"/>
          <w:szCs w:val="24"/>
        </w:rPr>
        <w:t>on</w:t>
      </w:r>
      <w:r w:rsidRPr="00492E7F">
        <w:rPr>
          <w:rFonts w:asciiTheme="majorHAnsi" w:hAnsiTheme="majorHAnsi" w:cstheme="minorHAnsi"/>
          <w:color w:val="000096"/>
          <w:sz w:val="24"/>
          <w:szCs w:val="24"/>
        </w:rPr>
        <w:t xml:space="preserve"> &lt;anchor&gt;. </w:t>
      </w:r>
      <w:r w:rsidRPr="00492E7F">
        <w:rPr>
          <w:rFonts w:asciiTheme="majorHAnsi" w:hAnsiTheme="majorHAnsi" w:cstheme="minorHAnsi"/>
          <w:sz w:val="24"/>
          <w:szCs w:val="24"/>
        </w:rPr>
        <w:t>This value should not be used twice anywhere: each</w:t>
      </w:r>
      <w:r w:rsidRPr="00492E7F">
        <w:rPr>
          <w:rFonts w:asciiTheme="majorHAnsi" w:hAnsiTheme="majorHAnsi" w:cstheme="minorHAnsi"/>
          <w:color w:val="000096"/>
          <w:sz w:val="24"/>
          <w:szCs w:val="24"/>
        </w:rPr>
        <w:t xml:space="preserve"> delSpan </w:t>
      </w:r>
      <w:r w:rsidRPr="00492E7F">
        <w:rPr>
          <w:rFonts w:asciiTheme="majorHAnsi" w:hAnsiTheme="majorHAnsi" w:cstheme="minorHAnsi"/>
          <w:sz w:val="24"/>
          <w:szCs w:val="24"/>
        </w:rPr>
        <w:t>will need a different</w:t>
      </w:r>
      <w:r w:rsidRPr="00492E7F">
        <w:rPr>
          <w:rFonts w:asciiTheme="majorHAnsi" w:hAnsiTheme="majorHAnsi" w:cstheme="minorHAnsi"/>
          <w:color w:val="000096"/>
          <w:sz w:val="24"/>
          <w:szCs w:val="24"/>
        </w:rPr>
        <w:t xml:space="preserve"> </w:t>
      </w:r>
      <w:r w:rsidRPr="00492E7F">
        <w:rPr>
          <w:rFonts w:asciiTheme="majorHAnsi" w:hAnsiTheme="majorHAnsi" w:cstheme="minorHAnsi"/>
          <w:color w:val="F5844C"/>
          <w:sz w:val="24"/>
          <w:szCs w:val="24"/>
        </w:rPr>
        <w:t>id</w:t>
      </w:r>
      <w:r w:rsidRPr="00492E7F">
        <w:rPr>
          <w:rFonts w:asciiTheme="majorHAnsi" w:hAnsiTheme="majorHAnsi" w:cstheme="minorHAnsi"/>
          <w:color w:val="000096"/>
          <w:sz w:val="24"/>
          <w:szCs w:val="24"/>
        </w:rPr>
        <w:t xml:space="preserve">. </w:t>
      </w:r>
      <w:r w:rsidRPr="00492E7F">
        <w:rPr>
          <w:rFonts w:asciiTheme="majorHAnsi" w:hAnsiTheme="majorHAnsi" w:cstheme="minorHAnsi"/>
          <w:sz w:val="24"/>
          <w:szCs w:val="24"/>
        </w:rPr>
        <w:t>Drawing from the list which has now been added to our google doc ‘Transcription Workflows’, use the next available value and highlight it in yellow to indicate that it’s been used.</w:t>
      </w:r>
    </w:p>
    <w:p w:rsidR="007C4B7F" w:rsidRPr="00492E7F" w:rsidRDefault="007C4B7F">
      <w:pPr>
        <w:rPr>
          <w:rFonts w:asciiTheme="majorHAnsi" w:hAnsiTheme="majorHAnsi" w:cstheme="minorHAnsi"/>
          <w:color w:val="000096"/>
          <w:sz w:val="24"/>
          <w:szCs w:val="24"/>
        </w:rPr>
      </w:pPr>
    </w:p>
    <w:p w:rsidR="007C4B7F" w:rsidRPr="00492E7F" w:rsidRDefault="007C4B7F" w:rsidP="007C4B7F">
      <w:pPr>
        <w:pStyle w:val="PlainText"/>
        <w:rPr>
          <w:rFonts w:asciiTheme="majorHAnsi" w:hAnsiTheme="majorHAnsi" w:cstheme="minorHAnsi"/>
          <w:b/>
          <w:sz w:val="24"/>
          <w:szCs w:val="24"/>
        </w:rPr>
      </w:pPr>
      <w:r w:rsidRPr="00492E7F">
        <w:rPr>
          <w:rFonts w:asciiTheme="majorHAnsi" w:hAnsiTheme="majorHAnsi" w:cstheme="minorHAnsi"/>
          <w:b/>
          <w:sz w:val="24"/>
          <w:szCs w:val="24"/>
        </w:rPr>
        <w:t>Rend=right as default:</w:t>
      </w:r>
    </w:p>
    <w:p w:rsidR="001030E2" w:rsidRPr="00492E7F" w:rsidRDefault="007C4B7F" w:rsidP="001030E2">
      <w:pPr>
        <w:rPr>
          <w:rFonts w:asciiTheme="majorHAnsi" w:hAnsiTheme="majorHAnsi" w:cstheme="minorHAnsi"/>
          <w:sz w:val="24"/>
          <w:szCs w:val="24"/>
        </w:rPr>
      </w:pPr>
      <w:r w:rsidRPr="00492E7F">
        <w:rPr>
          <w:rFonts w:asciiTheme="majorHAnsi" w:hAnsiTheme="majorHAnsi" w:cstheme="minorHAnsi"/>
          <w:sz w:val="24"/>
          <w:szCs w:val="24"/>
        </w:rPr>
        <w:t xml:space="preserve">We’re now ensuring that the default for the manuscript is that the writing is on the right hand side of the page. To do this, we’re using </w:t>
      </w:r>
      <w:r w:rsidR="00FB4E3D" w:rsidRPr="00492E7F">
        <w:rPr>
          <w:rFonts w:asciiTheme="majorHAnsi" w:hAnsiTheme="majorHAnsi" w:cs="Times New Roman"/>
          <w:color w:val="F5844C"/>
          <w:sz w:val="24"/>
          <w:szCs w:val="24"/>
        </w:rPr>
        <w:t>rend</w:t>
      </w:r>
      <w:r w:rsidR="00FB4E3D" w:rsidRPr="00492E7F">
        <w:rPr>
          <w:rFonts w:asciiTheme="majorHAnsi" w:hAnsiTheme="majorHAnsi" w:cs="Times New Roman"/>
          <w:color w:val="FF8040"/>
          <w:sz w:val="24"/>
          <w:szCs w:val="24"/>
        </w:rPr>
        <w:t>=</w:t>
      </w:r>
      <w:r w:rsidR="00FB4E3D" w:rsidRPr="00492E7F">
        <w:rPr>
          <w:rFonts w:asciiTheme="majorHAnsi" w:hAnsiTheme="majorHAnsi" w:cs="Times New Roman"/>
          <w:color w:val="993300"/>
          <w:sz w:val="24"/>
          <w:szCs w:val="24"/>
        </w:rPr>
        <w:t>"right"</w:t>
      </w:r>
      <w:r w:rsidR="00FB4E3D">
        <w:rPr>
          <w:rFonts w:asciiTheme="majorHAnsi" w:hAnsiTheme="majorHAnsi" w:cs="Times New Roman"/>
          <w:color w:val="000096"/>
          <w:sz w:val="24"/>
          <w:szCs w:val="24"/>
        </w:rPr>
        <w:t xml:space="preserve"> </w:t>
      </w:r>
      <w:r w:rsidRPr="00492E7F">
        <w:rPr>
          <w:rFonts w:asciiTheme="majorHAnsi" w:hAnsiTheme="majorHAnsi" w:cstheme="minorHAnsi"/>
          <w:sz w:val="24"/>
          <w:szCs w:val="24"/>
        </w:rPr>
        <w:t>on the &lt;</w:t>
      </w:r>
      <w:r w:rsidR="00FB4E3D" w:rsidRPr="00FB4E3D">
        <w:rPr>
          <w:rFonts w:asciiTheme="majorHAnsi" w:hAnsiTheme="majorHAnsi" w:cs="Times New Roman"/>
          <w:color w:val="000096"/>
          <w:sz w:val="24"/>
          <w:szCs w:val="24"/>
        </w:rPr>
        <w:t xml:space="preserve"> </w:t>
      </w:r>
      <w:r w:rsidR="00FB4E3D" w:rsidRPr="00492E7F">
        <w:rPr>
          <w:rFonts w:asciiTheme="majorHAnsi" w:hAnsiTheme="majorHAnsi" w:cs="Times New Roman"/>
          <w:color w:val="000096"/>
          <w:sz w:val="24"/>
          <w:szCs w:val="24"/>
        </w:rPr>
        <w:t>body</w:t>
      </w:r>
      <w:r w:rsidRPr="00492E7F">
        <w:rPr>
          <w:rFonts w:asciiTheme="majorHAnsi" w:hAnsiTheme="majorHAnsi" w:cstheme="minorHAnsi"/>
          <w:sz w:val="24"/>
          <w:szCs w:val="24"/>
        </w:rPr>
        <w:t>&gt; element</w:t>
      </w:r>
      <w:r w:rsidR="00E604A5" w:rsidRPr="00492E7F">
        <w:rPr>
          <w:rFonts w:asciiTheme="majorHAnsi" w:hAnsiTheme="majorHAnsi" w:cstheme="minorHAnsi"/>
          <w:sz w:val="24"/>
          <w:szCs w:val="24"/>
        </w:rPr>
        <w:t xml:space="preserve"> at the beginning of the file</w:t>
      </w:r>
      <w:r w:rsidR="006663B9">
        <w:rPr>
          <w:rFonts w:asciiTheme="majorHAnsi" w:hAnsiTheme="majorHAnsi" w:cstheme="minorHAnsi"/>
          <w:sz w:val="24"/>
          <w:szCs w:val="24"/>
        </w:rPr>
        <w:t xml:space="preserve"> i</w:t>
      </w:r>
      <w:r w:rsidR="00213860">
        <w:rPr>
          <w:rFonts w:asciiTheme="majorHAnsi" w:hAnsiTheme="majorHAnsi" w:cstheme="minorHAnsi"/>
          <w:sz w:val="24"/>
          <w:szCs w:val="24"/>
        </w:rPr>
        <w:t>.</w:t>
      </w:r>
      <w:r w:rsidRPr="00492E7F">
        <w:rPr>
          <w:rFonts w:asciiTheme="majorHAnsi" w:hAnsiTheme="majorHAnsi" w:cstheme="minorHAnsi"/>
          <w:sz w:val="24"/>
          <w:szCs w:val="24"/>
        </w:rPr>
        <w:t>e</w:t>
      </w:r>
      <w:r w:rsidR="00213860">
        <w:rPr>
          <w:rFonts w:asciiTheme="majorHAnsi" w:hAnsiTheme="majorHAnsi" w:cstheme="minorHAnsi"/>
          <w:sz w:val="24"/>
          <w:szCs w:val="24"/>
        </w:rPr>
        <w:t>.</w:t>
      </w:r>
      <w:r w:rsidRPr="00492E7F">
        <w:rPr>
          <w:rFonts w:asciiTheme="majorHAnsi" w:hAnsiTheme="majorHAnsi" w:cstheme="minorHAnsi"/>
          <w:sz w:val="24"/>
          <w:szCs w:val="24"/>
        </w:rPr>
        <w:t xml:space="preserve"> </w:t>
      </w:r>
      <w:r w:rsidR="00E604A5" w:rsidRPr="00492E7F">
        <w:rPr>
          <w:rFonts w:asciiTheme="majorHAnsi" w:hAnsiTheme="majorHAnsi" w:cs="Times New Roman"/>
          <w:color w:val="000096"/>
          <w:sz w:val="24"/>
          <w:szCs w:val="24"/>
        </w:rPr>
        <w:t>&lt;body</w:t>
      </w:r>
      <w:r w:rsidR="00E604A5" w:rsidRPr="00492E7F">
        <w:rPr>
          <w:rFonts w:asciiTheme="majorHAnsi" w:hAnsiTheme="majorHAnsi" w:cs="Times New Roman"/>
          <w:color w:val="F5844C"/>
          <w:sz w:val="24"/>
          <w:szCs w:val="24"/>
        </w:rPr>
        <w:t xml:space="preserve"> rend</w:t>
      </w:r>
      <w:r w:rsidR="00E604A5" w:rsidRPr="00492E7F">
        <w:rPr>
          <w:rFonts w:asciiTheme="majorHAnsi" w:hAnsiTheme="majorHAnsi" w:cs="Times New Roman"/>
          <w:color w:val="FF8040"/>
          <w:sz w:val="24"/>
          <w:szCs w:val="24"/>
        </w:rPr>
        <w:t>=</w:t>
      </w:r>
      <w:r w:rsidR="00E604A5" w:rsidRPr="00492E7F">
        <w:rPr>
          <w:rFonts w:asciiTheme="majorHAnsi" w:hAnsiTheme="majorHAnsi" w:cs="Times New Roman"/>
          <w:color w:val="993300"/>
          <w:sz w:val="24"/>
          <w:szCs w:val="24"/>
        </w:rPr>
        <w:t>"right"</w:t>
      </w:r>
      <w:r w:rsidR="00E604A5" w:rsidRPr="00492E7F">
        <w:rPr>
          <w:rFonts w:asciiTheme="majorHAnsi" w:hAnsiTheme="majorHAnsi" w:cs="Times New Roman"/>
          <w:color w:val="000096"/>
          <w:sz w:val="24"/>
          <w:szCs w:val="24"/>
        </w:rPr>
        <w:t>&gt;</w:t>
      </w:r>
      <w:r w:rsidRPr="00492E7F">
        <w:rPr>
          <w:rFonts w:asciiTheme="majorHAnsi" w:hAnsiTheme="majorHAnsi" w:cstheme="minorHAnsi"/>
          <w:sz w:val="24"/>
          <w:szCs w:val="24"/>
        </w:rPr>
        <w:t xml:space="preserve">. </w:t>
      </w:r>
      <w:r w:rsidR="001030E2" w:rsidRPr="00492E7F">
        <w:rPr>
          <w:rFonts w:asciiTheme="majorHAnsi" w:hAnsiTheme="majorHAnsi" w:cstheme="minorHAnsi"/>
          <w:sz w:val="24"/>
          <w:szCs w:val="24"/>
        </w:rPr>
        <w:t>This is included in the new template attached here and available on spacely.</w:t>
      </w:r>
    </w:p>
    <w:p w:rsidR="001030E2" w:rsidRPr="00492E7F" w:rsidRDefault="001030E2" w:rsidP="007C4B7F">
      <w:pPr>
        <w:rPr>
          <w:rFonts w:asciiTheme="majorHAnsi" w:hAnsiTheme="majorHAnsi" w:cstheme="minorHAnsi"/>
          <w:sz w:val="24"/>
          <w:szCs w:val="24"/>
        </w:rPr>
      </w:pPr>
    </w:p>
    <w:p w:rsidR="001030E2" w:rsidRPr="00FB4E3D" w:rsidRDefault="007C4B7F" w:rsidP="007C4B7F">
      <w:pPr>
        <w:rPr>
          <w:rFonts w:asciiTheme="majorHAnsi" w:hAnsiTheme="majorHAnsi" w:cs="Times New Roman"/>
          <w:sz w:val="24"/>
          <w:szCs w:val="24"/>
        </w:rPr>
      </w:pPr>
      <w:r w:rsidRPr="00492E7F">
        <w:rPr>
          <w:rFonts w:asciiTheme="majorHAnsi" w:hAnsiTheme="majorHAnsi" w:cstheme="minorHAnsi"/>
          <w:sz w:val="24"/>
          <w:szCs w:val="24"/>
        </w:rPr>
        <w:t>We’ll encode any departures from this norm.</w:t>
      </w:r>
      <w:r w:rsidR="001030E2" w:rsidRPr="00492E7F">
        <w:rPr>
          <w:rFonts w:asciiTheme="majorHAnsi" w:hAnsiTheme="majorHAnsi" w:cstheme="minorHAnsi"/>
          <w:sz w:val="24"/>
          <w:szCs w:val="24"/>
        </w:rPr>
        <w:t xml:space="preserve"> To do so</w:t>
      </w:r>
      <w:r w:rsidR="00FB4E3D">
        <w:rPr>
          <w:rFonts w:asciiTheme="majorHAnsi" w:hAnsiTheme="majorHAnsi" w:cstheme="minorHAnsi"/>
          <w:sz w:val="24"/>
          <w:szCs w:val="24"/>
        </w:rPr>
        <w:t>,</w:t>
      </w:r>
      <w:r w:rsidR="001030E2" w:rsidRPr="00492E7F">
        <w:rPr>
          <w:rFonts w:asciiTheme="majorHAnsi" w:hAnsiTheme="majorHAnsi" w:cstheme="minorHAnsi"/>
          <w:sz w:val="24"/>
          <w:szCs w:val="24"/>
        </w:rPr>
        <w:t xml:space="preserve"> use the </w:t>
      </w:r>
      <w:r w:rsidR="001030E2" w:rsidRPr="00492E7F">
        <w:rPr>
          <w:rFonts w:asciiTheme="majorHAnsi" w:hAnsiTheme="majorHAnsi" w:cs="Times New Roman"/>
          <w:color w:val="000096"/>
          <w:sz w:val="24"/>
          <w:szCs w:val="24"/>
        </w:rPr>
        <w:t xml:space="preserve">&lt;hi&gt; </w:t>
      </w:r>
      <w:r w:rsidR="001030E2" w:rsidRPr="00492E7F">
        <w:rPr>
          <w:rFonts w:asciiTheme="majorHAnsi" w:hAnsiTheme="majorHAnsi" w:cs="Times New Roman"/>
          <w:sz w:val="24"/>
          <w:szCs w:val="24"/>
        </w:rPr>
        <w:t>with th</w:t>
      </w:r>
      <w:r w:rsidR="001030E2" w:rsidRPr="00492E7F">
        <w:rPr>
          <w:rFonts w:asciiTheme="majorHAnsi" w:hAnsiTheme="majorHAnsi" w:cs="Times New Roman"/>
          <w:color w:val="000096"/>
          <w:sz w:val="24"/>
          <w:szCs w:val="24"/>
        </w:rPr>
        <w:t xml:space="preserve">e </w:t>
      </w:r>
      <w:r w:rsidR="001030E2" w:rsidRPr="00492E7F">
        <w:rPr>
          <w:rFonts w:asciiTheme="majorHAnsi" w:hAnsiTheme="majorHAnsi" w:cs="Times New Roman"/>
          <w:color w:val="F5844C"/>
          <w:sz w:val="24"/>
          <w:szCs w:val="24"/>
        </w:rPr>
        <w:t xml:space="preserve">@rend </w:t>
      </w:r>
      <w:r w:rsidR="001030E2" w:rsidRPr="00492E7F">
        <w:rPr>
          <w:rFonts w:asciiTheme="majorHAnsi" w:hAnsiTheme="majorHAnsi" w:cs="Times New Roman"/>
          <w:sz w:val="24"/>
          <w:szCs w:val="24"/>
        </w:rPr>
        <w:t>attribute. For example, when Livingstone writes across the full width of the page</w:t>
      </w:r>
      <w:r w:rsidR="00492E7F" w:rsidRPr="00492E7F">
        <w:rPr>
          <w:rFonts w:asciiTheme="majorHAnsi" w:hAnsiTheme="majorHAnsi" w:cs="Times New Roman"/>
          <w:sz w:val="24"/>
          <w:szCs w:val="24"/>
        </w:rPr>
        <w:t xml:space="preserve"> (see 0033)</w:t>
      </w:r>
      <w:r w:rsidR="001030E2" w:rsidRPr="00492E7F">
        <w:rPr>
          <w:rFonts w:asciiTheme="majorHAnsi" w:hAnsiTheme="majorHAnsi" w:cs="Times New Roman"/>
          <w:sz w:val="24"/>
          <w:szCs w:val="24"/>
        </w:rPr>
        <w:t xml:space="preserve">, departing from his </w:t>
      </w:r>
      <w:r w:rsidR="00FB4E3D">
        <w:rPr>
          <w:rFonts w:asciiTheme="majorHAnsi" w:hAnsiTheme="majorHAnsi" w:cs="Times New Roman"/>
          <w:sz w:val="24"/>
          <w:szCs w:val="24"/>
        </w:rPr>
        <w:t xml:space="preserve">usual </w:t>
      </w:r>
      <w:r w:rsidR="001030E2" w:rsidRPr="00492E7F">
        <w:rPr>
          <w:rFonts w:asciiTheme="majorHAnsi" w:hAnsiTheme="majorHAnsi" w:cs="Times New Roman"/>
          <w:sz w:val="24"/>
          <w:szCs w:val="24"/>
        </w:rPr>
        <w:t>practice of writing on the right hand side of the page, mark it up like this</w:t>
      </w:r>
      <w:r w:rsidR="00EB1B2C">
        <w:rPr>
          <w:rFonts w:asciiTheme="majorHAnsi" w:hAnsiTheme="majorHAnsi" w:cs="Times New Roman"/>
          <w:sz w:val="24"/>
          <w:szCs w:val="24"/>
        </w:rPr>
        <w:t>:</w:t>
      </w:r>
    </w:p>
    <w:p w:rsidR="001030E2" w:rsidRPr="00492E7F" w:rsidRDefault="00492E7F" w:rsidP="007C4B7F">
      <w:pPr>
        <w:rPr>
          <w:rFonts w:asciiTheme="majorHAnsi" w:hAnsiTheme="majorHAnsi" w:cstheme="minorHAnsi"/>
          <w:sz w:val="24"/>
          <w:szCs w:val="24"/>
        </w:rPr>
      </w:pPr>
      <w:r w:rsidRPr="00492E7F">
        <w:rPr>
          <w:rFonts w:asciiTheme="majorHAnsi" w:hAnsiTheme="majorHAnsi" w:cs="Times New Roman"/>
          <w:color w:val="000096"/>
          <w:sz w:val="24"/>
          <w:szCs w:val="24"/>
        </w:rPr>
        <w:lastRenderedPageBreak/>
        <w:t>&lt;lb/&gt;</w:t>
      </w:r>
      <w:r w:rsidR="001030E2" w:rsidRPr="00492E7F">
        <w:rPr>
          <w:rFonts w:asciiTheme="majorHAnsi" w:hAnsiTheme="majorHAnsi" w:cs="Times New Roman"/>
          <w:color w:val="000096"/>
          <w:sz w:val="24"/>
          <w:szCs w:val="24"/>
        </w:rPr>
        <w:t>&lt;hi</w:t>
      </w:r>
      <w:r w:rsidR="001030E2" w:rsidRPr="00492E7F">
        <w:rPr>
          <w:rFonts w:asciiTheme="majorHAnsi" w:hAnsiTheme="majorHAnsi" w:cs="Times New Roman"/>
          <w:color w:val="F5844C"/>
          <w:sz w:val="24"/>
          <w:szCs w:val="24"/>
        </w:rPr>
        <w:t xml:space="preserve"> rend</w:t>
      </w:r>
      <w:r w:rsidR="001030E2" w:rsidRPr="00492E7F">
        <w:rPr>
          <w:rFonts w:asciiTheme="majorHAnsi" w:hAnsiTheme="majorHAnsi" w:cs="Times New Roman"/>
          <w:color w:val="FF8040"/>
          <w:sz w:val="24"/>
          <w:szCs w:val="24"/>
        </w:rPr>
        <w:t>=</w:t>
      </w:r>
      <w:r w:rsidR="001030E2" w:rsidRPr="00492E7F">
        <w:rPr>
          <w:rFonts w:asciiTheme="majorHAnsi" w:hAnsiTheme="majorHAnsi" w:cs="Times New Roman"/>
          <w:color w:val="993300"/>
          <w:sz w:val="24"/>
          <w:szCs w:val="24"/>
        </w:rPr>
        <w:t>"left"</w:t>
      </w:r>
      <w:r w:rsidR="001030E2" w:rsidRPr="00492E7F">
        <w:rPr>
          <w:rFonts w:asciiTheme="majorHAnsi" w:hAnsiTheme="majorHAnsi" w:cs="Times New Roman"/>
          <w:color w:val="000096"/>
          <w:sz w:val="24"/>
          <w:szCs w:val="24"/>
        </w:rPr>
        <w:t>&gt;</w:t>
      </w:r>
      <w:r w:rsidR="001030E2" w:rsidRPr="00492E7F">
        <w:rPr>
          <w:rFonts w:asciiTheme="majorHAnsi" w:hAnsiTheme="majorHAnsi" w:cs="Times New Roman"/>
          <w:color w:val="000000"/>
          <w:sz w:val="24"/>
          <w:szCs w:val="24"/>
        </w:rPr>
        <w:t>portion of text written across the full width of the page</w:t>
      </w:r>
      <w:r w:rsidR="001030E2" w:rsidRPr="00492E7F">
        <w:rPr>
          <w:rFonts w:asciiTheme="majorHAnsi" w:hAnsiTheme="majorHAnsi" w:cs="Times New Roman"/>
          <w:color w:val="000096"/>
          <w:sz w:val="24"/>
          <w:szCs w:val="24"/>
        </w:rPr>
        <w:t>&lt;/hi&gt;</w:t>
      </w:r>
    </w:p>
    <w:p w:rsidR="00492E7F" w:rsidRDefault="00492E7F" w:rsidP="007C4B7F">
      <w:pPr>
        <w:rPr>
          <w:rFonts w:asciiTheme="majorHAnsi" w:hAnsiTheme="majorHAnsi" w:cs="Times New Roman"/>
          <w:sz w:val="24"/>
          <w:szCs w:val="24"/>
        </w:rPr>
      </w:pPr>
      <w:r w:rsidRPr="00492E7F">
        <w:rPr>
          <w:rFonts w:asciiTheme="majorHAnsi" w:hAnsiTheme="majorHAnsi" w:cs="Times New Roman"/>
          <w:color w:val="000096"/>
          <w:sz w:val="24"/>
          <w:szCs w:val="24"/>
        </w:rPr>
        <w:t>&lt;lb/&gt;</w:t>
      </w:r>
      <w:r w:rsidRPr="00492E7F">
        <w:rPr>
          <w:rFonts w:asciiTheme="majorHAnsi" w:hAnsiTheme="majorHAnsi" w:cs="Times New Roman"/>
          <w:sz w:val="24"/>
          <w:szCs w:val="24"/>
        </w:rPr>
        <w:t>return to normal text</w:t>
      </w:r>
    </w:p>
    <w:p w:rsidR="00EB1B2C" w:rsidRDefault="00EB1B2C" w:rsidP="007C4B7F">
      <w:pPr>
        <w:rPr>
          <w:rFonts w:asciiTheme="majorHAnsi" w:hAnsiTheme="majorHAnsi" w:cs="Times New Roman"/>
          <w:sz w:val="24"/>
          <w:szCs w:val="24"/>
        </w:rPr>
      </w:pPr>
    </w:p>
    <w:p w:rsidR="00EB1B2C" w:rsidRPr="00492E7F" w:rsidRDefault="00EB1B2C" w:rsidP="007C4B7F">
      <w:pPr>
        <w:rPr>
          <w:rFonts w:asciiTheme="majorHAnsi" w:hAnsiTheme="majorHAnsi" w:cs="Times New Roman"/>
          <w:sz w:val="24"/>
          <w:szCs w:val="24"/>
        </w:rPr>
      </w:pPr>
      <w:r>
        <w:rPr>
          <w:rFonts w:asciiTheme="majorHAnsi" w:hAnsiTheme="majorHAnsi" w:cs="Times New Roman"/>
          <w:sz w:val="24"/>
          <w:szCs w:val="24"/>
        </w:rPr>
        <w:t xml:space="preserve">Please also include a comment in such places, noting that Livingstone has </w:t>
      </w:r>
      <w:r w:rsidR="003737FA">
        <w:rPr>
          <w:rFonts w:asciiTheme="majorHAnsi" w:hAnsiTheme="majorHAnsi" w:cs="Times New Roman"/>
          <w:sz w:val="24"/>
          <w:szCs w:val="24"/>
        </w:rPr>
        <w:t>departed from his norm by writing</w:t>
      </w:r>
      <w:r>
        <w:rPr>
          <w:rFonts w:asciiTheme="majorHAnsi" w:hAnsiTheme="majorHAnsi" w:cs="Times New Roman"/>
          <w:sz w:val="24"/>
          <w:szCs w:val="24"/>
        </w:rPr>
        <w:t xml:space="preserve"> a portion of text across the full width of the page.</w:t>
      </w:r>
    </w:p>
    <w:p w:rsidR="00492E7F" w:rsidRDefault="00492E7F" w:rsidP="007C4B7F">
      <w:pPr>
        <w:rPr>
          <w:rFonts w:asciiTheme="majorHAnsi" w:hAnsiTheme="majorHAnsi" w:cs="Times New Roman"/>
          <w:sz w:val="24"/>
          <w:szCs w:val="24"/>
        </w:rPr>
      </w:pPr>
    </w:p>
    <w:p w:rsidR="00FB4E3D" w:rsidRPr="00492E7F" w:rsidRDefault="00FB4E3D" w:rsidP="007C4B7F">
      <w:pPr>
        <w:rPr>
          <w:rFonts w:asciiTheme="majorHAnsi" w:hAnsiTheme="majorHAnsi" w:cs="Times New Roman"/>
          <w:sz w:val="24"/>
          <w:szCs w:val="24"/>
        </w:rPr>
      </w:pPr>
    </w:p>
    <w:p w:rsidR="0063703D" w:rsidRPr="00492E7F" w:rsidRDefault="0063703D" w:rsidP="007C4B7F">
      <w:pPr>
        <w:rPr>
          <w:rFonts w:asciiTheme="majorHAnsi" w:hAnsiTheme="majorHAnsi" w:cstheme="minorHAnsi"/>
          <w:b/>
          <w:sz w:val="24"/>
          <w:szCs w:val="24"/>
          <w:u w:val="single"/>
        </w:rPr>
      </w:pPr>
      <w:r w:rsidRPr="00492E7F">
        <w:rPr>
          <w:rFonts w:asciiTheme="majorHAnsi" w:hAnsiTheme="majorHAnsi" w:cstheme="minorHAnsi"/>
          <w:b/>
          <w:sz w:val="24"/>
          <w:szCs w:val="24"/>
          <w:u w:val="single"/>
        </w:rPr>
        <w:t>Minor Reminders</w:t>
      </w:r>
    </w:p>
    <w:p w:rsidR="0063703D" w:rsidRPr="00492E7F" w:rsidRDefault="0063703D" w:rsidP="007C4B7F">
      <w:pPr>
        <w:rPr>
          <w:rFonts w:asciiTheme="majorHAnsi" w:hAnsiTheme="majorHAnsi" w:cstheme="minorHAnsi"/>
          <w:b/>
          <w:sz w:val="24"/>
          <w:szCs w:val="24"/>
          <w:u w:val="single"/>
        </w:rPr>
      </w:pPr>
    </w:p>
    <w:p w:rsidR="007C4B7F" w:rsidRPr="00492E7F" w:rsidRDefault="007C4B7F" w:rsidP="007C4B7F">
      <w:pPr>
        <w:rPr>
          <w:rFonts w:asciiTheme="majorHAnsi" w:hAnsiTheme="majorHAnsi" w:cstheme="minorHAnsi"/>
          <w:b/>
          <w:sz w:val="24"/>
          <w:szCs w:val="24"/>
        </w:rPr>
      </w:pPr>
      <w:r w:rsidRPr="00492E7F">
        <w:rPr>
          <w:rFonts w:asciiTheme="majorHAnsi" w:hAnsiTheme="majorHAnsi" w:cstheme="minorHAnsi"/>
          <w:b/>
          <w:sz w:val="24"/>
          <w:szCs w:val="24"/>
        </w:rPr>
        <w:t>Occupations:</w:t>
      </w:r>
    </w:p>
    <w:p w:rsidR="007C4B7F" w:rsidRPr="00492E7F" w:rsidRDefault="007C4B7F">
      <w:pPr>
        <w:rPr>
          <w:rFonts w:asciiTheme="majorHAnsi" w:hAnsiTheme="majorHAnsi" w:cstheme="minorHAnsi"/>
          <w:sz w:val="24"/>
          <w:szCs w:val="24"/>
        </w:rPr>
      </w:pPr>
      <w:r w:rsidRPr="00492E7F">
        <w:rPr>
          <w:rFonts w:asciiTheme="majorHAnsi" w:hAnsiTheme="majorHAnsi" w:cstheme="minorHAnsi"/>
          <w:sz w:val="24"/>
          <w:szCs w:val="24"/>
        </w:rPr>
        <w:t xml:space="preserve">‘Chief’ and ‘Rain maker’ etc should be marked up as </w:t>
      </w:r>
      <w:r w:rsidR="00E604A5" w:rsidRPr="00492E7F">
        <w:rPr>
          <w:rFonts w:asciiTheme="majorHAnsi" w:hAnsiTheme="majorHAnsi" w:cstheme="minorHAnsi"/>
          <w:sz w:val="24"/>
          <w:szCs w:val="24"/>
        </w:rPr>
        <w:t>“</w:t>
      </w:r>
      <w:r w:rsidRPr="00492E7F">
        <w:rPr>
          <w:rFonts w:asciiTheme="majorHAnsi" w:hAnsiTheme="majorHAnsi" w:cstheme="minorHAnsi"/>
          <w:sz w:val="24"/>
          <w:szCs w:val="24"/>
        </w:rPr>
        <w:t>occupations</w:t>
      </w:r>
      <w:r w:rsidR="00E604A5" w:rsidRPr="00492E7F">
        <w:rPr>
          <w:rFonts w:asciiTheme="majorHAnsi" w:hAnsiTheme="majorHAnsi" w:cstheme="minorHAnsi"/>
          <w:sz w:val="24"/>
          <w:szCs w:val="24"/>
        </w:rPr>
        <w:t>”</w:t>
      </w:r>
    </w:p>
    <w:p w:rsidR="007C4B7F" w:rsidRPr="00492E7F" w:rsidRDefault="007C4B7F">
      <w:pPr>
        <w:rPr>
          <w:rFonts w:asciiTheme="majorHAnsi" w:hAnsiTheme="majorHAnsi" w:cstheme="minorHAnsi"/>
          <w:color w:val="000096"/>
          <w:sz w:val="24"/>
          <w:szCs w:val="24"/>
        </w:rPr>
      </w:pPr>
    </w:p>
    <w:p w:rsidR="00D413A3" w:rsidRPr="00492E7F" w:rsidRDefault="00D413A3" w:rsidP="00D413A3">
      <w:pPr>
        <w:rPr>
          <w:rFonts w:asciiTheme="majorHAnsi" w:hAnsiTheme="majorHAnsi" w:cstheme="minorHAnsi"/>
          <w:b/>
          <w:sz w:val="24"/>
          <w:szCs w:val="24"/>
        </w:rPr>
      </w:pPr>
      <w:r w:rsidRPr="00492E7F">
        <w:rPr>
          <w:rFonts w:asciiTheme="majorHAnsi" w:hAnsiTheme="majorHAnsi" w:cstheme="minorHAnsi"/>
          <w:b/>
          <w:sz w:val="24"/>
          <w:szCs w:val="24"/>
        </w:rPr>
        <w:t>JPG page numbers:</w:t>
      </w:r>
    </w:p>
    <w:p w:rsidR="00D413A3" w:rsidRPr="00492E7F" w:rsidRDefault="00D413A3" w:rsidP="00D413A3">
      <w:pPr>
        <w:rPr>
          <w:rFonts w:asciiTheme="majorHAnsi" w:hAnsiTheme="majorHAnsi" w:cstheme="minorHAnsi"/>
          <w:sz w:val="24"/>
          <w:szCs w:val="24"/>
        </w:rPr>
      </w:pPr>
      <w:r w:rsidRPr="00492E7F">
        <w:rPr>
          <w:rFonts w:asciiTheme="majorHAnsi" w:hAnsiTheme="majorHAnsi" w:cstheme="minorHAnsi"/>
          <w:sz w:val="24"/>
          <w:szCs w:val="24"/>
        </w:rPr>
        <w:t>Don’t forget to change the facs to the correct file name. The file name ending in jpg should be the same as the number following n=</w:t>
      </w:r>
    </w:p>
    <w:p w:rsidR="00D413A3" w:rsidRPr="00492E7F" w:rsidRDefault="00D413A3" w:rsidP="00D413A3">
      <w:pPr>
        <w:rPr>
          <w:rFonts w:asciiTheme="majorHAnsi" w:hAnsiTheme="majorHAnsi" w:cstheme="minorHAnsi"/>
          <w:sz w:val="24"/>
          <w:szCs w:val="24"/>
        </w:rPr>
      </w:pPr>
      <w:r w:rsidRPr="00492E7F">
        <w:rPr>
          <w:rFonts w:asciiTheme="majorHAnsi" w:hAnsiTheme="majorHAnsi" w:cstheme="minorHAnsi"/>
          <w:sz w:val="24"/>
          <w:szCs w:val="24"/>
        </w:rPr>
        <w:t>For example:</w:t>
      </w:r>
    </w:p>
    <w:p w:rsidR="00D413A3" w:rsidRPr="00492E7F" w:rsidRDefault="00D413A3" w:rsidP="00D413A3">
      <w:pPr>
        <w:rPr>
          <w:rFonts w:asciiTheme="majorHAnsi" w:hAnsiTheme="majorHAnsi" w:cstheme="minorHAnsi"/>
          <w:color w:val="000096"/>
          <w:sz w:val="24"/>
          <w:szCs w:val="24"/>
        </w:rPr>
      </w:pPr>
      <w:r w:rsidRPr="00492E7F">
        <w:rPr>
          <w:rFonts w:asciiTheme="majorHAnsi" w:hAnsiTheme="majorHAnsi" w:cstheme="minorHAnsi"/>
          <w:color w:val="000096"/>
          <w:sz w:val="24"/>
          <w:szCs w:val="24"/>
        </w:rPr>
        <w:t>&lt;pb</w:t>
      </w:r>
      <w:r w:rsidRPr="00492E7F">
        <w:rPr>
          <w:rFonts w:asciiTheme="majorHAnsi" w:hAnsiTheme="majorHAnsi" w:cstheme="minorHAnsi"/>
          <w:color w:val="F5844C"/>
          <w:sz w:val="24"/>
          <w:szCs w:val="24"/>
        </w:rPr>
        <w:t xml:space="preserve"> facs</w:t>
      </w:r>
      <w:r w:rsidRPr="00492E7F">
        <w:rPr>
          <w:rFonts w:asciiTheme="majorHAnsi" w:hAnsiTheme="majorHAnsi" w:cstheme="minorHAnsi"/>
          <w:color w:val="FF8040"/>
          <w:sz w:val="24"/>
          <w:szCs w:val="24"/>
        </w:rPr>
        <w:t>=</w:t>
      </w:r>
      <w:r w:rsidRPr="00492E7F">
        <w:rPr>
          <w:rFonts w:asciiTheme="majorHAnsi" w:hAnsiTheme="majorHAnsi" w:cstheme="minorHAnsi"/>
          <w:color w:val="993300"/>
          <w:sz w:val="24"/>
          <w:szCs w:val="24"/>
        </w:rPr>
        <w:t>"liv_000099_0034.jpg"</w:t>
      </w:r>
      <w:r w:rsidRPr="00492E7F">
        <w:rPr>
          <w:rFonts w:asciiTheme="majorHAnsi" w:hAnsiTheme="majorHAnsi" w:cstheme="minorHAnsi"/>
          <w:color w:val="F5844C"/>
          <w:sz w:val="24"/>
          <w:szCs w:val="24"/>
        </w:rPr>
        <w:t xml:space="preserve"> n</w:t>
      </w:r>
      <w:r w:rsidRPr="00492E7F">
        <w:rPr>
          <w:rFonts w:asciiTheme="majorHAnsi" w:hAnsiTheme="majorHAnsi" w:cstheme="minorHAnsi"/>
          <w:color w:val="FF8040"/>
          <w:sz w:val="24"/>
          <w:szCs w:val="24"/>
        </w:rPr>
        <w:t>=</w:t>
      </w:r>
      <w:r w:rsidRPr="00492E7F">
        <w:rPr>
          <w:rFonts w:asciiTheme="majorHAnsi" w:hAnsiTheme="majorHAnsi" w:cstheme="minorHAnsi"/>
          <w:color w:val="993300"/>
          <w:sz w:val="24"/>
          <w:szCs w:val="24"/>
        </w:rPr>
        <w:t>"0034"</w:t>
      </w:r>
      <w:r w:rsidRPr="00492E7F">
        <w:rPr>
          <w:rFonts w:asciiTheme="majorHAnsi" w:hAnsiTheme="majorHAnsi" w:cstheme="minorHAnsi"/>
          <w:color w:val="000096"/>
          <w:sz w:val="24"/>
          <w:szCs w:val="24"/>
        </w:rPr>
        <w:t>/&gt;</w:t>
      </w:r>
    </w:p>
    <w:p w:rsidR="00A620E1" w:rsidRPr="00492E7F" w:rsidRDefault="00A620E1">
      <w:pPr>
        <w:rPr>
          <w:rFonts w:asciiTheme="majorHAnsi" w:hAnsiTheme="majorHAnsi" w:cstheme="minorHAnsi"/>
          <w:color w:val="000096"/>
          <w:sz w:val="24"/>
          <w:szCs w:val="24"/>
        </w:rPr>
      </w:pPr>
    </w:p>
    <w:p w:rsidR="00A620E1" w:rsidRPr="00492E7F" w:rsidRDefault="00A620E1">
      <w:pPr>
        <w:rPr>
          <w:rFonts w:asciiTheme="majorHAnsi" w:hAnsiTheme="majorHAnsi" w:cstheme="minorHAnsi"/>
          <w:b/>
          <w:sz w:val="24"/>
          <w:szCs w:val="24"/>
        </w:rPr>
      </w:pPr>
      <w:r w:rsidRPr="00492E7F">
        <w:rPr>
          <w:rFonts w:asciiTheme="majorHAnsi" w:hAnsiTheme="majorHAnsi" w:cstheme="minorHAnsi"/>
          <w:b/>
          <w:sz w:val="24"/>
          <w:szCs w:val="24"/>
        </w:rPr>
        <w:t>Punctuation:</w:t>
      </w:r>
    </w:p>
    <w:p w:rsidR="00851396" w:rsidRPr="00492E7F" w:rsidRDefault="00A620E1">
      <w:pPr>
        <w:rPr>
          <w:rFonts w:asciiTheme="majorHAnsi" w:hAnsiTheme="majorHAnsi" w:cstheme="minorHAnsi"/>
          <w:sz w:val="24"/>
          <w:szCs w:val="24"/>
        </w:rPr>
      </w:pPr>
      <w:r w:rsidRPr="00492E7F">
        <w:rPr>
          <w:rFonts w:asciiTheme="majorHAnsi" w:hAnsiTheme="majorHAnsi" w:cstheme="minorHAnsi"/>
          <w:sz w:val="24"/>
          <w:szCs w:val="24"/>
        </w:rPr>
        <w:t>Remember, w</w:t>
      </w:r>
      <w:r w:rsidR="00111E79" w:rsidRPr="00492E7F">
        <w:rPr>
          <w:rFonts w:asciiTheme="majorHAnsi" w:hAnsiTheme="majorHAnsi" w:cstheme="minorHAnsi"/>
          <w:sz w:val="24"/>
          <w:szCs w:val="24"/>
        </w:rPr>
        <w:t>e default to n-dashes</w:t>
      </w:r>
      <w:r w:rsidRPr="00492E7F">
        <w:rPr>
          <w:rFonts w:asciiTheme="majorHAnsi" w:hAnsiTheme="majorHAnsi" w:cstheme="minorHAnsi"/>
          <w:sz w:val="24"/>
          <w:szCs w:val="24"/>
        </w:rPr>
        <w:t xml:space="preserve"> for full stops</w:t>
      </w:r>
      <w:r w:rsidR="00851396" w:rsidRPr="00492E7F">
        <w:rPr>
          <w:rFonts w:asciiTheme="majorHAnsi" w:hAnsiTheme="majorHAnsi" w:cstheme="minorHAnsi"/>
          <w:sz w:val="24"/>
          <w:szCs w:val="24"/>
        </w:rPr>
        <w:t xml:space="preserve"> unless </w:t>
      </w:r>
      <w:r w:rsidRPr="00492E7F">
        <w:rPr>
          <w:rFonts w:asciiTheme="majorHAnsi" w:hAnsiTheme="majorHAnsi" w:cstheme="minorHAnsi"/>
          <w:sz w:val="24"/>
          <w:szCs w:val="24"/>
        </w:rPr>
        <w:t>Livingstone</w:t>
      </w:r>
      <w:r w:rsidR="00851396" w:rsidRPr="00492E7F">
        <w:rPr>
          <w:rFonts w:asciiTheme="majorHAnsi" w:hAnsiTheme="majorHAnsi" w:cstheme="minorHAnsi"/>
          <w:sz w:val="24"/>
          <w:szCs w:val="24"/>
        </w:rPr>
        <w:t xml:space="preserve"> is indisputably </w:t>
      </w:r>
      <w:r w:rsidRPr="00492E7F">
        <w:rPr>
          <w:rFonts w:asciiTheme="majorHAnsi" w:hAnsiTheme="majorHAnsi" w:cstheme="minorHAnsi"/>
          <w:sz w:val="24"/>
          <w:szCs w:val="24"/>
        </w:rPr>
        <w:t xml:space="preserve">using </w:t>
      </w:r>
      <w:r w:rsidR="00851396" w:rsidRPr="00492E7F">
        <w:rPr>
          <w:rFonts w:asciiTheme="majorHAnsi" w:hAnsiTheme="majorHAnsi" w:cstheme="minorHAnsi"/>
          <w:sz w:val="24"/>
          <w:szCs w:val="24"/>
        </w:rPr>
        <w:t xml:space="preserve">a full stop. </w:t>
      </w:r>
      <w:r w:rsidRPr="00492E7F">
        <w:rPr>
          <w:rFonts w:asciiTheme="majorHAnsi" w:hAnsiTheme="majorHAnsi" w:cstheme="minorHAnsi"/>
          <w:sz w:val="24"/>
          <w:szCs w:val="24"/>
        </w:rPr>
        <w:t>This ensure</w:t>
      </w:r>
      <w:r w:rsidR="00784941">
        <w:rPr>
          <w:rFonts w:asciiTheme="majorHAnsi" w:hAnsiTheme="majorHAnsi" w:cstheme="minorHAnsi"/>
          <w:sz w:val="24"/>
          <w:szCs w:val="24"/>
        </w:rPr>
        <w:t>s</w:t>
      </w:r>
      <w:r w:rsidRPr="00492E7F">
        <w:rPr>
          <w:rFonts w:asciiTheme="majorHAnsi" w:hAnsiTheme="majorHAnsi" w:cstheme="minorHAnsi"/>
          <w:sz w:val="24"/>
          <w:szCs w:val="24"/>
        </w:rPr>
        <w:t xml:space="preserve"> that we’re in line with LEAP’s practice. </w:t>
      </w:r>
      <w:r w:rsidR="00851396" w:rsidRPr="00492E7F">
        <w:rPr>
          <w:rFonts w:asciiTheme="majorHAnsi" w:hAnsiTheme="majorHAnsi" w:cstheme="minorHAnsi"/>
          <w:sz w:val="24"/>
          <w:szCs w:val="24"/>
        </w:rPr>
        <w:t xml:space="preserve">Remember to include a space </w:t>
      </w:r>
      <w:r w:rsidR="00851396" w:rsidRPr="00492E7F">
        <w:rPr>
          <w:rFonts w:asciiTheme="majorHAnsi" w:hAnsiTheme="majorHAnsi" w:cstheme="minorHAnsi"/>
          <w:b/>
          <w:sz w:val="24"/>
          <w:szCs w:val="24"/>
        </w:rPr>
        <w:t>before</w:t>
      </w:r>
      <w:r w:rsidR="00851396" w:rsidRPr="00492E7F">
        <w:rPr>
          <w:rFonts w:asciiTheme="majorHAnsi" w:hAnsiTheme="majorHAnsi" w:cstheme="minorHAnsi"/>
          <w:sz w:val="24"/>
          <w:szCs w:val="24"/>
        </w:rPr>
        <w:t xml:space="preserve"> and </w:t>
      </w:r>
      <w:r w:rsidR="00851396" w:rsidRPr="00492E7F">
        <w:rPr>
          <w:rFonts w:asciiTheme="majorHAnsi" w:hAnsiTheme="majorHAnsi" w:cstheme="minorHAnsi"/>
          <w:b/>
          <w:sz w:val="24"/>
          <w:szCs w:val="24"/>
        </w:rPr>
        <w:t>after</w:t>
      </w:r>
      <w:r w:rsidR="00851396" w:rsidRPr="00492E7F">
        <w:rPr>
          <w:rFonts w:asciiTheme="majorHAnsi" w:hAnsiTheme="majorHAnsi" w:cstheme="minorHAnsi"/>
          <w:sz w:val="24"/>
          <w:szCs w:val="24"/>
        </w:rPr>
        <w:t xml:space="preserve"> the n-dash</w:t>
      </w:r>
      <w:r w:rsidRPr="00492E7F">
        <w:rPr>
          <w:rFonts w:asciiTheme="majorHAnsi" w:hAnsiTheme="majorHAnsi" w:cstheme="minorHAnsi"/>
          <w:sz w:val="24"/>
          <w:szCs w:val="24"/>
        </w:rPr>
        <w:t>.</w:t>
      </w:r>
    </w:p>
    <w:p w:rsidR="00283F80" w:rsidRPr="00492E7F" w:rsidRDefault="00283F80">
      <w:pPr>
        <w:rPr>
          <w:rFonts w:asciiTheme="majorHAnsi" w:hAnsiTheme="majorHAnsi" w:cstheme="minorHAnsi"/>
          <w:color w:val="000096"/>
          <w:sz w:val="24"/>
          <w:szCs w:val="24"/>
        </w:rPr>
      </w:pPr>
    </w:p>
    <w:p w:rsidR="00283F80" w:rsidRPr="00492E7F" w:rsidRDefault="00A620E1">
      <w:pPr>
        <w:rPr>
          <w:rFonts w:asciiTheme="majorHAnsi" w:hAnsiTheme="majorHAnsi" w:cstheme="minorHAnsi"/>
          <w:b/>
          <w:sz w:val="24"/>
          <w:szCs w:val="24"/>
        </w:rPr>
      </w:pPr>
      <w:r w:rsidRPr="00492E7F">
        <w:rPr>
          <w:rFonts w:asciiTheme="majorHAnsi" w:hAnsiTheme="majorHAnsi" w:cstheme="minorHAnsi"/>
          <w:b/>
          <w:sz w:val="24"/>
          <w:szCs w:val="24"/>
        </w:rPr>
        <w:t xml:space="preserve">Cases where Livingstone writes one word over </w:t>
      </w:r>
      <w:r w:rsidR="00D413A3" w:rsidRPr="00492E7F">
        <w:rPr>
          <w:rFonts w:asciiTheme="majorHAnsi" w:hAnsiTheme="majorHAnsi" w:cstheme="minorHAnsi"/>
          <w:b/>
          <w:sz w:val="24"/>
          <w:szCs w:val="24"/>
        </w:rPr>
        <w:t xml:space="preserve">another </w:t>
      </w:r>
      <w:r w:rsidRPr="00492E7F">
        <w:rPr>
          <w:rFonts w:asciiTheme="majorHAnsi" w:hAnsiTheme="majorHAnsi" w:cstheme="minorHAnsi"/>
          <w:b/>
          <w:sz w:val="24"/>
          <w:szCs w:val="24"/>
        </w:rPr>
        <w:t>one:</w:t>
      </w:r>
    </w:p>
    <w:p w:rsidR="00283F80" w:rsidRPr="00492E7F" w:rsidRDefault="00283F80">
      <w:pPr>
        <w:rPr>
          <w:rFonts w:asciiTheme="majorHAnsi" w:hAnsiTheme="majorHAnsi" w:cstheme="minorHAnsi"/>
          <w:sz w:val="24"/>
          <w:szCs w:val="24"/>
        </w:rPr>
      </w:pPr>
      <w:r w:rsidRPr="00492E7F">
        <w:rPr>
          <w:rFonts w:asciiTheme="majorHAnsi" w:hAnsiTheme="majorHAnsi" w:cstheme="minorHAnsi"/>
          <w:sz w:val="24"/>
          <w:szCs w:val="24"/>
        </w:rPr>
        <w:t xml:space="preserve">Remember to mark up deletions that </w:t>
      </w:r>
      <w:r w:rsidR="00B24572" w:rsidRPr="00492E7F">
        <w:rPr>
          <w:rFonts w:asciiTheme="majorHAnsi" w:hAnsiTheme="majorHAnsi" w:cstheme="minorHAnsi"/>
          <w:sz w:val="24"/>
          <w:szCs w:val="24"/>
        </w:rPr>
        <w:t>occur by Livingstone</w:t>
      </w:r>
      <w:r w:rsidRPr="00492E7F">
        <w:rPr>
          <w:rFonts w:asciiTheme="majorHAnsi" w:hAnsiTheme="majorHAnsi" w:cstheme="minorHAnsi"/>
          <w:sz w:val="24"/>
          <w:szCs w:val="24"/>
        </w:rPr>
        <w:t xml:space="preserve"> writing another character or word over </w:t>
      </w:r>
      <w:r w:rsidR="00B24572" w:rsidRPr="00492E7F">
        <w:rPr>
          <w:rFonts w:asciiTheme="majorHAnsi" w:hAnsiTheme="majorHAnsi" w:cstheme="minorHAnsi"/>
          <w:sz w:val="24"/>
          <w:szCs w:val="24"/>
        </w:rPr>
        <w:t>the previous one</w:t>
      </w:r>
      <w:r w:rsidRPr="00492E7F">
        <w:rPr>
          <w:rFonts w:asciiTheme="majorHAnsi" w:hAnsiTheme="majorHAnsi" w:cstheme="minorHAnsi"/>
          <w:sz w:val="24"/>
          <w:szCs w:val="24"/>
        </w:rPr>
        <w:t>. See 11.10 in the manual.</w:t>
      </w:r>
      <w:r w:rsidR="00B24572" w:rsidRPr="00492E7F">
        <w:rPr>
          <w:rFonts w:asciiTheme="majorHAnsi" w:hAnsiTheme="majorHAnsi" w:cstheme="minorHAnsi"/>
          <w:sz w:val="24"/>
          <w:szCs w:val="24"/>
        </w:rPr>
        <w:t xml:space="preserve"> For example:</w:t>
      </w:r>
    </w:p>
    <w:p w:rsidR="00283F80" w:rsidRPr="00492E7F" w:rsidRDefault="00283F80">
      <w:pPr>
        <w:rPr>
          <w:rFonts w:asciiTheme="majorHAnsi" w:hAnsiTheme="majorHAnsi" w:cstheme="minorHAnsi"/>
          <w:color w:val="000096"/>
          <w:sz w:val="24"/>
          <w:szCs w:val="24"/>
        </w:rPr>
      </w:pPr>
      <w:r w:rsidRPr="00492E7F">
        <w:rPr>
          <w:rFonts w:asciiTheme="majorHAnsi" w:hAnsiTheme="majorHAnsi" w:cstheme="minorHAnsi"/>
          <w:color w:val="000096"/>
          <w:sz w:val="24"/>
          <w:szCs w:val="24"/>
        </w:rPr>
        <w:t>&lt;subst&gt;&lt;del&gt;</w:t>
      </w:r>
      <w:r w:rsidRPr="00492E7F">
        <w:rPr>
          <w:rFonts w:asciiTheme="majorHAnsi" w:hAnsiTheme="majorHAnsi" w:cstheme="minorHAnsi"/>
          <w:color w:val="000000"/>
          <w:sz w:val="24"/>
          <w:szCs w:val="24"/>
        </w:rPr>
        <w:t>to</w:t>
      </w:r>
      <w:r w:rsidRPr="00492E7F">
        <w:rPr>
          <w:rFonts w:asciiTheme="majorHAnsi" w:hAnsiTheme="majorHAnsi" w:cstheme="minorHAnsi"/>
          <w:color w:val="000096"/>
          <w:sz w:val="24"/>
          <w:szCs w:val="24"/>
        </w:rPr>
        <w:t>&lt;/del&gt;&lt;add</w:t>
      </w:r>
      <w:r w:rsidRPr="00492E7F">
        <w:rPr>
          <w:rFonts w:asciiTheme="majorHAnsi" w:hAnsiTheme="majorHAnsi" w:cstheme="minorHAnsi"/>
          <w:color w:val="F5844C"/>
          <w:sz w:val="24"/>
          <w:szCs w:val="24"/>
        </w:rPr>
        <w:t xml:space="preserve"> place</w:t>
      </w:r>
      <w:r w:rsidRPr="00492E7F">
        <w:rPr>
          <w:rFonts w:asciiTheme="majorHAnsi" w:hAnsiTheme="majorHAnsi" w:cstheme="minorHAnsi"/>
          <w:color w:val="FF8040"/>
          <w:sz w:val="24"/>
          <w:szCs w:val="24"/>
        </w:rPr>
        <w:t>=</w:t>
      </w:r>
      <w:r w:rsidRPr="00492E7F">
        <w:rPr>
          <w:rFonts w:asciiTheme="majorHAnsi" w:hAnsiTheme="majorHAnsi" w:cstheme="minorHAnsi"/>
          <w:color w:val="993300"/>
          <w:sz w:val="24"/>
          <w:szCs w:val="24"/>
        </w:rPr>
        <w:t>"over-text"</w:t>
      </w:r>
      <w:r w:rsidRPr="00492E7F">
        <w:rPr>
          <w:rFonts w:asciiTheme="majorHAnsi" w:hAnsiTheme="majorHAnsi" w:cstheme="minorHAnsi"/>
          <w:color w:val="000096"/>
          <w:sz w:val="24"/>
          <w:szCs w:val="24"/>
        </w:rPr>
        <w:t>&gt;</w:t>
      </w:r>
      <w:r w:rsidRPr="00492E7F">
        <w:rPr>
          <w:rFonts w:asciiTheme="majorHAnsi" w:hAnsiTheme="majorHAnsi" w:cstheme="minorHAnsi"/>
          <w:color w:val="000000"/>
          <w:sz w:val="24"/>
          <w:szCs w:val="24"/>
        </w:rPr>
        <w:t>which</w:t>
      </w:r>
      <w:r w:rsidRPr="00492E7F">
        <w:rPr>
          <w:rFonts w:asciiTheme="majorHAnsi" w:hAnsiTheme="majorHAnsi" w:cstheme="minorHAnsi"/>
          <w:color w:val="000096"/>
          <w:sz w:val="24"/>
          <w:szCs w:val="24"/>
        </w:rPr>
        <w:t>&lt;/add&gt;&lt;/subst&gt;</w:t>
      </w:r>
    </w:p>
    <w:p w:rsidR="00B46EA7" w:rsidRPr="00492E7F" w:rsidRDefault="00B46EA7">
      <w:pPr>
        <w:rPr>
          <w:rFonts w:asciiTheme="majorHAnsi" w:hAnsiTheme="majorHAnsi" w:cstheme="minorHAnsi"/>
          <w:color w:val="000096"/>
          <w:sz w:val="24"/>
          <w:szCs w:val="24"/>
        </w:rPr>
      </w:pPr>
    </w:p>
    <w:p w:rsidR="00A620E1" w:rsidRPr="00492E7F" w:rsidRDefault="00A620E1">
      <w:pPr>
        <w:rPr>
          <w:rFonts w:asciiTheme="majorHAnsi" w:hAnsiTheme="majorHAnsi" w:cstheme="minorHAnsi"/>
          <w:b/>
          <w:sz w:val="24"/>
          <w:szCs w:val="24"/>
        </w:rPr>
      </w:pPr>
      <w:r w:rsidRPr="00492E7F">
        <w:rPr>
          <w:rFonts w:asciiTheme="majorHAnsi" w:hAnsiTheme="majorHAnsi" w:cstheme="minorHAnsi"/>
          <w:b/>
          <w:sz w:val="24"/>
          <w:szCs w:val="24"/>
        </w:rPr>
        <w:t>Textual Additions:</w:t>
      </w:r>
    </w:p>
    <w:p w:rsidR="00B46EA7" w:rsidRPr="00492E7F" w:rsidRDefault="00B46EA7">
      <w:pPr>
        <w:rPr>
          <w:rFonts w:asciiTheme="majorHAnsi" w:hAnsiTheme="majorHAnsi" w:cstheme="minorHAnsi"/>
          <w:sz w:val="24"/>
          <w:szCs w:val="24"/>
        </w:rPr>
      </w:pPr>
      <w:r w:rsidRPr="00492E7F">
        <w:rPr>
          <w:rFonts w:asciiTheme="majorHAnsi" w:hAnsiTheme="majorHAnsi" w:cstheme="minorHAnsi"/>
          <w:sz w:val="24"/>
          <w:szCs w:val="24"/>
        </w:rPr>
        <w:t>Don’t forget to include the place attribute, when using the &lt;add&gt; element.</w:t>
      </w:r>
      <w:r w:rsidR="0063703D" w:rsidRPr="00492E7F">
        <w:rPr>
          <w:rFonts w:asciiTheme="majorHAnsi" w:hAnsiTheme="majorHAnsi" w:cstheme="minorHAnsi"/>
          <w:sz w:val="24"/>
          <w:szCs w:val="24"/>
        </w:rPr>
        <w:t xml:space="preserve"> i</w:t>
      </w:r>
      <w:r w:rsidR="00213860">
        <w:rPr>
          <w:rFonts w:asciiTheme="majorHAnsi" w:hAnsiTheme="majorHAnsi" w:cstheme="minorHAnsi"/>
          <w:sz w:val="24"/>
          <w:szCs w:val="24"/>
        </w:rPr>
        <w:t>.e.</w:t>
      </w:r>
    </w:p>
    <w:p w:rsidR="00B46EA7" w:rsidRPr="00492E7F" w:rsidRDefault="00B46EA7">
      <w:pPr>
        <w:rPr>
          <w:rFonts w:asciiTheme="majorHAnsi" w:hAnsiTheme="majorHAnsi" w:cstheme="minorHAnsi"/>
          <w:color w:val="000096"/>
          <w:sz w:val="24"/>
          <w:szCs w:val="24"/>
        </w:rPr>
      </w:pPr>
      <w:r w:rsidRPr="00492E7F">
        <w:rPr>
          <w:rFonts w:asciiTheme="majorHAnsi" w:hAnsiTheme="majorHAnsi" w:cstheme="minorHAnsi"/>
          <w:color w:val="000096"/>
          <w:sz w:val="24"/>
          <w:szCs w:val="24"/>
        </w:rPr>
        <w:t>&lt;add</w:t>
      </w:r>
      <w:r w:rsidRPr="00492E7F">
        <w:rPr>
          <w:rFonts w:asciiTheme="majorHAnsi" w:hAnsiTheme="majorHAnsi" w:cstheme="minorHAnsi"/>
          <w:color w:val="F5844C"/>
          <w:sz w:val="24"/>
          <w:szCs w:val="24"/>
        </w:rPr>
        <w:t xml:space="preserve"> place</w:t>
      </w:r>
      <w:r w:rsidRPr="00492E7F">
        <w:rPr>
          <w:rFonts w:asciiTheme="majorHAnsi" w:hAnsiTheme="majorHAnsi" w:cstheme="minorHAnsi"/>
          <w:color w:val="FF8040"/>
          <w:sz w:val="24"/>
          <w:szCs w:val="24"/>
        </w:rPr>
        <w:t>=</w:t>
      </w:r>
      <w:r w:rsidRPr="00492E7F">
        <w:rPr>
          <w:rFonts w:asciiTheme="majorHAnsi" w:hAnsiTheme="majorHAnsi" w:cstheme="minorHAnsi"/>
          <w:color w:val="993300"/>
          <w:sz w:val="24"/>
          <w:szCs w:val="24"/>
        </w:rPr>
        <w:t>"inline"</w:t>
      </w:r>
      <w:r w:rsidRPr="00492E7F">
        <w:rPr>
          <w:rFonts w:asciiTheme="majorHAnsi" w:hAnsiTheme="majorHAnsi" w:cstheme="minorHAnsi"/>
          <w:color w:val="F5844C"/>
          <w:sz w:val="24"/>
          <w:szCs w:val="24"/>
        </w:rPr>
        <w:t xml:space="preserve"> hand</w:t>
      </w:r>
      <w:r w:rsidRPr="00492E7F">
        <w:rPr>
          <w:rFonts w:asciiTheme="majorHAnsi" w:hAnsiTheme="majorHAnsi" w:cstheme="minorHAnsi"/>
          <w:color w:val="FF8040"/>
          <w:sz w:val="24"/>
          <w:szCs w:val="24"/>
        </w:rPr>
        <w:t>=</w:t>
      </w:r>
      <w:r w:rsidRPr="00492E7F">
        <w:rPr>
          <w:rFonts w:asciiTheme="majorHAnsi" w:hAnsiTheme="majorHAnsi" w:cstheme="minorHAnsi"/>
          <w:color w:val="993300"/>
          <w:sz w:val="24"/>
          <w:szCs w:val="24"/>
        </w:rPr>
        <w:t>"#U2"</w:t>
      </w:r>
      <w:r w:rsidRPr="00492E7F">
        <w:rPr>
          <w:rFonts w:asciiTheme="majorHAnsi" w:hAnsiTheme="majorHAnsi" w:cstheme="minorHAnsi"/>
          <w:color w:val="F5844C"/>
          <w:sz w:val="24"/>
          <w:szCs w:val="24"/>
        </w:rPr>
        <w:t xml:space="preserve"> rend</w:t>
      </w:r>
      <w:r w:rsidRPr="00492E7F">
        <w:rPr>
          <w:rFonts w:asciiTheme="majorHAnsi" w:hAnsiTheme="majorHAnsi" w:cstheme="minorHAnsi"/>
          <w:color w:val="FF8040"/>
          <w:sz w:val="24"/>
          <w:szCs w:val="24"/>
        </w:rPr>
        <w:t>=</w:t>
      </w:r>
      <w:r w:rsidRPr="00492E7F">
        <w:rPr>
          <w:rFonts w:asciiTheme="majorHAnsi" w:hAnsiTheme="majorHAnsi" w:cstheme="minorHAnsi"/>
          <w:color w:val="993300"/>
          <w:sz w:val="24"/>
          <w:szCs w:val="24"/>
        </w:rPr>
        <w:t>"gray"</w:t>
      </w:r>
      <w:r w:rsidRPr="00492E7F">
        <w:rPr>
          <w:rFonts w:asciiTheme="majorHAnsi" w:hAnsiTheme="majorHAnsi" w:cstheme="minorHAnsi"/>
          <w:color w:val="000096"/>
          <w:sz w:val="24"/>
          <w:szCs w:val="24"/>
        </w:rPr>
        <w:t>&gt;</w:t>
      </w:r>
    </w:p>
    <w:p w:rsidR="00E92974" w:rsidRPr="00492E7F" w:rsidRDefault="00E92974">
      <w:pPr>
        <w:rPr>
          <w:rFonts w:asciiTheme="majorHAnsi" w:hAnsiTheme="majorHAnsi" w:cstheme="minorHAnsi"/>
          <w:color w:val="000096"/>
          <w:sz w:val="24"/>
          <w:szCs w:val="24"/>
        </w:rPr>
      </w:pPr>
    </w:p>
    <w:p w:rsidR="00D413A3" w:rsidRPr="00492E7F" w:rsidRDefault="00D413A3">
      <w:pPr>
        <w:rPr>
          <w:rFonts w:asciiTheme="majorHAnsi" w:hAnsiTheme="majorHAnsi" w:cstheme="minorHAnsi"/>
          <w:b/>
          <w:sz w:val="24"/>
          <w:szCs w:val="24"/>
        </w:rPr>
      </w:pPr>
      <w:r w:rsidRPr="00492E7F">
        <w:rPr>
          <w:rFonts w:asciiTheme="majorHAnsi" w:hAnsiTheme="majorHAnsi" w:cstheme="minorHAnsi"/>
          <w:b/>
          <w:sz w:val="24"/>
          <w:szCs w:val="24"/>
        </w:rPr>
        <w:t>B</w:t>
      </w:r>
      <w:r w:rsidR="00D36178" w:rsidRPr="00492E7F">
        <w:rPr>
          <w:rFonts w:asciiTheme="majorHAnsi" w:hAnsiTheme="majorHAnsi" w:cstheme="minorHAnsi"/>
          <w:b/>
          <w:sz w:val="24"/>
          <w:szCs w:val="24"/>
        </w:rPr>
        <w:t>lots:</w:t>
      </w:r>
    </w:p>
    <w:p w:rsidR="00E92974" w:rsidRPr="00492E7F" w:rsidRDefault="00191646">
      <w:pPr>
        <w:rPr>
          <w:rFonts w:asciiTheme="majorHAnsi" w:hAnsiTheme="majorHAnsi" w:cstheme="minorHAnsi"/>
          <w:sz w:val="24"/>
          <w:szCs w:val="24"/>
        </w:rPr>
      </w:pPr>
      <w:r w:rsidRPr="00492E7F">
        <w:rPr>
          <w:rFonts w:asciiTheme="majorHAnsi" w:hAnsiTheme="majorHAnsi" w:cstheme="minorHAnsi"/>
          <w:sz w:val="24"/>
          <w:szCs w:val="24"/>
        </w:rPr>
        <w:t>Only record blots if they’ve made a portion of the manuscript illegible.</w:t>
      </w:r>
    </w:p>
    <w:p w:rsidR="00F65D9B" w:rsidRPr="00492E7F" w:rsidRDefault="00F65D9B">
      <w:pPr>
        <w:rPr>
          <w:rFonts w:asciiTheme="majorHAnsi" w:hAnsiTheme="majorHAnsi" w:cstheme="minorHAnsi"/>
          <w:sz w:val="24"/>
          <w:szCs w:val="24"/>
        </w:rPr>
      </w:pPr>
    </w:p>
    <w:sectPr w:rsidR="00F65D9B" w:rsidRPr="00492E7F" w:rsidSect="005E42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634F7"/>
    <w:multiLevelType w:val="hybridMultilevel"/>
    <w:tmpl w:val="706EC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7F7280"/>
    <w:multiLevelType w:val="hybridMultilevel"/>
    <w:tmpl w:val="5810B8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5B6B37"/>
    <w:rsid w:val="0004398F"/>
    <w:rsid w:val="000A3706"/>
    <w:rsid w:val="001030E2"/>
    <w:rsid w:val="00111E79"/>
    <w:rsid w:val="001879C6"/>
    <w:rsid w:val="00191646"/>
    <w:rsid w:val="001B2126"/>
    <w:rsid w:val="00213860"/>
    <w:rsid w:val="00283F80"/>
    <w:rsid w:val="00343C85"/>
    <w:rsid w:val="00346960"/>
    <w:rsid w:val="003737FA"/>
    <w:rsid w:val="003B5B29"/>
    <w:rsid w:val="00407AD2"/>
    <w:rsid w:val="0041511A"/>
    <w:rsid w:val="00447A66"/>
    <w:rsid w:val="00492E7F"/>
    <w:rsid w:val="005B6B37"/>
    <w:rsid w:val="005E42B0"/>
    <w:rsid w:val="00604FFA"/>
    <w:rsid w:val="0063703D"/>
    <w:rsid w:val="006663B9"/>
    <w:rsid w:val="00691F61"/>
    <w:rsid w:val="00783A04"/>
    <w:rsid w:val="00784941"/>
    <w:rsid w:val="007A4921"/>
    <w:rsid w:val="007A6D2B"/>
    <w:rsid w:val="007C4B7F"/>
    <w:rsid w:val="00851396"/>
    <w:rsid w:val="00852563"/>
    <w:rsid w:val="009F6359"/>
    <w:rsid w:val="00A34E35"/>
    <w:rsid w:val="00A56E86"/>
    <w:rsid w:val="00A620E1"/>
    <w:rsid w:val="00AA2CEF"/>
    <w:rsid w:val="00AD5926"/>
    <w:rsid w:val="00B24572"/>
    <w:rsid w:val="00B46EA7"/>
    <w:rsid w:val="00BF71FA"/>
    <w:rsid w:val="00C75541"/>
    <w:rsid w:val="00C9098A"/>
    <w:rsid w:val="00CC66D4"/>
    <w:rsid w:val="00D36178"/>
    <w:rsid w:val="00D413A3"/>
    <w:rsid w:val="00DD3484"/>
    <w:rsid w:val="00E02415"/>
    <w:rsid w:val="00E604A5"/>
    <w:rsid w:val="00E92974"/>
    <w:rsid w:val="00E92CB0"/>
    <w:rsid w:val="00EB1B2C"/>
    <w:rsid w:val="00ED542B"/>
    <w:rsid w:val="00F27AEF"/>
    <w:rsid w:val="00F65D9B"/>
    <w:rsid w:val="00FB4E3D"/>
    <w:rsid w:val="00FD22C9"/>
    <w:rsid w:val="00FF57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B5B29"/>
    <w:rPr>
      <w:rFonts w:ascii="Consolas" w:hAnsi="Consolas"/>
      <w:sz w:val="21"/>
      <w:szCs w:val="21"/>
    </w:rPr>
  </w:style>
  <w:style w:type="character" w:customStyle="1" w:styleId="PlainTextChar">
    <w:name w:val="Plain Text Char"/>
    <w:basedOn w:val="DefaultParagraphFont"/>
    <w:link w:val="PlainText"/>
    <w:uiPriority w:val="99"/>
    <w:semiHidden/>
    <w:rsid w:val="003B5B29"/>
    <w:rPr>
      <w:rFonts w:ascii="Consolas" w:hAnsi="Consolas"/>
      <w:sz w:val="21"/>
      <w:szCs w:val="21"/>
    </w:rPr>
  </w:style>
  <w:style w:type="character" w:customStyle="1" w:styleId="element">
    <w:name w:val="element"/>
    <w:basedOn w:val="DefaultParagraphFont"/>
    <w:rsid w:val="00A620E1"/>
  </w:style>
  <w:style w:type="character" w:customStyle="1" w:styleId="attribute">
    <w:name w:val="attribute"/>
    <w:basedOn w:val="DefaultParagraphFont"/>
    <w:rsid w:val="00A620E1"/>
  </w:style>
  <w:style w:type="character" w:customStyle="1" w:styleId="attributevalue">
    <w:name w:val="attributevalue"/>
    <w:basedOn w:val="DefaultParagraphFont"/>
    <w:rsid w:val="00A620E1"/>
  </w:style>
  <w:style w:type="paragraph" w:styleId="ListParagraph">
    <w:name w:val="List Paragraph"/>
    <w:basedOn w:val="Normal"/>
    <w:uiPriority w:val="34"/>
    <w:qFormat/>
    <w:rsid w:val="00A620E1"/>
    <w:pPr>
      <w:ind w:left="720"/>
      <w:contextualSpacing/>
    </w:pPr>
  </w:style>
</w:styles>
</file>

<file path=word/webSettings.xml><?xml version="1.0" encoding="utf-8"?>
<w:webSettings xmlns:r="http://schemas.openxmlformats.org/officeDocument/2006/relationships" xmlns:w="http://schemas.openxmlformats.org/wordprocessingml/2006/main">
  <w:divs>
    <w:div w:id="9678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3</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jl211b</dc:creator>
  <cp:lastModifiedBy>jl211b</cp:lastModifiedBy>
  <cp:revision>40</cp:revision>
  <dcterms:created xsi:type="dcterms:W3CDTF">2014-10-28T10:28:00Z</dcterms:created>
  <dcterms:modified xsi:type="dcterms:W3CDTF">2014-11-05T18:14:00Z</dcterms:modified>
</cp:coreProperties>
</file>