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C250B" w14:textId="77777777" w:rsidR="000E39FC" w:rsidRDefault="00123564" w:rsidP="00E86B84">
      <w:pPr>
        <w:pStyle w:val="Header"/>
      </w:pPr>
      <w:r>
        <w:t>Dr Justin D. Livingstone</w:t>
      </w:r>
    </w:p>
    <w:p w14:paraId="55C5FF72" w14:textId="77777777" w:rsidR="00123564" w:rsidRDefault="00123564" w:rsidP="00123564">
      <w:pPr>
        <w:pStyle w:val="Normal1"/>
        <w:tabs>
          <w:tab w:val="left" w:pos="993"/>
          <w:tab w:val="left" w:pos="1418"/>
        </w:tabs>
        <w:ind w:left="-284" w:right="-489"/>
        <w:rPr>
          <w:lang w:val="en-GB"/>
        </w:rPr>
      </w:pPr>
      <w:r>
        <w:rPr>
          <w:lang w:val="en-GB"/>
        </w:rPr>
        <w:t xml:space="preserve">     </w:t>
      </w:r>
      <w:r w:rsidRPr="00EE29D9">
        <w:rPr>
          <w:lang w:val="en-GB"/>
        </w:rPr>
        <w:t>Institute for Collabora</w:t>
      </w:r>
      <w:r>
        <w:rPr>
          <w:lang w:val="en-GB"/>
        </w:rPr>
        <w:t>tive Research in the Humanities</w:t>
      </w:r>
    </w:p>
    <w:p w14:paraId="27E59A33" w14:textId="77777777" w:rsidR="00123564" w:rsidRDefault="00123564" w:rsidP="00123564">
      <w:pPr>
        <w:pStyle w:val="Normal1"/>
        <w:tabs>
          <w:tab w:val="left" w:pos="993"/>
          <w:tab w:val="left" w:pos="1418"/>
        </w:tabs>
        <w:ind w:left="-284" w:right="-489"/>
        <w:rPr>
          <w:lang w:val="en-GB"/>
        </w:rPr>
      </w:pPr>
      <w:r>
        <w:rPr>
          <w:lang w:val="en-GB"/>
        </w:rPr>
        <w:t xml:space="preserve">     Queen’s University Belfast</w:t>
      </w:r>
    </w:p>
    <w:p w14:paraId="2E594B94" w14:textId="77777777" w:rsidR="00123564" w:rsidRDefault="00123564" w:rsidP="00123564">
      <w:pPr>
        <w:pStyle w:val="Normal1"/>
        <w:tabs>
          <w:tab w:val="left" w:pos="993"/>
          <w:tab w:val="left" w:pos="1418"/>
        </w:tabs>
        <w:ind w:left="-284" w:right="-489"/>
        <w:rPr>
          <w:lang w:val="en-GB"/>
        </w:rPr>
      </w:pPr>
      <w:r>
        <w:rPr>
          <w:lang w:val="en-GB"/>
        </w:rPr>
        <w:t xml:space="preserve">     18 University Square</w:t>
      </w:r>
    </w:p>
    <w:p w14:paraId="32B53752" w14:textId="77777777" w:rsidR="00123564" w:rsidRDefault="00123564" w:rsidP="00123564">
      <w:pPr>
        <w:pStyle w:val="Normal1"/>
        <w:tabs>
          <w:tab w:val="left" w:pos="993"/>
          <w:tab w:val="left" w:pos="1418"/>
        </w:tabs>
        <w:ind w:left="-284" w:right="-489"/>
        <w:rPr>
          <w:lang w:val="en-GB"/>
        </w:rPr>
      </w:pPr>
      <w:r>
        <w:rPr>
          <w:lang w:val="en-GB"/>
        </w:rPr>
        <w:t xml:space="preserve">     Belfast</w:t>
      </w:r>
    </w:p>
    <w:p w14:paraId="6D18145C" w14:textId="77777777" w:rsidR="00123564" w:rsidRDefault="00123564" w:rsidP="00123564">
      <w:pPr>
        <w:pStyle w:val="Normal1"/>
        <w:tabs>
          <w:tab w:val="left" w:pos="993"/>
          <w:tab w:val="left" w:pos="1418"/>
        </w:tabs>
        <w:ind w:left="-284" w:right="-489"/>
        <w:rPr>
          <w:lang w:val="en-GB"/>
        </w:rPr>
      </w:pPr>
      <w:r>
        <w:rPr>
          <w:lang w:val="en-GB"/>
        </w:rPr>
        <w:t xml:space="preserve">     BT7 1NN</w:t>
      </w:r>
    </w:p>
    <w:p w14:paraId="4FD209E1" w14:textId="77777777" w:rsidR="00123564" w:rsidRDefault="00123564" w:rsidP="00123564">
      <w:pPr>
        <w:pStyle w:val="Normal1"/>
        <w:tabs>
          <w:tab w:val="left" w:pos="993"/>
          <w:tab w:val="left" w:pos="1418"/>
        </w:tabs>
        <w:ind w:left="-284" w:right="-489"/>
      </w:pPr>
      <w:r>
        <w:rPr>
          <w:lang w:val="en-GB"/>
        </w:rPr>
        <w:t xml:space="preserve">     </w:t>
      </w:r>
    </w:p>
    <w:p w14:paraId="47D1CB57" w14:textId="77777777" w:rsidR="000E39FC" w:rsidRPr="000E39FC" w:rsidRDefault="00CA566A" w:rsidP="000E39FC">
      <w:pPr>
        <w:pStyle w:val="Header"/>
        <w:jc w:val="right"/>
        <w:rPr>
          <w:szCs w:val="24"/>
        </w:rPr>
      </w:pPr>
      <w:r>
        <w:rPr>
          <w:szCs w:val="24"/>
        </w:rPr>
        <w:t>11</w:t>
      </w:r>
      <w:r w:rsidR="00471315">
        <w:rPr>
          <w:szCs w:val="24"/>
        </w:rPr>
        <w:t xml:space="preserve"> </w:t>
      </w:r>
      <w:r w:rsidR="000B0A0A">
        <w:rPr>
          <w:szCs w:val="24"/>
        </w:rPr>
        <w:t>April 2016</w:t>
      </w:r>
    </w:p>
    <w:p w14:paraId="567290D6" w14:textId="77777777" w:rsidR="000E39FC" w:rsidRDefault="000E39FC" w:rsidP="00E86B84">
      <w:pPr>
        <w:pStyle w:val="Header"/>
        <w:rPr>
          <w:szCs w:val="24"/>
        </w:rPr>
      </w:pPr>
    </w:p>
    <w:p w14:paraId="042B3F7B" w14:textId="77777777" w:rsidR="000F17F5" w:rsidRPr="000E39FC" w:rsidRDefault="000F17F5" w:rsidP="00E86B84">
      <w:pPr>
        <w:pStyle w:val="Header"/>
        <w:rPr>
          <w:szCs w:val="24"/>
        </w:rPr>
      </w:pPr>
    </w:p>
    <w:p w14:paraId="0A2F0E14" w14:textId="77777777" w:rsidR="000E39FC" w:rsidRPr="000E39FC" w:rsidRDefault="000E39FC" w:rsidP="00E86B84">
      <w:pPr>
        <w:pStyle w:val="Header"/>
        <w:rPr>
          <w:b/>
          <w:szCs w:val="24"/>
        </w:rPr>
      </w:pPr>
      <w:r w:rsidRPr="000E39FC">
        <w:rPr>
          <w:b/>
          <w:szCs w:val="24"/>
        </w:rPr>
        <w:t xml:space="preserve">MHRA Research </w:t>
      </w:r>
      <w:proofErr w:type="spellStart"/>
      <w:r w:rsidRPr="000E39FC">
        <w:rPr>
          <w:b/>
          <w:szCs w:val="24"/>
        </w:rPr>
        <w:t>Associateships</w:t>
      </w:r>
      <w:proofErr w:type="spellEnd"/>
      <w:r w:rsidRPr="000E39FC">
        <w:rPr>
          <w:b/>
          <w:szCs w:val="24"/>
        </w:rPr>
        <w:t xml:space="preserve"> 201</w:t>
      </w:r>
      <w:r w:rsidR="000B0A0A">
        <w:rPr>
          <w:b/>
          <w:szCs w:val="24"/>
        </w:rPr>
        <w:t>6</w:t>
      </w:r>
      <w:r w:rsidR="00471315">
        <w:rPr>
          <w:b/>
          <w:szCs w:val="24"/>
        </w:rPr>
        <w:t>-1</w:t>
      </w:r>
      <w:r w:rsidR="000B0A0A">
        <w:rPr>
          <w:b/>
          <w:szCs w:val="24"/>
        </w:rPr>
        <w:t>7</w:t>
      </w:r>
    </w:p>
    <w:p w14:paraId="4A3BD82D" w14:textId="77777777" w:rsidR="000E39FC" w:rsidRPr="000E39FC" w:rsidRDefault="000E39FC" w:rsidP="00E86B84">
      <w:pPr>
        <w:pStyle w:val="Header"/>
        <w:rPr>
          <w:szCs w:val="24"/>
        </w:rPr>
      </w:pPr>
    </w:p>
    <w:p w14:paraId="74E1180D" w14:textId="77777777" w:rsidR="000E39FC" w:rsidRPr="000E39FC" w:rsidRDefault="000E39FC" w:rsidP="000E39FC">
      <w:pPr>
        <w:rPr>
          <w:color w:val="000000"/>
          <w:szCs w:val="24"/>
        </w:rPr>
      </w:pPr>
      <w:r w:rsidRPr="000E39FC">
        <w:rPr>
          <w:color w:val="000000"/>
          <w:szCs w:val="24"/>
        </w:rPr>
        <w:t xml:space="preserve">Dear </w:t>
      </w:r>
      <w:r w:rsidR="00B924D0">
        <w:rPr>
          <w:color w:val="000000"/>
          <w:szCs w:val="24"/>
        </w:rPr>
        <w:t>Dr Livingstone</w:t>
      </w:r>
    </w:p>
    <w:p w14:paraId="7A64A587" w14:textId="77777777" w:rsidR="000E39FC" w:rsidRPr="000E39FC" w:rsidRDefault="000E39FC" w:rsidP="000E39FC">
      <w:pPr>
        <w:rPr>
          <w:color w:val="000000"/>
          <w:szCs w:val="24"/>
        </w:rPr>
      </w:pPr>
    </w:p>
    <w:p w14:paraId="022F2129" w14:textId="77777777" w:rsidR="000E39FC" w:rsidRPr="000E39FC" w:rsidRDefault="000E39FC" w:rsidP="000E39FC">
      <w:pPr>
        <w:tabs>
          <w:tab w:val="left" w:pos="-720"/>
        </w:tabs>
        <w:suppressAutoHyphens/>
      </w:pPr>
      <w:r w:rsidRPr="000E39FC">
        <w:rPr>
          <w:color w:val="000000"/>
          <w:szCs w:val="24"/>
        </w:rPr>
        <w:t xml:space="preserve">I am delighted to be able to report that the MHRA has decided that the project </w:t>
      </w:r>
      <w:r w:rsidRPr="00B924D0">
        <w:rPr>
          <w:color w:val="000000"/>
          <w:szCs w:val="24"/>
        </w:rPr>
        <w:t>‘</w:t>
      </w:r>
      <w:r w:rsidR="00B924D0" w:rsidRPr="00B924D0">
        <w:rPr>
          <w:color w:val="000000"/>
          <w:szCs w:val="24"/>
        </w:rPr>
        <w:t>David Livingstone’s “Missionary Travels”: A Digital Edition</w:t>
      </w:r>
      <w:r w:rsidRPr="00B924D0">
        <w:rPr>
          <w:color w:val="000000"/>
          <w:szCs w:val="24"/>
        </w:rPr>
        <w:t>’</w:t>
      </w:r>
      <w:r w:rsidRPr="000E39FC">
        <w:rPr>
          <w:color w:val="000000"/>
          <w:szCs w:val="24"/>
        </w:rPr>
        <w:t xml:space="preserve"> should receive an </w:t>
      </w:r>
      <w:proofErr w:type="spellStart"/>
      <w:r w:rsidRPr="000E39FC">
        <w:rPr>
          <w:color w:val="000000"/>
          <w:szCs w:val="24"/>
        </w:rPr>
        <w:t>associat</w:t>
      </w:r>
      <w:r w:rsidR="00471315">
        <w:rPr>
          <w:color w:val="000000"/>
          <w:szCs w:val="24"/>
        </w:rPr>
        <w:t>eship</w:t>
      </w:r>
      <w:proofErr w:type="spellEnd"/>
      <w:r w:rsidR="00471315">
        <w:rPr>
          <w:color w:val="000000"/>
          <w:szCs w:val="24"/>
        </w:rPr>
        <w:t xml:space="preserve"> for the academic year 2015-16</w:t>
      </w:r>
      <w:r w:rsidRPr="000E39FC">
        <w:rPr>
          <w:color w:val="000000"/>
          <w:szCs w:val="24"/>
        </w:rPr>
        <w:t>.</w:t>
      </w:r>
      <w:r w:rsidRPr="000E39FC">
        <w:t xml:space="preserve"> The total value of the payment to the Associate appointed will </w:t>
      </w:r>
      <w:r w:rsidRPr="00CA566A">
        <w:t>be £23,000,</w:t>
      </w:r>
      <w:r w:rsidRPr="000E39FC">
        <w:t xml:space="preserve"> the sum to include all overheads. Would you please confirm as soon as possible that you are prepared to accept the award </w:t>
      </w:r>
      <w:r w:rsidRPr="00CA566A">
        <w:t xml:space="preserve">under the conditions </w:t>
      </w:r>
      <w:r w:rsidR="00471315" w:rsidRPr="00CA566A">
        <w:t xml:space="preserve">set out in this letter, which have been </w:t>
      </w:r>
      <w:r w:rsidRPr="00CA566A">
        <w:t xml:space="preserve">agreed by the Committee of the </w:t>
      </w:r>
      <w:proofErr w:type="gramStart"/>
      <w:r w:rsidRPr="00CA566A">
        <w:t>MHRA.</w:t>
      </w:r>
      <w:proofErr w:type="gramEnd"/>
    </w:p>
    <w:p w14:paraId="6517D1C6" w14:textId="77777777" w:rsidR="000E39FC" w:rsidRPr="000E39FC" w:rsidRDefault="000E39FC" w:rsidP="000E39FC">
      <w:pPr>
        <w:rPr>
          <w:color w:val="000000"/>
          <w:szCs w:val="24"/>
        </w:rPr>
      </w:pPr>
    </w:p>
    <w:p w14:paraId="5DD77564" w14:textId="77777777" w:rsidR="000E39FC" w:rsidRPr="000E39FC" w:rsidRDefault="000E39FC" w:rsidP="000E39FC">
      <w:pPr>
        <w:tabs>
          <w:tab w:val="center" w:pos="4513"/>
        </w:tabs>
        <w:suppressAutoHyphens/>
      </w:pPr>
      <w:r w:rsidRPr="000E39FC">
        <w:t>I take it from your application th</w:t>
      </w:r>
      <w:r w:rsidR="006D48A2">
        <w:t>at you intend to advertise for the Research</w:t>
      </w:r>
      <w:r w:rsidRPr="000E39FC">
        <w:t xml:space="preserve"> Associate. The MHRA would expect to be involved in the appointment and I will confirm in due course who our representative will be so that you can contact him/her about the </w:t>
      </w:r>
      <w:r w:rsidR="000F17F5">
        <w:t xml:space="preserve">shortlisting process and </w:t>
      </w:r>
      <w:r w:rsidRPr="000E39FC">
        <w:t>dates of interviews.</w:t>
      </w:r>
      <w:r w:rsidR="00471315">
        <w:t xml:space="preserve"> It would also be helpful if I could have sight of the job advertisement before it is released.</w:t>
      </w:r>
      <w:r w:rsidR="00CA566A">
        <w:t xml:space="preserve"> </w:t>
      </w:r>
    </w:p>
    <w:p w14:paraId="2DBF73B7" w14:textId="77777777" w:rsidR="000E39FC" w:rsidRPr="000E39FC" w:rsidRDefault="000E39FC" w:rsidP="000E39FC">
      <w:pPr>
        <w:rPr>
          <w:color w:val="000000"/>
          <w:szCs w:val="24"/>
        </w:rPr>
      </w:pPr>
    </w:p>
    <w:p w14:paraId="24C70D06" w14:textId="77777777" w:rsidR="000E39FC" w:rsidRDefault="008E11E5" w:rsidP="000E39FC">
      <w:r>
        <w:t xml:space="preserve">By accepting the </w:t>
      </w:r>
      <w:proofErr w:type="spellStart"/>
      <w:r>
        <w:t>Associateship</w:t>
      </w:r>
      <w:proofErr w:type="spellEnd"/>
      <w:r>
        <w:t>, you undertake to arrange for your institutional research finance office to invoice the Assistant Treasurer, Jeremy Wong, in October and April of the award year for half of the amount awarded, respectively. Mr Wong’s contact details are as follows:</w:t>
      </w:r>
    </w:p>
    <w:p w14:paraId="034B54FB" w14:textId="77777777" w:rsidR="008E11E5" w:rsidRDefault="008E11E5" w:rsidP="000E39FC"/>
    <w:p w14:paraId="7C07E4B1" w14:textId="77777777" w:rsidR="008E11E5" w:rsidRPr="00916A8A" w:rsidRDefault="000F30A9" w:rsidP="008E1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rPr>
      </w:pPr>
      <w:r>
        <w:rPr>
          <w:lang w:val="en-US"/>
        </w:rPr>
        <w:t>[Some confidential material removed]</w:t>
      </w:r>
    </w:p>
    <w:p w14:paraId="55DD4D64" w14:textId="77777777" w:rsidR="008E11E5" w:rsidRDefault="008E11E5" w:rsidP="000E39FC">
      <w:pPr>
        <w:rPr>
          <w:szCs w:val="24"/>
        </w:rPr>
      </w:pPr>
    </w:p>
    <w:p w14:paraId="25EEE63F" w14:textId="77777777" w:rsidR="008E11E5" w:rsidRDefault="008E11E5" w:rsidP="000E39FC">
      <w:pPr>
        <w:rPr>
          <w:szCs w:val="24"/>
        </w:rPr>
      </w:pPr>
      <w:r>
        <w:rPr>
          <w:szCs w:val="24"/>
        </w:rPr>
        <w:t>Please note that no monies can be disbursed until the relevant invoice is submitted to the Assistant Treasurer.</w:t>
      </w:r>
    </w:p>
    <w:p w14:paraId="5903CE76" w14:textId="77777777" w:rsidR="00471315" w:rsidRDefault="00471315" w:rsidP="000E39FC">
      <w:pPr>
        <w:rPr>
          <w:szCs w:val="24"/>
        </w:rPr>
      </w:pPr>
    </w:p>
    <w:p w14:paraId="02145AF7" w14:textId="77777777" w:rsidR="008E11E5" w:rsidRDefault="00471315" w:rsidP="000E39FC">
      <w:r w:rsidRPr="00900533">
        <w:t xml:space="preserve">It is assumed that the whole sum awarded will be devoted to the </w:t>
      </w:r>
      <w:proofErr w:type="spellStart"/>
      <w:r w:rsidRPr="00900533">
        <w:t>Associateship</w:t>
      </w:r>
      <w:proofErr w:type="spellEnd"/>
      <w:r w:rsidRPr="00900533">
        <w:t xml:space="preserve">, after allowance for salary </w:t>
      </w:r>
      <w:r w:rsidR="00CA566A">
        <w:t>overheads such as the employer’</w:t>
      </w:r>
      <w:r w:rsidRPr="00900533">
        <w:t>s share of National Insurance contributions</w:t>
      </w:r>
      <w:r>
        <w:t xml:space="preserve"> </w:t>
      </w:r>
      <w:r w:rsidRPr="00DA772F">
        <w:t>or the employer’s share of USS contributions</w:t>
      </w:r>
      <w:r w:rsidRPr="00900533">
        <w:t>, and that the host institution will bear the cost of any further overheads which may be deemed necessary</w:t>
      </w:r>
      <w:r w:rsidRPr="005A6596">
        <w:t>. As a charity, the MHRA is unable to make awards on the basis of Full Economic Costing.</w:t>
      </w:r>
      <w:r>
        <w:t xml:space="preserve"> </w:t>
      </w:r>
      <w:r w:rsidRPr="00900533">
        <w:t xml:space="preserve">In the event of the Research Associate being appointed to a full-time position, whether of an academic nature or </w:t>
      </w:r>
      <w:r w:rsidRPr="00900533">
        <w:lastRenderedPageBreak/>
        <w:t xml:space="preserve">otherwise, during the tenure of the </w:t>
      </w:r>
      <w:proofErr w:type="spellStart"/>
      <w:r w:rsidRPr="00900533">
        <w:t>Associateship</w:t>
      </w:r>
      <w:proofErr w:type="spellEnd"/>
      <w:r w:rsidRPr="00900533">
        <w:t>, the Project Director undertakes forthwith to refund the Association in respect of the period from which the employment commences.</w:t>
      </w:r>
    </w:p>
    <w:p w14:paraId="61F25DE4" w14:textId="77777777" w:rsidR="00471315" w:rsidRDefault="00471315" w:rsidP="000E39FC">
      <w:pPr>
        <w:rPr>
          <w:szCs w:val="24"/>
        </w:rPr>
      </w:pPr>
    </w:p>
    <w:p w14:paraId="2A08DB75" w14:textId="77777777" w:rsidR="00471315" w:rsidRPr="000E39FC" w:rsidRDefault="00471315" w:rsidP="00471315">
      <w:pPr>
        <w:rPr>
          <w:color w:val="000000"/>
          <w:szCs w:val="24"/>
        </w:rPr>
      </w:pPr>
      <w:r w:rsidRPr="000E39FC">
        <w:rPr>
          <w:color w:val="000000"/>
          <w:szCs w:val="24"/>
        </w:rPr>
        <w:t xml:space="preserve">By accepting the </w:t>
      </w:r>
      <w:proofErr w:type="spellStart"/>
      <w:r w:rsidRPr="000E39FC">
        <w:rPr>
          <w:color w:val="000000"/>
          <w:szCs w:val="24"/>
        </w:rPr>
        <w:t>Associateship</w:t>
      </w:r>
      <w:proofErr w:type="spellEnd"/>
      <w:r w:rsidRPr="000E39FC">
        <w:rPr>
          <w:color w:val="000000"/>
          <w:szCs w:val="24"/>
        </w:rPr>
        <w:t xml:space="preserve"> you also agree to co-operate with the MHRA in publishing information (normally online) about its support for your project, supplying text and images as requested.</w:t>
      </w:r>
    </w:p>
    <w:p w14:paraId="30D7EA00" w14:textId="77777777" w:rsidR="00471315" w:rsidRPr="000E39FC" w:rsidRDefault="00471315" w:rsidP="000E39FC">
      <w:pPr>
        <w:rPr>
          <w:szCs w:val="24"/>
        </w:rPr>
      </w:pPr>
    </w:p>
    <w:p w14:paraId="6638DB50" w14:textId="77777777" w:rsidR="000E39FC" w:rsidRPr="000E39FC" w:rsidRDefault="000E39FC" w:rsidP="000E39FC">
      <w:pPr>
        <w:tabs>
          <w:tab w:val="center" w:pos="4513"/>
        </w:tabs>
        <w:suppressAutoHyphens/>
      </w:pPr>
      <w:r w:rsidRPr="000E39FC">
        <w:t xml:space="preserve">If the Research Associate is to be based in a university department, the amount of any teaching available can be agreed later: let me know in due course what you propose. A full report on the work of the Associate will be required at the end of his or her tenure of office. An acknowledgement of the assistance of the Association should be prominently printed in resulting publication(s), of which we would appreciate three copies for our archives. I will send </w:t>
      </w:r>
      <w:r w:rsidR="00E13B89">
        <w:t xml:space="preserve">you </w:t>
      </w:r>
      <w:r w:rsidRPr="000E39FC">
        <w:t>our logo</w:t>
      </w:r>
      <w:r w:rsidR="00E13B89">
        <w:t xml:space="preserve"> as an email attachment</w:t>
      </w:r>
      <w:r w:rsidRPr="000E39FC">
        <w:t xml:space="preserve">. </w:t>
      </w:r>
      <w:r w:rsidR="000B0A0A">
        <w:t>I</w:t>
      </w:r>
      <w:r w:rsidR="000B0A0A" w:rsidRPr="000E39FC">
        <w:t xml:space="preserve">t would be appreciated </w:t>
      </w:r>
      <w:r w:rsidR="000B0A0A">
        <w:t>i</w:t>
      </w:r>
      <w:r w:rsidRPr="000E39FC">
        <w:t xml:space="preserve">f you </w:t>
      </w:r>
      <w:r w:rsidR="000B0A0A">
        <w:t xml:space="preserve">could </w:t>
      </w:r>
      <w:r w:rsidRPr="000E39FC">
        <w:t xml:space="preserve">use this in any paperwork or publications about the project (resized as necessary). </w:t>
      </w:r>
    </w:p>
    <w:p w14:paraId="2E4279AF" w14:textId="77777777" w:rsidR="000E39FC" w:rsidRPr="000E39FC" w:rsidRDefault="000E39FC" w:rsidP="000E39FC">
      <w:pPr>
        <w:tabs>
          <w:tab w:val="center" w:pos="4513"/>
        </w:tabs>
        <w:suppressAutoHyphens/>
      </w:pPr>
    </w:p>
    <w:p w14:paraId="4742FE73" w14:textId="77777777" w:rsidR="000E39FC" w:rsidRPr="000E39FC" w:rsidRDefault="000E39FC" w:rsidP="000E39FC">
      <w:pPr>
        <w:tabs>
          <w:tab w:val="left" w:pos="-720"/>
        </w:tabs>
        <w:suppressAutoHyphens/>
      </w:pPr>
      <w:r w:rsidRPr="000E39FC">
        <w:t>Please do not hesitate to contact me if you have any queries. The Association is very pleased to assist your project in this way.</w:t>
      </w:r>
    </w:p>
    <w:p w14:paraId="70284D61" w14:textId="77777777" w:rsidR="000E39FC" w:rsidRPr="000E39FC" w:rsidRDefault="000E39FC" w:rsidP="000E39FC">
      <w:pPr>
        <w:tabs>
          <w:tab w:val="left" w:pos="-720"/>
        </w:tabs>
        <w:suppressAutoHyphens/>
      </w:pPr>
    </w:p>
    <w:p w14:paraId="552D66A4" w14:textId="77777777" w:rsidR="000E39FC" w:rsidRPr="000E39FC" w:rsidRDefault="000E39FC" w:rsidP="000E39FC">
      <w:pPr>
        <w:tabs>
          <w:tab w:val="left" w:pos="-720"/>
        </w:tabs>
        <w:suppressAutoHyphens/>
      </w:pPr>
      <w:r w:rsidRPr="000E39FC">
        <w:t>Yours sincerely</w:t>
      </w:r>
      <w:r w:rsidRPr="000E39FC">
        <w:tab/>
      </w:r>
    </w:p>
    <w:p w14:paraId="49C78AB4" w14:textId="77777777" w:rsidR="000E39FC" w:rsidRPr="000E39FC" w:rsidRDefault="000E39FC" w:rsidP="000E39FC">
      <w:pPr>
        <w:tabs>
          <w:tab w:val="left" w:pos="-720"/>
        </w:tabs>
        <w:suppressAutoHyphens/>
      </w:pPr>
    </w:p>
    <w:p w14:paraId="0720EF2A" w14:textId="77777777" w:rsidR="000E39FC" w:rsidRPr="00995FF3" w:rsidRDefault="000E39FC" w:rsidP="000E39FC">
      <w:pPr>
        <w:tabs>
          <w:tab w:val="center" w:pos="4513"/>
        </w:tabs>
        <w:suppressAutoHyphens/>
        <w:rPr>
          <w:rFonts w:ascii="Arial" w:hAnsi="Arial" w:cs="Arial"/>
        </w:rPr>
      </w:pPr>
    </w:p>
    <w:p w14:paraId="1583D495" w14:textId="77777777" w:rsidR="00E86B84" w:rsidRDefault="00823E78" w:rsidP="00823E78">
      <w:pPr>
        <w:rPr>
          <w:rFonts w:ascii="Baskerville Old Face" w:hAnsi="Baskerville Old Face"/>
        </w:rPr>
      </w:pPr>
      <w:r>
        <w:rPr>
          <w:szCs w:val="24"/>
        </w:rPr>
        <w:t xml:space="preserve">Chloe Paver, Research </w:t>
      </w:r>
      <w:proofErr w:type="spellStart"/>
      <w:r>
        <w:rPr>
          <w:szCs w:val="24"/>
        </w:rPr>
        <w:t>Asscociateships</w:t>
      </w:r>
      <w:proofErr w:type="spellEnd"/>
      <w:r>
        <w:rPr>
          <w:szCs w:val="24"/>
        </w:rPr>
        <w:t xml:space="preserve"> Officer</w:t>
      </w:r>
    </w:p>
    <w:sectPr w:rsidR="00E86B84" w:rsidSect="00F45937">
      <w:headerReference w:type="even" r:id="rId8"/>
      <w:headerReference w:type="default" r:id="rId9"/>
      <w:footerReference w:type="even" r:id="rId10"/>
      <w:footerReference w:type="default" r:id="rId11"/>
      <w:headerReference w:type="first" r:id="rId12"/>
      <w:footerReference w:type="first" r:id="rId13"/>
      <w:pgSz w:w="11907" w:h="16840" w:code="9"/>
      <w:pgMar w:top="862" w:right="1412" w:bottom="828" w:left="1412" w:header="346" w:footer="56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78864" w14:textId="77777777" w:rsidR="00E943C7" w:rsidRDefault="00E943C7">
      <w:r>
        <w:separator/>
      </w:r>
    </w:p>
  </w:endnote>
  <w:endnote w:type="continuationSeparator" w:id="0">
    <w:p w14:paraId="7070C825" w14:textId="77777777" w:rsidR="00E943C7" w:rsidRDefault="00E94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7EE9B" w14:textId="77777777" w:rsidR="001E603C" w:rsidRDefault="001E60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44B4D" w14:textId="77777777" w:rsidR="001E603C" w:rsidRDefault="001E603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08559" w14:textId="77777777" w:rsidR="00E86B84" w:rsidRDefault="00E86B84">
    <w:pPr>
      <w:pStyle w:val="Heading1"/>
      <w:rPr>
        <w:sz w:val="22"/>
      </w:rPr>
    </w:pPr>
    <w:r>
      <w:rPr>
        <w:sz w:val="22"/>
      </w:rPr>
      <w:t>Modern Humanities Research Association</w:t>
    </w:r>
  </w:p>
  <w:p w14:paraId="17E87BDB" w14:textId="77777777" w:rsidR="001E603C" w:rsidRDefault="001E603C" w:rsidP="001E603C">
    <w:pPr>
      <w:jc w:val="center"/>
      <w:rPr>
        <w:i/>
        <w:sz w:val="16"/>
      </w:rPr>
    </w:pPr>
    <w:r>
      <w:rPr>
        <w:i/>
        <w:sz w:val="16"/>
      </w:rPr>
      <w:t>Registered Office: Salisbury House, Station Road, Cambridge CB1 2LA</w:t>
    </w:r>
  </w:p>
  <w:p w14:paraId="4CE42FD6" w14:textId="77777777" w:rsidR="001E603C" w:rsidRDefault="001E603C" w:rsidP="001E603C">
    <w:pPr>
      <w:spacing w:line="240" w:lineRule="exact"/>
      <w:jc w:val="center"/>
      <w:rPr>
        <w:i/>
        <w:sz w:val="16"/>
      </w:rPr>
    </w:pPr>
    <w:r>
      <w:rPr>
        <w:i/>
        <w:sz w:val="16"/>
      </w:rPr>
      <w:t xml:space="preserve">A company limited by guarantee </w:t>
    </w:r>
    <w:r>
      <w:rPr>
        <w:i/>
        <w:sz w:val="16"/>
        <w:lang w:val="en-US"/>
      </w:rPr>
      <w:t xml:space="preserve">• </w:t>
    </w:r>
    <w:r>
      <w:rPr>
        <w:i/>
        <w:sz w:val="16"/>
      </w:rPr>
      <w:t xml:space="preserve">Registered in England Number 3446016 </w:t>
    </w:r>
    <w:r>
      <w:rPr>
        <w:i/>
        <w:sz w:val="16"/>
        <w:lang w:val="en-US"/>
      </w:rPr>
      <w:t>•</w:t>
    </w:r>
    <w:r>
      <w:rPr>
        <w:i/>
        <w:sz w:val="16"/>
      </w:rPr>
      <w:t xml:space="preserve"> Registered Charity Number 1064670</w:t>
    </w:r>
  </w:p>
  <w:p w14:paraId="690C162E" w14:textId="77777777" w:rsidR="00E86B84" w:rsidRDefault="00E86B84" w:rsidP="001E603C">
    <w:pPr>
      <w:spacing w:line="240" w:lineRule="exact"/>
      <w:jc w:val="center"/>
      <w:rPr>
        <w:i/>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F260D" w14:textId="77777777" w:rsidR="00E943C7" w:rsidRDefault="00E943C7">
      <w:r>
        <w:separator/>
      </w:r>
    </w:p>
  </w:footnote>
  <w:footnote w:type="continuationSeparator" w:id="0">
    <w:p w14:paraId="68E31C0D" w14:textId="77777777" w:rsidR="00E943C7" w:rsidRDefault="00E943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C7F8" w14:textId="77777777" w:rsidR="001E603C" w:rsidRDefault="001E60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27C52" w14:textId="77777777" w:rsidR="001E603C" w:rsidRDefault="001E603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28538" w14:textId="77777777" w:rsidR="00E86B84" w:rsidRDefault="00DA5B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jc w:val="center"/>
    </w:pPr>
    <w:r>
      <w:rPr>
        <w:noProof/>
        <w:lang w:val="en-US" w:eastAsia="en-US"/>
      </w:rPr>
      <w:drawing>
        <wp:inline distT="0" distB="0" distL="0" distR="0" wp14:anchorId="22034C62" wp14:editId="73961A93">
          <wp:extent cx="2964180" cy="1013460"/>
          <wp:effectExtent l="19050" t="0" r="7620" b="0"/>
          <wp:docPr id="1" name="Picture 1" descr="M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RA Logo"/>
                  <pic:cNvPicPr>
                    <a:picLocks noChangeAspect="1" noChangeArrowheads="1"/>
                  </pic:cNvPicPr>
                </pic:nvPicPr>
                <pic:blipFill>
                  <a:blip r:embed="rId1"/>
                  <a:srcRect/>
                  <a:stretch>
                    <a:fillRect/>
                  </a:stretch>
                </pic:blipFill>
                <pic:spPr bwMode="auto">
                  <a:xfrm>
                    <a:off x="0" y="0"/>
                    <a:ext cx="2964180" cy="1013460"/>
                  </a:xfrm>
                  <a:prstGeom prst="rect">
                    <a:avLst/>
                  </a:prstGeom>
                  <a:noFill/>
                  <a:ln w="9525">
                    <a:noFill/>
                    <a:miter lim="800000"/>
                    <a:headEnd/>
                    <a:tailEnd/>
                  </a:ln>
                </pic:spPr>
              </pic:pic>
            </a:graphicData>
          </a:graphic>
        </wp:inline>
      </w:drawing>
    </w:r>
  </w:p>
  <w:p w14:paraId="458D861E" w14:textId="77777777" w:rsidR="00E86B84" w:rsidRDefault="00A924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jc w:val="center"/>
      <w:rPr>
        <w:sz w:val="22"/>
      </w:rPr>
    </w:pPr>
    <w:r>
      <w:rPr>
        <w:sz w:val="22"/>
      </w:rPr>
      <w:t xml:space="preserve">Professor </w:t>
    </w:r>
    <w:r w:rsidR="000E39FC">
      <w:rPr>
        <w:sz w:val="22"/>
      </w:rPr>
      <w:t>Chloe Paver</w:t>
    </w:r>
  </w:p>
  <w:p w14:paraId="615EFF65" w14:textId="77777777" w:rsidR="00E86B84" w:rsidRDefault="000E3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jc w:val="center"/>
      <w:rPr>
        <w:i/>
        <w:sz w:val="22"/>
      </w:rPr>
    </w:pPr>
    <w:r>
      <w:rPr>
        <w:i/>
        <w:sz w:val="22"/>
      </w:rPr>
      <w:t xml:space="preserve">Research </w:t>
    </w:r>
    <w:proofErr w:type="spellStart"/>
    <w:r>
      <w:rPr>
        <w:i/>
        <w:sz w:val="22"/>
      </w:rPr>
      <w:t>Associateships</w:t>
    </w:r>
    <w:proofErr w:type="spellEnd"/>
    <w:r>
      <w:rPr>
        <w:i/>
        <w:sz w:val="22"/>
      </w:rPr>
      <w:t xml:space="preserve"> Officer</w:t>
    </w:r>
    <w:r w:rsidR="00E86B84">
      <w:rPr>
        <w:i/>
        <w:sz w:val="22"/>
      </w:rPr>
      <w:br/>
    </w:r>
  </w:p>
  <w:p w14:paraId="20DC516C" w14:textId="244A3BC2" w:rsidR="00CA566A" w:rsidRDefault="007243E7" w:rsidP="00CA5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jc w:val="center"/>
    </w:pPr>
    <w:bookmarkStart w:id="0" w:name="_GoBack"/>
    <w:bookmarkEnd w:id="0"/>
    <w:r>
      <w:rPr>
        <w:sz w:val="22"/>
        <w:lang w:val="en-US"/>
      </w:rPr>
      <w:t xml:space="preserve"> </w:t>
    </w:r>
    <w:r w:rsidR="0009437C">
      <w:rPr>
        <w:sz w:val="22"/>
        <w:lang w:val="en-US"/>
      </w:rPr>
      <w:t>[Some confidential material removed]</w:t>
    </w:r>
  </w:p>
  <w:p w14:paraId="3F2C67FD" w14:textId="77777777" w:rsidR="00E86B84" w:rsidRDefault="00E86B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0A7A04"/>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557BA6"/>
    <w:multiLevelType w:val="hybridMultilevel"/>
    <w:tmpl w:val="D6C6F60E"/>
    <w:lvl w:ilvl="0" w:tplc="56DC98F6">
      <w:start w:val="1"/>
      <w:numFmt w:val="bullet"/>
      <w:lvlText w:val=""/>
      <w:lvlJc w:val="left"/>
      <w:pPr>
        <w:tabs>
          <w:tab w:val="num" w:pos="720"/>
        </w:tabs>
        <w:ind w:left="720" w:hanging="360"/>
      </w:pPr>
      <w:rPr>
        <w:rFonts w:ascii="Symbol" w:hAnsi="Symbol" w:hint="default"/>
      </w:rPr>
    </w:lvl>
    <w:lvl w:ilvl="1" w:tplc="8BFEFDDA" w:tentative="1">
      <w:start w:val="1"/>
      <w:numFmt w:val="bullet"/>
      <w:lvlText w:val="o"/>
      <w:lvlJc w:val="left"/>
      <w:pPr>
        <w:tabs>
          <w:tab w:val="num" w:pos="1440"/>
        </w:tabs>
        <w:ind w:left="1440" w:hanging="360"/>
      </w:pPr>
      <w:rPr>
        <w:rFonts w:ascii="Courier New" w:hAnsi="Courier New" w:hint="default"/>
      </w:rPr>
    </w:lvl>
    <w:lvl w:ilvl="2" w:tplc="3B385E04" w:tentative="1">
      <w:start w:val="1"/>
      <w:numFmt w:val="bullet"/>
      <w:lvlText w:val=""/>
      <w:lvlJc w:val="left"/>
      <w:pPr>
        <w:tabs>
          <w:tab w:val="num" w:pos="2160"/>
        </w:tabs>
        <w:ind w:left="2160" w:hanging="360"/>
      </w:pPr>
      <w:rPr>
        <w:rFonts w:ascii="Wingdings" w:hAnsi="Wingdings" w:hint="default"/>
      </w:rPr>
    </w:lvl>
    <w:lvl w:ilvl="3" w:tplc="46081C4C" w:tentative="1">
      <w:start w:val="1"/>
      <w:numFmt w:val="bullet"/>
      <w:lvlText w:val=""/>
      <w:lvlJc w:val="left"/>
      <w:pPr>
        <w:tabs>
          <w:tab w:val="num" w:pos="2880"/>
        </w:tabs>
        <w:ind w:left="2880" w:hanging="360"/>
      </w:pPr>
      <w:rPr>
        <w:rFonts w:ascii="Symbol" w:hAnsi="Symbol" w:hint="default"/>
      </w:rPr>
    </w:lvl>
    <w:lvl w:ilvl="4" w:tplc="D528EED6" w:tentative="1">
      <w:start w:val="1"/>
      <w:numFmt w:val="bullet"/>
      <w:lvlText w:val="o"/>
      <w:lvlJc w:val="left"/>
      <w:pPr>
        <w:tabs>
          <w:tab w:val="num" w:pos="3600"/>
        </w:tabs>
        <w:ind w:left="3600" w:hanging="360"/>
      </w:pPr>
      <w:rPr>
        <w:rFonts w:ascii="Courier New" w:hAnsi="Courier New" w:hint="default"/>
      </w:rPr>
    </w:lvl>
    <w:lvl w:ilvl="5" w:tplc="3F5E6B70" w:tentative="1">
      <w:start w:val="1"/>
      <w:numFmt w:val="bullet"/>
      <w:lvlText w:val=""/>
      <w:lvlJc w:val="left"/>
      <w:pPr>
        <w:tabs>
          <w:tab w:val="num" w:pos="4320"/>
        </w:tabs>
        <w:ind w:left="4320" w:hanging="360"/>
      </w:pPr>
      <w:rPr>
        <w:rFonts w:ascii="Wingdings" w:hAnsi="Wingdings" w:hint="default"/>
      </w:rPr>
    </w:lvl>
    <w:lvl w:ilvl="6" w:tplc="32CC22BE" w:tentative="1">
      <w:start w:val="1"/>
      <w:numFmt w:val="bullet"/>
      <w:lvlText w:val=""/>
      <w:lvlJc w:val="left"/>
      <w:pPr>
        <w:tabs>
          <w:tab w:val="num" w:pos="5040"/>
        </w:tabs>
        <w:ind w:left="5040" w:hanging="360"/>
      </w:pPr>
      <w:rPr>
        <w:rFonts w:ascii="Symbol" w:hAnsi="Symbol" w:hint="default"/>
      </w:rPr>
    </w:lvl>
    <w:lvl w:ilvl="7" w:tplc="3678F2F8" w:tentative="1">
      <w:start w:val="1"/>
      <w:numFmt w:val="bullet"/>
      <w:lvlText w:val="o"/>
      <w:lvlJc w:val="left"/>
      <w:pPr>
        <w:tabs>
          <w:tab w:val="num" w:pos="5760"/>
        </w:tabs>
        <w:ind w:left="5760" w:hanging="360"/>
      </w:pPr>
      <w:rPr>
        <w:rFonts w:ascii="Courier New" w:hAnsi="Courier New" w:hint="default"/>
      </w:rPr>
    </w:lvl>
    <w:lvl w:ilvl="8" w:tplc="BE9ACCBA" w:tentative="1">
      <w:start w:val="1"/>
      <w:numFmt w:val="bullet"/>
      <w:lvlText w:val=""/>
      <w:lvlJc w:val="left"/>
      <w:pPr>
        <w:tabs>
          <w:tab w:val="num" w:pos="6480"/>
        </w:tabs>
        <w:ind w:left="6480" w:hanging="360"/>
      </w:pPr>
      <w:rPr>
        <w:rFonts w:ascii="Wingdings" w:hAnsi="Wingdings" w:hint="default"/>
      </w:rPr>
    </w:lvl>
  </w:abstractNum>
  <w:abstractNum w:abstractNumId="2">
    <w:nsid w:val="39203987"/>
    <w:multiLevelType w:val="hybridMultilevel"/>
    <w:tmpl w:val="7F22ABFA"/>
    <w:lvl w:ilvl="0" w:tplc="35A0BCCC">
      <w:start w:val="1"/>
      <w:numFmt w:val="decimal"/>
      <w:lvlText w:val="%1."/>
      <w:lvlJc w:val="left"/>
      <w:pPr>
        <w:tabs>
          <w:tab w:val="num" w:pos="720"/>
        </w:tabs>
        <w:ind w:left="720" w:hanging="360"/>
      </w:pPr>
      <w:rPr>
        <w:rFonts w:hint="default"/>
      </w:rPr>
    </w:lvl>
    <w:lvl w:ilvl="1" w:tplc="7A0E028C">
      <w:start w:val="1"/>
      <w:numFmt w:val="lowerLetter"/>
      <w:lvlText w:val="%2."/>
      <w:lvlJc w:val="left"/>
      <w:pPr>
        <w:tabs>
          <w:tab w:val="num" w:pos="1440"/>
        </w:tabs>
        <w:ind w:left="1440" w:hanging="360"/>
      </w:pPr>
    </w:lvl>
    <w:lvl w:ilvl="2" w:tplc="0F3A8F5C">
      <w:start w:val="1"/>
      <w:numFmt w:val="lowerRoman"/>
      <w:lvlText w:val="%3."/>
      <w:lvlJc w:val="right"/>
      <w:pPr>
        <w:tabs>
          <w:tab w:val="num" w:pos="2160"/>
        </w:tabs>
        <w:ind w:left="2160" w:hanging="180"/>
      </w:pPr>
    </w:lvl>
    <w:lvl w:ilvl="3" w:tplc="50320F06">
      <w:start w:val="1"/>
      <w:numFmt w:val="decimal"/>
      <w:lvlText w:val="%4."/>
      <w:lvlJc w:val="left"/>
      <w:pPr>
        <w:tabs>
          <w:tab w:val="num" w:pos="2880"/>
        </w:tabs>
        <w:ind w:left="2880" w:hanging="360"/>
      </w:pPr>
    </w:lvl>
    <w:lvl w:ilvl="4" w:tplc="9D728414">
      <w:start w:val="1"/>
      <w:numFmt w:val="lowerLetter"/>
      <w:lvlText w:val="%5."/>
      <w:lvlJc w:val="left"/>
      <w:pPr>
        <w:tabs>
          <w:tab w:val="num" w:pos="3600"/>
        </w:tabs>
        <w:ind w:left="3600" w:hanging="360"/>
      </w:pPr>
    </w:lvl>
    <w:lvl w:ilvl="5" w:tplc="67C424B8">
      <w:start w:val="1"/>
      <w:numFmt w:val="lowerRoman"/>
      <w:lvlText w:val="%6."/>
      <w:lvlJc w:val="right"/>
      <w:pPr>
        <w:tabs>
          <w:tab w:val="num" w:pos="4320"/>
        </w:tabs>
        <w:ind w:left="4320" w:hanging="180"/>
      </w:pPr>
    </w:lvl>
    <w:lvl w:ilvl="6" w:tplc="04C44124">
      <w:start w:val="1"/>
      <w:numFmt w:val="decimal"/>
      <w:lvlText w:val="%7."/>
      <w:lvlJc w:val="left"/>
      <w:pPr>
        <w:tabs>
          <w:tab w:val="num" w:pos="5040"/>
        </w:tabs>
        <w:ind w:left="5040" w:hanging="360"/>
      </w:pPr>
    </w:lvl>
    <w:lvl w:ilvl="7" w:tplc="81B8EA9A">
      <w:start w:val="1"/>
      <w:numFmt w:val="lowerLetter"/>
      <w:lvlText w:val="%8."/>
      <w:lvlJc w:val="left"/>
      <w:pPr>
        <w:tabs>
          <w:tab w:val="num" w:pos="5760"/>
        </w:tabs>
        <w:ind w:left="5760" w:hanging="360"/>
      </w:pPr>
    </w:lvl>
    <w:lvl w:ilvl="8" w:tplc="A18845D6">
      <w:start w:val="1"/>
      <w:numFmt w:val="lowerRoman"/>
      <w:lvlText w:val="%9."/>
      <w:lvlJc w:val="right"/>
      <w:pPr>
        <w:tabs>
          <w:tab w:val="num" w:pos="6480"/>
        </w:tabs>
        <w:ind w:left="6480" w:hanging="180"/>
      </w:pPr>
    </w:lvl>
  </w:abstractNum>
  <w:abstractNum w:abstractNumId="3">
    <w:nsid w:val="65AB1C7C"/>
    <w:multiLevelType w:val="hybridMultilevel"/>
    <w:tmpl w:val="F138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17"/>
    <w:rsid w:val="0009437C"/>
    <w:rsid w:val="000B0A0A"/>
    <w:rsid w:val="000E39FC"/>
    <w:rsid w:val="000F17F5"/>
    <w:rsid w:val="000F30A9"/>
    <w:rsid w:val="00123564"/>
    <w:rsid w:val="001E603C"/>
    <w:rsid w:val="00361D93"/>
    <w:rsid w:val="00471315"/>
    <w:rsid w:val="00505317"/>
    <w:rsid w:val="006D48A2"/>
    <w:rsid w:val="006E1260"/>
    <w:rsid w:val="007243E7"/>
    <w:rsid w:val="00737FE4"/>
    <w:rsid w:val="0078070B"/>
    <w:rsid w:val="00823E78"/>
    <w:rsid w:val="008E11E5"/>
    <w:rsid w:val="00916A8A"/>
    <w:rsid w:val="00A92479"/>
    <w:rsid w:val="00B924D0"/>
    <w:rsid w:val="00CA566A"/>
    <w:rsid w:val="00DA5B3A"/>
    <w:rsid w:val="00E13B89"/>
    <w:rsid w:val="00E86B84"/>
    <w:rsid w:val="00E943C7"/>
    <w:rsid w:val="00F45937"/>
    <w:rsid w:val="00F519F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C9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45937"/>
    <w:rPr>
      <w:sz w:val="24"/>
    </w:rPr>
  </w:style>
  <w:style w:type="paragraph" w:styleId="Heading1">
    <w:name w:val="heading 1"/>
    <w:basedOn w:val="Normal"/>
    <w:next w:val="Normal"/>
    <w:qFormat/>
    <w:rsid w:val="00F45937"/>
    <w:pPr>
      <w:keepNext/>
      <w:spacing w:line="240" w:lineRule="exac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5937"/>
    <w:pPr>
      <w:tabs>
        <w:tab w:val="center" w:pos="4320"/>
        <w:tab w:val="right" w:pos="8640"/>
      </w:tabs>
    </w:pPr>
  </w:style>
  <w:style w:type="paragraph" w:styleId="Footer">
    <w:name w:val="footer"/>
    <w:basedOn w:val="Normal"/>
    <w:link w:val="FooterChar"/>
    <w:uiPriority w:val="99"/>
    <w:rsid w:val="00F45937"/>
    <w:pPr>
      <w:tabs>
        <w:tab w:val="center" w:pos="4320"/>
        <w:tab w:val="right" w:pos="8640"/>
      </w:tabs>
    </w:pPr>
  </w:style>
  <w:style w:type="paragraph" w:customStyle="1" w:styleId="nospecialcharacter">
    <w:name w:val="no special character"/>
    <w:rsid w:val="00F45937"/>
    <w:pPr>
      <w:overflowPunct w:val="0"/>
      <w:autoSpaceDE w:val="0"/>
      <w:autoSpaceDN w:val="0"/>
      <w:adjustRightInd w:val="0"/>
      <w:spacing w:line="240" w:lineRule="exact"/>
      <w:textAlignment w:val="baseline"/>
    </w:pPr>
    <w:rPr>
      <w:rFonts w:ascii="Courier" w:hAnsi="Courier"/>
      <w:sz w:val="24"/>
    </w:rPr>
  </w:style>
  <w:style w:type="character" w:styleId="PageNumber">
    <w:name w:val="page number"/>
    <w:basedOn w:val="DefaultParagraphFont"/>
    <w:rsid w:val="00F45937"/>
  </w:style>
  <w:style w:type="paragraph" w:styleId="BodyText">
    <w:name w:val="Body Text"/>
    <w:basedOn w:val="Normal"/>
    <w:rsid w:val="00F45937"/>
    <w:pPr>
      <w:jc w:val="both"/>
    </w:pPr>
  </w:style>
  <w:style w:type="paragraph" w:styleId="DocumentMap">
    <w:name w:val="Document Map"/>
    <w:basedOn w:val="Normal"/>
    <w:semiHidden/>
    <w:rsid w:val="00B16E9C"/>
    <w:pPr>
      <w:shd w:val="clear" w:color="auto" w:fill="C6D5EC"/>
    </w:pPr>
    <w:rPr>
      <w:rFonts w:ascii="Lucida Grande" w:hAnsi="Lucida Grande"/>
      <w:szCs w:val="24"/>
    </w:rPr>
  </w:style>
  <w:style w:type="character" w:styleId="Hyperlink">
    <w:name w:val="Hyperlink"/>
    <w:rsid w:val="00CF263F"/>
    <w:rPr>
      <w:color w:val="0000FF"/>
      <w:u w:val="single"/>
    </w:rPr>
  </w:style>
  <w:style w:type="paragraph" w:styleId="NoSpacing">
    <w:name w:val="No Spacing"/>
    <w:basedOn w:val="Normal"/>
    <w:qFormat/>
    <w:rsid w:val="009C794F"/>
    <w:pPr>
      <w:keepNext/>
      <w:numPr>
        <w:ilvl w:val="1"/>
        <w:numId w:val="3"/>
      </w:numPr>
      <w:outlineLvl w:val="1"/>
    </w:pPr>
    <w:rPr>
      <w:rFonts w:ascii="Verdana" w:eastAsia="MS Gothic" w:hAnsi="Verdana"/>
    </w:rPr>
  </w:style>
  <w:style w:type="paragraph" w:customStyle="1" w:styleId="ColorfulList-Accent11">
    <w:name w:val="Colorful List - Accent 11"/>
    <w:basedOn w:val="Normal"/>
    <w:qFormat/>
    <w:rsid w:val="009C794F"/>
    <w:pPr>
      <w:overflowPunct w:val="0"/>
      <w:autoSpaceDE w:val="0"/>
      <w:autoSpaceDN w:val="0"/>
      <w:adjustRightInd w:val="0"/>
      <w:ind w:left="720"/>
      <w:textAlignment w:val="baseline"/>
    </w:pPr>
    <w:rPr>
      <w:rFonts w:cs="Arial"/>
      <w:bCs/>
      <w:szCs w:val="32"/>
      <w:lang w:eastAsia="en-US"/>
    </w:rPr>
  </w:style>
  <w:style w:type="character" w:customStyle="1" w:styleId="NoSpacingChar">
    <w:name w:val="No Spacing Char"/>
    <w:rsid w:val="009C794F"/>
    <w:rPr>
      <w:rFonts w:ascii="Arial" w:eastAsia="Arial" w:hAnsi="Arial"/>
      <w:szCs w:val="22"/>
      <w:lang w:val="en-US" w:eastAsia="en-US" w:bidi="en-US"/>
    </w:rPr>
  </w:style>
  <w:style w:type="paragraph" w:styleId="BalloonText">
    <w:name w:val="Balloon Text"/>
    <w:basedOn w:val="Normal"/>
    <w:link w:val="BalloonTextChar"/>
    <w:uiPriority w:val="99"/>
    <w:semiHidden/>
    <w:unhideWhenUsed/>
    <w:rsid w:val="008E11E5"/>
    <w:rPr>
      <w:rFonts w:ascii="Tahoma" w:hAnsi="Tahoma" w:cs="Tahoma"/>
      <w:sz w:val="16"/>
      <w:szCs w:val="16"/>
    </w:rPr>
  </w:style>
  <w:style w:type="character" w:customStyle="1" w:styleId="BalloonTextChar">
    <w:name w:val="Balloon Text Char"/>
    <w:basedOn w:val="DefaultParagraphFont"/>
    <w:link w:val="BalloonText"/>
    <w:uiPriority w:val="99"/>
    <w:semiHidden/>
    <w:rsid w:val="008E11E5"/>
    <w:rPr>
      <w:rFonts w:ascii="Tahoma" w:hAnsi="Tahoma" w:cs="Tahoma"/>
      <w:sz w:val="16"/>
      <w:szCs w:val="16"/>
    </w:rPr>
  </w:style>
  <w:style w:type="character" w:styleId="CommentReference">
    <w:name w:val="annotation reference"/>
    <w:basedOn w:val="DefaultParagraphFont"/>
    <w:uiPriority w:val="99"/>
    <w:semiHidden/>
    <w:unhideWhenUsed/>
    <w:rsid w:val="0078070B"/>
    <w:rPr>
      <w:sz w:val="16"/>
      <w:szCs w:val="16"/>
    </w:rPr>
  </w:style>
  <w:style w:type="paragraph" w:styleId="CommentText">
    <w:name w:val="annotation text"/>
    <w:basedOn w:val="Normal"/>
    <w:link w:val="CommentTextChar"/>
    <w:uiPriority w:val="99"/>
    <w:semiHidden/>
    <w:unhideWhenUsed/>
    <w:rsid w:val="0078070B"/>
    <w:rPr>
      <w:sz w:val="20"/>
    </w:rPr>
  </w:style>
  <w:style w:type="character" w:customStyle="1" w:styleId="CommentTextChar">
    <w:name w:val="Comment Text Char"/>
    <w:basedOn w:val="DefaultParagraphFont"/>
    <w:link w:val="CommentText"/>
    <w:uiPriority w:val="99"/>
    <w:semiHidden/>
    <w:rsid w:val="0078070B"/>
  </w:style>
  <w:style w:type="paragraph" w:styleId="CommentSubject">
    <w:name w:val="annotation subject"/>
    <w:basedOn w:val="CommentText"/>
    <w:next w:val="CommentText"/>
    <w:link w:val="CommentSubjectChar"/>
    <w:uiPriority w:val="99"/>
    <w:semiHidden/>
    <w:unhideWhenUsed/>
    <w:rsid w:val="0078070B"/>
    <w:rPr>
      <w:b/>
      <w:bCs/>
    </w:rPr>
  </w:style>
  <w:style w:type="character" w:customStyle="1" w:styleId="CommentSubjectChar">
    <w:name w:val="Comment Subject Char"/>
    <w:basedOn w:val="CommentTextChar"/>
    <w:link w:val="CommentSubject"/>
    <w:uiPriority w:val="99"/>
    <w:semiHidden/>
    <w:rsid w:val="0078070B"/>
    <w:rPr>
      <w:b/>
      <w:bCs/>
    </w:rPr>
  </w:style>
  <w:style w:type="character" w:customStyle="1" w:styleId="FooterChar">
    <w:name w:val="Footer Char"/>
    <w:basedOn w:val="DefaultParagraphFont"/>
    <w:link w:val="Footer"/>
    <w:uiPriority w:val="99"/>
    <w:rsid w:val="001E603C"/>
    <w:rPr>
      <w:sz w:val="24"/>
    </w:rPr>
  </w:style>
  <w:style w:type="paragraph" w:customStyle="1" w:styleId="Normal1">
    <w:name w:val="Normal1"/>
    <w:rsid w:val="00123564"/>
    <w:rPr>
      <w:color w:val="000000"/>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45937"/>
    <w:rPr>
      <w:sz w:val="24"/>
    </w:rPr>
  </w:style>
  <w:style w:type="paragraph" w:styleId="Heading1">
    <w:name w:val="heading 1"/>
    <w:basedOn w:val="Normal"/>
    <w:next w:val="Normal"/>
    <w:qFormat/>
    <w:rsid w:val="00F45937"/>
    <w:pPr>
      <w:keepNext/>
      <w:spacing w:line="240" w:lineRule="exac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5937"/>
    <w:pPr>
      <w:tabs>
        <w:tab w:val="center" w:pos="4320"/>
        <w:tab w:val="right" w:pos="8640"/>
      </w:tabs>
    </w:pPr>
  </w:style>
  <w:style w:type="paragraph" w:styleId="Footer">
    <w:name w:val="footer"/>
    <w:basedOn w:val="Normal"/>
    <w:link w:val="FooterChar"/>
    <w:uiPriority w:val="99"/>
    <w:rsid w:val="00F45937"/>
    <w:pPr>
      <w:tabs>
        <w:tab w:val="center" w:pos="4320"/>
        <w:tab w:val="right" w:pos="8640"/>
      </w:tabs>
    </w:pPr>
  </w:style>
  <w:style w:type="paragraph" w:customStyle="1" w:styleId="nospecialcharacter">
    <w:name w:val="no special character"/>
    <w:rsid w:val="00F45937"/>
    <w:pPr>
      <w:overflowPunct w:val="0"/>
      <w:autoSpaceDE w:val="0"/>
      <w:autoSpaceDN w:val="0"/>
      <w:adjustRightInd w:val="0"/>
      <w:spacing w:line="240" w:lineRule="exact"/>
      <w:textAlignment w:val="baseline"/>
    </w:pPr>
    <w:rPr>
      <w:rFonts w:ascii="Courier" w:hAnsi="Courier"/>
      <w:sz w:val="24"/>
    </w:rPr>
  </w:style>
  <w:style w:type="character" w:styleId="PageNumber">
    <w:name w:val="page number"/>
    <w:basedOn w:val="DefaultParagraphFont"/>
    <w:rsid w:val="00F45937"/>
  </w:style>
  <w:style w:type="paragraph" w:styleId="BodyText">
    <w:name w:val="Body Text"/>
    <w:basedOn w:val="Normal"/>
    <w:rsid w:val="00F45937"/>
    <w:pPr>
      <w:jc w:val="both"/>
    </w:pPr>
  </w:style>
  <w:style w:type="paragraph" w:styleId="DocumentMap">
    <w:name w:val="Document Map"/>
    <w:basedOn w:val="Normal"/>
    <w:semiHidden/>
    <w:rsid w:val="00B16E9C"/>
    <w:pPr>
      <w:shd w:val="clear" w:color="auto" w:fill="C6D5EC"/>
    </w:pPr>
    <w:rPr>
      <w:rFonts w:ascii="Lucida Grande" w:hAnsi="Lucida Grande"/>
      <w:szCs w:val="24"/>
    </w:rPr>
  </w:style>
  <w:style w:type="character" w:styleId="Hyperlink">
    <w:name w:val="Hyperlink"/>
    <w:rsid w:val="00CF263F"/>
    <w:rPr>
      <w:color w:val="0000FF"/>
      <w:u w:val="single"/>
    </w:rPr>
  </w:style>
  <w:style w:type="paragraph" w:styleId="NoSpacing">
    <w:name w:val="No Spacing"/>
    <w:basedOn w:val="Normal"/>
    <w:qFormat/>
    <w:rsid w:val="009C794F"/>
    <w:pPr>
      <w:keepNext/>
      <w:numPr>
        <w:ilvl w:val="1"/>
        <w:numId w:val="3"/>
      </w:numPr>
      <w:outlineLvl w:val="1"/>
    </w:pPr>
    <w:rPr>
      <w:rFonts w:ascii="Verdana" w:eastAsia="MS Gothic" w:hAnsi="Verdana"/>
    </w:rPr>
  </w:style>
  <w:style w:type="paragraph" w:customStyle="1" w:styleId="ColorfulList-Accent11">
    <w:name w:val="Colorful List - Accent 11"/>
    <w:basedOn w:val="Normal"/>
    <w:qFormat/>
    <w:rsid w:val="009C794F"/>
    <w:pPr>
      <w:overflowPunct w:val="0"/>
      <w:autoSpaceDE w:val="0"/>
      <w:autoSpaceDN w:val="0"/>
      <w:adjustRightInd w:val="0"/>
      <w:ind w:left="720"/>
      <w:textAlignment w:val="baseline"/>
    </w:pPr>
    <w:rPr>
      <w:rFonts w:cs="Arial"/>
      <w:bCs/>
      <w:szCs w:val="32"/>
      <w:lang w:eastAsia="en-US"/>
    </w:rPr>
  </w:style>
  <w:style w:type="character" w:customStyle="1" w:styleId="NoSpacingChar">
    <w:name w:val="No Spacing Char"/>
    <w:rsid w:val="009C794F"/>
    <w:rPr>
      <w:rFonts w:ascii="Arial" w:eastAsia="Arial" w:hAnsi="Arial"/>
      <w:szCs w:val="22"/>
      <w:lang w:val="en-US" w:eastAsia="en-US" w:bidi="en-US"/>
    </w:rPr>
  </w:style>
  <w:style w:type="paragraph" w:styleId="BalloonText">
    <w:name w:val="Balloon Text"/>
    <w:basedOn w:val="Normal"/>
    <w:link w:val="BalloonTextChar"/>
    <w:uiPriority w:val="99"/>
    <w:semiHidden/>
    <w:unhideWhenUsed/>
    <w:rsid w:val="008E11E5"/>
    <w:rPr>
      <w:rFonts w:ascii="Tahoma" w:hAnsi="Tahoma" w:cs="Tahoma"/>
      <w:sz w:val="16"/>
      <w:szCs w:val="16"/>
    </w:rPr>
  </w:style>
  <w:style w:type="character" w:customStyle="1" w:styleId="BalloonTextChar">
    <w:name w:val="Balloon Text Char"/>
    <w:basedOn w:val="DefaultParagraphFont"/>
    <w:link w:val="BalloonText"/>
    <w:uiPriority w:val="99"/>
    <w:semiHidden/>
    <w:rsid w:val="008E11E5"/>
    <w:rPr>
      <w:rFonts w:ascii="Tahoma" w:hAnsi="Tahoma" w:cs="Tahoma"/>
      <w:sz w:val="16"/>
      <w:szCs w:val="16"/>
    </w:rPr>
  </w:style>
  <w:style w:type="character" w:styleId="CommentReference">
    <w:name w:val="annotation reference"/>
    <w:basedOn w:val="DefaultParagraphFont"/>
    <w:uiPriority w:val="99"/>
    <w:semiHidden/>
    <w:unhideWhenUsed/>
    <w:rsid w:val="0078070B"/>
    <w:rPr>
      <w:sz w:val="16"/>
      <w:szCs w:val="16"/>
    </w:rPr>
  </w:style>
  <w:style w:type="paragraph" w:styleId="CommentText">
    <w:name w:val="annotation text"/>
    <w:basedOn w:val="Normal"/>
    <w:link w:val="CommentTextChar"/>
    <w:uiPriority w:val="99"/>
    <w:semiHidden/>
    <w:unhideWhenUsed/>
    <w:rsid w:val="0078070B"/>
    <w:rPr>
      <w:sz w:val="20"/>
    </w:rPr>
  </w:style>
  <w:style w:type="character" w:customStyle="1" w:styleId="CommentTextChar">
    <w:name w:val="Comment Text Char"/>
    <w:basedOn w:val="DefaultParagraphFont"/>
    <w:link w:val="CommentText"/>
    <w:uiPriority w:val="99"/>
    <w:semiHidden/>
    <w:rsid w:val="0078070B"/>
  </w:style>
  <w:style w:type="paragraph" w:styleId="CommentSubject">
    <w:name w:val="annotation subject"/>
    <w:basedOn w:val="CommentText"/>
    <w:next w:val="CommentText"/>
    <w:link w:val="CommentSubjectChar"/>
    <w:uiPriority w:val="99"/>
    <w:semiHidden/>
    <w:unhideWhenUsed/>
    <w:rsid w:val="0078070B"/>
    <w:rPr>
      <w:b/>
      <w:bCs/>
    </w:rPr>
  </w:style>
  <w:style w:type="character" w:customStyle="1" w:styleId="CommentSubjectChar">
    <w:name w:val="Comment Subject Char"/>
    <w:basedOn w:val="CommentTextChar"/>
    <w:link w:val="CommentSubject"/>
    <w:uiPriority w:val="99"/>
    <w:semiHidden/>
    <w:rsid w:val="0078070B"/>
    <w:rPr>
      <w:b/>
      <w:bCs/>
    </w:rPr>
  </w:style>
  <w:style w:type="character" w:customStyle="1" w:styleId="FooterChar">
    <w:name w:val="Footer Char"/>
    <w:basedOn w:val="DefaultParagraphFont"/>
    <w:link w:val="Footer"/>
    <w:uiPriority w:val="99"/>
    <w:rsid w:val="001E603C"/>
    <w:rPr>
      <w:sz w:val="24"/>
    </w:rPr>
  </w:style>
  <w:style w:type="paragraph" w:customStyle="1" w:styleId="Normal1">
    <w:name w:val="Normal1"/>
    <w:rsid w:val="00123564"/>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492</Words>
  <Characters>2809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 October 2000</vt:lpstr>
    </vt:vector>
  </TitlesOfParts>
  <Company>University of Exeter</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October 2000</dc:title>
  <dc:creator>Gerard</dc:creator>
  <cp:lastModifiedBy>Justin Livingstone</cp:lastModifiedBy>
  <cp:revision>7</cp:revision>
  <cp:lastPrinted>2013-07-05T13:50:00Z</cp:lastPrinted>
  <dcterms:created xsi:type="dcterms:W3CDTF">2016-04-11T10:54:00Z</dcterms:created>
  <dcterms:modified xsi:type="dcterms:W3CDTF">2019-01-12T15:18:00Z</dcterms:modified>
</cp:coreProperties>
</file>