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6AE67" w14:textId="7F81F63A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bookmarkStart w:id="0" w:name="_GoBack"/>
      <w:r w:rsidRPr="00CB0F51">
        <w:rPr>
          <w:rFonts w:ascii="Times" w:eastAsia="Times New Roman" w:hAnsi="Times" w:cs="Times New Roman"/>
        </w:rPr>
        <w:t>Cameron, Verney Lovett. 1877</w:t>
      </w:r>
      <w:r w:rsidR="00545A0A">
        <w:rPr>
          <w:rFonts w:ascii="Times" w:eastAsia="Times New Roman" w:hAnsi="Times" w:cs="Times New Roman"/>
        </w:rPr>
        <w:t>a</w:t>
      </w:r>
      <w:r w:rsidRPr="00CB0F51">
        <w:rPr>
          <w:rFonts w:ascii="Times" w:eastAsia="Times New Roman" w:hAnsi="Times" w:cs="Times New Roman"/>
        </w:rPr>
        <w:t xml:space="preserve">. </w:t>
      </w:r>
      <w:r w:rsidRPr="00CB0F51">
        <w:rPr>
          <w:rFonts w:ascii="Times" w:eastAsia="Times New Roman" w:hAnsi="Times" w:cs="Times New Roman"/>
          <w:i/>
          <w:iCs/>
        </w:rPr>
        <w:t>Across Africa</w:t>
      </w:r>
      <w:r w:rsidRPr="00CB0F51">
        <w:rPr>
          <w:rFonts w:ascii="Times" w:eastAsia="Times New Roman" w:hAnsi="Times" w:cs="Times New Roman"/>
        </w:rPr>
        <w:t>. 2 vols. London: Dalby, Isbister &amp; Co.</w:t>
      </w:r>
    </w:p>
    <w:p w14:paraId="68A00DF1" w14:textId="77777777" w:rsidR="002341C0" w:rsidRPr="00CB0F51" w:rsidRDefault="002341C0" w:rsidP="00CB0F51">
      <w:pPr>
        <w:pStyle w:val="NormalWeb"/>
        <w:rPr>
          <w:sz w:val="24"/>
          <w:szCs w:val="24"/>
        </w:rPr>
      </w:pPr>
      <w:r w:rsidRPr="00CB0F51">
        <w:rPr>
          <w:rFonts w:eastAsia="Times New Roman"/>
          <w:sz w:val="24"/>
          <w:szCs w:val="24"/>
        </w:rPr>
        <w:t>Livingstone, David. 1866-72. Unyanyembe Journal. 28 Jan. 1866-5 Mar. 1872. 1115. David Livingstone Centre, Blantyre, Scotland.</w:t>
      </w:r>
    </w:p>
    <w:p w14:paraId="5F43CD4F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1870b. Fragment of 1870 Field Diary. 17, 24 Aug. 1870. 297a. David Livingstone Centre, Blantyre, Scotland.</w:t>
      </w:r>
    </w:p>
    <w:p w14:paraId="47284C14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1870c. Fragment of 1870 Field Diary (I-IV). 18, 24 Aug. 1870. Add. MS. 50184, f. 169. British Library, London, England.</w:t>
      </w:r>
    </w:p>
    <w:p w14:paraId="6FFB892F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1870d. Fragment of 1870 Field Diary. 25 Aug.-8 Oct. 1870. Transcribed by Agnes Livingstone. Waller MSS. Afr. s. 16.6. Bodleian Library. Weston Library, Oxford, England.</w:t>
      </w:r>
    </w:p>
    <w:p w14:paraId="1FCABBD3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1870e. Fragment of 1870 Field Diary (X-XIII). 10 Oct. 1870. MS. 10703, ff. 1-2. National Library of Scotland, Edinburgh, Scotland.</w:t>
      </w:r>
    </w:p>
    <w:p w14:paraId="3F9448EC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1870f. Fragment of 1870 Field Diary (XIV). 13 Oct. 1870. 297b. David Livingstone Centre, Blantyre, Scotland.</w:t>
      </w:r>
    </w:p>
    <w:p w14:paraId="36BE5336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1870g. Fragment of 1870 Field Diary. 16 Oct. 1870. Transcribed by Agnes Livingstone. Waller MSS. Afr. s. 16.6. Bodleian Library. Weston Library, Oxford, England.</w:t>
      </w:r>
    </w:p>
    <w:p w14:paraId="3E8B116A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1870h. Fragment of 1870 Field Diary (XVII-XX). 19-31 Oct. 1870. 297d. David Livingstone Centre, Blantyre, Scotland.</w:t>
      </w:r>
    </w:p>
    <w:p w14:paraId="7827DE54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1870i. Fragment of 1870 Field Diary (XXI-LXI). 3-15 Nov. 1870. MS. 10703, ff. 3-23. National Library of Scotland, Edinburgh, Scotland.</w:t>
      </w:r>
    </w:p>
    <w:p w14:paraId="2C894004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1870j. Fragment of 1870 Field Diary (LXII-LXIX). 22 Nov.-10 Dec. 1870. 297e. David Livingstone Centre, Blantyre, Scotland.</w:t>
      </w:r>
    </w:p>
    <w:p w14:paraId="2869AAE7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1870k. Fragment of 1870 Field Diary (LXX-LXXV). 12-23 Dec. 1870. MS. 10703, ff. 24-26. National Library of Scotland, Edinburgh, Scotland.</w:t>
      </w:r>
    </w:p>
    <w:p w14:paraId="78CE2466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1871a. Fragment of 1870 Field Diary (LXXVI). 16 Jan. 1871. 297b. David Livingstone Centre, Blantyre, Scotland.</w:t>
      </w:r>
    </w:p>
    <w:p w14:paraId="17575E02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1871b. Fragment of 1870 Field Diary (LXXVIII-LXXXVII). 24 Jan.-19 Feb. 1871. MS. 10703, ff. 27-31. National Library of Scotland, Edinburgh, Scotland.</w:t>
      </w:r>
    </w:p>
    <w:p w14:paraId="0DBE3D6F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t>Livingstone, David. 1871e. Fragment of 1870 Field Diary (LXXXVIII-CI). 21 Feb.-22 Mar. 1871. MS. 10703, ff. 32-35. National Library of Scotland, Edinburgh, Scotland.</w:t>
      </w:r>
    </w:p>
    <w:p w14:paraId="56478278" w14:textId="77777777" w:rsidR="000F7472" w:rsidRPr="00CB0F51" w:rsidRDefault="000F7472" w:rsidP="00CB0F51">
      <w:pPr>
        <w:pStyle w:val="NormalWeb"/>
        <w:rPr>
          <w:sz w:val="24"/>
          <w:szCs w:val="24"/>
        </w:rPr>
      </w:pPr>
      <w:r w:rsidRPr="00CB0F51">
        <w:rPr>
          <w:sz w:val="24"/>
          <w:szCs w:val="24"/>
        </w:rPr>
        <w:lastRenderedPageBreak/>
        <w:t>Livingstone, David. 1871f. Fragment of 1871 Field Diary (CII-CLXIII). 23 Mar. 1871-11 Aug. 1871. 297b, 297c. David Livingstone Centre, Blantyre, Scotland.</w:t>
      </w:r>
    </w:p>
    <w:p w14:paraId="106529D0" w14:textId="5AA507C4" w:rsidR="002341C0" w:rsidRDefault="002341C0" w:rsidP="00CB0F51">
      <w:pPr>
        <w:pStyle w:val="NormalWeb"/>
        <w:rPr>
          <w:rFonts w:eastAsia="Times New Roman"/>
          <w:sz w:val="24"/>
          <w:szCs w:val="24"/>
        </w:rPr>
      </w:pPr>
      <w:r w:rsidRPr="00CB0F51">
        <w:rPr>
          <w:rFonts w:eastAsia="Times New Roman"/>
          <w:sz w:val="24"/>
          <w:szCs w:val="24"/>
        </w:rPr>
        <w:t xml:space="preserve">Livingstone, David. 1874. </w:t>
      </w:r>
      <w:r w:rsidRPr="00CB0F51">
        <w:rPr>
          <w:rStyle w:val="Emphasis"/>
          <w:rFonts w:eastAsia="Times New Roman"/>
          <w:sz w:val="24"/>
          <w:szCs w:val="24"/>
        </w:rPr>
        <w:t>The Last Journals of David Livingstone in Central Africa, from 1865 to His Death</w:t>
      </w:r>
      <w:r w:rsidR="008E5DB6" w:rsidRPr="00CB0F51">
        <w:rPr>
          <w:rStyle w:val="Emphasis"/>
          <w:rFonts w:eastAsia="Times New Roman"/>
          <w:i w:val="0"/>
          <w:sz w:val="24"/>
          <w:szCs w:val="24"/>
        </w:rPr>
        <w:t>, edited by</w:t>
      </w:r>
      <w:r w:rsidRPr="00CB0F51">
        <w:rPr>
          <w:rStyle w:val="Emphasis"/>
          <w:rFonts w:eastAsia="Times New Roman"/>
          <w:i w:val="0"/>
          <w:sz w:val="24"/>
          <w:szCs w:val="24"/>
        </w:rPr>
        <w:t xml:space="preserve"> Horace Waller</w:t>
      </w:r>
      <w:r w:rsidRPr="00CB0F51">
        <w:rPr>
          <w:rFonts w:eastAsia="Times New Roman"/>
          <w:sz w:val="24"/>
          <w:szCs w:val="24"/>
        </w:rPr>
        <w:t>. 2 vols. London: John Murray.</w:t>
      </w:r>
    </w:p>
    <w:p w14:paraId="65888B2C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Stanley, Henry Morton. 1872. </w:t>
      </w:r>
      <w:r w:rsidRPr="00CB0F51">
        <w:rPr>
          <w:rFonts w:ascii="Times" w:eastAsia="Times New Roman" w:hAnsi="Times" w:cs="Times New Roman"/>
          <w:i/>
          <w:iCs/>
        </w:rPr>
        <w:t>How I Found Livingstone: Travels, Adventures, and Discoveries in Central Africa; Including Four Months’ Residence with Dr. Livingstone</w:t>
      </w:r>
      <w:r w:rsidRPr="00CB0F51">
        <w:rPr>
          <w:rFonts w:ascii="Times" w:eastAsia="Times New Roman" w:hAnsi="Times" w:cs="Times New Roman"/>
        </w:rPr>
        <w:t>. London: Sampson Low, Marston, Searle &amp; Rivington.</w:t>
      </w:r>
    </w:p>
    <w:p w14:paraId="424FF1B9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Stanley, Henry Morton. 1878. </w:t>
      </w:r>
      <w:r w:rsidRPr="00CB0F51">
        <w:rPr>
          <w:rFonts w:ascii="Times" w:eastAsia="Times New Roman" w:hAnsi="Times" w:cs="Times New Roman"/>
          <w:i/>
          <w:iCs/>
        </w:rPr>
        <w:t>Through the Dark Continent, or The Sources of the Nile around the Great Lakes of Equatorial Africa and down the Livingstone River to the Atlantic Ocean</w:t>
      </w:r>
      <w:r w:rsidRPr="00CB0F51">
        <w:rPr>
          <w:rFonts w:ascii="Times" w:eastAsia="Times New Roman" w:hAnsi="Times" w:cs="Times New Roman"/>
        </w:rPr>
        <w:t>. 2 vols. London: Sampson Low, Marston, Searle &amp; Rivington.</w:t>
      </w:r>
    </w:p>
    <w:p w14:paraId="2CA67997" w14:textId="77777777" w:rsidR="00CB0F51" w:rsidRPr="00CB0F51" w:rsidRDefault="00CB0F51" w:rsidP="00CB0F51">
      <w:pPr>
        <w:spacing w:before="100" w:beforeAutospacing="1" w:after="100" w:afterAutospacing="1"/>
      </w:pPr>
    </w:p>
    <w:p w14:paraId="09935E9D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Bayly, Paul. 2014. </w:t>
      </w:r>
      <w:r w:rsidRPr="00CB0F51">
        <w:rPr>
          <w:rFonts w:ascii="Times" w:eastAsia="Times New Roman" w:hAnsi="Times" w:cs="Times New Roman"/>
          <w:i/>
          <w:iCs/>
        </w:rPr>
        <w:t>David Livingstone: Africa’s Greatest Explorer: The Man, the Missionary and the Myth 1813–1873</w:t>
      </w:r>
      <w:r w:rsidRPr="00CB0F51">
        <w:rPr>
          <w:rFonts w:ascii="Times" w:eastAsia="Times New Roman" w:hAnsi="Times" w:cs="Times New Roman"/>
        </w:rPr>
        <w:t>. Stroud: Foothill Media.</w:t>
      </w:r>
    </w:p>
    <w:p w14:paraId="75A16ED2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Bennet, Norman Robert. 1974. “The Arab Impact.” In </w:t>
      </w:r>
      <w:r w:rsidRPr="00CB0F51">
        <w:rPr>
          <w:rFonts w:ascii="Times" w:eastAsia="Times New Roman" w:hAnsi="Times" w:cs="Times New Roman"/>
          <w:i/>
          <w:iCs/>
        </w:rPr>
        <w:t>Zamani: A Survey of East African History</w:t>
      </w:r>
      <w:r w:rsidRPr="00CB0F51">
        <w:rPr>
          <w:rFonts w:ascii="Times" w:eastAsia="Times New Roman" w:hAnsi="Times" w:cs="Times New Roman"/>
        </w:rPr>
        <w:t>, edited by B.A. Ogot, 210–28. Nairobi: East African Publishing House and Longmans of Kenya.</w:t>
      </w:r>
    </w:p>
    <w:p w14:paraId="4D255A8F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Bennett, Norman Robert. 1986. </w:t>
      </w:r>
      <w:r w:rsidRPr="00CB0F51">
        <w:rPr>
          <w:rFonts w:ascii="Times" w:eastAsia="Times New Roman" w:hAnsi="Times" w:cs="Times New Roman"/>
          <w:i/>
          <w:iCs/>
        </w:rPr>
        <w:t>Arab versus European: Diplomacy and War in Nineteenth-Century East Central Africa</w:t>
      </w:r>
      <w:r w:rsidRPr="00CB0F51">
        <w:rPr>
          <w:rFonts w:ascii="Times" w:eastAsia="Times New Roman" w:hAnsi="Times" w:cs="Times New Roman"/>
        </w:rPr>
        <w:t>. New York: Africana Publishing Company.</w:t>
      </w:r>
    </w:p>
    <w:p w14:paraId="2D100BEC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Biebuyck, Daniel. 1973. </w:t>
      </w:r>
      <w:r w:rsidRPr="00CB0F51">
        <w:rPr>
          <w:rFonts w:ascii="Times" w:eastAsia="Times New Roman" w:hAnsi="Times" w:cs="Times New Roman"/>
          <w:i/>
          <w:iCs/>
        </w:rPr>
        <w:t>Lega Culture: Art, Initiation, and Moral Philosophy among a Central African People</w:t>
      </w:r>
      <w:r w:rsidRPr="00CB0F51">
        <w:rPr>
          <w:rFonts w:ascii="Times" w:eastAsia="Times New Roman" w:hAnsi="Times" w:cs="Times New Roman"/>
        </w:rPr>
        <w:t>. Berkeley: University of California Press.</w:t>
      </w:r>
    </w:p>
    <w:p w14:paraId="5BA62CC2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Boone, Olga. 1961. </w:t>
      </w:r>
      <w:r w:rsidRPr="00CB0F51">
        <w:rPr>
          <w:rFonts w:ascii="Times" w:eastAsia="Times New Roman" w:hAnsi="Times" w:cs="Times New Roman"/>
          <w:i/>
          <w:iCs/>
        </w:rPr>
        <w:t>Carte Ethnique Du Congo: Quart Sud-Est</w:t>
      </w:r>
      <w:r w:rsidRPr="00CB0F51">
        <w:rPr>
          <w:rFonts w:ascii="Times" w:eastAsia="Times New Roman" w:hAnsi="Times" w:cs="Times New Roman"/>
        </w:rPr>
        <w:t>. Tervuren: Musee Royal de l’Afrique Centrale.</w:t>
      </w:r>
    </w:p>
    <w:p w14:paraId="110FE805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Bridges, Roy C. 1973. “The Problem of Livingstone’s Last Journey.” In </w:t>
      </w:r>
      <w:r w:rsidRPr="00CB0F51">
        <w:rPr>
          <w:rFonts w:ascii="Times" w:eastAsia="Times New Roman" w:hAnsi="Times" w:cs="Times New Roman"/>
          <w:i/>
          <w:iCs/>
        </w:rPr>
        <w:t>In Proceedings of a Seminar Held on the Occasion of the Centenary of the Death of David Livingstone at the CCentre of Africa Studies, University of Edinburgh, 4th and 5th May 1873</w:t>
      </w:r>
      <w:r w:rsidRPr="00CB0F51">
        <w:rPr>
          <w:rFonts w:ascii="Times" w:eastAsia="Times New Roman" w:hAnsi="Times" w:cs="Times New Roman"/>
        </w:rPr>
        <w:t>, 163–85. Edinburgh: Centre of African Studies, University of Edinburgh.</w:t>
      </w:r>
    </w:p>
    <w:p w14:paraId="2A44BD9E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Bridges, Roy C. 1977. “The Documentation of David Livingstone: Some New Materials.” In </w:t>
      </w:r>
      <w:r w:rsidRPr="00CB0F51">
        <w:rPr>
          <w:rFonts w:ascii="Times" w:eastAsia="Times New Roman" w:hAnsi="Times" w:cs="Times New Roman"/>
          <w:i/>
          <w:iCs/>
        </w:rPr>
        <w:t>Hakluyt Society Annual Report and Statement of Accounts 1977-1978</w:t>
      </w:r>
      <w:r w:rsidRPr="00CB0F51">
        <w:rPr>
          <w:rFonts w:ascii="Times" w:eastAsia="Times New Roman" w:hAnsi="Times" w:cs="Times New Roman"/>
        </w:rPr>
        <w:t>, 1–8.</w:t>
      </w:r>
    </w:p>
    <w:p w14:paraId="2A2B19E9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Bridges, Roy C. 1987. “Nineteenth-Century East African Travel Records with an Appendix on “Armchair Geographers” and Cartography.” </w:t>
      </w:r>
      <w:r w:rsidRPr="00CB0F51">
        <w:rPr>
          <w:rFonts w:ascii="Times" w:eastAsia="Times New Roman" w:hAnsi="Times" w:cs="Times New Roman"/>
          <w:i/>
          <w:iCs/>
        </w:rPr>
        <w:t>Paideuma</w:t>
      </w:r>
      <w:r w:rsidRPr="00CB0F51">
        <w:rPr>
          <w:rFonts w:ascii="Times" w:eastAsia="Times New Roman" w:hAnsi="Times" w:cs="Times New Roman"/>
        </w:rPr>
        <w:t xml:space="preserve"> 33: 179–96.</w:t>
      </w:r>
    </w:p>
    <w:p w14:paraId="528DCC5F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Butcher, Tim. 2008. </w:t>
      </w:r>
      <w:r w:rsidRPr="00CB0F51">
        <w:rPr>
          <w:rFonts w:ascii="Times" w:eastAsia="Times New Roman" w:hAnsi="Times" w:cs="Times New Roman"/>
          <w:i/>
          <w:iCs/>
        </w:rPr>
        <w:t>Blood River: The Terrifying Journey Through The World’s Most Dangerous Country</w:t>
      </w:r>
      <w:r w:rsidRPr="00CB0F51">
        <w:rPr>
          <w:rFonts w:ascii="Times" w:eastAsia="Times New Roman" w:hAnsi="Times" w:cs="Times New Roman"/>
        </w:rPr>
        <w:t>. New York, New York: Grove Press.</w:t>
      </w:r>
    </w:p>
    <w:p w14:paraId="24E6325A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Coupland, Reginald. 1945. </w:t>
      </w:r>
      <w:r w:rsidRPr="00CB0F51">
        <w:rPr>
          <w:rFonts w:ascii="Times" w:eastAsia="Times New Roman" w:hAnsi="Times" w:cs="Times New Roman"/>
          <w:i/>
          <w:iCs/>
        </w:rPr>
        <w:t>Livingstone’s Last Journey</w:t>
      </w:r>
      <w:r w:rsidRPr="00CB0F51">
        <w:rPr>
          <w:rFonts w:ascii="Times" w:eastAsia="Times New Roman" w:hAnsi="Times" w:cs="Times New Roman"/>
        </w:rPr>
        <w:t>. London: Collins.</w:t>
      </w:r>
    </w:p>
    <w:p w14:paraId="2E26785E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Helly, Dorothy O. 1987. </w:t>
      </w:r>
      <w:r w:rsidRPr="00CB0F51">
        <w:rPr>
          <w:rFonts w:ascii="Times" w:eastAsia="Times New Roman" w:hAnsi="Times" w:cs="Times New Roman"/>
          <w:i/>
          <w:iCs/>
        </w:rPr>
        <w:t>Livingstone’s Legacy: Horace Waller and Victorian Mythmaking</w:t>
      </w:r>
      <w:r w:rsidRPr="00CB0F51">
        <w:rPr>
          <w:rFonts w:ascii="Times" w:eastAsia="Times New Roman" w:hAnsi="Times" w:cs="Times New Roman"/>
        </w:rPr>
        <w:t>. Athens, OH: Ohio University Press.</w:t>
      </w:r>
    </w:p>
    <w:p w14:paraId="14E4878A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Jeal, Tim. 1973. </w:t>
      </w:r>
      <w:r w:rsidRPr="00CB0F51">
        <w:rPr>
          <w:rFonts w:ascii="Times" w:eastAsia="Times New Roman" w:hAnsi="Times" w:cs="Times New Roman"/>
          <w:i/>
          <w:iCs/>
        </w:rPr>
        <w:t>Livingstone</w:t>
      </w:r>
      <w:r w:rsidRPr="00CB0F51">
        <w:rPr>
          <w:rFonts w:ascii="Times" w:eastAsia="Times New Roman" w:hAnsi="Times" w:cs="Times New Roman"/>
        </w:rPr>
        <w:t>. London: Heinemann.</w:t>
      </w:r>
    </w:p>
    <w:p w14:paraId="1E30875C" w14:textId="77777777" w:rsidR="00CB0F51" w:rsidRPr="00AE10B9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AE10B9">
        <w:rPr>
          <w:rFonts w:ascii="Times" w:eastAsia="Times New Roman" w:hAnsi="Times" w:cs="Times New Roman"/>
        </w:rPr>
        <w:t xml:space="preserve">Jeal, Tim. 2011. </w:t>
      </w:r>
      <w:r w:rsidRPr="00AE10B9">
        <w:rPr>
          <w:rFonts w:ascii="Times" w:eastAsia="Times New Roman" w:hAnsi="Times" w:cs="Times New Roman"/>
          <w:i/>
          <w:iCs/>
        </w:rPr>
        <w:t>Explorers of the Nile: The Triumph and Tragedy of a Great Victorian Adventure</w:t>
      </w:r>
      <w:r w:rsidRPr="00AE10B9">
        <w:rPr>
          <w:rFonts w:ascii="Times" w:eastAsia="Times New Roman" w:hAnsi="Times" w:cs="Times New Roman"/>
        </w:rPr>
        <w:t>. New Haven, CT; London: Yale University Press.</w:t>
      </w:r>
    </w:p>
    <w:p w14:paraId="46C5A02D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Kennedy, Dane. 2013. </w:t>
      </w:r>
      <w:r w:rsidRPr="00CB0F51">
        <w:rPr>
          <w:rFonts w:ascii="Times" w:eastAsia="Times New Roman" w:hAnsi="Times" w:cs="Times New Roman"/>
          <w:i/>
          <w:iCs/>
        </w:rPr>
        <w:t>The Last Blank Spaces: Exploring Africa and Australia.</w:t>
      </w:r>
      <w:r w:rsidRPr="00CB0F51">
        <w:rPr>
          <w:rFonts w:ascii="Times" w:eastAsia="Times New Roman" w:hAnsi="Times" w:cs="Times New Roman"/>
        </w:rPr>
        <w:t xml:space="preserve"> Cambridge, MA: Harvard University Press.</w:t>
      </w:r>
    </w:p>
    <w:p w14:paraId="269EAA54" w14:textId="77777777" w:rsidR="00CB0F51" w:rsidRPr="00AD2B37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AD2B37">
        <w:rPr>
          <w:rFonts w:ascii="Times" w:eastAsia="Times New Roman" w:hAnsi="Times" w:cs="Times New Roman"/>
        </w:rPr>
        <w:t xml:space="preserve">Lewis-Jones, Huw, and Kari Herbert. 2016. </w:t>
      </w:r>
      <w:r w:rsidRPr="00AD2B37">
        <w:rPr>
          <w:rFonts w:ascii="Times" w:eastAsia="Times New Roman" w:hAnsi="Times" w:cs="Times New Roman"/>
          <w:i/>
          <w:iCs/>
        </w:rPr>
        <w:t>Explorers’ Sketchbooks: The Art of Discovery &amp; Adventure</w:t>
      </w:r>
      <w:r w:rsidRPr="00AD2B37">
        <w:rPr>
          <w:rFonts w:ascii="Times" w:eastAsia="Times New Roman" w:hAnsi="Times" w:cs="Times New Roman"/>
        </w:rPr>
        <w:t>. London: Thams &amp; Hudson Ltd.</w:t>
      </w:r>
    </w:p>
    <w:p w14:paraId="2FF91309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Maes, J., and O. Boone. 1935. </w:t>
      </w:r>
      <w:r w:rsidRPr="00CB0F51">
        <w:rPr>
          <w:rFonts w:ascii="Times" w:eastAsia="Times New Roman" w:hAnsi="Times" w:cs="Times New Roman"/>
          <w:i/>
          <w:iCs/>
        </w:rPr>
        <w:t>Les Peuplades Du Congo Belge: Nom et Situation Geographique</w:t>
      </w:r>
      <w:r w:rsidRPr="00CB0F51">
        <w:rPr>
          <w:rFonts w:ascii="Times" w:eastAsia="Times New Roman" w:hAnsi="Times" w:cs="Times New Roman"/>
        </w:rPr>
        <w:t>. Bruxelles: Imprimerie Veuve Monnom.</w:t>
      </w:r>
    </w:p>
    <w:p w14:paraId="015C14CB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>Maho, Jouni Filip. 2009. “NUGL Online: The Online Version of the New Updated Guthrie List, a Referential Classification of the Bantu Languages.” http://goto.glocalnet.net/mahopapers/nuglonline.pdf.</w:t>
      </w:r>
    </w:p>
    <w:p w14:paraId="44965F07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Northrup, David. 1988. </w:t>
      </w:r>
      <w:r w:rsidRPr="00CB0F51">
        <w:rPr>
          <w:rFonts w:ascii="Times" w:eastAsia="Times New Roman" w:hAnsi="Times" w:cs="Times New Roman"/>
          <w:i/>
          <w:iCs/>
        </w:rPr>
        <w:t>Beyond the Bend in the River: African Labor in Eastern Zaire, 1865-1940</w:t>
      </w:r>
      <w:r w:rsidRPr="00CB0F51">
        <w:rPr>
          <w:rFonts w:ascii="Times" w:eastAsia="Times New Roman" w:hAnsi="Times" w:cs="Times New Roman"/>
        </w:rPr>
        <w:t>. Athens, OH: University of Ohio Press.</w:t>
      </w:r>
    </w:p>
    <w:p w14:paraId="57C85A9F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Ransford, Oliver. 1978. </w:t>
      </w:r>
      <w:r w:rsidRPr="00CB0F51">
        <w:rPr>
          <w:rFonts w:ascii="Times" w:eastAsia="Times New Roman" w:hAnsi="Times" w:cs="Times New Roman"/>
          <w:i/>
          <w:iCs/>
        </w:rPr>
        <w:t>David Livingstone: The Dark Interior</w:t>
      </w:r>
      <w:r w:rsidRPr="00CB0F51">
        <w:rPr>
          <w:rFonts w:ascii="Times" w:eastAsia="Times New Roman" w:hAnsi="Times" w:cs="Times New Roman"/>
        </w:rPr>
        <w:t>. London: John Murray.</w:t>
      </w:r>
    </w:p>
    <w:p w14:paraId="3C496B37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Raucq, Paul. 1952. </w:t>
      </w:r>
      <w:r w:rsidRPr="00CB0F51">
        <w:rPr>
          <w:rFonts w:ascii="Times" w:eastAsia="Times New Roman" w:hAnsi="Times" w:cs="Times New Roman"/>
          <w:i/>
          <w:iCs/>
        </w:rPr>
        <w:t>Notes de Geographie Sur Le Maniema</w:t>
      </w:r>
      <w:r w:rsidRPr="00CB0F51">
        <w:rPr>
          <w:rFonts w:ascii="Times" w:eastAsia="Times New Roman" w:hAnsi="Times" w:cs="Times New Roman"/>
        </w:rPr>
        <w:t>. Bruxelles: Institut Royal Colonial Belge, Section des Sciences Naturelles et Medicales.</w:t>
      </w:r>
    </w:p>
    <w:p w14:paraId="67A2F492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Renault, Francois. 1989. “The Structures of the Slave Trade in Central Africa in the 19th Century.” In </w:t>
      </w:r>
      <w:r w:rsidRPr="00CB0F51">
        <w:rPr>
          <w:rFonts w:ascii="Times" w:eastAsia="Times New Roman" w:hAnsi="Times" w:cs="Times New Roman"/>
          <w:i/>
          <w:iCs/>
        </w:rPr>
        <w:t>The Economics of the Indian Ocean Slave Trade in the Nineteenth Century</w:t>
      </w:r>
      <w:r w:rsidRPr="00CB0F51">
        <w:rPr>
          <w:rFonts w:ascii="Times" w:eastAsia="Times New Roman" w:hAnsi="Times" w:cs="Times New Roman"/>
        </w:rPr>
        <w:t>, 146–65. London: Cass.</w:t>
      </w:r>
    </w:p>
    <w:p w14:paraId="718D6BD7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Rockel, Stephen J. 2006. </w:t>
      </w:r>
      <w:r w:rsidRPr="00CB0F51">
        <w:rPr>
          <w:rFonts w:ascii="Times" w:eastAsia="Times New Roman" w:hAnsi="Times" w:cs="Times New Roman"/>
          <w:i/>
          <w:iCs/>
        </w:rPr>
        <w:t>Carriers of Culture: Labor on the Road in Nineteenth-Century East Africa</w:t>
      </w:r>
      <w:r w:rsidRPr="00CB0F51">
        <w:rPr>
          <w:rFonts w:ascii="Times" w:eastAsia="Times New Roman" w:hAnsi="Times" w:cs="Times New Roman"/>
        </w:rPr>
        <w:t>. Portsmouth, NH: Heinemann.</w:t>
      </w:r>
    </w:p>
    <w:p w14:paraId="596EF909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Ross, Andrew C. 2002. </w:t>
      </w:r>
      <w:r w:rsidRPr="00CB0F51">
        <w:rPr>
          <w:rFonts w:ascii="Times" w:eastAsia="Times New Roman" w:hAnsi="Times" w:cs="Times New Roman"/>
          <w:i/>
          <w:iCs/>
        </w:rPr>
        <w:t>David Livingstone: Mission and Empire</w:t>
      </w:r>
      <w:r w:rsidRPr="00CB0F51">
        <w:rPr>
          <w:rFonts w:ascii="Times" w:eastAsia="Times New Roman" w:hAnsi="Times" w:cs="Times New Roman"/>
        </w:rPr>
        <w:t>. London: Hambledon &amp; London.</w:t>
      </w:r>
    </w:p>
    <w:p w14:paraId="1154B7B2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Seaver, George. 1957. </w:t>
      </w:r>
      <w:r w:rsidRPr="00CB0F51">
        <w:rPr>
          <w:rFonts w:ascii="Times" w:eastAsia="Times New Roman" w:hAnsi="Times" w:cs="Times New Roman"/>
          <w:i/>
          <w:iCs/>
        </w:rPr>
        <w:t>David Livingstone: His Life and Letters</w:t>
      </w:r>
      <w:r w:rsidRPr="00CB0F51">
        <w:rPr>
          <w:rFonts w:ascii="Times" w:eastAsia="Times New Roman" w:hAnsi="Times" w:cs="Times New Roman"/>
        </w:rPr>
        <w:t>. New York: Harper &amp; Brothers.</w:t>
      </w:r>
    </w:p>
    <w:p w14:paraId="7A17F0F1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Sheriff, Abdul. 1987. </w:t>
      </w:r>
      <w:r w:rsidRPr="00CB0F51">
        <w:rPr>
          <w:rFonts w:ascii="Times" w:eastAsia="Times New Roman" w:hAnsi="Times" w:cs="Times New Roman"/>
          <w:i/>
          <w:iCs/>
        </w:rPr>
        <w:t>Slaves, Spices and Ivory in Zanzibar: Integration of an East African Commercial Empire into the World Economy, 1770-1873</w:t>
      </w:r>
      <w:r w:rsidRPr="00CB0F51">
        <w:rPr>
          <w:rFonts w:ascii="Times" w:eastAsia="Times New Roman" w:hAnsi="Times" w:cs="Times New Roman"/>
        </w:rPr>
        <w:t>. Oxford: James Currey.</w:t>
      </w:r>
    </w:p>
    <w:p w14:paraId="0383401F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Simpson, Donald. 1976. </w:t>
      </w:r>
      <w:r w:rsidRPr="00CB0F51">
        <w:rPr>
          <w:rFonts w:ascii="Times" w:eastAsia="Times New Roman" w:hAnsi="Times" w:cs="Times New Roman"/>
          <w:i/>
          <w:iCs/>
        </w:rPr>
        <w:t>Dark Companions: The African Contribution to the European Exploration of East Africa</w:t>
      </w:r>
      <w:r w:rsidRPr="00CB0F51">
        <w:rPr>
          <w:rFonts w:ascii="Times" w:eastAsia="Times New Roman" w:hAnsi="Times" w:cs="Times New Roman"/>
        </w:rPr>
        <w:t>. London: Paul Elek.</w:t>
      </w:r>
    </w:p>
    <w:p w14:paraId="5D3F8E65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Vansina, Jan. 1966. </w:t>
      </w:r>
      <w:r w:rsidRPr="00CB0F51">
        <w:rPr>
          <w:rFonts w:ascii="Times" w:eastAsia="Times New Roman" w:hAnsi="Times" w:cs="Times New Roman"/>
          <w:i/>
          <w:iCs/>
        </w:rPr>
        <w:t>Introduction a l’Ethnographie Du Congo</w:t>
      </w:r>
      <w:r w:rsidRPr="00CB0F51">
        <w:rPr>
          <w:rFonts w:ascii="Times" w:eastAsia="Times New Roman" w:hAnsi="Times" w:cs="Times New Roman"/>
        </w:rPr>
        <w:t>. Kinshasa: Universite Lovanium.</w:t>
      </w:r>
    </w:p>
    <w:p w14:paraId="6A46AE2D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Vansina, Jan. 1968. </w:t>
      </w:r>
      <w:r w:rsidRPr="00CB0F51">
        <w:rPr>
          <w:rFonts w:ascii="Times" w:eastAsia="Times New Roman" w:hAnsi="Times" w:cs="Times New Roman"/>
          <w:i/>
          <w:iCs/>
        </w:rPr>
        <w:t>Kingdoms of the Savanna</w:t>
      </w:r>
      <w:r w:rsidRPr="00CB0F51">
        <w:rPr>
          <w:rFonts w:ascii="Times" w:eastAsia="Times New Roman" w:hAnsi="Times" w:cs="Times New Roman"/>
        </w:rPr>
        <w:t>. Madison: University of Wisconsin Press.</w:t>
      </w:r>
    </w:p>
    <w:p w14:paraId="3494ED5C" w14:textId="77777777" w:rsidR="00CB0F51" w:rsidRPr="00CB0F51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CB0F51">
        <w:rPr>
          <w:rFonts w:ascii="Times" w:eastAsia="Times New Roman" w:hAnsi="Times" w:cs="Times New Roman"/>
        </w:rPr>
        <w:t xml:space="preserve">Wilson, Anne. 1972. “Long Distance Trade and the Luba Lomami Empire.” </w:t>
      </w:r>
      <w:r w:rsidRPr="00CB0F51">
        <w:rPr>
          <w:rFonts w:ascii="Times" w:eastAsia="Times New Roman" w:hAnsi="Times" w:cs="Times New Roman"/>
          <w:i/>
          <w:iCs/>
        </w:rPr>
        <w:t>Journal of African History</w:t>
      </w:r>
      <w:r w:rsidRPr="00CB0F51">
        <w:rPr>
          <w:rFonts w:ascii="Times" w:eastAsia="Times New Roman" w:hAnsi="Times" w:cs="Times New Roman"/>
        </w:rPr>
        <w:t>, no. 13: 575–89.</w:t>
      </w:r>
    </w:p>
    <w:p w14:paraId="5062A34F" w14:textId="77777777" w:rsidR="00CB0F51" w:rsidRPr="00AE10B9" w:rsidRDefault="00CB0F51" w:rsidP="00CB0F51">
      <w:pPr>
        <w:spacing w:before="100" w:beforeAutospacing="1" w:after="100" w:afterAutospacing="1"/>
        <w:rPr>
          <w:rFonts w:ascii="Times" w:eastAsia="Times New Roman" w:hAnsi="Times" w:cs="Times New Roman"/>
        </w:rPr>
      </w:pPr>
      <w:r w:rsidRPr="00AE10B9">
        <w:rPr>
          <w:rFonts w:ascii="Times" w:eastAsia="Times New Roman" w:hAnsi="Times" w:cs="Times New Roman"/>
        </w:rPr>
        <w:t xml:space="preserve">Wisnicki, Adrian S. 2013. “Victorian Field Notes from the Lualaba River, Congo.” </w:t>
      </w:r>
      <w:r w:rsidRPr="00AE10B9">
        <w:rPr>
          <w:rFonts w:ascii="Times" w:eastAsia="Times New Roman" w:hAnsi="Times" w:cs="Times New Roman"/>
          <w:i/>
          <w:iCs/>
        </w:rPr>
        <w:t>Scottish Geographical Journal</w:t>
      </w:r>
      <w:r w:rsidRPr="00AE10B9">
        <w:rPr>
          <w:rFonts w:ascii="Times" w:eastAsia="Times New Roman" w:hAnsi="Times" w:cs="Times New Roman"/>
        </w:rPr>
        <w:t xml:space="preserve"> 129 (3-4): 210–39.</w:t>
      </w:r>
    </w:p>
    <w:bookmarkEnd w:id="0"/>
    <w:sectPr w:rsidR="00CB0F51" w:rsidRPr="00AE10B9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72"/>
    <w:rsid w:val="00056815"/>
    <w:rsid w:val="000F7472"/>
    <w:rsid w:val="002341C0"/>
    <w:rsid w:val="00234D56"/>
    <w:rsid w:val="002A23BB"/>
    <w:rsid w:val="003E647C"/>
    <w:rsid w:val="00545A0A"/>
    <w:rsid w:val="00652252"/>
    <w:rsid w:val="006E160B"/>
    <w:rsid w:val="00700000"/>
    <w:rsid w:val="008E5DB6"/>
    <w:rsid w:val="00AD2B37"/>
    <w:rsid w:val="00AE10B9"/>
    <w:rsid w:val="00C7666F"/>
    <w:rsid w:val="00C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08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4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41C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4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1042</Words>
  <Characters>5945</Characters>
  <Application>Microsoft Macintosh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2017-01-26T16:01:00Z</dcterms:created>
  <dcterms:modified xsi:type="dcterms:W3CDTF">2017-01-26T16:48:00Z</dcterms:modified>
</cp:coreProperties>
</file>