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76DB63E3">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4BD67D6C" w14:textId="76DC34D0" w:rsidR="00E13724" w:rsidRDefault="00E13724" w:rsidP="00B47EE8">
      <w:pPr>
        <w:spacing w:after="200"/>
        <w:rPr>
          <w:rFonts w:ascii="Times New Roman" w:hAnsi="Times New Roman" w:cs="Times New Roman"/>
          <w:i/>
          <w:iCs/>
          <w:sz w:val="28"/>
          <w:szCs w:val="28"/>
        </w:rPr>
      </w:pPr>
      <w:r>
        <w:rPr>
          <w:rFonts w:ascii="Times New Roman" w:hAnsi="Times New Roman" w:cs="Times New Roman"/>
          <w:i/>
          <w:iCs/>
          <w:sz w:val="28"/>
          <w:szCs w:val="28"/>
        </w:rPr>
        <w:t xml:space="preserve">General </w:t>
      </w:r>
      <w:r w:rsidR="00C83A33">
        <w:rPr>
          <w:rFonts w:ascii="Times New Roman" w:hAnsi="Times New Roman" w:cs="Times New Roman"/>
          <w:i/>
          <w:iCs/>
          <w:sz w:val="28"/>
          <w:szCs w:val="28"/>
        </w:rPr>
        <w:t>Note</w:t>
      </w:r>
    </w:p>
    <w:p w14:paraId="123C2B27" w14:textId="43F84B81" w:rsidR="00BC043C" w:rsidRDefault="00C83A33" w:rsidP="00B47EE8">
      <w:pPr>
        <w:spacing w:after="200"/>
        <w:rPr>
          <w:rFonts w:ascii="Times New Roman" w:hAnsi="Times New Roman" w:cs="Times New Roman"/>
        </w:rPr>
      </w:pPr>
      <w:r>
        <w:rPr>
          <w:rFonts w:ascii="Times New Roman" w:hAnsi="Times New Roman" w:cs="Times New Roman"/>
        </w:rPr>
        <w:t>The</w:t>
      </w:r>
      <w:r w:rsidR="00BC043C">
        <w:rPr>
          <w:rFonts w:ascii="Times New Roman" w:hAnsi="Times New Roman" w:cs="Times New Roman"/>
        </w:rPr>
        <w:t xml:space="preserve"> guidance provided by</w:t>
      </w:r>
      <w:r>
        <w:rPr>
          <w:rFonts w:ascii="Times New Roman" w:hAnsi="Times New Roman" w:cs="Times New Roman"/>
        </w:rPr>
        <w:t xml:space="preserve"> W3C’s Web Accessibility Initiative</w:t>
      </w:r>
      <w:r w:rsidR="00BC043C">
        <w:rPr>
          <w:rFonts w:ascii="Times New Roman" w:hAnsi="Times New Roman" w:cs="Times New Roman"/>
        </w:rPr>
        <w:t xml:space="preserve"> on “</w:t>
      </w:r>
      <w:hyperlink r:id="rId8" w:history="1">
        <w:r w:rsidR="00BC043C" w:rsidRPr="00BC043C">
          <w:rPr>
            <w:rStyle w:val="Hyperlink"/>
            <w:rFonts w:ascii="Times New Roman" w:hAnsi="Times New Roman" w:cs="Times New Roman"/>
          </w:rPr>
          <w:t>Writing for Web Accessibility</w:t>
        </w:r>
      </w:hyperlink>
      <w:r w:rsidR="00BC043C">
        <w:rPr>
          <w:rFonts w:ascii="Times New Roman" w:hAnsi="Times New Roman" w:cs="Times New Roman"/>
        </w:rPr>
        <w:t xml:space="preserve">” provides a series of important suggestions on the topic, so please be sure to consult that resource when creating content for </w:t>
      </w:r>
      <w:r w:rsidR="00BC043C">
        <w:rPr>
          <w:rFonts w:ascii="Times New Roman" w:hAnsi="Times New Roman" w:cs="Times New Roman"/>
          <w:i/>
          <w:iCs/>
        </w:rPr>
        <w:t>One More Voice</w:t>
      </w:r>
      <w:r w:rsidR="00BC043C">
        <w:rPr>
          <w:rFonts w:ascii="Times New Roman" w:hAnsi="Times New Roman" w:cs="Times New Roman"/>
        </w:rPr>
        <w:t xml:space="preserve">. </w:t>
      </w:r>
      <w:r w:rsidR="00ED5809">
        <w:rPr>
          <w:rFonts w:ascii="Times New Roman" w:hAnsi="Times New Roman" w:cs="Times New Roman"/>
        </w:rPr>
        <w:t>In particular, please be sure to consult the “</w:t>
      </w:r>
      <w:hyperlink r:id="rId9" w:anchor="keep-content-clear-and-concise" w:history="1">
        <w:r w:rsidR="00ED5809" w:rsidRPr="00ED5809">
          <w:rPr>
            <w:rStyle w:val="Hyperlink"/>
            <w:rFonts w:ascii="Times New Roman" w:hAnsi="Times New Roman" w:cs="Times New Roman"/>
          </w:rPr>
          <w:t>Keep content clear and concise</w:t>
        </w:r>
      </w:hyperlink>
      <w:r w:rsidR="00ED5809">
        <w:rPr>
          <w:rFonts w:ascii="Times New Roman" w:hAnsi="Times New Roman" w:cs="Times New Roman"/>
        </w:rPr>
        <w:t>” subsection.</w:t>
      </w:r>
    </w:p>
    <w:p w14:paraId="27757113" w14:textId="77777777" w:rsidR="00B47EE8" w:rsidRPr="00E13724" w:rsidRDefault="00B47EE8" w:rsidP="00B47EE8">
      <w:pPr>
        <w:spacing w:after="200"/>
        <w:rPr>
          <w:rFonts w:ascii="Times New Roman" w:hAnsi="Times New Roman" w:cs="Times New Roman"/>
        </w:rPr>
      </w:pPr>
    </w:p>
    <w:p w14:paraId="1C8B77CA" w14:textId="68C7961B"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78BFB44D"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w:t>
      </w:r>
      <w:r w:rsidR="00EE5937">
        <w:rPr>
          <w:rFonts w:ascii="Times New Roman" w:hAnsi="Times New Roman" w:cs="Times New Roman"/>
        </w:rPr>
        <w:t>all significant words</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w:t>
      </w:r>
      <w:r w:rsidR="00EE5937">
        <w:rPr>
          <w:rFonts w:ascii="Times New Roman" w:hAnsi="Times New Roman" w:cs="Times New Roman"/>
        </w:rPr>
        <w:t>I</w:t>
      </w:r>
      <w:r w:rsidRPr="008E320E">
        <w:rPr>
          <w:rFonts w:ascii="Times New Roman" w:hAnsi="Times New Roman" w:cs="Times New Roman"/>
        </w:rPr>
        <w:t xml:space="preserve">dentities on a </w:t>
      </w:r>
      <w:r w:rsidR="00EE5937">
        <w:rPr>
          <w:rFonts w:ascii="Times New Roman" w:hAnsi="Times New Roman" w:cs="Times New Roman"/>
        </w:rPr>
        <w:t>C</w:t>
      </w:r>
      <w:r w:rsidRPr="008E320E">
        <w:rPr>
          <w:rFonts w:ascii="Times New Roman" w:hAnsi="Times New Roman" w:cs="Times New Roman"/>
        </w:rPr>
        <w:t xml:space="preserve">ontested </w:t>
      </w:r>
      <w:r w:rsidR="00EE5937">
        <w:rPr>
          <w:rFonts w:ascii="Times New Roman" w:hAnsi="Times New Roman" w:cs="Times New Roman"/>
        </w:rPr>
        <w:t>F</w:t>
      </w:r>
      <w:r w:rsidRPr="008E320E">
        <w:rPr>
          <w:rFonts w:ascii="Times New Roman" w:hAnsi="Times New Roman" w:cs="Times New Roman"/>
        </w:rPr>
        <w:t>rontier.”</w:t>
      </w:r>
    </w:p>
    <w:p w14:paraId="14E91330" w14:textId="4C95FD6C" w:rsidR="008E320E" w:rsidRDefault="008E320E" w:rsidP="00B47EE8">
      <w:pPr>
        <w:spacing w:after="20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w:t>
      </w:r>
      <w:r w:rsidR="00DA1A54">
        <w:rPr>
          <w:rFonts w:ascii="Times New Roman" w:hAnsi="Times New Roman" w:cs="Times New Roman"/>
        </w:rPr>
        <w:t>s of</w:t>
      </w:r>
      <w:r w:rsidR="00A3654B">
        <w:rPr>
          <w:rFonts w:ascii="Times New Roman" w:hAnsi="Times New Roman" w:cs="Times New Roman"/>
        </w:rPr>
        <w:t xml:space="preserve"> paragraph length.</w:t>
      </w:r>
    </w:p>
    <w:p w14:paraId="3E170864" w14:textId="6EE065A0" w:rsidR="008E320E" w:rsidRDefault="008E320E" w:rsidP="00B47EE8">
      <w:pPr>
        <w:spacing w:after="20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B47EE8">
      <w:pPr>
        <w:spacing w:after="200"/>
        <w:rPr>
          <w:rFonts w:ascii="Times New Roman" w:hAnsi="Times New Roman" w:cs="Times New Roman"/>
        </w:rPr>
      </w:pPr>
    </w:p>
    <w:p w14:paraId="5432BBCD" w14:textId="4553C58F"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lastRenderedPageBreak/>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B47EE8">
      <w:pPr>
        <w:spacing w:after="20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023AD348"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Style of words and numbers</w:t>
      </w:r>
    </w:p>
    <w:p w14:paraId="3FAE9D0D" w14:textId="283941A9"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B47EE8">
      <w:pPr>
        <w:spacing w:after="20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B47EE8">
      <w:pPr>
        <w:spacing w:after="200"/>
        <w:rPr>
          <w:rFonts w:ascii="Times New Roman" w:hAnsi="Times New Roman" w:cs="Times New Roman"/>
        </w:rPr>
      </w:pPr>
    </w:p>
    <w:p w14:paraId="24069803" w14:textId="209149AD"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626AF1D2"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D37EB3">
        <w:rPr>
          <w:rFonts w:ascii="Times New Roman" w:hAnsi="Times New Roman" w:cs="Times New Roman"/>
        </w:rPr>
        <w:t xml:space="preserve"> </w:t>
      </w:r>
      <w:r w:rsidR="005E520E">
        <w:rPr>
          <w:rFonts w:ascii="Times New Roman" w:hAnsi="Times New Roman" w:cs="Times New Roman"/>
        </w:rPr>
        <w:t>in</w:t>
      </w:r>
      <w:r w:rsidRPr="008E320E">
        <w:rPr>
          <w:rFonts w:ascii="Times New Roman" w:hAnsi="Times New Roman" w:cs="Times New Roman"/>
        </w:rPr>
        <w:t xml:space="preserve">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5E024E3E" w:rsidR="008E320E" w:rsidRDefault="008E320E" w:rsidP="00B47EE8">
      <w:pPr>
        <w:spacing w:after="20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w:t>
      </w:r>
      <w:r w:rsidR="003F2890">
        <w:rPr>
          <w:rFonts w:ascii="Times New Roman" w:hAnsi="Times New Roman" w:cs="Times New Roman"/>
        </w:rPr>
        <w:t>,</w:t>
      </w:r>
      <w:r w:rsidRPr="008E320E">
        <w:rPr>
          <w:rFonts w:ascii="Times New Roman" w:hAnsi="Times New Roman" w:cs="Times New Roman"/>
        </w:rPr>
        <w:t xml:space="preserve">),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B47EE8">
      <w:pPr>
        <w:spacing w:after="200"/>
        <w:rPr>
          <w:rFonts w:ascii="Times New Roman" w:hAnsi="Times New Roman" w:cs="Times New Roman"/>
        </w:rPr>
      </w:pPr>
    </w:p>
    <w:p w14:paraId="4EB724A3" w14:textId="3705D63A"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B47EE8">
      <w:pPr>
        <w:spacing w:after="20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B47EE8">
      <w:pPr>
        <w:spacing w:after="200"/>
        <w:rPr>
          <w:rFonts w:ascii="Times New Roman" w:hAnsi="Times New Roman" w:cs="Times New Roman"/>
        </w:rPr>
      </w:pPr>
      <w:r w:rsidRPr="0017759D">
        <w:rPr>
          <w:rFonts w:ascii="Times New Roman" w:hAnsi="Times New Roman" w:cs="Times New Roman"/>
          <w:b/>
          <w:bCs/>
        </w:rPr>
        <w:lastRenderedPageBreak/>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B47EE8">
      <w:pPr>
        <w:spacing w:after="20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default" r:id="rId10"/>
      <w:footerReference w:type="even" r:id="rId11"/>
      <w:footerReference w:type="default" r:id="rId12"/>
      <w:headerReference w:type="first" r:id="rId13"/>
      <w:footerReference w:type="first" r:id="rId14"/>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B5A80" w14:textId="77777777" w:rsidR="00455973" w:rsidRDefault="00455973" w:rsidP="001D1B7E">
      <w:r>
        <w:separator/>
      </w:r>
    </w:p>
  </w:endnote>
  <w:endnote w:type="continuationSeparator" w:id="0">
    <w:p w14:paraId="3D7AA729" w14:textId="77777777" w:rsidR="00455973" w:rsidRDefault="00455973"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EndPr>
      <w:rPr>
        <w:rStyle w:val="PageNumber"/>
      </w:rPr>
    </w:sdtEnd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5EF7E" w14:textId="77777777" w:rsidR="00455973" w:rsidRDefault="00455973" w:rsidP="001D1B7E">
      <w:r>
        <w:separator/>
      </w:r>
    </w:p>
  </w:footnote>
  <w:footnote w:type="continuationSeparator" w:id="0">
    <w:p w14:paraId="67B84B38" w14:textId="77777777" w:rsidR="00455973" w:rsidRDefault="00455973"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1BA9D599" w:rsidR="000B22A4" w:rsidRDefault="000B22A4" w:rsidP="000B22A4">
    <w:pPr>
      <w:pStyle w:val="Footer"/>
      <w:spacing w:line="360" w:lineRule="auto"/>
      <w:jc w:val="right"/>
      <w:rPr>
        <w:sz w:val="22"/>
        <w:szCs w:val="22"/>
      </w:rPr>
    </w:pPr>
    <w:r w:rsidRPr="00DB6A8D">
      <w:rPr>
        <w:sz w:val="22"/>
        <w:szCs w:val="22"/>
      </w:rPr>
      <w:t xml:space="preserve">Version: </w:t>
    </w:r>
    <w:r w:rsidR="00C83A33">
      <w:rPr>
        <w:sz w:val="22"/>
        <w:szCs w:val="22"/>
      </w:rPr>
      <w:t>March</w:t>
    </w:r>
    <w:r>
      <w:rPr>
        <w:sz w:val="22"/>
        <w:szCs w:val="22"/>
      </w:rPr>
      <w:t xml:space="preserve"> 202</w:t>
    </w:r>
    <w:r w:rsidR="00C83A33">
      <w:rPr>
        <w:sz w:val="22"/>
        <w:szCs w:val="22"/>
      </w:rPr>
      <w:t>2</w:t>
    </w:r>
  </w:p>
  <w:p w14:paraId="41C5F990" w14:textId="77777777" w:rsidR="000B22A4" w:rsidRDefault="00455973" w:rsidP="000B22A4">
    <w:pPr>
      <w:pStyle w:val="Footer"/>
      <w:jc w:val="right"/>
      <w:rPr>
        <w:sz w:val="22"/>
        <w:szCs w:val="22"/>
      </w:rPr>
    </w:pPr>
    <w:hyperlink r:id="rId1" w:history="1">
      <w:r w:rsidR="000B22A4" w:rsidRPr="00AC33AC">
        <w:rPr>
          <w:rStyle w:val="Hyperlink"/>
          <w:sz w:val="22"/>
          <w:szCs w:val="22"/>
        </w:rPr>
        <w:t>https://onemorevoice.org/</w:t>
      </w:r>
    </w:hyperlink>
    <w:r w:rsidR="000B22A4">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83964"/>
    <w:rsid w:val="001D1B7E"/>
    <w:rsid w:val="0023194B"/>
    <w:rsid w:val="002C44EC"/>
    <w:rsid w:val="002E40CE"/>
    <w:rsid w:val="00326E18"/>
    <w:rsid w:val="003850A5"/>
    <w:rsid w:val="003E741D"/>
    <w:rsid w:val="003E7EE7"/>
    <w:rsid w:val="003F2890"/>
    <w:rsid w:val="00416B98"/>
    <w:rsid w:val="00425B0B"/>
    <w:rsid w:val="0045332D"/>
    <w:rsid w:val="00455973"/>
    <w:rsid w:val="00480BA4"/>
    <w:rsid w:val="004C2AE0"/>
    <w:rsid w:val="004E4609"/>
    <w:rsid w:val="0050549D"/>
    <w:rsid w:val="005171C0"/>
    <w:rsid w:val="005304EC"/>
    <w:rsid w:val="005E520E"/>
    <w:rsid w:val="005F16CB"/>
    <w:rsid w:val="006069BD"/>
    <w:rsid w:val="006F6C89"/>
    <w:rsid w:val="00787E57"/>
    <w:rsid w:val="007958C7"/>
    <w:rsid w:val="007B4396"/>
    <w:rsid w:val="0082783B"/>
    <w:rsid w:val="00831734"/>
    <w:rsid w:val="00891682"/>
    <w:rsid w:val="008C397C"/>
    <w:rsid w:val="008E320E"/>
    <w:rsid w:val="0091782F"/>
    <w:rsid w:val="00950819"/>
    <w:rsid w:val="00955466"/>
    <w:rsid w:val="009829A9"/>
    <w:rsid w:val="009E41CA"/>
    <w:rsid w:val="009F30A1"/>
    <w:rsid w:val="00A047A5"/>
    <w:rsid w:val="00A3654B"/>
    <w:rsid w:val="00A6722F"/>
    <w:rsid w:val="00A81D5A"/>
    <w:rsid w:val="00AB35C2"/>
    <w:rsid w:val="00AB3C7C"/>
    <w:rsid w:val="00AD15F6"/>
    <w:rsid w:val="00B30378"/>
    <w:rsid w:val="00B47EE8"/>
    <w:rsid w:val="00B703C1"/>
    <w:rsid w:val="00B81E31"/>
    <w:rsid w:val="00BA061C"/>
    <w:rsid w:val="00BA3D7E"/>
    <w:rsid w:val="00BC043C"/>
    <w:rsid w:val="00BC3673"/>
    <w:rsid w:val="00BE2917"/>
    <w:rsid w:val="00C40035"/>
    <w:rsid w:val="00C83A33"/>
    <w:rsid w:val="00D06341"/>
    <w:rsid w:val="00D33810"/>
    <w:rsid w:val="00D37EB3"/>
    <w:rsid w:val="00D457DA"/>
    <w:rsid w:val="00D834BB"/>
    <w:rsid w:val="00D85441"/>
    <w:rsid w:val="00D85824"/>
    <w:rsid w:val="00D873AD"/>
    <w:rsid w:val="00D91B28"/>
    <w:rsid w:val="00DA1A54"/>
    <w:rsid w:val="00DB6A8D"/>
    <w:rsid w:val="00DC6A42"/>
    <w:rsid w:val="00E13724"/>
    <w:rsid w:val="00E65A9B"/>
    <w:rsid w:val="00E67F17"/>
    <w:rsid w:val="00EA2AF9"/>
    <w:rsid w:val="00EA5C09"/>
    <w:rsid w:val="00ED5809"/>
    <w:rsid w:val="00EE5937"/>
    <w:rsid w:val="00F0190A"/>
    <w:rsid w:val="00F11812"/>
    <w:rsid w:val="00F11F9A"/>
    <w:rsid w:val="00F227B2"/>
    <w:rsid w:val="00F30D15"/>
    <w:rsid w:val="00F63088"/>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tips/writin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org/WAI/tips/writing/"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668</Words>
  <Characters>3646</Characters>
  <Application>Microsoft Office Word</Application>
  <DocSecurity>0</DocSecurity>
  <Lines>70</Lines>
  <Paragraphs>30</Paragraphs>
  <ScaleCrop>false</ScaleCrop>
  <HeadingPairs>
    <vt:vector size="2" baseType="variant">
      <vt:variant>
        <vt:lpstr>Title</vt:lpstr>
      </vt:variant>
      <vt:variant>
        <vt:i4>1</vt:i4>
      </vt:variant>
    </vt:vector>
  </HeadingPairs>
  <TitlesOfParts>
    <vt:vector size="1" baseType="lpstr">
      <vt:lpstr>One More Voice: House Style for Essays</vt:lpstr>
    </vt:vector>
  </TitlesOfParts>
  <Manager/>
  <Company/>
  <LinksUpToDate>false</LinksUpToDate>
  <CharactersWithSpaces>4283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House Style for Essays</dc:title>
  <dc:subject/>
  <dc:creator>Adrian S. Wisnicki</dc:creator>
  <cp:keywords/>
  <dc:description/>
  <cp:lastModifiedBy>Adrian Wisnicki</cp:lastModifiedBy>
  <cp:revision>20</cp:revision>
  <dcterms:created xsi:type="dcterms:W3CDTF">2021-02-05T00:21:00Z</dcterms:created>
  <dcterms:modified xsi:type="dcterms:W3CDTF">2023-03-06T18:46:00Z</dcterms:modified>
  <cp:category/>
</cp:coreProperties>
</file>