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1055553C" w14:textId="77777777" w:rsidTr="00165F9E">
        <w:tc>
          <w:tcPr>
            <w:tcW w:w="2271" w:type="dxa"/>
            <w:tcBorders>
              <w:bottom w:val="single" w:sz="4" w:space="0" w:color="auto"/>
            </w:tcBorders>
          </w:tcPr>
          <w:p w14:paraId="35B30BE6" w14:textId="2883BA0B" w:rsidR="000058F5" w:rsidRPr="0009482A" w:rsidRDefault="000058F5" w:rsidP="000058F5">
            <w:pPr>
              <w:tabs>
                <w:tab w:val="left" w:pos="10773"/>
              </w:tabs>
              <w:spacing w:line="240" w:lineRule="auto"/>
              <w:ind w:right="1133" w:firstLine="0"/>
              <w:rPr>
                <w:rFonts w:ascii="CMU Serif" w:hAnsi="CMU Serif" w:cs="CMU Serif"/>
              </w:rPr>
            </w:pPr>
            <w:bookmarkStart w:id="0" w:name="_Toc494139845"/>
          </w:p>
        </w:tc>
        <w:tc>
          <w:tcPr>
            <w:tcW w:w="6234" w:type="dxa"/>
            <w:tcBorders>
              <w:bottom w:val="single" w:sz="4" w:space="0" w:color="auto"/>
            </w:tcBorders>
            <w:shd w:val="clear" w:color="auto" w:fill="FFFFFF" w:themeFill="background1"/>
          </w:tcPr>
          <w:p w14:paraId="30DC5929" w14:textId="00FD8C7D" w:rsidR="000058F5" w:rsidRPr="0009482A" w:rsidRDefault="001522B9" w:rsidP="001522B9">
            <w:pPr>
              <w:pStyle w:val="Ttulo1"/>
              <w:spacing w:before="0" w:after="0" w:line="240" w:lineRule="auto"/>
              <w:ind w:left="4117" w:hanging="431"/>
              <w:outlineLvl w:val="0"/>
              <w:rPr>
                <w:rFonts w:ascii="Tw Cen MT" w:hAnsi="Tw Cen MT" w:cs="CMU Serif"/>
                <w:sz w:val="200"/>
                <w:szCs w:val="200"/>
              </w:rPr>
            </w:pPr>
            <w:r w:rsidRPr="0009482A">
              <w:rPr>
                <w:rFonts w:ascii="Tw Cen MT" w:hAnsi="Tw Cen MT" w:cs="CMU Serif"/>
                <w:sz w:val="200"/>
                <w:szCs w:val="200"/>
              </w:rPr>
              <w:t>3</w:t>
            </w:r>
          </w:p>
        </w:tc>
      </w:tr>
      <w:tr w:rsidR="000058F5" w:rsidRPr="0009482A" w14:paraId="672D0253" w14:textId="77777777" w:rsidTr="00165F9E">
        <w:tc>
          <w:tcPr>
            <w:tcW w:w="8505" w:type="dxa"/>
            <w:gridSpan w:val="2"/>
            <w:tcBorders>
              <w:bottom w:val="single" w:sz="4" w:space="0" w:color="auto"/>
            </w:tcBorders>
          </w:tcPr>
          <w:p w14:paraId="6A695D4B" w14:textId="264D6C10" w:rsidR="000058F5" w:rsidRPr="0009482A" w:rsidRDefault="001522B9" w:rsidP="00CE1DCA">
            <w:pPr>
              <w:tabs>
                <w:tab w:val="left" w:pos="10773"/>
              </w:tabs>
              <w:spacing w:line="240" w:lineRule="auto"/>
              <w:ind w:firstLine="0"/>
              <w:rPr>
                <w:rFonts w:ascii="Tw Cen MT" w:hAnsi="Tw Cen MT" w:cs="CMU Serif"/>
                <w:b/>
                <w:bCs/>
                <w:sz w:val="28"/>
                <w:szCs w:val="28"/>
              </w:rPr>
            </w:pPr>
            <w:r w:rsidRPr="0009482A">
              <w:rPr>
                <w:rFonts w:ascii="Tw Cen MT" w:hAnsi="Tw Cen MT" w:cs="CMU Serif"/>
                <w:b/>
                <w:bCs/>
                <w:sz w:val="28"/>
                <w:szCs w:val="28"/>
              </w:rPr>
              <w:t>MÉTODOS</w:t>
            </w:r>
            <w:r w:rsidR="001A57A5">
              <w:rPr>
                <w:rFonts w:ascii="Tw Cen MT" w:hAnsi="Tw Cen MT" w:cs="CMU Serif"/>
                <w:b/>
                <w:bCs/>
                <w:sz w:val="28"/>
                <w:szCs w:val="28"/>
              </w:rPr>
              <w:t xml:space="preserve"> DE </w:t>
            </w:r>
            <w:r w:rsidRPr="0009482A">
              <w:rPr>
                <w:rFonts w:ascii="Tw Cen MT" w:hAnsi="Tw Cen MT" w:cs="CMU Serif"/>
                <w:b/>
                <w:bCs/>
                <w:sz w:val="28"/>
                <w:szCs w:val="28"/>
              </w:rPr>
              <w:t>DIMENSIONAMENTO E CONSIDERAÇÕES DAS AÇÕES</w:t>
            </w:r>
          </w:p>
        </w:tc>
      </w:tr>
    </w:tbl>
    <w:p w14:paraId="4652E7B7" w14:textId="07095E34" w:rsidR="000058F5" w:rsidRPr="0009482A" w:rsidRDefault="000058F5" w:rsidP="000058F5">
      <w:pPr>
        <w:spacing w:line="240" w:lineRule="auto"/>
        <w:rPr>
          <w:rFonts w:ascii="CMU Serif" w:hAnsi="CMU Serif" w:cs="CMU Serif"/>
        </w:rPr>
      </w:pPr>
    </w:p>
    <w:p w14:paraId="0D6FAF29" w14:textId="109F6933" w:rsidR="00C9129D" w:rsidRPr="0009482A" w:rsidRDefault="00C9129D" w:rsidP="000058F5">
      <w:pPr>
        <w:spacing w:line="240" w:lineRule="auto"/>
        <w:rPr>
          <w:rFonts w:ascii="CMU Serif" w:hAnsi="CMU Serif" w:cs="CMU Serif"/>
        </w:rPr>
      </w:pPr>
    </w:p>
    <w:p w14:paraId="21B942A7" w14:textId="15DC071E" w:rsidR="00165F9E" w:rsidRPr="0009482A" w:rsidRDefault="004D0609" w:rsidP="00155EC5">
      <w:pPr>
        <w:ind w:firstLine="0"/>
        <w:rPr>
          <w:rFonts w:ascii="CMU Serif" w:hAnsi="CMU Serif" w:cs="CMU Serif"/>
          <w:szCs w:val="24"/>
        </w:rPr>
      </w:pPr>
      <w:r w:rsidRPr="0009482A">
        <w:rPr>
          <w:rFonts w:ascii="CMU Serif" w:hAnsi="CMU Serif" w:cs="CMU Serif"/>
          <w:szCs w:val="24"/>
        </w:rPr>
        <w:t>Esta seção trata sobre os métodos de dimensionamento e das considerações de ações nos sistemas estruturais</w:t>
      </w:r>
      <w:r w:rsidR="00594EF4" w:rsidRPr="0009482A">
        <w:rPr>
          <w:rFonts w:ascii="CMU Serif" w:hAnsi="CMU Serif" w:cs="CMU Serif"/>
          <w:szCs w:val="24"/>
        </w:rPr>
        <w:t xml:space="preserve"> de acordo com as normativas brasileiras</w:t>
      </w:r>
      <w:r w:rsidRPr="0009482A">
        <w:rPr>
          <w:rFonts w:ascii="CMU Serif" w:hAnsi="CMU Serif" w:cs="CMU Serif"/>
          <w:szCs w:val="24"/>
        </w:rPr>
        <w:t xml:space="preserve">. Primeiramente são apresentados os conceitos que envolvem a segurança estrutural. Em seguida, são estabelecidas as condições de resistência de cálculo para que se proceda o dimensionamento estrutural de acordo com o método dos estados limites. Por fim, são descritas as diferentes ações que podem atuar </w:t>
      </w:r>
      <w:r w:rsidR="00594EF4" w:rsidRPr="0009482A">
        <w:rPr>
          <w:rFonts w:ascii="CMU Serif" w:hAnsi="CMU Serif" w:cs="CMU Serif"/>
          <w:szCs w:val="24"/>
        </w:rPr>
        <w:t>nos sistemas mais usuais para concreto armado</w:t>
      </w:r>
      <w:r w:rsidRPr="0009482A">
        <w:rPr>
          <w:rFonts w:ascii="CMU Serif" w:hAnsi="CMU Serif" w:cs="CMU Serif"/>
          <w:szCs w:val="24"/>
        </w:rPr>
        <w:t>.</w:t>
      </w:r>
    </w:p>
    <w:p w14:paraId="3509BC1B" w14:textId="77777777" w:rsidR="00155EC5" w:rsidRPr="0009482A" w:rsidRDefault="00155EC5" w:rsidP="00155EC5">
      <w:pPr>
        <w:rPr>
          <w:rFonts w:ascii="CMU Serif" w:hAnsi="CMU Serif" w:cs="CMU Serif"/>
          <w:szCs w:val="24"/>
        </w:rPr>
      </w:pPr>
    </w:p>
    <w:p w14:paraId="22DD2B0E" w14:textId="52A1178D" w:rsidR="004D0609" w:rsidRPr="0009482A" w:rsidRDefault="004D0609" w:rsidP="004D0609">
      <w:pPr>
        <w:pStyle w:val="Ttulo2"/>
        <w:rPr>
          <w:rFonts w:cs="CMU Serif"/>
          <w:color w:val="auto"/>
        </w:rPr>
      </w:pPr>
      <w:r w:rsidRPr="0009482A">
        <w:rPr>
          <w:rFonts w:cs="CMU Serif"/>
          <w:color w:val="auto"/>
        </w:rPr>
        <w:t xml:space="preserve">Introdução a segurança estrutural </w:t>
      </w:r>
    </w:p>
    <w:p w14:paraId="40B49046" w14:textId="48CC6C97" w:rsidR="00165F9E" w:rsidRPr="0009482A" w:rsidRDefault="004D0609" w:rsidP="00155EC5">
      <w:pPr>
        <w:pStyle w:val="Itemizaodentrodotexto"/>
        <w:numPr>
          <w:ilvl w:val="0"/>
          <w:numId w:val="0"/>
        </w:numPr>
        <w:spacing w:before="120" w:after="120"/>
        <w:rPr>
          <w:rFonts w:ascii="CMU Serif" w:hAnsi="CMU Serif" w:cs="CMU Serif"/>
          <w:lang w:eastAsia="ar-SA"/>
        </w:rPr>
      </w:pPr>
      <w:r w:rsidRPr="0009482A">
        <w:rPr>
          <w:rFonts w:ascii="CMU Serif" w:eastAsiaTheme="minorEastAsia" w:hAnsi="CMU Serif" w:cs="CMU Serif"/>
          <w:lang w:eastAsia="pt-BR"/>
        </w:rPr>
        <w:t>Conceitualmente</w:t>
      </w:r>
      <w:r w:rsidR="000028FE"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segurança estrutural pode ser dada como a distância entre uma situação de ruína e uma situação de uso, sendo que ao longo da vida útil dessa estrutura a segurança permitirá a ela suportar as ações mais desfavoráveis que podem vir a ocorrer</w:t>
      </w:r>
      <w:r w:rsidR="002F5A86" w:rsidRPr="0009482A">
        <w:rPr>
          <w:rFonts w:ascii="CMU Serif" w:eastAsiaTheme="minorEastAsia" w:hAnsi="CMU Serif" w:cs="CMU Serif"/>
          <w:lang w:eastAsia="pt-BR"/>
        </w:rPr>
        <w:t xml:space="preserve">. </w:t>
      </w:r>
      <w:r w:rsidRPr="0009482A">
        <w:rPr>
          <w:rFonts w:ascii="CMU Serif" w:hAnsi="CMU Serif" w:cs="CMU Serif"/>
          <w:lang w:eastAsia="ar-SA"/>
        </w:rPr>
        <w:t>Segundo</w:t>
      </w:r>
      <w:r w:rsidR="00155EC5" w:rsidRPr="0009482A">
        <w:rPr>
          <w:rFonts w:ascii="CMU Serif" w:hAnsi="CMU Serif" w:cs="CMU Serif"/>
          <w:lang w:eastAsia="ar-SA"/>
        </w:rPr>
        <w:t xml:space="preserve"> Carvalho e Figueiredo Filho</w:t>
      </w:r>
      <w:r w:rsidRPr="0009482A">
        <w:rPr>
          <w:rFonts w:ascii="CMU Serif" w:hAnsi="CMU Serif" w:cs="CMU Serif"/>
          <w:lang w:eastAsia="ar-SA"/>
        </w:rPr>
        <w:t xml:space="preserve">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sNXq6N8Z","properties":{"formattedCitation":"[1]","plainCitation":"[1]","noteIndex":0},"citationItems":[{"id":"TGHI1aEA/5VocaO6P","uris":["http://zotero.org/users/5942019/items/WU68CETP"],"uri":["http://zotero.org/users/5942019/items/WU68CETP"],"itemData":{"id":450,"type":"book","ISBN":"85-7600-356-2","language":"pt","number-of-pages":"415","publisher":"EdUFSCar","title":"Livro - Cálculo e Detalhamento de Estruturas Usuais de Concreto Armado no Submarino.com","volume":"1","author":[{"family":"Carvalho","given":"Roberto Chust"},{"family":"Figueiredo Filho","given":"Jasson Rodrigues","dropping-particle":"de"}],"accessed":{"date-parts":[["2019",9,10]]},"issued":{"date-parts":[["2014"]]}}}],"schema":"https://github.com/citation-style-language/schema/raw/master/csl-citation.json"} </w:instrText>
      </w:r>
      <w:r w:rsidRPr="0009482A">
        <w:rPr>
          <w:rFonts w:ascii="CMU Serif" w:hAnsi="CMU Serif" w:cs="CMU Serif"/>
          <w:lang w:eastAsia="ar-SA"/>
        </w:rPr>
        <w:fldChar w:fldCharType="separate"/>
      </w:r>
      <w:r w:rsidR="00FA5572" w:rsidRPr="0009482A">
        <w:rPr>
          <w:rFonts w:ascii="CMU Serif" w:hAnsi="CMU Serif" w:cs="CMU Serif"/>
        </w:rPr>
        <w:t>[1]</w:t>
      </w:r>
      <w:r w:rsidRPr="0009482A">
        <w:rPr>
          <w:rFonts w:ascii="CMU Serif" w:hAnsi="CMU Serif" w:cs="CMU Serif"/>
          <w:lang w:eastAsia="ar-SA"/>
        </w:rPr>
        <w:fldChar w:fldCharType="end"/>
      </w:r>
      <w:r w:rsidRPr="0009482A">
        <w:rPr>
          <w:rFonts w:ascii="CMU Serif" w:hAnsi="CMU Serif" w:cs="CMU Serif"/>
          <w:lang w:eastAsia="ar-SA"/>
        </w:rPr>
        <w:t xml:space="preserve"> o cálculo, ou dimensionamento, de uma estrutura deve garantir que ela suporte, de forma segura, estável e sem deformações excessivas, todas as solicitações a que estará submetida durante sua execução e vida útil.</w:t>
      </w:r>
    </w:p>
    <w:p w14:paraId="15220B0E" w14:textId="77777777" w:rsidR="00155EC5" w:rsidRPr="0009482A" w:rsidRDefault="000028FE" w:rsidP="00155EC5">
      <w:pPr>
        <w:rPr>
          <w:rFonts w:ascii="CMU Serif" w:hAnsi="CMU Serif" w:cs="CMU Serif"/>
          <w:szCs w:val="24"/>
        </w:rPr>
      </w:pPr>
      <w:r w:rsidRPr="0009482A">
        <w:rPr>
          <w:rFonts w:ascii="CMU Serif" w:hAnsi="CMU Serif" w:cs="CMU Serif"/>
          <w:szCs w:val="24"/>
        </w:rPr>
        <w:t>Assim,</w:t>
      </w:r>
      <w:r w:rsidR="004D0609" w:rsidRPr="0009482A">
        <w:rPr>
          <w:rFonts w:ascii="CMU Serif" w:hAnsi="CMU Serif" w:cs="CMU Serif"/>
          <w:szCs w:val="24"/>
        </w:rPr>
        <w:t xml:space="preserve"> a necessidade dessa margem de segurança entre ruína e </w:t>
      </w:r>
      <w:r w:rsidR="002F5A86" w:rsidRPr="0009482A">
        <w:rPr>
          <w:rFonts w:ascii="CMU Serif" w:hAnsi="CMU Serif" w:cs="CMU Serif"/>
          <w:szCs w:val="24"/>
        </w:rPr>
        <w:t xml:space="preserve">o </w:t>
      </w:r>
      <w:r w:rsidR="004D0609" w:rsidRPr="0009482A">
        <w:rPr>
          <w:rFonts w:ascii="CMU Serif" w:hAnsi="CMU Serif" w:cs="CMU Serif"/>
          <w:szCs w:val="24"/>
        </w:rPr>
        <w:t>uso</w:t>
      </w:r>
      <w:r w:rsidR="00155EC5" w:rsidRPr="0009482A">
        <w:rPr>
          <w:rFonts w:ascii="CMU Serif" w:hAnsi="CMU Serif" w:cs="CMU Serif"/>
          <w:szCs w:val="24"/>
        </w:rPr>
        <w:t xml:space="preserve"> (também chamada de serviço)</w:t>
      </w:r>
      <w:r w:rsidR="004D0609" w:rsidRPr="0009482A">
        <w:rPr>
          <w:rFonts w:ascii="CMU Serif" w:hAnsi="CMU Serif" w:cs="CMU Serif"/>
          <w:szCs w:val="24"/>
        </w:rPr>
        <w:t xml:space="preserve"> é dada pelo fato da existência de incertezas relacionadas ao processo de elaboração da estrutura (Projeto </w:t>
      </w:r>
      <w:r w:rsidR="00155EC5" w:rsidRPr="0009482A">
        <w:rPr>
          <w:rFonts w:ascii="CMU Serif" w:hAnsi="CMU Serif" w:cs="CMU Serif"/>
          <w:szCs w:val="24"/>
        </w:rPr>
        <w:t>e</w:t>
      </w:r>
      <w:r w:rsidR="004D0609" w:rsidRPr="0009482A">
        <w:rPr>
          <w:rFonts w:ascii="CMU Serif" w:hAnsi="CMU Serif" w:cs="CMU Serif"/>
          <w:szCs w:val="24"/>
        </w:rPr>
        <w:t xml:space="preserve"> construção)</w:t>
      </w:r>
      <w:r w:rsidR="00155EC5" w:rsidRPr="0009482A">
        <w:rPr>
          <w:rFonts w:ascii="CMU Serif" w:hAnsi="CMU Serif" w:cs="CMU Serif"/>
          <w:szCs w:val="24"/>
        </w:rPr>
        <w:t>.</w:t>
      </w:r>
    </w:p>
    <w:p w14:paraId="0FD52E4D" w14:textId="6561A7D0" w:rsidR="00155EC5" w:rsidRPr="0009482A" w:rsidRDefault="00155EC5" w:rsidP="00155EC5">
      <w:pPr>
        <w:rPr>
          <w:rFonts w:ascii="CMU Serif" w:hAnsi="CMU Serif" w:cs="CMU Serif"/>
          <w:szCs w:val="24"/>
        </w:rPr>
      </w:pPr>
      <w:r w:rsidRPr="0009482A">
        <w:rPr>
          <w:rFonts w:ascii="CMU Serif" w:hAnsi="CMU Serif" w:cs="CMU Serif"/>
          <w:szCs w:val="24"/>
        </w:rPr>
        <w:lastRenderedPageBreak/>
        <w:t xml:space="preserve">Beck </w:t>
      </w:r>
      <w:r w:rsidR="0009482A">
        <w:rPr>
          <w:rFonts w:ascii="CMU Serif" w:hAnsi="CMU Serif" w:cs="CMU Serif"/>
          <w:szCs w:val="24"/>
        </w:rPr>
        <w:fldChar w:fldCharType="begin"/>
      </w:r>
      <w:r w:rsidR="0009482A">
        <w:rPr>
          <w:rFonts w:ascii="CMU Serif" w:hAnsi="CMU Serif" w:cs="CMU Serif"/>
          <w:szCs w:val="24"/>
        </w:rPr>
        <w:instrText xml:space="preserve"> ADDIN ZOTERO_ITEM CSL_CITATION {"citationID":"aocONguR","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Pr>
          <w:rFonts w:ascii="CMU Serif" w:hAnsi="CMU Serif" w:cs="CMU Serif"/>
          <w:szCs w:val="24"/>
        </w:rPr>
        <w:fldChar w:fldCharType="separate"/>
      </w:r>
      <w:r w:rsidR="0009482A" w:rsidRPr="0009482A">
        <w:rPr>
          <w:rFonts w:ascii="CMU Serif" w:hAnsi="CMU Serif" w:cs="CMU Serif"/>
        </w:rPr>
        <w:t>[2]</w:t>
      </w:r>
      <w:r w:rsidR="0009482A">
        <w:rPr>
          <w:rFonts w:ascii="CMU Serif" w:hAnsi="CMU Serif" w:cs="CMU Serif"/>
          <w:szCs w:val="24"/>
        </w:rPr>
        <w:fldChar w:fldCharType="end"/>
      </w:r>
      <w:r w:rsidR="0009482A">
        <w:rPr>
          <w:rFonts w:ascii="CMU Serif" w:hAnsi="CMU Serif" w:cs="CMU Serif"/>
          <w:szCs w:val="24"/>
        </w:rPr>
        <w:t xml:space="preserve"> </w:t>
      </w:r>
      <w:r w:rsidRPr="0009482A">
        <w:rPr>
          <w:rFonts w:ascii="CMU Serif" w:hAnsi="CMU Serif" w:cs="CMU Serif"/>
          <w:szCs w:val="24"/>
        </w:rPr>
        <w:t xml:space="preserve">afirma que as incertezas são inerentes a qualquer sistema de engenharia e que quando essas incertezas são parametrizadas na entrada do sistema ela se manifesta para a resposta. O presente autor também faz uma ilustração </w:t>
      </w:r>
      <w:r w:rsidR="0009482A" w:rsidRPr="0009482A">
        <w:rPr>
          <w:rFonts w:ascii="CMU Serif" w:hAnsi="CMU Serif" w:cs="CMU Serif"/>
          <w:szCs w:val="24"/>
        </w:rPr>
        <w:t>(</w:t>
      </w:r>
      <w:r w:rsidR="0009482A" w:rsidRPr="0009482A">
        <w:rPr>
          <w:rFonts w:ascii="CMU Serif" w:hAnsi="CMU Serif" w:cs="CMU Serif"/>
          <w:szCs w:val="24"/>
        </w:rPr>
        <w:fldChar w:fldCharType="begin"/>
      </w:r>
      <w:r w:rsidR="0009482A" w:rsidRPr="0009482A">
        <w:rPr>
          <w:rFonts w:ascii="CMU Serif" w:hAnsi="CMU Serif" w:cs="CMU Serif"/>
          <w:szCs w:val="24"/>
        </w:rPr>
        <w:instrText xml:space="preserve"> REF _Ref68513185 \h  \* MERGEFORMAT </w:instrText>
      </w:r>
      <w:r w:rsidR="0009482A" w:rsidRPr="0009482A">
        <w:rPr>
          <w:rFonts w:ascii="CMU Serif" w:hAnsi="CMU Serif" w:cs="CMU Serif"/>
          <w:szCs w:val="24"/>
        </w:rPr>
      </w:r>
      <w:r w:rsidR="0009482A"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w:t>
      </w:r>
      <w:r w:rsidR="0009482A" w:rsidRPr="0009482A">
        <w:rPr>
          <w:rFonts w:ascii="CMU Serif" w:hAnsi="CMU Serif" w:cs="CMU Serif"/>
          <w:szCs w:val="24"/>
        </w:rPr>
        <w:fldChar w:fldCharType="end"/>
      </w:r>
      <w:r w:rsidR="0009482A" w:rsidRPr="0009482A">
        <w:rPr>
          <w:rFonts w:ascii="CMU Serif" w:hAnsi="CMU Serif" w:cs="CMU Serif"/>
          <w:szCs w:val="24"/>
        </w:rPr>
        <w:t xml:space="preserve">) </w:t>
      </w:r>
      <w:r w:rsidRPr="0009482A">
        <w:rPr>
          <w:rFonts w:ascii="CMU Serif" w:hAnsi="CMU Serif" w:cs="CMU Serif"/>
          <w:szCs w:val="24"/>
        </w:rPr>
        <w:t>conceitual do efeito das incertezas sobre um dado sistema de engenharia hipotético</w:t>
      </w:r>
      <w:r w:rsidR="0009482A">
        <w:rPr>
          <w:rFonts w:ascii="CMU Serif" w:hAnsi="CMU Serif" w:cs="CMU Serif"/>
          <w:szCs w:val="24"/>
        </w:rPr>
        <w:t>. Nessa ilustração é possível ver de forma simplificada a definição variável risco (</w:t>
      </w:r>
      <m:oMath>
        <m:r>
          <w:rPr>
            <w:rFonts w:ascii="Cambria Math" w:hAnsi="Cambria Math" w:cs="CMU Serif"/>
            <w:szCs w:val="24"/>
          </w:rPr>
          <m:t>r</m:t>
        </m:r>
      </m:oMath>
      <w:r w:rsidR="0009482A">
        <w:rPr>
          <w:rFonts w:ascii="CMU Serif" w:hAnsi="CMU Serif" w:cs="CMU Serif"/>
          <w:szCs w:val="24"/>
        </w:rPr>
        <w:t>), dada pelo produto da probabilidade de falha (</w:t>
      </w:r>
      <m:oMath>
        <m:sSub>
          <m:sSubPr>
            <m:ctrlPr>
              <w:rPr>
                <w:rFonts w:ascii="Cambria Math" w:hAnsi="Cambria Math" w:cs="CMU Serif"/>
                <w:i/>
                <w:szCs w:val="24"/>
              </w:rPr>
            </m:ctrlPr>
          </m:sSubPr>
          <m:e>
            <m:r>
              <w:rPr>
                <w:rFonts w:ascii="Cambria Math" w:hAnsi="Cambria Math" w:cs="CMU Serif"/>
                <w:szCs w:val="24"/>
              </w:rPr>
              <m:t>p</m:t>
            </m:r>
          </m:e>
          <m:sub>
            <m:r>
              <w:rPr>
                <w:rFonts w:ascii="Cambria Math" w:hAnsi="Cambria Math" w:cs="CMU Serif"/>
                <w:szCs w:val="24"/>
              </w:rPr>
              <m:t>f</m:t>
            </m:r>
          </m:sub>
        </m:sSub>
      </m:oMath>
      <w:r w:rsidR="0009482A">
        <w:rPr>
          <w:rFonts w:ascii="CMU Serif" w:hAnsi="CMU Serif" w:cs="CMU Serif"/>
          <w:szCs w:val="24"/>
        </w:rPr>
        <w:t>) e do custo de falha (</w:t>
      </w:r>
      <m:oMath>
        <m:sSub>
          <m:sSubPr>
            <m:ctrlPr>
              <w:rPr>
                <w:rFonts w:ascii="Cambria Math" w:hAnsi="Cambria Math" w:cs="CMU Serif"/>
                <w:i/>
                <w:szCs w:val="24"/>
              </w:rPr>
            </m:ctrlPr>
          </m:sSubPr>
          <m:e>
            <m:r>
              <w:rPr>
                <w:rFonts w:ascii="Cambria Math" w:hAnsi="Cambria Math" w:cs="CMU Serif"/>
                <w:szCs w:val="24"/>
              </w:rPr>
              <m:t>c</m:t>
            </m:r>
          </m:e>
          <m:sub>
            <m:r>
              <w:rPr>
                <w:rFonts w:ascii="Cambria Math" w:hAnsi="Cambria Math" w:cs="CMU Serif"/>
                <w:szCs w:val="24"/>
              </w:rPr>
              <m:t>f</m:t>
            </m:r>
          </m:sub>
        </m:sSub>
      </m:oMath>
      <w:r w:rsid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155EC5" w:rsidRPr="0009482A" w14:paraId="248B36A5" w14:textId="77777777" w:rsidTr="00155EC5">
        <w:tc>
          <w:tcPr>
            <w:tcW w:w="8364" w:type="dxa"/>
          </w:tcPr>
          <w:p w14:paraId="665D4E21" w14:textId="4D236F98" w:rsidR="00155EC5" w:rsidRPr="0009482A" w:rsidRDefault="00155EC5" w:rsidP="00155EC5">
            <w:pPr>
              <w:spacing w:before="20" w:after="20" w:line="240" w:lineRule="auto"/>
              <w:ind w:firstLine="0"/>
              <w:jc w:val="center"/>
              <w:rPr>
                <w:rFonts w:ascii="CMU Serif" w:eastAsia="Times New Roman" w:hAnsi="CMU Serif" w:cs="CMU Serif"/>
                <w:sz w:val="20"/>
                <w:szCs w:val="20"/>
                <w:lang w:eastAsia="ar-SA"/>
              </w:rPr>
            </w:pPr>
            <w:bookmarkStart w:id="1" w:name="_Ref6851318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1"/>
            <w:r w:rsidRPr="0009482A">
              <w:rPr>
                <w:rFonts w:ascii="CMU Serif" w:hAnsi="CMU Serif" w:cs="CMU Serif"/>
                <w:sz w:val="20"/>
                <w:szCs w:val="20"/>
              </w:rPr>
              <w:t xml:space="preserve"> - </w:t>
            </w:r>
            <w:r w:rsidR="0009482A" w:rsidRPr="0009482A">
              <w:rPr>
                <w:rFonts w:ascii="CMU Serif" w:hAnsi="CMU Serif" w:cs="CMU Serif"/>
                <w:sz w:val="20"/>
                <w:szCs w:val="20"/>
              </w:rPr>
              <w:t>Resposta de um sistema de engenharia sujeito a incertezas</w:t>
            </w:r>
            <w:r w:rsidR="0009482A">
              <w:rPr>
                <w:rFonts w:ascii="CMU Serif" w:hAnsi="CMU Serif" w:cs="CMU Serif"/>
                <w:sz w:val="20"/>
                <w:szCs w:val="20"/>
              </w:rPr>
              <w:t xml:space="preserve"> </w:t>
            </w:r>
            <w:r w:rsidR="0009482A" w:rsidRPr="0009482A">
              <w:rPr>
                <w:rFonts w:ascii="CMU Serif" w:hAnsi="CMU Serif" w:cs="CMU Serif"/>
                <w:sz w:val="20"/>
                <w:szCs w:val="20"/>
              </w:rPr>
              <w:fldChar w:fldCharType="begin"/>
            </w:r>
            <w:r w:rsidR="0009482A">
              <w:rPr>
                <w:rFonts w:ascii="CMU Serif" w:hAnsi="CMU Serif" w:cs="CMU Serif"/>
                <w:sz w:val="20"/>
                <w:szCs w:val="20"/>
              </w:rPr>
              <w:instrText xml:space="preserve"> ADDIN ZOTERO_ITEM CSL_CITATION {"citationID":"zv1JWiKU","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sidRPr="0009482A">
              <w:rPr>
                <w:rFonts w:ascii="CMU Serif" w:hAnsi="CMU Serif" w:cs="CMU Serif"/>
                <w:sz w:val="20"/>
                <w:szCs w:val="20"/>
              </w:rPr>
              <w:fldChar w:fldCharType="separate"/>
            </w:r>
            <w:r w:rsidR="0009482A" w:rsidRPr="0009482A">
              <w:rPr>
                <w:rFonts w:ascii="CMU Serif" w:hAnsi="CMU Serif" w:cs="CMU Serif"/>
                <w:sz w:val="20"/>
                <w:szCs w:val="20"/>
              </w:rPr>
              <w:t>[2]</w:t>
            </w:r>
            <w:r w:rsidR="0009482A" w:rsidRPr="0009482A">
              <w:rPr>
                <w:rFonts w:ascii="CMU Serif" w:hAnsi="CMU Serif" w:cs="CMU Serif"/>
                <w:sz w:val="20"/>
                <w:szCs w:val="20"/>
              </w:rPr>
              <w:fldChar w:fldCharType="end"/>
            </w:r>
            <w:r w:rsidRPr="0009482A">
              <w:rPr>
                <w:rFonts w:ascii="CMU Serif" w:hAnsi="CMU Serif" w:cs="CMU Serif"/>
                <w:sz w:val="20"/>
                <w:szCs w:val="20"/>
              </w:rPr>
              <w:t>.</w:t>
            </w:r>
          </w:p>
        </w:tc>
      </w:tr>
      <w:tr w:rsidR="00155EC5" w:rsidRPr="0009482A" w14:paraId="4C02AC05" w14:textId="77777777" w:rsidTr="00155EC5">
        <w:tc>
          <w:tcPr>
            <w:tcW w:w="8364" w:type="dxa"/>
          </w:tcPr>
          <w:p w14:paraId="0BBC25CC" w14:textId="3E4DA8F1" w:rsidR="00155EC5" w:rsidRPr="0009482A" w:rsidRDefault="0009482A" w:rsidP="00155EC5">
            <w:pPr>
              <w:spacing w:before="20" w:after="20" w:line="240" w:lineRule="auto"/>
              <w:ind w:firstLine="0"/>
              <w:jc w:val="center"/>
              <w:rPr>
                <w:rFonts w:ascii="CMU Serif" w:hAnsi="CMU Serif" w:cs="CMU Serif"/>
                <w:sz w:val="20"/>
                <w:szCs w:val="20"/>
              </w:rPr>
            </w:pPr>
            <w:r w:rsidRPr="0009482A">
              <w:rPr>
                <w:rFonts w:ascii="CMU Serif" w:hAnsi="CMU Serif" w:cs="CMU Serif"/>
                <w:noProof/>
              </w:rPr>
              <w:drawing>
                <wp:inline distT="0" distB="0" distL="0" distR="0" wp14:anchorId="4456FFEA" wp14:editId="2F8BB290">
                  <wp:extent cx="3765155" cy="3314995"/>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374" cy="3436689"/>
                          </a:xfrm>
                          <a:prstGeom prst="rect">
                            <a:avLst/>
                          </a:prstGeom>
                        </pic:spPr>
                      </pic:pic>
                    </a:graphicData>
                  </a:graphic>
                </wp:inline>
              </w:drawing>
            </w:r>
          </w:p>
        </w:tc>
      </w:tr>
    </w:tbl>
    <w:p w14:paraId="550C4CAE" w14:textId="3B119AF2" w:rsidR="00155EC5" w:rsidRPr="0009482A" w:rsidRDefault="0009482A" w:rsidP="00155EC5">
      <w:pPr>
        <w:rPr>
          <w:rFonts w:ascii="CMU Serif" w:hAnsi="CMU Serif" w:cs="CMU Serif"/>
          <w:szCs w:val="24"/>
        </w:rPr>
      </w:pPr>
      <w:r>
        <w:rPr>
          <w:rFonts w:ascii="CMU Serif" w:hAnsi="CMU Serif" w:cs="CMU Serif"/>
          <w:szCs w:val="24"/>
        </w:rPr>
        <w:t xml:space="preserve">As </w:t>
      </w:r>
      <w:r w:rsidRPr="0009482A">
        <w:rPr>
          <w:rFonts w:ascii="CMU Serif" w:hAnsi="CMU Serif" w:cs="CMU Serif"/>
          <w:szCs w:val="24"/>
        </w:rPr>
        <w:t>incertezas podem ser divididas em dois grupos: (a) Incerteza intrínseca (natural); e (b) Incerteza epistêmica.</w:t>
      </w:r>
      <w:r>
        <w:rPr>
          <w:rFonts w:ascii="CMU Serif" w:hAnsi="CMU Serif" w:cs="CMU Serif"/>
          <w:szCs w:val="24"/>
        </w:rPr>
        <w:t xml:space="preserve"> </w:t>
      </w:r>
      <w:r w:rsidR="00155EC5" w:rsidRPr="0009482A">
        <w:rPr>
          <w:rFonts w:ascii="CMU Serif" w:hAnsi="CMU Serif" w:cs="CMU Serif"/>
          <w:szCs w:val="24"/>
        </w:rPr>
        <w:t>A incerteza intrínseca faz parte do processo, e mesmo que este seja modificado ou sofisticado a mesma não poderá ser eliminada. A incerteza epistêmica pode ser reduzida ou eliminada. Para sua redução podem ser adotadas como opções a melhora na coleta de dados ou até mesmo melhoria do modelo utilizado.</w:t>
      </w:r>
      <w:r>
        <w:rPr>
          <w:rFonts w:ascii="CMU Serif" w:hAnsi="CMU Serif" w:cs="CMU Serif"/>
          <w:szCs w:val="24"/>
        </w:rPr>
        <w:t xml:space="preserve"> </w:t>
      </w:r>
      <w:r w:rsidR="00155EC5" w:rsidRPr="0009482A">
        <w:rPr>
          <w:rFonts w:ascii="CMU Serif" w:hAnsi="CMU Serif" w:cs="CMU Serif"/>
          <w:szCs w:val="24"/>
        </w:rPr>
        <w:t xml:space="preserve">Os critérios citados </w:t>
      </w:r>
      <w:r>
        <w:rPr>
          <w:rFonts w:ascii="CMU Serif" w:hAnsi="CMU Serif" w:cs="CMU Serif"/>
          <w:szCs w:val="24"/>
        </w:rPr>
        <w:t>anteriormente</w:t>
      </w:r>
      <w:r w:rsidR="00155EC5" w:rsidRPr="0009482A">
        <w:rPr>
          <w:rFonts w:ascii="CMU Serif" w:hAnsi="CMU Serif" w:cs="CMU Serif"/>
          <w:szCs w:val="24"/>
        </w:rPr>
        <w:t xml:space="preserve"> ainda podem ser subdivididos em categorias específicas. Para incertezas intrínsecas podem existir os seguintes subgrupos: (a) Natureza física; (b) Natureza de previsão; (c) Natureza Fenomenológica. Já para a incerteza epistêmica são </w:t>
      </w:r>
      <w:r w:rsidR="00155EC5" w:rsidRPr="0009482A">
        <w:rPr>
          <w:rFonts w:ascii="CMU Serif" w:hAnsi="CMU Serif" w:cs="CMU Serif"/>
          <w:szCs w:val="24"/>
        </w:rPr>
        <w:lastRenderedPageBreak/>
        <w:t xml:space="preserve">válidos os seguintes subgrupos: (a) Natureza estatística. (b) Natureza de decisão; (c) Natureza do modelo. O </w:t>
      </w:r>
      <w:r w:rsidR="00155EC5" w:rsidRPr="0009482A">
        <w:rPr>
          <w:rFonts w:ascii="CMU Serif" w:hAnsi="CMU Serif" w:cs="CMU Serif"/>
          <w:szCs w:val="24"/>
        </w:rPr>
        <w:fldChar w:fldCharType="begin"/>
      </w:r>
      <w:r w:rsidR="00155EC5" w:rsidRPr="0009482A">
        <w:rPr>
          <w:rFonts w:ascii="CMU Serif" w:hAnsi="CMU Serif" w:cs="CMU Serif"/>
          <w:szCs w:val="24"/>
        </w:rPr>
        <w:instrText xml:space="preserve"> REF _Ref38267556 \h  \* MERGEFORMAT </w:instrText>
      </w:r>
      <w:r w:rsidR="00155EC5" w:rsidRPr="0009482A">
        <w:rPr>
          <w:rFonts w:ascii="CMU Serif" w:hAnsi="CMU Serif" w:cs="CMU Serif"/>
          <w:szCs w:val="24"/>
        </w:rPr>
      </w:r>
      <w:r w:rsidR="00155EC5" w:rsidRPr="0009482A">
        <w:rPr>
          <w:rFonts w:ascii="CMU Serif" w:hAnsi="CMU Serif" w:cs="CMU Serif"/>
          <w:szCs w:val="24"/>
        </w:rPr>
        <w:fldChar w:fldCharType="separate"/>
      </w:r>
      <w:r w:rsidR="00645143" w:rsidRPr="00645143">
        <w:rPr>
          <w:rFonts w:ascii="CMU Serif" w:hAnsi="CMU Serif" w:cs="CMU Serif"/>
          <w:szCs w:val="24"/>
        </w:rPr>
        <w:t>Quadro 3.1</w:t>
      </w:r>
      <w:r w:rsidR="00155EC5" w:rsidRPr="0009482A">
        <w:rPr>
          <w:rFonts w:ascii="CMU Serif" w:hAnsi="CMU Serif" w:cs="CMU Serif"/>
          <w:szCs w:val="24"/>
        </w:rPr>
        <w:fldChar w:fldCharType="end"/>
      </w:r>
      <w:r w:rsidR="00155EC5" w:rsidRPr="0009482A">
        <w:rPr>
          <w:rFonts w:ascii="CMU Serif" w:hAnsi="CMU Serif" w:cs="CMU Serif"/>
          <w:szCs w:val="24"/>
        </w:rPr>
        <w:t xml:space="preserve"> exemplifica alguns desses casos:</w:t>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DF777B" w:rsidRPr="0009482A" w14:paraId="5698C3D7" w14:textId="77777777" w:rsidTr="002F5A86">
        <w:trPr>
          <w:trHeight w:val="286"/>
          <w:jc w:val="center"/>
        </w:trPr>
        <w:tc>
          <w:tcPr>
            <w:tcW w:w="8726" w:type="dxa"/>
            <w:vAlign w:val="center"/>
          </w:tcPr>
          <w:p w14:paraId="20B83A14" w14:textId="0F0D7E84" w:rsidR="002F5A86" w:rsidRPr="0009482A" w:rsidRDefault="002F5A86" w:rsidP="0009482A">
            <w:pPr>
              <w:spacing w:before="20" w:after="20" w:line="240" w:lineRule="auto"/>
              <w:ind w:firstLine="0"/>
              <w:jc w:val="center"/>
              <w:rPr>
                <w:rFonts w:ascii="CMU Serif" w:hAnsi="CMU Serif" w:cs="CMU Serif"/>
                <w:sz w:val="20"/>
                <w:szCs w:val="20"/>
              </w:rPr>
            </w:pPr>
            <w:bookmarkStart w:id="2" w:name="_Ref38267556"/>
            <w:bookmarkStart w:id="3" w:name="_Hlk18997793"/>
            <w:bookmarkStart w:id="4" w:name="_Hlk18998512"/>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2"/>
            <w:r w:rsidRPr="0009482A">
              <w:rPr>
                <w:rFonts w:ascii="CMU Serif" w:hAnsi="CMU Serif" w:cs="CMU Serif"/>
                <w:sz w:val="20"/>
                <w:szCs w:val="20"/>
              </w:rPr>
              <w:t xml:space="preserve"> - Caracterização das incertezas de um sistema estrutural</w:t>
            </w:r>
            <w:bookmarkEnd w:id="3"/>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Le5lRW5r","properties":{"formattedCitation":"[3]","plainCitation":"[3]","noteIndex":0},"citationItems":[{"id":"TGHI1aEA/fkstQkqO","uris":["http://zotero.org/users/5942019/items/HHF4XXBD"],"uri":["http://zotero.org/users/5942019/items/HHF4XXBD"],"itemData":{"id":452,"type":"speech","event":"Curso de Especialização em Projeto de Estruturas de Concreto (CEPEC)","event-place":"Goiânia","language":"pt","publisher-place":"Goiânia","title":"Conceitos sobre segurança nas estruturas","author":[{"family":"Almeida","given":"Sylvia Regina Mesquita","dropping-particle":"de"}],"issued":{"date-parts":[["2017"]]}}}],"schema":"https://github.com/citation-style-language/schema/raw/master/csl-citation.json"} </w:instrText>
            </w:r>
            <w:r w:rsidRPr="0009482A">
              <w:rPr>
                <w:rFonts w:ascii="CMU Serif" w:hAnsi="CMU Serif" w:cs="CMU Serif"/>
                <w:sz w:val="20"/>
                <w:szCs w:val="20"/>
              </w:rPr>
              <w:fldChar w:fldCharType="separate"/>
            </w:r>
            <w:r w:rsidR="0009482A" w:rsidRPr="0009482A">
              <w:rPr>
                <w:rFonts w:ascii="CMU Serif" w:hAnsi="CMU Serif" w:cs="CMU Serif"/>
                <w:sz w:val="20"/>
              </w:rPr>
              <w:t>[3]</w:t>
            </w:r>
            <w:r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21D71AAE" w14:textId="77777777" w:rsidTr="002F5A86">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715"/>
              <w:gridCol w:w="1701"/>
              <w:gridCol w:w="1562"/>
              <w:gridCol w:w="1559"/>
            </w:tblGrid>
            <w:tr w:rsidR="00DF777B" w:rsidRPr="0009482A" w14:paraId="4B9E7E07" w14:textId="77777777" w:rsidTr="0009482A">
              <w:trPr>
                <w:trHeight w:val="300"/>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E003F"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Situação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17C555D"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Caracterização</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49E3C0E1"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Subgrupo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16B4763"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DF777B" w:rsidRPr="0009482A" w14:paraId="30742AB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A559CF3"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Flutuação natural do carregamento ambiental</w:t>
                  </w:r>
                </w:p>
              </w:tc>
              <w:tc>
                <w:tcPr>
                  <w:tcW w:w="1701" w:type="dxa"/>
                  <w:tcBorders>
                    <w:top w:val="nil"/>
                    <w:left w:val="nil"/>
                    <w:bottom w:val="single" w:sz="4" w:space="0" w:color="auto"/>
                    <w:right w:val="single" w:sz="4" w:space="0" w:color="auto"/>
                  </w:tcBorders>
                  <w:shd w:val="clear" w:color="auto" w:fill="auto"/>
                  <w:vAlign w:val="center"/>
                  <w:hideMark/>
                </w:tcPr>
                <w:p w14:paraId="6172D7E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DD20A5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4DE39FBE" w14:textId="26E0D89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Coleta de dados reduz a incerteza, mas não elimina</w:t>
                  </w:r>
                </w:p>
              </w:tc>
            </w:tr>
            <w:tr w:rsidR="00DF777B" w:rsidRPr="0009482A" w14:paraId="7F6E706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396AD0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Variação da resistência dos materiais</w:t>
                  </w:r>
                </w:p>
              </w:tc>
              <w:tc>
                <w:tcPr>
                  <w:tcW w:w="1701" w:type="dxa"/>
                  <w:tcBorders>
                    <w:top w:val="nil"/>
                    <w:left w:val="nil"/>
                    <w:bottom w:val="single" w:sz="4" w:space="0" w:color="auto"/>
                    <w:right w:val="single" w:sz="4" w:space="0" w:color="auto"/>
                  </w:tcBorders>
                  <w:shd w:val="clear" w:color="auto" w:fill="auto"/>
                  <w:vAlign w:val="center"/>
                  <w:hideMark/>
                </w:tcPr>
                <w:p w14:paraId="7677DDFF"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F8C69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8B2D3A6" w14:textId="1FCA16FE"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Controle de qualidade diminui a incerteza, ma</w:t>
                  </w:r>
                  <w:r w:rsidR="00155EC5" w:rsidRPr="0009482A">
                    <w:rPr>
                      <w:rFonts w:ascii="CMU Serif" w:eastAsia="Times New Roman" w:hAnsi="CMU Serif" w:cs="CMU Serif"/>
                      <w:szCs w:val="20"/>
                    </w:rPr>
                    <w:t>s</w:t>
                  </w:r>
                  <w:r w:rsidRPr="0009482A">
                    <w:rPr>
                      <w:rFonts w:ascii="CMU Serif" w:eastAsia="Times New Roman" w:hAnsi="CMU Serif" w:cs="CMU Serif"/>
                      <w:szCs w:val="20"/>
                    </w:rPr>
                    <w:t xml:space="preserve"> não elimina </w:t>
                  </w:r>
                </w:p>
              </w:tc>
            </w:tr>
            <w:tr w:rsidR="00DF777B" w:rsidRPr="0009482A" w14:paraId="0D794890"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4ADBFFCE"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Dimensões do componente estrutural</w:t>
                  </w:r>
                </w:p>
              </w:tc>
              <w:tc>
                <w:tcPr>
                  <w:tcW w:w="1701" w:type="dxa"/>
                  <w:tcBorders>
                    <w:top w:val="nil"/>
                    <w:left w:val="nil"/>
                    <w:bottom w:val="single" w:sz="4" w:space="0" w:color="auto"/>
                    <w:right w:val="single" w:sz="4" w:space="0" w:color="auto"/>
                  </w:tcBorders>
                  <w:shd w:val="clear" w:color="auto" w:fill="auto"/>
                  <w:vAlign w:val="center"/>
                  <w:hideMark/>
                </w:tcPr>
                <w:p w14:paraId="74F16590"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BD23C7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B65DA6C" w14:textId="1AE26CF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 xml:space="preserve">Controle de qualidade diminui a incerteza, mas não elimina </w:t>
                  </w:r>
                </w:p>
              </w:tc>
            </w:tr>
            <w:tr w:rsidR="00DF777B" w:rsidRPr="0009482A" w14:paraId="48234856"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0E1826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Erro na previsão dos carregamentos ao longo da vida útil da estrutura</w:t>
                  </w:r>
                </w:p>
              </w:tc>
              <w:tc>
                <w:tcPr>
                  <w:tcW w:w="1701" w:type="dxa"/>
                  <w:tcBorders>
                    <w:top w:val="nil"/>
                    <w:left w:val="nil"/>
                    <w:bottom w:val="single" w:sz="4" w:space="0" w:color="auto"/>
                    <w:right w:val="single" w:sz="4" w:space="0" w:color="auto"/>
                  </w:tcBorders>
                  <w:shd w:val="clear" w:color="auto" w:fill="auto"/>
                  <w:vAlign w:val="center"/>
                  <w:hideMark/>
                </w:tcPr>
                <w:p w14:paraId="665349FB"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244A095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nil"/>
                    <w:left w:val="nil"/>
                    <w:bottom w:val="single" w:sz="4" w:space="0" w:color="auto"/>
                    <w:right w:val="single" w:sz="4" w:space="0" w:color="auto"/>
                  </w:tcBorders>
                  <w:shd w:val="clear" w:color="auto" w:fill="auto"/>
                  <w:vAlign w:val="center"/>
                  <w:hideMark/>
                </w:tcPr>
                <w:p w14:paraId="4755F8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214C7D7" w14:textId="77777777" w:rsidTr="0009482A">
              <w:trPr>
                <w:trHeight w:val="735"/>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AE51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As informações sobre um evento referem-se a um período de tempo menor que o tempo de vida útil de projeto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5328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6A3DEB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47B1D0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26BB36F"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52437572"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da ponte Tacoma Narrows, no Japão, em 1940, devido a fenômenos dinâmicos ainda não compreendidos</w:t>
                  </w:r>
                </w:p>
              </w:tc>
              <w:tc>
                <w:tcPr>
                  <w:tcW w:w="1701" w:type="dxa"/>
                  <w:tcBorders>
                    <w:top w:val="nil"/>
                    <w:left w:val="nil"/>
                    <w:bottom w:val="single" w:sz="4" w:space="0" w:color="auto"/>
                    <w:right w:val="single" w:sz="4" w:space="0" w:color="auto"/>
                  </w:tcBorders>
                  <w:shd w:val="clear" w:color="auto" w:fill="auto"/>
                  <w:vAlign w:val="center"/>
                  <w:hideMark/>
                </w:tcPr>
                <w:p w14:paraId="00FD77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16D6732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3C0B8EA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1DB48C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8CF6B9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do Word Trade Center, nos EUA, em 2001, devido ao incêndio de proporções inimagináveis após o choque dos aviões</w:t>
                  </w:r>
                </w:p>
              </w:tc>
              <w:tc>
                <w:tcPr>
                  <w:tcW w:w="1701" w:type="dxa"/>
                  <w:tcBorders>
                    <w:top w:val="nil"/>
                    <w:left w:val="nil"/>
                    <w:bottom w:val="single" w:sz="4" w:space="0" w:color="auto"/>
                    <w:right w:val="single" w:sz="4" w:space="0" w:color="auto"/>
                  </w:tcBorders>
                  <w:shd w:val="clear" w:color="auto" w:fill="auto"/>
                  <w:vAlign w:val="center"/>
                  <w:hideMark/>
                </w:tcPr>
                <w:p w14:paraId="685E3CA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24A3F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756AEB8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143BA7D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482FE6F"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Quando o valor de uma variável é determinado pela média dos dados de uma amostra, a variância é uma incerteza estatística da amostra</w:t>
                  </w:r>
                </w:p>
              </w:tc>
              <w:tc>
                <w:tcPr>
                  <w:tcW w:w="1701" w:type="dxa"/>
                  <w:tcBorders>
                    <w:top w:val="nil"/>
                    <w:left w:val="nil"/>
                    <w:bottom w:val="single" w:sz="4" w:space="0" w:color="auto"/>
                    <w:right w:val="single" w:sz="4" w:space="0" w:color="auto"/>
                  </w:tcBorders>
                  <w:shd w:val="clear" w:color="auto" w:fill="auto"/>
                  <w:vAlign w:val="center"/>
                  <w:hideMark/>
                </w:tcPr>
                <w:p w14:paraId="6067DED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BDD858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estatística</w:t>
                  </w:r>
                </w:p>
              </w:tc>
              <w:tc>
                <w:tcPr>
                  <w:tcW w:w="1559" w:type="dxa"/>
                  <w:tcBorders>
                    <w:top w:val="nil"/>
                    <w:left w:val="nil"/>
                    <w:bottom w:val="single" w:sz="4" w:space="0" w:color="auto"/>
                    <w:right w:val="single" w:sz="4" w:space="0" w:color="auto"/>
                  </w:tcBorders>
                  <w:shd w:val="clear" w:color="auto" w:fill="auto"/>
                  <w:vAlign w:val="center"/>
                  <w:hideMark/>
                </w:tcPr>
                <w:p w14:paraId="4C592DB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35465F14"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3F2A8BC"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Estados limites de serviço não apresentam fronteira bem definida, pois não existe a certeza por completa da ocorrência de um evento</w:t>
                  </w:r>
                </w:p>
              </w:tc>
              <w:tc>
                <w:tcPr>
                  <w:tcW w:w="1701" w:type="dxa"/>
                  <w:tcBorders>
                    <w:top w:val="nil"/>
                    <w:left w:val="nil"/>
                    <w:bottom w:val="single" w:sz="4" w:space="0" w:color="auto"/>
                    <w:right w:val="single" w:sz="4" w:space="0" w:color="auto"/>
                  </w:tcBorders>
                  <w:shd w:val="clear" w:color="auto" w:fill="auto"/>
                  <w:vAlign w:val="center"/>
                  <w:hideMark/>
                </w:tcPr>
                <w:p w14:paraId="0F3FF843"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2423CC2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decisão</w:t>
                  </w:r>
                </w:p>
              </w:tc>
              <w:tc>
                <w:tcPr>
                  <w:tcW w:w="1559" w:type="dxa"/>
                  <w:tcBorders>
                    <w:top w:val="nil"/>
                    <w:left w:val="nil"/>
                    <w:bottom w:val="single" w:sz="4" w:space="0" w:color="auto"/>
                    <w:right w:val="single" w:sz="4" w:space="0" w:color="auto"/>
                  </w:tcBorders>
                  <w:shd w:val="clear" w:color="auto" w:fill="auto"/>
                  <w:vAlign w:val="center"/>
                  <w:hideMark/>
                </w:tcPr>
                <w:p w14:paraId="0C5BB54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E78F357"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67BA468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Determinação da resistência de um elemento de concreto armado em função da resistência do aço e do concreto, sendo essa uma à representação simplificada do comportamento estrutural</w:t>
                  </w:r>
                </w:p>
              </w:tc>
              <w:tc>
                <w:tcPr>
                  <w:tcW w:w="1701" w:type="dxa"/>
                  <w:tcBorders>
                    <w:top w:val="nil"/>
                    <w:left w:val="nil"/>
                    <w:bottom w:val="single" w:sz="4" w:space="0" w:color="auto"/>
                    <w:right w:val="single" w:sz="4" w:space="0" w:color="auto"/>
                  </w:tcBorders>
                  <w:shd w:val="clear" w:color="auto" w:fill="auto"/>
                  <w:vAlign w:val="center"/>
                  <w:hideMark/>
                </w:tcPr>
                <w:p w14:paraId="70306EB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D14AC91"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modelo</w:t>
                  </w:r>
                </w:p>
              </w:tc>
              <w:tc>
                <w:tcPr>
                  <w:tcW w:w="1559" w:type="dxa"/>
                  <w:tcBorders>
                    <w:top w:val="nil"/>
                    <w:left w:val="nil"/>
                    <w:bottom w:val="single" w:sz="4" w:space="0" w:color="auto"/>
                    <w:right w:val="single" w:sz="4" w:space="0" w:color="auto"/>
                  </w:tcBorders>
                  <w:shd w:val="clear" w:color="auto" w:fill="auto"/>
                  <w:vAlign w:val="center"/>
                  <w:hideMark/>
                </w:tcPr>
                <w:p w14:paraId="6D2CE5CE" w14:textId="77777777" w:rsidR="002F5A86" w:rsidRPr="0009482A" w:rsidRDefault="002F5A86" w:rsidP="0009482A">
                  <w:pPr>
                    <w:pStyle w:val="Figuras"/>
                    <w:keepNext/>
                    <w:spacing w:before="20" w:after="20"/>
                    <w:rPr>
                      <w:rFonts w:ascii="CMU Serif" w:eastAsia="Times New Roman" w:hAnsi="CMU Serif" w:cs="CMU Serif"/>
                      <w:szCs w:val="20"/>
                    </w:rPr>
                  </w:pPr>
                  <w:r w:rsidRPr="0009482A">
                    <w:rPr>
                      <w:rFonts w:ascii="CMU Serif" w:eastAsia="Times New Roman" w:hAnsi="CMU Serif" w:cs="CMU Serif"/>
                      <w:szCs w:val="20"/>
                    </w:rPr>
                    <w:t> </w:t>
                  </w:r>
                </w:p>
              </w:tc>
            </w:tr>
          </w:tbl>
          <w:p w14:paraId="311C32D6" w14:textId="77777777" w:rsidR="002F5A86" w:rsidRPr="0009482A" w:rsidRDefault="002F5A86" w:rsidP="0009482A">
            <w:pPr>
              <w:pStyle w:val="Legenda"/>
              <w:spacing w:before="20" w:after="20"/>
              <w:ind w:firstLine="0"/>
              <w:rPr>
                <w:rFonts w:ascii="CMU Serif" w:hAnsi="CMU Serif" w:cs="CMU Serif"/>
                <w:sz w:val="20"/>
                <w:szCs w:val="20"/>
              </w:rPr>
            </w:pPr>
          </w:p>
        </w:tc>
      </w:tr>
    </w:tbl>
    <w:bookmarkEnd w:id="4"/>
    <w:p w14:paraId="56AB202B" w14:textId="7DC1885F" w:rsidR="007F4715" w:rsidRPr="0009482A" w:rsidRDefault="007F4715"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Portanto, com o intuito de garantir essa segurança e estabilidade estrutural surgiram os métodos de dimensionamento das peças estruturais, sejam elas de aço, madeira ou concreto. Tais métodos ou filosofias de dimensionamento podem ser dividido em dois grandes grupos, são eles:</w:t>
      </w:r>
    </w:p>
    <w:p w14:paraId="7DFE042F" w14:textId="4E5FD85F"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Métodos Clássicos ou Método das Tensões Admissíveis;</w:t>
      </w:r>
    </w:p>
    <w:p w14:paraId="09EFFC34" w14:textId="108FF548"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 dos Estados Limites.</w:t>
      </w:r>
    </w:p>
    <w:p w14:paraId="6F183FA2" w14:textId="4F146A52" w:rsidR="002F5A86" w:rsidRPr="0009482A" w:rsidRDefault="002F5A86" w:rsidP="0009482A">
      <w:pPr>
        <w:rPr>
          <w:rFonts w:ascii="CMU Serif" w:hAnsi="CMU Serif" w:cs="CMU Serif"/>
        </w:rPr>
      </w:pPr>
      <w:r w:rsidRPr="0009482A">
        <w:rPr>
          <w:rFonts w:ascii="CMU Serif" w:hAnsi="CMU Serif" w:cs="CMU Serif"/>
        </w:rPr>
        <w:t xml:space="preserve">Até ao século XIX a concepção e execução de obras na Engenharia Civil era realizada de forma empírica, isto é, a segurança dependia da experiência e da intuição dos construtores. Com o aparecimento da construção metálica e o desenvolvimento da teoria da resistência dos materiais apareceram as primeiras regras de avaliação da segurança com base científica: o método das tensões admissíveis. O princípio adoptado consistia em assegurar que, nas zonas críticas, as tensões máximas não ultrapassassem a resistência dos materiais quando esta fosse dividida por um coeficiente de segurança fixado de forma convencional. Este critério de segurança manteve-se válido para as diferentes estruturas durante cerca de um século. Neste período, os progressos relativos ao conhecimento mais aperfeiçoado da mecânica estrutural e das cargas aplicadas, em simultâneo com o melhoramento das técnicas de produção dos materiais, resultaram unicamente numa diminuição e diversificação do coeficiente de segurança </w:t>
      </w:r>
      <w:r w:rsidRPr="0009482A">
        <w:rPr>
          <w:rFonts w:ascii="CMU Serif" w:hAnsi="CMU Serif" w:cs="CMU Serif"/>
        </w:rPr>
        <w:fldChar w:fldCharType="begin"/>
      </w:r>
      <w:r w:rsidR="00FC1CC2">
        <w:rPr>
          <w:rFonts w:ascii="CMU Serif" w:hAnsi="CMU Serif" w:cs="CMU Serif"/>
        </w:rPr>
        <w:instrText xml:space="preserve"> ADDIN ZOTERO_ITEM CSL_CITATION {"citationID":"Tauje2Fk","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04E0F28" w14:textId="5648D2C8" w:rsidR="002F5A86" w:rsidRPr="0009482A" w:rsidRDefault="002F5A86" w:rsidP="0009482A">
      <w:pPr>
        <w:rPr>
          <w:rFonts w:ascii="CMU Serif" w:hAnsi="CMU Serif" w:cs="CMU Serif"/>
        </w:rPr>
      </w:pPr>
      <w:r w:rsidRPr="0009482A">
        <w:rPr>
          <w:rFonts w:ascii="CMU Serif" w:hAnsi="CMU Serif" w:cs="CMU Serif"/>
        </w:rPr>
        <w:t xml:space="preserve">A insuficiência deste conceito e a necessidade de controlar de uma forma racional o risco associado a este tipo de problemas, conduziu à necessidade de desenvolver a noção da segurança sob uma perspectiva probabilística. Desta forma, surgiu o conceito de probabilidade de ruptura associado à definição dos níveis de risco identificados com as diferentes situações a evitar </w:t>
      </w:r>
      <w:r w:rsidRPr="0009482A">
        <w:rPr>
          <w:rFonts w:ascii="CMU Serif" w:hAnsi="CMU Serif" w:cs="CMU Serif"/>
        </w:rPr>
        <w:fldChar w:fldCharType="begin"/>
      </w:r>
      <w:r w:rsidR="00FC1CC2">
        <w:rPr>
          <w:rFonts w:ascii="CMU Serif" w:hAnsi="CMU Serif" w:cs="CMU Serif"/>
        </w:rPr>
        <w:instrText xml:space="preserve"> ADDIN ZOTERO_ITEM CSL_CITATION {"citationID":"qBuC4OIE","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DA83B30" w14:textId="5DC972AB" w:rsidR="002F5A86" w:rsidRPr="0009482A" w:rsidRDefault="002F5A86" w:rsidP="0009482A">
      <w:pPr>
        <w:rPr>
          <w:rFonts w:ascii="CMU Serif" w:hAnsi="CMU Serif" w:cs="CMU Serif"/>
        </w:rPr>
      </w:pPr>
      <w:r w:rsidRPr="0009482A">
        <w:rPr>
          <w:rFonts w:ascii="CMU Serif" w:hAnsi="CMU Serif" w:cs="CMU Serif"/>
        </w:rPr>
        <w:lastRenderedPageBreak/>
        <w:t>Com a evolução desses métodos até os dias atuais é possível classificar de maneira genérica o nível de segurança em projetos estruturais</w:t>
      </w:r>
      <w:r w:rsidR="000028FE" w:rsidRPr="0009482A">
        <w:rPr>
          <w:rFonts w:ascii="CMU Serif" w:hAnsi="CMU Serif" w:cs="CMU Serif"/>
        </w:rPr>
        <w:t>.</w:t>
      </w:r>
      <w:r w:rsidRPr="0009482A">
        <w:rPr>
          <w:rFonts w:ascii="CMU Serif" w:hAnsi="CMU Serif" w:cs="CMU Serif"/>
        </w:rPr>
        <w:t xml:space="preserve"> Vaz</w:t>
      </w:r>
      <w:r w:rsidRPr="0009482A">
        <w:rPr>
          <w:rStyle w:val="Refdenotaderodap"/>
          <w:rFonts w:ascii="CMU Serif" w:hAnsi="CMU Serif" w:cs="CMU Serif"/>
        </w:rPr>
        <w:footnoteReference w:id="1"/>
      </w:r>
      <w:r w:rsidRPr="0009482A">
        <w:rPr>
          <w:rFonts w:ascii="CMU Serif" w:hAnsi="CMU Serif" w:cs="CMU Serif"/>
        </w:rPr>
        <w:t xml:space="preserve"> </w:t>
      </w:r>
      <w:r w:rsidRPr="0009482A">
        <w:rPr>
          <w:rFonts w:ascii="CMU Serif" w:hAnsi="CMU Serif" w:cs="CMU Serif"/>
          <w:i/>
        </w:rPr>
        <w:t>apud</w:t>
      </w:r>
      <w:r w:rsidRPr="0009482A">
        <w:rPr>
          <w:rFonts w:ascii="CMU Serif" w:hAnsi="CMU Serif" w:cs="CMU Serif"/>
        </w:rPr>
        <w:t xml:space="preserve"> </w:t>
      </w:r>
      <w:r w:rsidR="0009482A">
        <w:rPr>
          <w:rFonts w:ascii="CMU Serif" w:hAnsi="CMU Serif" w:cs="CMU Serif"/>
        </w:rPr>
        <w:t xml:space="preserve">Pantoja </w:t>
      </w:r>
      <w:r w:rsidR="00E466F8" w:rsidRPr="0009482A">
        <w:rPr>
          <w:rFonts w:ascii="CMU Serif" w:hAnsi="CMU Serif" w:cs="CMU Serif"/>
        </w:rPr>
        <w:fldChar w:fldCharType="begin"/>
      </w:r>
      <w:r w:rsidR="00FC1CC2">
        <w:rPr>
          <w:rFonts w:ascii="CMU Serif" w:hAnsi="CMU Serif" w:cs="CMU Serif"/>
        </w:rPr>
        <w:instrText xml:space="preserve"> ADDIN ZOTERO_ITEM CSL_CITATION {"citationID":"aRcbflgz","properties":{"formattedCitation":"[5]","plainCitation":"[5]","noteIndex":0},"citationItems":[{"id":"TGHI1aEA/dWGkVJkz","uris":["http://zotero.org/users/5942019/items/BQWKYXFS"],"uri":["http://zotero.org/users/5942019/items/BQWKYXFS"],"itemData":{"id":569,"type":"thesis","event-place":"Rio de Janeiro, Brazil","genre":"DOUTOR EM CIÊNCIAS DE ENGENHARIA CIVIL","language":"pt","note":"DOI: 10.17771/PUCRio.acad.20548","publisher":"PONTIFÍCIA UNIVERSIDADE CATÓLICA DO RIO DE JANEIRO","publisher-place":"Rio de Janeiro, Brazil","source":"DOI.org (Crossref)","title":"Geração automática via otimização topológica e avaliação de segurança de modelos de bielas e tirantes","URL":"http://www.maxwell.vrac.puc-rio.br/Busca_etds.php?strSecao=resultado&amp;nrSeq=20548@1","author":[{"family":"Pantoja","given":"João da Costa"}],"accessed":{"date-parts":[["2019",9,14]]},"issued":{"date-parts":[["2012",2,23]]}}}],"schema":"https://github.com/citation-style-language/schema/raw/master/csl-citation.json"} </w:instrText>
      </w:r>
      <w:r w:rsidR="00E466F8" w:rsidRPr="0009482A">
        <w:rPr>
          <w:rFonts w:ascii="CMU Serif" w:hAnsi="CMU Serif" w:cs="CMU Serif"/>
        </w:rPr>
        <w:fldChar w:fldCharType="separate"/>
      </w:r>
      <w:r w:rsidR="0009482A" w:rsidRPr="0009482A">
        <w:rPr>
          <w:rFonts w:ascii="CMU Serif" w:hAnsi="CMU Serif" w:cs="CMU Serif"/>
        </w:rPr>
        <w:t>[5]</w:t>
      </w:r>
      <w:r w:rsidR="00E466F8" w:rsidRPr="0009482A">
        <w:rPr>
          <w:rFonts w:ascii="CMU Serif" w:hAnsi="CMU Serif" w:cs="CMU Serif"/>
        </w:rPr>
        <w:fldChar w:fldCharType="end"/>
      </w:r>
      <w:r w:rsidRPr="0009482A">
        <w:rPr>
          <w:rFonts w:ascii="CMU Serif" w:hAnsi="CMU Serif" w:cs="CMU Serif"/>
        </w:rPr>
        <w:t xml:space="preserve"> classifica da seguinte forma:</w:t>
      </w:r>
    </w:p>
    <w:p w14:paraId="59F3691E"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0 – Método das Tensões Admissíveis: este método consiste em usar apenas os valores médios das resistências como dado estatístico. Não envolve a determinação da probabilidade de falha;</w:t>
      </w:r>
    </w:p>
    <w:p w14:paraId="6A148514" w14:textId="006D6182"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 Nível 1 – Método </w:t>
      </w:r>
      <w:r w:rsidR="00AC42A5" w:rsidRPr="0009482A">
        <w:rPr>
          <w:rFonts w:ascii="CMU Serif" w:hAnsi="CMU Serif" w:cs="CMU Serif"/>
        </w:rPr>
        <w:t>Semi-probablísticos</w:t>
      </w:r>
      <w:r w:rsidRPr="0009482A">
        <w:rPr>
          <w:rFonts w:ascii="CMU Serif" w:hAnsi="CMU Serif" w:cs="CMU Serif"/>
        </w:rPr>
        <w:t>: neste método são utilizados os valores médios e os desvios padrão para definição dos valores característicos das variáveis aleatórias e coeficientes parciais de segurança para obter valores de cálculo a partir dos valores característicos. O nível de segurança é maior do que no método de Nível 0, mas também não permite a determinação da probabilidade de falha;</w:t>
      </w:r>
    </w:p>
    <w:p w14:paraId="304240A9"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2 – Método Baseado em Confiabilidade: neste método são utilizados dados estatísticos completos das variáveis aleatórias e controla a probabilidade de falha;</w:t>
      </w:r>
    </w:p>
    <w:p w14:paraId="78B7588D" w14:textId="316732DC"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Nível 3 – Projeto Ótimo </w:t>
      </w:r>
      <w:r w:rsidR="00AC42A5" w:rsidRPr="0009482A">
        <w:rPr>
          <w:rFonts w:ascii="CMU Serif" w:hAnsi="CMU Serif" w:cs="CMU Serif"/>
        </w:rPr>
        <w:t>Semi-probablísticos</w:t>
      </w:r>
      <w:r w:rsidRPr="0009482A">
        <w:rPr>
          <w:rFonts w:ascii="CMU Serif" w:hAnsi="CMU Serif" w:cs="CMU Serif"/>
        </w:rPr>
        <w:t>: O nível de segurança é o mesmo do método de Nível 1, mas a economia no projeto é maior;</w:t>
      </w:r>
    </w:p>
    <w:p w14:paraId="2CCD0C2A"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4 – Projeto Ótimo Baseado em Confiabilidade: Combina o controle da probabilidade de falha do Nível 2 com a economia do método de Nível 3;</w:t>
      </w:r>
    </w:p>
    <w:p w14:paraId="5158734F"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5 – Projeto Ótimo Baseado em Risco: Fornece o projeto de risco total mínimo. O risco total é definido como o custo da construção + o custo de operação + o custo associado a cada modo de falha.</w:t>
      </w:r>
    </w:p>
    <w:p w14:paraId="4D5DE5E2" w14:textId="404CFCD9" w:rsidR="00357E1D" w:rsidRPr="0009482A" w:rsidRDefault="00357E1D" w:rsidP="0009482A">
      <w:pPr>
        <w:rPr>
          <w:rFonts w:ascii="CMU Serif" w:hAnsi="CMU Serif" w:cs="CMU Serif"/>
          <w:szCs w:val="24"/>
        </w:rPr>
      </w:pPr>
      <w:r w:rsidRPr="0009482A">
        <w:rPr>
          <w:rFonts w:ascii="CMU Serif" w:hAnsi="CMU Serif" w:cs="CMU Serif"/>
          <w:szCs w:val="24"/>
        </w:rPr>
        <w:t xml:space="preserve">Castro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aqt3zT6n","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hAnsi="CMU Serif" w:cs="CMU Serif"/>
          <w:szCs w:val="24"/>
        </w:rPr>
        <w:fldChar w:fldCharType="separate"/>
      </w:r>
      <w:r w:rsidR="0009482A" w:rsidRPr="0009482A">
        <w:rPr>
          <w:rFonts w:ascii="CMU Serif" w:hAnsi="CMU Serif" w:cs="CMU Serif"/>
        </w:rPr>
        <w:t>[6]</w:t>
      </w:r>
      <w:r w:rsidRPr="0009482A">
        <w:rPr>
          <w:rFonts w:ascii="CMU Serif" w:hAnsi="CMU Serif" w:cs="CMU Serif"/>
          <w:szCs w:val="24"/>
        </w:rPr>
        <w:fldChar w:fldCharType="end"/>
      </w:r>
      <w:r w:rsidRPr="0009482A">
        <w:rPr>
          <w:rFonts w:ascii="CMU Serif" w:hAnsi="CMU Serif" w:cs="CMU Serif"/>
          <w:szCs w:val="24"/>
        </w:rPr>
        <w:t xml:space="preserve"> apresentou um estudo </w:t>
      </w:r>
      <w:r w:rsidR="00AC42A5" w:rsidRPr="0009482A">
        <w:rPr>
          <w:rFonts w:ascii="CMU Serif" w:hAnsi="CMU Serif" w:cs="CMU Serif"/>
          <w:szCs w:val="24"/>
        </w:rPr>
        <w:t>(</w:t>
      </w:r>
      <w:r w:rsidR="00AC42A5" w:rsidRPr="0009482A">
        <w:rPr>
          <w:rFonts w:ascii="CMU Serif" w:hAnsi="CMU Serif" w:cs="CMU Serif"/>
          <w:szCs w:val="24"/>
        </w:rPr>
        <w:fldChar w:fldCharType="begin"/>
      </w:r>
      <w:r w:rsidR="00AC42A5" w:rsidRPr="0009482A">
        <w:rPr>
          <w:rFonts w:ascii="CMU Serif" w:hAnsi="CMU Serif" w:cs="CMU Serif"/>
          <w:szCs w:val="24"/>
        </w:rPr>
        <w:instrText xml:space="preserve"> REF _Ref38269386 \h  \* MERGEFORMAT </w:instrText>
      </w:r>
      <w:r w:rsidR="00AC42A5" w:rsidRPr="0009482A">
        <w:rPr>
          <w:rFonts w:ascii="CMU Serif" w:hAnsi="CMU Serif" w:cs="CMU Serif"/>
          <w:szCs w:val="24"/>
        </w:rPr>
      </w:r>
      <w:r w:rsidR="00AC42A5"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3.2</w:t>
      </w:r>
      <w:r w:rsidR="00AC42A5" w:rsidRPr="0009482A">
        <w:rPr>
          <w:rFonts w:ascii="CMU Serif" w:hAnsi="CMU Serif" w:cs="CMU Serif"/>
          <w:szCs w:val="24"/>
        </w:rPr>
        <w:fldChar w:fldCharType="end"/>
      </w:r>
      <w:r w:rsidR="00AC42A5" w:rsidRPr="0009482A">
        <w:rPr>
          <w:rFonts w:ascii="CMU Serif" w:hAnsi="CMU Serif" w:cs="CMU Serif"/>
          <w:szCs w:val="24"/>
        </w:rPr>
        <w:t xml:space="preserve">) </w:t>
      </w:r>
      <w:r w:rsidRPr="0009482A">
        <w:rPr>
          <w:rFonts w:ascii="CMU Serif" w:hAnsi="CMU Serif" w:cs="CMU Serif"/>
          <w:szCs w:val="24"/>
        </w:rPr>
        <w:t>sobre a evoluç</w:t>
      </w:r>
      <w:r w:rsidR="00AC42A5" w:rsidRPr="0009482A">
        <w:rPr>
          <w:rFonts w:ascii="CMU Serif" w:hAnsi="CMU Serif" w:cs="CMU Serif"/>
          <w:szCs w:val="24"/>
        </w:rPr>
        <w:t>ão</w:t>
      </w:r>
      <w:r w:rsidRPr="0009482A">
        <w:rPr>
          <w:rFonts w:ascii="CMU Serif" w:hAnsi="CMU Serif" w:cs="CMU Serif"/>
          <w:szCs w:val="24"/>
        </w:rPr>
        <w:t xml:space="preserve"> no</w:t>
      </w:r>
      <w:r w:rsidR="00AC42A5" w:rsidRPr="0009482A">
        <w:rPr>
          <w:rFonts w:ascii="CMU Serif" w:hAnsi="CMU Serif" w:cs="CMU Serif"/>
          <w:szCs w:val="24"/>
        </w:rPr>
        <w:t>s</w:t>
      </w:r>
      <w:r w:rsidRPr="0009482A">
        <w:rPr>
          <w:rFonts w:ascii="CMU Serif" w:hAnsi="CMU Serif" w:cs="CMU Serif"/>
          <w:szCs w:val="24"/>
        </w:rPr>
        <w:t xml:space="preserve"> coeficiente</w:t>
      </w:r>
      <w:r w:rsidR="00AC42A5" w:rsidRPr="0009482A">
        <w:rPr>
          <w:rFonts w:ascii="CMU Serif" w:hAnsi="CMU Serif" w:cs="CMU Serif"/>
          <w:szCs w:val="24"/>
        </w:rPr>
        <w:t>s</w:t>
      </w:r>
      <w:r w:rsidRPr="0009482A">
        <w:rPr>
          <w:rFonts w:ascii="CMU Serif" w:hAnsi="CMU Serif" w:cs="CMU Serif"/>
          <w:szCs w:val="24"/>
        </w:rPr>
        <w:t xml:space="preserve"> de segurança </w:t>
      </w:r>
      <w:r w:rsidR="00AC42A5" w:rsidRPr="0009482A">
        <w:rPr>
          <w:rFonts w:ascii="CMU Serif" w:hAnsi="CMU Serif" w:cs="CMU Serif"/>
          <w:szCs w:val="24"/>
        </w:rPr>
        <w:t>em</w:t>
      </w:r>
      <w:r w:rsidRPr="0009482A">
        <w:rPr>
          <w:rFonts w:ascii="CMU Serif" w:hAnsi="CMU Serif" w:cs="CMU Serif"/>
          <w:szCs w:val="24"/>
        </w:rPr>
        <w:t xml:space="preserve"> estruturas do aço, mostrando que </w:t>
      </w:r>
      <w:r w:rsidR="00AC42A5" w:rsidRPr="0009482A">
        <w:rPr>
          <w:rFonts w:ascii="CMU Serif" w:hAnsi="CMU Serif" w:cs="CMU Serif"/>
          <w:szCs w:val="24"/>
        </w:rPr>
        <w:t xml:space="preserve">a sofisticação dos </w:t>
      </w:r>
      <w:r w:rsidR="00AC42A5" w:rsidRPr="0009482A">
        <w:rPr>
          <w:rFonts w:ascii="CMU Serif" w:hAnsi="CMU Serif" w:cs="CMU Serif"/>
          <w:szCs w:val="24"/>
        </w:rPr>
        <w:lastRenderedPageBreak/>
        <w:t>processos de cálculo influenciaram na queda/adequação de valores</w:t>
      </w:r>
      <w:r w:rsidRPr="0009482A">
        <w:rPr>
          <w:rFonts w:ascii="CMU Serif" w:hAnsi="CMU Serif" w:cs="CMU Serif"/>
          <w:szCs w:val="24"/>
        </w:rPr>
        <w:t xml:space="preserve">. </w:t>
      </w:r>
      <w:r w:rsidR="00AC42A5" w:rsidRPr="0009482A">
        <w:rPr>
          <w:rFonts w:ascii="CMU Serif" w:hAnsi="CMU Serif" w:cs="CMU Serif"/>
          <w:szCs w:val="24"/>
        </w:rPr>
        <w:t>Deve-se salientar que e</w:t>
      </w:r>
      <w:r w:rsidRPr="0009482A">
        <w:rPr>
          <w:rFonts w:ascii="CMU Serif" w:hAnsi="CMU Serif" w:cs="CMU Serif"/>
          <w:szCs w:val="24"/>
        </w:rPr>
        <w:t xml:space="preserve">ssa evolução não pode ser creditada apenas aos métodos mais também a </w:t>
      </w:r>
      <w:r w:rsidR="00AC42A5" w:rsidRPr="0009482A">
        <w:rPr>
          <w:rFonts w:ascii="CMU Serif" w:hAnsi="CMU Serif" w:cs="CMU Serif"/>
          <w:szCs w:val="24"/>
        </w:rPr>
        <w:t xml:space="preserve">melhoria contínua </w:t>
      </w:r>
      <w:r w:rsidRPr="0009482A">
        <w:rPr>
          <w:rFonts w:ascii="CMU Serif" w:hAnsi="CMU Serif" w:cs="CMU Serif"/>
          <w:szCs w:val="24"/>
        </w:rPr>
        <w:t>dos processos de produção dos materiais que permitiam maior qualidade no produto final.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4F9B526B" w14:textId="77777777" w:rsidTr="00357E1D">
        <w:tc>
          <w:tcPr>
            <w:tcW w:w="8494" w:type="dxa"/>
          </w:tcPr>
          <w:p w14:paraId="0253456F" w14:textId="4BD8ACE2" w:rsidR="00357E1D" w:rsidRPr="0009482A" w:rsidRDefault="00357E1D" w:rsidP="00357E1D">
            <w:pPr>
              <w:spacing w:before="40" w:after="40" w:line="240" w:lineRule="auto"/>
              <w:ind w:firstLine="0"/>
              <w:rPr>
                <w:rFonts w:ascii="CMU Serif" w:hAnsi="CMU Serif" w:cs="CMU Serif"/>
                <w:sz w:val="20"/>
                <w:szCs w:val="20"/>
              </w:rPr>
            </w:pPr>
            <w:bookmarkStart w:id="5" w:name="_Ref38269386"/>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5"/>
            <w:r w:rsidRPr="0009482A">
              <w:rPr>
                <w:rFonts w:ascii="CMU Serif" w:hAnsi="CMU Serif" w:cs="CMU Serif"/>
                <w:sz w:val="20"/>
                <w:szCs w:val="20"/>
              </w:rPr>
              <w:t xml:space="preserve"> - Fatores básicos de segurança em cem anos de evolução em cálculo de estruturas de aço </w:t>
            </w:r>
            <w:r w:rsidR="00AC42A5"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fGVpL6uU","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00AC42A5" w:rsidRPr="0009482A">
              <w:rPr>
                <w:rFonts w:ascii="CMU Serif" w:hAnsi="CMU Serif" w:cs="CMU Serif"/>
                <w:sz w:val="20"/>
                <w:szCs w:val="20"/>
              </w:rPr>
              <w:fldChar w:fldCharType="separate"/>
            </w:r>
            <w:r w:rsidR="0009482A" w:rsidRPr="0009482A">
              <w:rPr>
                <w:rFonts w:ascii="CMU Serif" w:hAnsi="CMU Serif" w:cs="CMU Serif"/>
                <w:sz w:val="20"/>
              </w:rPr>
              <w:t>[6]</w:t>
            </w:r>
            <w:r w:rsidR="00AC42A5"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37333753" w14:textId="77777777" w:rsidTr="00357E1D">
        <w:tc>
          <w:tcPr>
            <w:tcW w:w="8494" w:type="dxa"/>
          </w:tcPr>
          <w:tbl>
            <w:tblPr>
              <w:tblStyle w:val="Tabelacomgrade"/>
              <w:tblW w:w="0" w:type="auto"/>
              <w:jc w:val="center"/>
              <w:tblLook w:val="04A0" w:firstRow="1" w:lastRow="0" w:firstColumn="1" w:lastColumn="0" w:noHBand="0" w:noVBand="1"/>
            </w:tblPr>
            <w:tblGrid>
              <w:gridCol w:w="6175"/>
              <w:gridCol w:w="851"/>
            </w:tblGrid>
            <w:tr w:rsidR="00DF777B" w:rsidRPr="0009482A" w14:paraId="25DAA6C0" w14:textId="77777777" w:rsidTr="0009482A">
              <w:trPr>
                <w:jc w:val="center"/>
              </w:trPr>
              <w:tc>
                <w:tcPr>
                  <w:tcW w:w="6175" w:type="dxa"/>
                </w:tcPr>
                <w:p w14:paraId="14B5BB54" w14:textId="77777777" w:rsidR="00357E1D" w:rsidRPr="0009482A" w:rsidRDefault="00357E1D" w:rsidP="0009482A">
                  <w:pPr>
                    <w:spacing w:before="20" w:after="20" w:line="240" w:lineRule="auto"/>
                    <w:ind w:firstLine="0"/>
                    <w:jc w:val="left"/>
                    <w:rPr>
                      <w:rFonts w:ascii="CMU Serif" w:hAnsi="CMU Serif" w:cs="CMU Serif"/>
                      <w:b/>
                      <w:bCs/>
                      <w:sz w:val="20"/>
                      <w:szCs w:val="20"/>
                    </w:rPr>
                  </w:pPr>
                  <w:r w:rsidRPr="0009482A">
                    <w:rPr>
                      <w:rFonts w:ascii="CMU Serif" w:hAnsi="CMU Serif" w:cs="CMU Serif"/>
                      <w:b/>
                      <w:bCs/>
                      <w:sz w:val="20"/>
                      <w:szCs w:val="20"/>
                    </w:rPr>
                    <w:t>Professor Dubois em 1890</w:t>
                  </w:r>
                </w:p>
              </w:tc>
              <w:tc>
                <w:tcPr>
                  <w:tcW w:w="851" w:type="dxa"/>
                </w:tcPr>
                <w:p w14:paraId="1AE03193"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2,00</w:t>
                  </w:r>
                </w:p>
              </w:tc>
            </w:tr>
            <w:tr w:rsidR="00DF777B" w:rsidRPr="0009482A" w14:paraId="26DDBE89" w14:textId="77777777" w:rsidTr="0009482A">
              <w:trPr>
                <w:jc w:val="center"/>
              </w:trPr>
              <w:tc>
                <w:tcPr>
                  <w:tcW w:w="6175" w:type="dxa"/>
                </w:tcPr>
                <w:p w14:paraId="503BDF21"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 xml:space="preserve">Manual </w:t>
                  </w:r>
                  <w:proofErr w:type="spellStart"/>
                  <w:r w:rsidRPr="0009482A">
                    <w:rPr>
                      <w:rFonts w:ascii="CMU Serif" w:hAnsi="CMU Serif" w:cs="CMU Serif"/>
                      <w:b/>
                      <w:bCs/>
                      <w:sz w:val="20"/>
                      <w:szCs w:val="20"/>
                    </w:rPr>
                    <w:t>Ketchum</w:t>
                  </w:r>
                  <w:proofErr w:type="spellEnd"/>
                  <w:r w:rsidRPr="0009482A">
                    <w:rPr>
                      <w:rFonts w:ascii="CMU Serif" w:hAnsi="CMU Serif" w:cs="CMU Serif"/>
                      <w:b/>
                      <w:bCs/>
                      <w:sz w:val="20"/>
                      <w:szCs w:val="20"/>
                    </w:rPr>
                    <w:t xml:space="preserve"> em 1918</w:t>
                  </w:r>
                </w:p>
              </w:tc>
              <w:tc>
                <w:tcPr>
                  <w:tcW w:w="851" w:type="dxa"/>
                </w:tcPr>
                <w:p w14:paraId="23EBC47D"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1,72</w:t>
                  </w:r>
                </w:p>
              </w:tc>
            </w:tr>
            <w:tr w:rsidR="00DF777B" w:rsidRPr="0009482A" w14:paraId="65DB5CDA" w14:textId="77777777" w:rsidTr="0009482A">
              <w:trPr>
                <w:jc w:val="center"/>
              </w:trPr>
              <w:tc>
                <w:tcPr>
                  <w:tcW w:w="6175" w:type="dxa"/>
                </w:tcPr>
                <w:p w14:paraId="23E3606B"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1923-1936</w:t>
                  </w:r>
                </w:p>
              </w:tc>
              <w:tc>
                <w:tcPr>
                  <w:tcW w:w="851" w:type="dxa"/>
                </w:tcPr>
                <w:p w14:paraId="64F6A9C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1,83</w:t>
                  </w:r>
                </w:p>
              </w:tc>
            </w:tr>
            <w:tr w:rsidR="00DF777B" w:rsidRPr="0009482A" w14:paraId="78A85968" w14:textId="77777777" w:rsidTr="0009482A">
              <w:trPr>
                <w:jc w:val="center"/>
              </w:trPr>
              <w:tc>
                <w:tcPr>
                  <w:tcW w:w="6175" w:type="dxa"/>
                </w:tcPr>
                <w:p w14:paraId="2B860E2F"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1936-1963</w:t>
                  </w:r>
                </w:p>
              </w:tc>
              <w:tc>
                <w:tcPr>
                  <w:tcW w:w="851" w:type="dxa"/>
                </w:tcPr>
                <w:p w14:paraId="50DAE5A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1,65</w:t>
                  </w:r>
                </w:p>
              </w:tc>
            </w:tr>
            <w:tr w:rsidR="00DF777B" w:rsidRPr="0009482A" w14:paraId="25E340E4" w14:textId="77777777" w:rsidTr="0009482A">
              <w:trPr>
                <w:jc w:val="center"/>
              </w:trPr>
              <w:tc>
                <w:tcPr>
                  <w:tcW w:w="6175" w:type="dxa"/>
                </w:tcPr>
                <w:p w14:paraId="6D7AD7A6"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1963 em diante</w:t>
                  </w:r>
                </w:p>
              </w:tc>
              <w:tc>
                <w:tcPr>
                  <w:tcW w:w="851" w:type="dxa"/>
                </w:tcPr>
                <w:p w14:paraId="1CAFF8AA"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1,67</w:t>
                  </w:r>
                </w:p>
              </w:tc>
            </w:tr>
          </w:tbl>
          <w:p w14:paraId="1A3D27F9" w14:textId="77777777" w:rsidR="00357E1D" w:rsidRPr="0009482A" w:rsidRDefault="00357E1D" w:rsidP="00357E1D">
            <w:pPr>
              <w:pStyle w:val="Textodenotaderodap"/>
              <w:spacing w:before="40" w:after="40"/>
              <w:ind w:firstLine="0"/>
              <w:rPr>
                <w:rFonts w:ascii="CMU Serif" w:hAnsi="CMU Serif" w:cs="CMU Serif"/>
              </w:rPr>
            </w:pPr>
          </w:p>
        </w:tc>
      </w:tr>
    </w:tbl>
    <w:p w14:paraId="071C3D01" w14:textId="77777777" w:rsidR="00DE4E7A" w:rsidRDefault="00DE4E7A" w:rsidP="00DE4E7A">
      <w:pPr>
        <w:rPr>
          <w:rFonts w:cs="CMU Serif"/>
          <w:szCs w:val="28"/>
        </w:rPr>
      </w:pPr>
    </w:p>
    <w:p w14:paraId="2A4E477D" w14:textId="46E62B69" w:rsidR="00357E1D" w:rsidRPr="00805B38" w:rsidRDefault="00357E1D" w:rsidP="00357E1D">
      <w:pPr>
        <w:pStyle w:val="Ttulo2"/>
        <w:rPr>
          <w:rFonts w:cs="CMU Serif"/>
          <w:color w:val="auto"/>
          <w:szCs w:val="28"/>
        </w:rPr>
      </w:pPr>
      <w:r w:rsidRPr="00805B38">
        <w:rPr>
          <w:rFonts w:cs="CMU Serif"/>
          <w:color w:val="auto"/>
          <w:szCs w:val="28"/>
        </w:rPr>
        <w:t>M</w:t>
      </w:r>
      <w:r w:rsidRPr="00805B38">
        <w:rPr>
          <w:rFonts w:eastAsia="Times New Roman" w:cs="CMU Serif"/>
          <w:color w:val="auto"/>
          <w:szCs w:val="28"/>
          <w:lang w:eastAsia="ar-SA"/>
        </w:rPr>
        <w:t xml:space="preserve">étodos das Tenções Admissíveis (ASD - </w:t>
      </w:r>
      <w:proofErr w:type="spellStart"/>
      <w:r w:rsidRPr="00805B38">
        <w:rPr>
          <w:rFonts w:eastAsia="Times New Roman" w:cs="CMU Serif"/>
          <w:i/>
          <w:iCs/>
          <w:color w:val="auto"/>
          <w:szCs w:val="28"/>
          <w:lang w:eastAsia="ar-SA"/>
        </w:rPr>
        <w:t>Allowable</w:t>
      </w:r>
      <w:proofErr w:type="spellEnd"/>
      <w:r w:rsidRPr="00805B38">
        <w:rPr>
          <w:rFonts w:eastAsia="Times New Roman" w:cs="CMU Serif"/>
          <w:i/>
          <w:iCs/>
          <w:color w:val="auto"/>
          <w:szCs w:val="28"/>
          <w:lang w:eastAsia="ar-SA"/>
        </w:rPr>
        <w:t xml:space="preserve"> Stress </w:t>
      </w:r>
      <w:proofErr w:type="spellStart"/>
      <w:r w:rsidRPr="00805B38">
        <w:rPr>
          <w:rFonts w:eastAsia="Times New Roman" w:cs="CMU Serif"/>
          <w:i/>
          <w:iCs/>
          <w:color w:val="auto"/>
          <w:szCs w:val="28"/>
          <w:lang w:eastAsia="ar-SA"/>
        </w:rPr>
        <w:t>Desing</w:t>
      </w:r>
      <w:proofErr w:type="spellEnd"/>
      <w:r w:rsidRPr="00805B38">
        <w:rPr>
          <w:rFonts w:eastAsia="Times New Roman" w:cs="CMU Serif"/>
          <w:color w:val="auto"/>
          <w:szCs w:val="28"/>
          <w:lang w:eastAsia="ar-SA"/>
        </w:rPr>
        <w:t>)</w:t>
      </w:r>
    </w:p>
    <w:p w14:paraId="66B41820" w14:textId="4816040E" w:rsidR="00357E1D" w:rsidRPr="0009482A" w:rsidRDefault="00357E1D" w:rsidP="0009482A">
      <w:pPr>
        <w:pStyle w:val="Itemizaodentrodotexto"/>
        <w:numPr>
          <w:ilvl w:val="0"/>
          <w:numId w:val="0"/>
        </w:numPr>
        <w:spacing w:before="120" w:after="120"/>
        <w:rPr>
          <w:rFonts w:ascii="CMU Serif" w:eastAsiaTheme="minorEastAsia" w:hAnsi="CMU Serif" w:cs="CMU Serif"/>
          <w:lang w:eastAsia="pt-BR"/>
        </w:rPr>
      </w:pPr>
      <w:r w:rsidRPr="0009482A">
        <w:rPr>
          <w:rFonts w:ascii="CMU Serif" w:eastAsiaTheme="minorEastAsia" w:hAnsi="CMU Serif" w:cs="CMU Serif"/>
          <w:lang w:eastAsia="pt-BR"/>
        </w:rPr>
        <w:t>O método das tensões admissíveis surgiu durante a revolução industrial juntamente com a evolução dos conceitos da teoria da elasticidade</w:t>
      </w:r>
      <w:r w:rsidR="000028FE" w:rsidRPr="0009482A">
        <w:rPr>
          <w:rFonts w:ascii="CMU Serif" w:eastAsiaTheme="minorEastAsia" w:hAnsi="CMU Serif" w:cs="CMU Serif"/>
          <w:lang w:eastAsia="pt-BR"/>
        </w:rPr>
        <w:t xml:space="preserve"> e </w:t>
      </w:r>
      <w:r w:rsidRPr="0009482A">
        <w:rPr>
          <w:rFonts w:ascii="CMU Serif" w:eastAsiaTheme="minorEastAsia" w:hAnsi="CMU Serif" w:cs="CMU Serif"/>
          <w:lang w:eastAsia="pt-BR"/>
        </w:rPr>
        <w:t>foi utilizado</w:t>
      </w:r>
      <w:r w:rsidR="0009482A">
        <w:rPr>
          <w:rFonts w:ascii="CMU Serif" w:eastAsiaTheme="minorEastAsia" w:hAnsi="CMU Serif" w:cs="CMU Serif"/>
          <w:lang w:eastAsia="pt-BR"/>
        </w:rPr>
        <w:t xml:space="preserve"> de forma efetiva</w:t>
      </w:r>
      <w:r w:rsidRPr="0009482A">
        <w:rPr>
          <w:rFonts w:ascii="CMU Serif" w:eastAsiaTheme="minorEastAsia" w:hAnsi="CMU Serif" w:cs="CMU Serif"/>
          <w:lang w:eastAsia="pt-BR"/>
        </w:rPr>
        <w:t xml:space="preserve"> até a década de 1970 quando foi substituído pelos métodos de cunho semi-probablísticos, os quais serão abordados logo em sequência.</w:t>
      </w:r>
    </w:p>
    <w:p w14:paraId="260E724C" w14:textId="3215D20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Tal procedimento é baseado na limitação das tensões </w:t>
      </w:r>
      <w:r w:rsidR="000028FE" w:rsidRPr="0009482A">
        <w:rPr>
          <w:rFonts w:ascii="CMU Serif" w:eastAsia="Times New Roman" w:hAnsi="CMU Serif" w:cs="CMU Serif"/>
          <w:szCs w:val="24"/>
          <w:lang w:eastAsia="ar-SA"/>
        </w:rPr>
        <w:t xml:space="preserve">atuantes na </w:t>
      </w:r>
      <w:r w:rsidRPr="0009482A">
        <w:rPr>
          <w:rFonts w:ascii="CMU Serif" w:eastAsia="Times New Roman" w:hAnsi="CMU Serif" w:cs="CMU Serif"/>
          <w:szCs w:val="24"/>
          <w:lang w:eastAsia="ar-SA"/>
        </w:rPr>
        <w:t xml:space="preserve">estrutura a uma fração </w:t>
      </w:r>
      <w:r w:rsidR="000028FE" w:rsidRPr="0009482A">
        <w:rPr>
          <w:rFonts w:ascii="CMU Serif" w:eastAsia="Times New Roman" w:hAnsi="CMU Serif" w:cs="CMU Serif"/>
          <w:szCs w:val="24"/>
          <w:lang w:eastAsia="ar-SA"/>
        </w:rPr>
        <w:t>desta resistência</w:t>
      </w:r>
      <w:r w:rsidRPr="0009482A">
        <w:rPr>
          <w:rFonts w:ascii="CMU Serif" w:eastAsia="Times New Roman" w:hAnsi="CMU Serif" w:cs="CMU Serif"/>
          <w:szCs w:val="24"/>
          <w:lang w:eastAsia="ar-SA"/>
        </w:rPr>
        <w:t xml:space="preserve">, garantindo assim a segurança do conjunto. </w:t>
      </w:r>
      <w:r w:rsidR="007F4715" w:rsidRPr="0009482A">
        <w:rPr>
          <w:rFonts w:ascii="CMU Serif" w:eastAsia="Times New Roman" w:hAnsi="CMU Serif" w:cs="CMU Serif"/>
          <w:szCs w:val="24"/>
          <w:lang w:eastAsia="ar-SA"/>
        </w:rPr>
        <w:t>Com isso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a tensão admissível é uma fração de alguma tensão limitante, tal como a tensão de escoamento ou a tensão crítica de flambagem.</w:t>
      </w:r>
    </w:p>
    <w:p w14:paraId="13438BF4" w14:textId="57EBE3D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técnica de tensões admissíveis é caracterizada como um método determinístico, ou seja, todas as variáveis do problema são fixas, tanto resistência quanto solicitações. Desta forma o mesmo pode ser equacionado de acordo com as equações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e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4253"/>
        <w:gridCol w:w="4252"/>
      </w:tblGrid>
      <w:tr w:rsidR="00DF777B" w:rsidRPr="0009482A" w14:paraId="2C66DC2A" w14:textId="77777777" w:rsidTr="00357E1D">
        <w:trPr>
          <w:trHeight w:val="430"/>
        </w:trPr>
        <w:tc>
          <w:tcPr>
            <w:tcW w:w="4253" w:type="dxa"/>
            <w:vAlign w:val="center"/>
          </w:tcPr>
          <w:p w14:paraId="42518805" w14:textId="2F926DE6" w:rsidR="00357E1D" w:rsidRPr="00EC3409" w:rsidRDefault="00BD7495" w:rsidP="00357E1D">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n</m:t>
                    </m:r>
                  </m:sub>
                </m:sSub>
              </m:oMath>
            </m:oMathPara>
          </w:p>
        </w:tc>
        <w:tc>
          <w:tcPr>
            <w:tcW w:w="4252" w:type="dxa"/>
            <w:vAlign w:val="center"/>
          </w:tcPr>
          <w:p w14:paraId="4CDBEED9" w14:textId="04C7A629" w:rsidR="00357E1D" w:rsidRPr="0009482A" w:rsidRDefault="00357E1D" w:rsidP="00357E1D">
            <w:pPr>
              <w:spacing w:before="20" w:after="20" w:line="240" w:lineRule="auto"/>
              <w:ind w:firstLine="0"/>
              <w:jc w:val="right"/>
              <w:rPr>
                <w:rFonts w:ascii="CMU Serif" w:hAnsi="CMU Serif" w:cs="CMU Serif"/>
              </w:rPr>
            </w:pPr>
            <w:bookmarkStart w:id="6" w:name="_Ref38269830"/>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1</w:t>
            </w:r>
            <w:r w:rsidR="00155EC5" w:rsidRPr="0009482A">
              <w:rPr>
                <w:rFonts w:ascii="CMU Serif" w:hAnsi="CMU Serif" w:cs="CMU Serif"/>
                <w:noProof/>
              </w:rPr>
              <w:fldChar w:fldCharType="end"/>
            </w:r>
            <w:r w:rsidRPr="0009482A">
              <w:rPr>
                <w:rFonts w:ascii="CMU Serif" w:hAnsi="CMU Serif" w:cs="CMU Serif"/>
              </w:rPr>
              <w:t>)</w:t>
            </w:r>
            <w:bookmarkEnd w:id="6"/>
          </w:p>
        </w:tc>
      </w:tr>
      <w:tr w:rsidR="00DF777B" w:rsidRPr="0009482A" w14:paraId="2DE9173D" w14:textId="77777777" w:rsidTr="00357E1D">
        <w:trPr>
          <w:trHeight w:val="430"/>
        </w:trPr>
        <w:tc>
          <w:tcPr>
            <w:tcW w:w="4253" w:type="dxa"/>
            <w:vAlign w:val="center"/>
          </w:tcPr>
          <w:p w14:paraId="01190F3A" w14:textId="09FCA4BC" w:rsidR="00357E1D" w:rsidRPr="00EC3409" w:rsidRDefault="00BD7495" w:rsidP="00357E1D">
            <w:pPr>
              <w:spacing w:line="240" w:lineRule="auto"/>
              <w:ind w:firstLine="0"/>
              <w:jc w:val="center"/>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lim</m:t>
                        </m:r>
                      </m:sub>
                    </m:sSub>
                  </m:num>
                  <m:den>
                    <m:r>
                      <w:rPr>
                        <w:rFonts w:ascii="Cambria Math" w:hAnsi="Cambria Math" w:cs="CMU Serif"/>
                      </w:rPr>
                      <m:t>γ</m:t>
                    </m:r>
                  </m:den>
                </m:f>
              </m:oMath>
            </m:oMathPara>
          </w:p>
        </w:tc>
        <w:tc>
          <w:tcPr>
            <w:tcW w:w="4252" w:type="dxa"/>
            <w:vAlign w:val="center"/>
          </w:tcPr>
          <w:p w14:paraId="3969E0FD" w14:textId="7B8AE903" w:rsidR="00357E1D" w:rsidRPr="0009482A" w:rsidRDefault="00357E1D" w:rsidP="00357E1D">
            <w:pPr>
              <w:spacing w:before="20" w:after="20" w:line="240" w:lineRule="auto"/>
              <w:ind w:firstLine="0"/>
              <w:jc w:val="right"/>
              <w:rPr>
                <w:rFonts w:ascii="CMU Serif" w:hAnsi="CMU Serif" w:cs="CMU Serif"/>
              </w:rPr>
            </w:pPr>
            <w:bookmarkStart w:id="7" w:name="_Ref38269832"/>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2</w:t>
            </w:r>
            <w:r w:rsidR="00155EC5" w:rsidRPr="0009482A">
              <w:rPr>
                <w:rFonts w:ascii="CMU Serif" w:hAnsi="CMU Serif" w:cs="CMU Serif"/>
                <w:noProof/>
              </w:rPr>
              <w:fldChar w:fldCharType="end"/>
            </w:r>
            <w:r w:rsidRPr="0009482A">
              <w:rPr>
                <w:rFonts w:ascii="CMU Serif" w:hAnsi="CMU Serif" w:cs="CMU Serif"/>
              </w:rPr>
              <w:t>)</w:t>
            </w:r>
            <w:bookmarkEnd w:id="7"/>
          </w:p>
        </w:tc>
      </w:tr>
    </w:tbl>
    <w:p w14:paraId="54AECC13" w14:textId="757BDCFD"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Sendo </w:t>
      </w:r>
      <m:oMath>
        <m:r>
          <w:rPr>
            <w:rFonts w:ascii="Cambria Math" w:eastAsia="Times New Roman" w:hAnsi="Cambria Math" w:cs="CMU Serif"/>
            <w:szCs w:val="24"/>
            <w:lang w:eastAsia="ar-SA"/>
          </w:rPr>
          <m:t>γ≥1</m:t>
        </m:r>
      </m:oMath>
      <w:r w:rsidRPr="0009482A">
        <w:rPr>
          <w:rFonts w:ascii="CMU Serif" w:eastAsia="Times New Roman" w:hAnsi="CMU Serif" w:cs="CMU Serif"/>
          <w:szCs w:val="24"/>
          <w:lang w:eastAsia="ar-SA"/>
        </w:rPr>
        <w:t xml:space="preserve"> e denominado como o fator ponderador da resistência do material em uso;</w:t>
      </w:r>
      <m:oMath>
        <m:r>
          <m:rPr>
            <m:sty m:val="p"/>
          </m:rPr>
          <w:rPr>
            <w:rFonts w:ascii="Cambria Math" w:eastAsia="Times New Roman" w:hAnsi="Cambria Math" w:cs="CMU Serif"/>
            <w:szCs w:val="24"/>
            <w:lang w:eastAsia="ar-SA"/>
          </w:rPr>
          <m:t xml:space="preserve"> </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r</m:t>
            </m:r>
          </m:sub>
        </m:sSub>
      </m:oMath>
      <w:r w:rsidRPr="0009482A">
        <w:rPr>
          <w:rFonts w:ascii="CMU Serif" w:eastAsia="Times New Roman" w:hAnsi="CMU Serif" w:cs="CMU Serif"/>
          <w:szCs w:val="24"/>
          <w:lang w:eastAsia="ar-SA"/>
        </w:rPr>
        <w:t xml:space="preserve"> é a tensão resistente do material;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é a tensão nominal característica que atua sobre o material em questão. No caso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lim</m:t>
            </m:r>
          </m:sub>
        </m:sSub>
      </m:oMath>
      <w:r w:rsidRPr="0009482A">
        <w:rPr>
          <w:rFonts w:ascii="CMU Serif" w:eastAsia="Times New Roman" w:hAnsi="CMU Serif" w:cs="CMU Serif"/>
          <w:szCs w:val="24"/>
          <w:lang w:eastAsia="ar-SA"/>
        </w:rPr>
        <w:t xml:space="preserve"> é dado como a tensão limite do material. Por exemplo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em estruturas metálicas era muito comum o uso da tensão de escoamento do aço enquanto para materiais de comportamento quase-frágil a tensão de ruptura era utilizada como tensão limitante.</w:t>
      </w:r>
    </w:p>
    <w:p w14:paraId="50D7E0B9" w14:textId="60B9FCCA"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Esse método foi utilizado com base nos coeficientes interno e externo de segurança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i</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e</m:t>
            </m:r>
          </m:sub>
        </m:sSub>
      </m:oMath>
      <w:r w:rsidRPr="0009482A">
        <w:rPr>
          <w:rFonts w:ascii="CMU Serif" w:eastAsia="Times New Roman" w:hAnsi="CMU Serif" w:cs="CMU Serif"/>
          <w:szCs w:val="24"/>
          <w:lang w:eastAsia="ar-SA"/>
        </w:rPr>
        <w:t>) sendo que as maiores tensões que aparecem na estrutura devido à sua utilização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máx</m:t>
            </m:r>
          </m:sub>
        </m:sSub>
      </m:oMath>
      <w:r w:rsidRPr="0009482A">
        <w:rPr>
          <w:rFonts w:ascii="CMU Serif" w:eastAsia="Times New Roman" w:hAnsi="CMU Serif" w:cs="CMU Serif"/>
          <w:szCs w:val="24"/>
          <w:lang w:eastAsia="ar-SA"/>
        </w:rPr>
        <w:t xml:space="preserve">) deveriam ser limitadas a uma tensão resistente admissível conforme escrito na </w:t>
      </w:r>
      <w:r w:rsidR="006E43A7"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6E43A7" w:rsidRPr="0009482A">
        <w:rPr>
          <w:rFonts w:ascii="CMU Serif" w:eastAsia="Times New Roman" w:hAnsi="CMU Serif" w:cs="CMU Serif"/>
          <w:szCs w:val="24"/>
          <w:lang w:eastAsia="ar-SA"/>
        </w:rPr>
        <w:fldChar w:fldCharType="begin"/>
      </w:r>
      <w:r w:rsidR="006E43A7"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006E43A7" w:rsidRPr="0009482A">
        <w:rPr>
          <w:rFonts w:ascii="CMU Serif" w:eastAsia="Times New Roman" w:hAnsi="CMU Serif" w:cs="CMU Serif"/>
          <w:szCs w:val="24"/>
          <w:lang w:eastAsia="ar-SA"/>
        </w:rPr>
      </w:r>
      <w:r w:rsidR="006E43A7"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04D501A9" w14:textId="02B2545B"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coeficiente de segurança interno levava em consideração as variabilidades das tensões de ruptura ou de escoamento dos materiais e das intensidades das ações na estrutura e são determinados de forma empírica, através da observação de edificações construídas, permitindo um progresso gradual e seguro dos critérios de projeto </w:t>
      </w:r>
      <w:r w:rsidR="006E43A7"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Mdsx6hK8","properties":{"formattedCitation":"[7]","plainCitation":"[7]","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Cotta"}],"issued":{"date-parts":[["2003"]]}}}],"schema":"https://github.com/citation-style-language/schema/raw/master/csl-citation.json"} </w:instrText>
      </w:r>
      <w:r w:rsidR="006E43A7" w:rsidRPr="0009482A">
        <w:rPr>
          <w:rFonts w:ascii="CMU Serif" w:eastAsia="Times New Roman" w:hAnsi="CMU Serif" w:cs="CMU Serif"/>
          <w:szCs w:val="24"/>
          <w:lang w:eastAsia="ar-SA"/>
        </w:rPr>
        <w:fldChar w:fldCharType="separate"/>
      </w:r>
      <w:r w:rsidR="00805B38" w:rsidRPr="00805B38">
        <w:rPr>
          <w:rFonts w:ascii="CMU Serif" w:hAnsi="CMU Serif" w:cs="CMU Serif"/>
        </w:rPr>
        <w:t>[7]</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7AAD6BCF" w14:textId="73DE2168"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w:t>
      </w:r>
      <w:r w:rsidR="00EC3409">
        <w:rPr>
          <w:rFonts w:ascii="CMU Serif" w:eastAsia="Times New Roman" w:hAnsi="CMU Serif" w:cs="CMU Serif"/>
          <w:szCs w:val="24"/>
          <w:lang w:eastAsia="ar-SA"/>
        </w:rPr>
        <w:t>Mancini</w:t>
      </w:r>
      <w:r w:rsidR="00805B38">
        <w:rPr>
          <w:rFonts w:ascii="CMU Serif" w:eastAsia="Times New Roman" w:hAnsi="CMU Serif" w:cs="CMU Serif"/>
          <w:szCs w:val="24"/>
          <w:lang w:eastAsia="ar-SA"/>
        </w:rPr>
        <w:t xml:space="preserve"> e Sales </w:t>
      </w:r>
      <w:r w:rsidR="00805B38" w:rsidRPr="00805B38">
        <w:rPr>
          <w:rFonts w:ascii="CMU Serif" w:eastAsia="Times New Roman" w:hAnsi="CMU Serif" w:cs="CMU Serif"/>
          <w:i/>
          <w:iCs/>
          <w:szCs w:val="24"/>
          <w:lang w:eastAsia="ar-SA"/>
        </w:rPr>
        <w:t>et al.</w:t>
      </w:r>
      <w:r w:rsidR="00EC3409">
        <w:rPr>
          <w:rFonts w:ascii="CMU Serif" w:eastAsia="Times New Roman" w:hAnsi="CMU Serif" w:cs="CMU Serif"/>
          <w:szCs w:val="24"/>
          <w:lang w:eastAsia="ar-SA"/>
        </w:rPr>
        <w:t xml:space="preserve"> </w:t>
      </w:r>
      <w:r w:rsidR="00AC42A5"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lmucVh2Y","properties":{"formattedCitation":"[7,8]","plainCitation":"[7,8]","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label":"page"},{"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Munaiar"},{"family":"Malite","given":"Maximiliano"}],"accessed":{"date-parts":[["2019",10,8]]},"issued":{"date-parts":[["2015"]]}},"label":"page"}],"schema":"https://github.com/citation-style-language/schema/raw/master/csl-citation.json"} </w:instrText>
      </w:r>
      <w:r w:rsidR="00AC42A5" w:rsidRPr="0009482A">
        <w:rPr>
          <w:rFonts w:ascii="CMU Serif" w:eastAsia="Times New Roman" w:hAnsi="CMU Serif" w:cs="CMU Serif"/>
          <w:szCs w:val="24"/>
          <w:lang w:eastAsia="ar-SA"/>
        </w:rPr>
        <w:fldChar w:fldCharType="separate"/>
      </w:r>
      <w:r w:rsidR="00805B38" w:rsidRPr="00805B38">
        <w:rPr>
          <w:rFonts w:ascii="CMU Serif" w:hAnsi="CMU Serif" w:cs="CMU Serif"/>
        </w:rPr>
        <w:t>[7,8]</w:t>
      </w:r>
      <w:r w:rsidR="00AC42A5"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r w:rsidR="00AC42A5" w:rsidRPr="0009482A">
        <w:rPr>
          <w:rFonts w:ascii="CMU Serif" w:eastAsia="Times New Roman" w:hAnsi="CMU Serif" w:cs="CMU Serif"/>
          <w:szCs w:val="24"/>
          <w:lang w:eastAsia="ar-SA"/>
        </w:rPr>
        <w:t xml:space="preserve"> </w:t>
      </w:r>
      <w:r w:rsidR="00357E1D" w:rsidRPr="0009482A">
        <w:rPr>
          <w:rFonts w:ascii="CMU Serif" w:eastAsia="Times New Roman" w:hAnsi="CMU Serif" w:cs="CMU Serif"/>
          <w:szCs w:val="24"/>
          <w:lang w:eastAsia="ar-SA"/>
        </w:rPr>
        <w:t>o surgimento do coeficiente de segurança externo se deu através de questionamentos técnicos realizados após a ruptura de uma ponte na Inglaterra em 1847 (Ponte em ferro fundido sobre o Rio Dee). A interpretação dada pelos engenheiros durante a criação desse método era de avaliar qual a distância entre a carga de colapso e a carga de serviço da estrutura, dando uma interpretação “externa” ao coeficiente interno de segurança.</w:t>
      </w:r>
    </w:p>
    <w:p w14:paraId="6A0DE5F9" w14:textId="116DA5B4"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C</w:t>
      </w:r>
      <w:r w:rsidR="00357E1D" w:rsidRPr="0009482A">
        <w:rPr>
          <w:rFonts w:ascii="CMU Serif" w:eastAsia="Times New Roman" w:hAnsi="CMU Serif" w:cs="CMU Serif"/>
          <w:szCs w:val="24"/>
          <w:lang w:eastAsia="ar-SA"/>
        </w:rPr>
        <w:t>om esses conceitos já bem estabelecidos o método das tensões admissíveis desenvolveu com a premissa de que o coeficiente de segurança interno seria utilizado quando as peças estivessem sujeitas a ações estabilizantes como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por exemplo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efeitos de tração. Já o coeficiente de segurança externo seria </w:t>
      </w:r>
      <w:r w:rsidR="00357E1D" w:rsidRPr="0009482A">
        <w:rPr>
          <w:rFonts w:ascii="CMU Serif" w:eastAsia="Times New Roman" w:hAnsi="CMU Serif" w:cs="CMU Serif"/>
          <w:szCs w:val="24"/>
          <w:lang w:eastAsia="ar-SA"/>
        </w:rPr>
        <w:lastRenderedPageBreak/>
        <w:t>utilizado quando as solicitações provocassem efeitos de instabilidade como o caso da compressão, que gera a flambagem</w:t>
      </w:r>
      <w:r w:rsidR="00805B38">
        <w:rPr>
          <w:rFonts w:ascii="CMU Serif" w:eastAsia="Times New Roman" w:hAnsi="CMU Serif" w:cs="CMU Serif"/>
          <w:szCs w:val="24"/>
          <w:lang w:eastAsia="ar-SA"/>
        </w:rPr>
        <w:t xml:space="preserve"> </w:t>
      </w:r>
      <w:r w:rsidR="00805B38">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SQcFugQu","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sidR="00805B38">
        <w:rPr>
          <w:rFonts w:ascii="CMU Serif" w:eastAsia="Times New Roman" w:hAnsi="CMU Serif" w:cs="CMU Serif"/>
          <w:szCs w:val="24"/>
          <w:lang w:eastAsia="ar-SA"/>
        </w:rPr>
        <w:fldChar w:fldCharType="separate"/>
      </w:r>
      <w:r w:rsidR="00805B38" w:rsidRPr="00805B38">
        <w:rPr>
          <w:rFonts w:ascii="CMU Serif" w:hAnsi="CMU Serif" w:cs="CMU Serif"/>
        </w:rPr>
        <w:t>[8]</w:t>
      </w:r>
      <w:r w:rsidR="00805B38">
        <w:rPr>
          <w:rFonts w:ascii="CMU Serif" w:eastAsia="Times New Roman" w:hAnsi="CMU Serif" w:cs="CMU Serif"/>
          <w:szCs w:val="24"/>
          <w:lang w:eastAsia="ar-SA"/>
        </w:rPr>
        <w:fldChar w:fldCharType="end"/>
      </w:r>
      <w:r w:rsidR="00357E1D" w:rsidRPr="0009482A">
        <w:rPr>
          <w:rFonts w:ascii="CMU Serif" w:eastAsia="Times New Roman" w:hAnsi="CMU Serif" w:cs="CMU Serif"/>
          <w:szCs w:val="24"/>
          <w:lang w:eastAsia="ar-SA"/>
        </w:rPr>
        <w:t>.</w:t>
      </w:r>
    </w:p>
    <w:p w14:paraId="323C7260" w14:textId="0C4EA0D3"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exemplificar o uso do método das tensões admissíveis imaginemos </w:t>
      </w:r>
      <w:r w:rsidRPr="00805B38">
        <w:rPr>
          <w:rFonts w:ascii="CMU Serif" w:eastAsia="Times New Roman" w:hAnsi="CMU Serif" w:cs="CMU Serif"/>
          <w:szCs w:val="24"/>
          <w:lang w:eastAsia="ar-SA"/>
        </w:rPr>
        <w:t xml:space="preserve">um pilar com 3 metros de altura e dimensões em planta </w:t>
      </w:r>
      <m:oMath>
        <m:r>
          <w:rPr>
            <w:rFonts w:ascii="Cambria Math" w:eastAsia="Times New Roman" w:hAnsi="Cambria Math" w:cs="CMU Serif"/>
            <w:szCs w:val="24"/>
            <w:lang w:eastAsia="ar-SA"/>
          </w:rPr>
          <m:t>b</m:t>
        </m:r>
      </m:oMath>
      <w:r w:rsidRPr="00805B38">
        <w:rPr>
          <w:rFonts w:ascii="CMU Serif" w:eastAsia="Times New Roman" w:hAnsi="CMU Serif" w:cs="CMU Serif"/>
          <w:szCs w:val="24"/>
          <w:lang w:eastAsia="ar-SA"/>
        </w:rPr>
        <w:t xml:space="preserve"> = 14 cm, </w:t>
      </w:r>
      <m:oMath>
        <m:r>
          <w:rPr>
            <w:rFonts w:ascii="Cambria Math" w:eastAsia="Times New Roman" w:hAnsi="Cambria Math" w:cs="CMU Serif"/>
            <w:szCs w:val="24"/>
            <w:lang w:eastAsia="ar-SA"/>
          </w:rPr>
          <m:t>h</m:t>
        </m:r>
      </m:oMath>
      <w:r w:rsidRPr="00805B38">
        <w:rPr>
          <w:rFonts w:ascii="CMU Serif" w:eastAsia="Times New Roman" w:hAnsi="CMU Serif" w:cs="CMU Serif"/>
          <w:szCs w:val="24"/>
          <w:lang w:eastAsia="ar-SA"/>
        </w:rPr>
        <w:t xml:space="preserve"> = 30 cm (Ver </w:t>
      </w:r>
      <w:r w:rsidR="00AC42A5" w:rsidRPr="00805B38">
        <w:rPr>
          <w:rFonts w:ascii="CMU Serif" w:eastAsia="Times New Roman" w:hAnsi="CMU Serif" w:cs="CMU Serif"/>
          <w:szCs w:val="24"/>
          <w:lang w:eastAsia="ar-SA"/>
        </w:rPr>
        <w:fldChar w:fldCharType="begin"/>
      </w:r>
      <w:r w:rsidR="00AC42A5" w:rsidRPr="00805B38">
        <w:rPr>
          <w:rFonts w:ascii="CMU Serif" w:eastAsia="Times New Roman" w:hAnsi="CMU Serif" w:cs="CMU Serif"/>
          <w:szCs w:val="24"/>
          <w:lang w:eastAsia="ar-SA"/>
        </w:rPr>
        <w:instrText xml:space="preserve"> REF _Ref38870525 \h </w:instrText>
      </w:r>
      <w:r w:rsidR="0009482A" w:rsidRPr="00805B38">
        <w:rPr>
          <w:rFonts w:ascii="CMU Serif" w:eastAsia="Times New Roman" w:hAnsi="CMU Serif" w:cs="CMU Serif"/>
          <w:szCs w:val="24"/>
          <w:lang w:eastAsia="ar-SA"/>
        </w:rPr>
        <w:instrText xml:space="preserve"> \* MERGEFORMAT </w:instrText>
      </w:r>
      <w:r w:rsidR="00AC42A5" w:rsidRPr="00805B38">
        <w:rPr>
          <w:rFonts w:ascii="CMU Serif" w:eastAsia="Times New Roman" w:hAnsi="CMU Serif" w:cs="CMU Serif"/>
          <w:szCs w:val="24"/>
          <w:lang w:eastAsia="ar-SA"/>
        </w:rPr>
      </w:r>
      <w:r w:rsidR="00AC42A5" w:rsidRPr="00805B38">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3.2</w:t>
      </w:r>
      <w:r w:rsidR="00AC42A5" w:rsidRPr="00805B38">
        <w:rPr>
          <w:rFonts w:ascii="CMU Serif" w:eastAsia="Times New Roman" w:hAnsi="CMU Serif" w:cs="CMU Serif"/>
          <w:szCs w:val="24"/>
          <w:lang w:eastAsia="ar-SA"/>
        </w:rPr>
        <w:fldChar w:fldCharType="end"/>
      </w:r>
      <w:r w:rsidRPr="00805B38">
        <w:rPr>
          <w:rFonts w:ascii="CMU Serif" w:eastAsia="Times New Roman" w:hAnsi="CMU Serif" w:cs="CMU Serif"/>
          <w:szCs w:val="24"/>
          <w:lang w:eastAsia="ar-SA"/>
        </w:rPr>
        <w:t xml:space="preserve">). Suponhamos que o </w:t>
      </w:r>
      <w:r w:rsidR="000028FE" w:rsidRPr="00805B38">
        <w:rPr>
          <w:rFonts w:ascii="CMU Serif" w:eastAsia="Times New Roman" w:hAnsi="CMU Serif" w:cs="CMU Serif"/>
          <w:szCs w:val="24"/>
          <w:lang w:eastAsia="ar-SA"/>
        </w:rPr>
        <w:t xml:space="preserve">pilar </w:t>
      </w:r>
      <w:r w:rsidRPr="00805B38">
        <w:rPr>
          <w:rFonts w:ascii="CMU Serif" w:eastAsia="Times New Roman" w:hAnsi="CMU Serif" w:cs="CMU Serif"/>
          <w:szCs w:val="24"/>
          <w:lang w:eastAsia="ar-SA"/>
        </w:rPr>
        <w:t xml:space="preserve">foi construído com um concreto que atinja 25 </w:t>
      </w:r>
      <w:proofErr w:type="spellStart"/>
      <w:r w:rsidRPr="00805B38">
        <w:rPr>
          <w:rFonts w:ascii="CMU Serif" w:eastAsia="Times New Roman" w:hAnsi="CMU Serif" w:cs="CMU Serif"/>
          <w:szCs w:val="24"/>
          <w:lang w:eastAsia="ar-SA"/>
        </w:rPr>
        <w:t>GPa</w:t>
      </w:r>
      <w:proofErr w:type="spellEnd"/>
      <w:r w:rsidRPr="00805B38">
        <w:rPr>
          <w:rFonts w:ascii="CMU Serif" w:eastAsia="Times New Roman" w:hAnsi="CMU Serif" w:cs="CMU Serif"/>
          <w:szCs w:val="24"/>
          <w:lang w:eastAsia="ar-SA"/>
        </w:rPr>
        <w:t xml:space="preserve"> de módulo de elasticidade </w:t>
      </w:r>
      <w:r w:rsidR="00805B38">
        <w:rPr>
          <w:rFonts w:ascii="CMU Serif" w:eastAsia="Times New Roman" w:hAnsi="CMU Serif" w:cs="CMU Serif"/>
          <w:szCs w:val="24"/>
          <w:lang w:eastAsia="ar-SA"/>
        </w:rPr>
        <w:t>tangente (</w:t>
      </w:r>
      <m:oMath>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ci</m:t>
            </m:r>
          </m:sub>
        </m:sSub>
      </m:oMath>
      <w:r w:rsidR="00805B38">
        <w:rPr>
          <w:rFonts w:ascii="CMU Serif" w:eastAsia="Times New Roman" w:hAnsi="CMU Serif" w:cs="CMU Serif"/>
          <w:szCs w:val="24"/>
          <w:lang w:eastAsia="ar-SA"/>
        </w:rPr>
        <w:t xml:space="preserve">) </w:t>
      </w:r>
      <w:r w:rsidRPr="00805B38">
        <w:rPr>
          <w:rFonts w:ascii="CMU Serif" w:eastAsia="Times New Roman" w:hAnsi="CMU Serif" w:cs="CMU Serif"/>
          <w:szCs w:val="24"/>
          <w:lang w:eastAsia="ar-SA"/>
        </w:rPr>
        <w:t>após o completo ganho de resistência aos 28 dias. Qual seria a</w:t>
      </w:r>
      <w:r w:rsidRPr="0009482A">
        <w:rPr>
          <w:rFonts w:ascii="CMU Serif" w:eastAsia="Times New Roman" w:hAnsi="CMU Serif" w:cs="CMU Serif"/>
          <w:szCs w:val="24"/>
          <w:lang w:eastAsia="ar-SA"/>
        </w:rPr>
        <w:t xml:space="preserve"> maior </w:t>
      </w:r>
      <w:r w:rsidR="00805B38">
        <w:rPr>
          <w:rFonts w:ascii="CMU Serif" w:eastAsia="Times New Roman" w:hAnsi="CMU Serif" w:cs="CMU Serif"/>
          <w:szCs w:val="24"/>
          <w:lang w:eastAsia="ar-SA"/>
        </w:rPr>
        <w:t>carga</w:t>
      </w:r>
      <w:r w:rsidRPr="0009482A">
        <w:rPr>
          <w:rFonts w:ascii="CMU Serif" w:eastAsia="Times New Roman" w:hAnsi="CMU Serif" w:cs="CMU Serif"/>
          <w:szCs w:val="24"/>
          <w:lang w:eastAsia="ar-SA"/>
        </w:rPr>
        <w:t xml:space="preserve"> admissível suportada por esse pilar considerando a estratégia das tensões admissíveis?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1B0EFA53" w14:textId="77777777" w:rsidTr="00AC42A5">
        <w:tc>
          <w:tcPr>
            <w:tcW w:w="8494" w:type="dxa"/>
          </w:tcPr>
          <w:p w14:paraId="248B9CE6" w14:textId="2B826C79" w:rsidR="00AC42A5" w:rsidRPr="0009482A" w:rsidRDefault="00AC42A5" w:rsidP="00AC42A5">
            <w:pPr>
              <w:spacing w:before="20" w:after="20" w:line="240" w:lineRule="auto"/>
              <w:ind w:firstLine="0"/>
              <w:jc w:val="center"/>
              <w:rPr>
                <w:rFonts w:ascii="CMU Serif" w:eastAsia="Times New Roman" w:hAnsi="CMU Serif" w:cs="CMU Serif"/>
                <w:sz w:val="20"/>
                <w:szCs w:val="20"/>
                <w:lang w:eastAsia="ar-SA"/>
              </w:rPr>
            </w:pPr>
            <w:bookmarkStart w:id="8" w:name="_Ref3887052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8"/>
            <w:r w:rsidRPr="0009482A">
              <w:rPr>
                <w:rFonts w:ascii="CMU Serif" w:hAnsi="CMU Serif" w:cs="CMU Serif"/>
                <w:sz w:val="20"/>
                <w:szCs w:val="20"/>
              </w:rPr>
              <w:t xml:space="preserve"> - Exemplo de pilar com carga de compressão.</w:t>
            </w:r>
          </w:p>
        </w:tc>
      </w:tr>
      <w:tr w:rsidR="00DF777B" w:rsidRPr="0009482A" w14:paraId="03C11CA9" w14:textId="77777777" w:rsidTr="00AC42A5">
        <w:tc>
          <w:tcPr>
            <w:tcW w:w="8494" w:type="dxa"/>
          </w:tcPr>
          <w:p w14:paraId="28A602AB" w14:textId="1563C132" w:rsidR="00AC42A5" w:rsidRPr="0009482A" w:rsidRDefault="00805B38" w:rsidP="00AC42A5">
            <w:pPr>
              <w:spacing w:before="20" w:after="20" w:line="240" w:lineRule="auto"/>
              <w:ind w:firstLine="0"/>
              <w:jc w:val="center"/>
              <w:rPr>
                <w:rFonts w:ascii="CMU Serif" w:hAnsi="CMU Serif" w:cs="CMU Serif"/>
                <w:sz w:val="20"/>
                <w:szCs w:val="20"/>
              </w:rPr>
            </w:pPr>
            <w:r w:rsidRPr="00805B38">
              <w:rPr>
                <w:rFonts w:ascii="CMU Serif" w:hAnsi="CMU Serif" w:cs="CMU Serif"/>
                <w:noProof/>
                <w:sz w:val="20"/>
                <w:szCs w:val="20"/>
              </w:rPr>
              <w:drawing>
                <wp:inline distT="0" distB="0" distL="0" distR="0" wp14:anchorId="59410F0C" wp14:editId="367887CF">
                  <wp:extent cx="2053087" cy="241691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801" t="17725" r="40477" b="6762"/>
                          <a:stretch/>
                        </pic:blipFill>
                        <pic:spPr bwMode="auto">
                          <a:xfrm>
                            <a:off x="0" y="0"/>
                            <a:ext cx="2084109" cy="24534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753E43" w14:textId="0C98ED87"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Aplicando a esse problema um coeficiente de segurança </w:t>
      </w:r>
      <m:oMath>
        <m:r>
          <w:rPr>
            <w:rFonts w:ascii="Cambria Math" w:eastAsia="Times New Roman" w:hAnsi="Cambria Math" w:cs="CMU Serif"/>
            <w:szCs w:val="24"/>
            <w:lang w:eastAsia="ar-SA"/>
          </w:rPr>
          <m:t>γ</m:t>
        </m:r>
      </m:oMath>
      <w:r w:rsidRPr="0009482A">
        <w:rPr>
          <w:rFonts w:ascii="CMU Serif" w:eastAsia="Times New Roman" w:hAnsi="CMU Serif" w:cs="CMU Serif"/>
          <w:szCs w:val="24"/>
          <w:lang w:eastAsia="ar-SA"/>
        </w:rPr>
        <w:t xml:space="preserve"> = 2 e como o efeito dado nesse exemplo é de compressão, haverá possibilidade de flambagem. Portanto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deve-se avaliar qual direção será mais susceptível a este efeito. Nesse caso a direção com menor inércia é a direção </w:t>
      </w:r>
      <m:oMath>
        <m:r>
          <w:rPr>
            <w:rFonts w:ascii="Cambria Math" w:eastAsia="Times New Roman" w:hAnsi="Cambria Math" w:cs="CMU Serif"/>
            <w:szCs w:val="24"/>
            <w:lang w:eastAsia="ar-SA"/>
          </w:rPr>
          <m:t>b</m:t>
        </m:r>
      </m:oMath>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33980058" w14:textId="77777777" w:rsidTr="00AC42A5">
        <w:trPr>
          <w:trHeight w:val="430"/>
        </w:trPr>
        <w:tc>
          <w:tcPr>
            <w:tcW w:w="8505" w:type="dxa"/>
            <w:vAlign w:val="center"/>
          </w:tcPr>
          <w:p w14:paraId="06E25308" w14:textId="2003E0C1" w:rsidR="00AC42A5" w:rsidRPr="00805B38" w:rsidRDefault="00BD7495"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b</m:t>
                    </m:r>
                  </m:sub>
                </m:sSub>
                <m:r>
                  <w:rPr>
                    <w:rFonts w:ascii="Cambria Math" w:hAnsi="Cambria Math" w:cs="CMU Serif"/>
                  </w:rPr>
                  <m:t>≥</m:t>
                </m:r>
                <m:f>
                  <m:fPr>
                    <m:ctrlPr>
                      <w:rPr>
                        <w:rFonts w:ascii="Cambria Math" w:hAnsi="Cambria Math" w:cs="CMU Serif"/>
                        <w:i/>
                      </w:rPr>
                    </m:ctrlPr>
                  </m:fPr>
                  <m:num>
                    <m:r>
                      <w:rPr>
                        <w:rFonts w:ascii="Cambria Math" w:hAnsi="Cambria Math" w:cs="CMU Serif"/>
                      </w:rPr>
                      <m:t>14.</m:t>
                    </m:r>
                    <m:sSup>
                      <m:sSupPr>
                        <m:ctrlPr>
                          <w:rPr>
                            <w:rFonts w:ascii="Cambria Math" w:hAnsi="Cambria Math" w:cs="CMU Serif"/>
                            <w:i/>
                          </w:rPr>
                        </m:ctrlPr>
                      </m:sSupPr>
                      <m:e>
                        <m:r>
                          <w:rPr>
                            <w:rFonts w:ascii="Cambria Math" w:hAnsi="Cambria Math" w:cs="CMU Serif"/>
                          </w:rPr>
                          <m:t>30</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=31500</m:t>
                </m:r>
                <m:sSup>
                  <m:sSupPr>
                    <m:ctrlPr>
                      <w:rPr>
                        <w:rFonts w:ascii="Cambria Math" w:hAnsi="Cambria Math" w:cs="CMU Serif"/>
                        <w:i/>
                      </w:rPr>
                    </m:ctrlPr>
                  </m:sSupPr>
                  <m:e>
                    <m:r>
                      <w:rPr>
                        <w:rFonts w:ascii="Cambria Math" w:hAnsi="Cambria Math" w:cs="CMU Serif"/>
                      </w:rPr>
                      <m:t xml:space="preserve"> cm</m:t>
                    </m:r>
                  </m:e>
                  <m:sup>
                    <m:r>
                      <w:rPr>
                        <w:rFonts w:ascii="Cambria Math" w:hAnsi="Cambria Math" w:cs="CMU Serif"/>
                      </w:rPr>
                      <m:t>4</m:t>
                    </m:r>
                  </m:sup>
                </m:sSup>
              </m:oMath>
            </m:oMathPara>
          </w:p>
        </w:tc>
      </w:tr>
      <w:tr w:rsidR="00DF777B" w:rsidRPr="0009482A" w14:paraId="0C5A6FD9" w14:textId="77777777" w:rsidTr="00AC42A5">
        <w:trPr>
          <w:trHeight w:val="430"/>
        </w:trPr>
        <w:tc>
          <w:tcPr>
            <w:tcW w:w="8505" w:type="dxa"/>
            <w:vAlign w:val="center"/>
          </w:tcPr>
          <w:p w14:paraId="695210C6" w14:textId="3D0968E8" w:rsidR="00AC42A5" w:rsidRPr="00805B38" w:rsidRDefault="00BD7495"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h</m:t>
                    </m:r>
                  </m:sub>
                </m:sSub>
                <m:r>
                  <w:rPr>
                    <w:rFonts w:ascii="Cambria Math" w:hAnsi="Cambria Math" w:cs="CMU Serif"/>
                  </w:rPr>
                  <m:t>≥</m:t>
                </m:r>
                <m:f>
                  <m:fPr>
                    <m:ctrlPr>
                      <w:rPr>
                        <w:rFonts w:ascii="Cambria Math" w:hAnsi="Cambria Math" w:cs="CMU Serif"/>
                        <w:i/>
                      </w:rPr>
                    </m:ctrlPr>
                  </m:fPr>
                  <m:num>
                    <m:r>
                      <w:rPr>
                        <w:rFonts w:ascii="Cambria Math" w:hAnsi="Cambria Math" w:cs="CMU Serif"/>
                      </w:rPr>
                      <m:t>30.</m:t>
                    </m:r>
                    <m:sSup>
                      <m:sSupPr>
                        <m:ctrlPr>
                          <w:rPr>
                            <w:rFonts w:ascii="Cambria Math" w:hAnsi="Cambria Math" w:cs="CMU Serif"/>
                            <w:i/>
                          </w:rPr>
                        </m:ctrlPr>
                      </m:sSupPr>
                      <m:e>
                        <m:r>
                          <w:rPr>
                            <w:rFonts w:ascii="Cambria Math" w:hAnsi="Cambria Math" w:cs="CMU Serif"/>
                          </w:rPr>
                          <m:t>14</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 xml:space="preserve">=6860 </m:t>
                </m:r>
                <m:sSup>
                  <m:sSupPr>
                    <m:ctrlPr>
                      <w:rPr>
                        <w:rFonts w:ascii="Cambria Math" w:hAnsi="Cambria Math" w:cs="CMU Serif"/>
                        <w:i/>
                      </w:rPr>
                    </m:ctrlPr>
                  </m:sSupPr>
                  <m:e>
                    <m:r>
                      <w:rPr>
                        <w:rFonts w:ascii="Cambria Math" w:hAnsi="Cambria Math" w:cs="CMU Serif"/>
                      </w:rPr>
                      <m:t>cm</m:t>
                    </m:r>
                  </m:e>
                  <m:sup>
                    <m:r>
                      <w:rPr>
                        <w:rFonts w:ascii="Cambria Math" w:hAnsi="Cambria Math" w:cs="CMU Serif"/>
                      </w:rPr>
                      <m:t>4</m:t>
                    </m:r>
                  </m:sup>
                </m:sSup>
              </m:oMath>
            </m:oMathPara>
          </w:p>
        </w:tc>
      </w:tr>
    </w:tbl>
    <w:p w14:paraId="04818B3D" w14:textId="466A912D"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a verificação da menor inércia e usando o conceito de tensões admissíveis foi possível determinar a carga crítica do sistema estrutural. Nesse </w:t>
      </w:r>
      <w:r w:rsidRPr="0009482A">
        <w:rPr>
          <w:rFonts w:ascii="CMU Serif" w:eastAsia="Times New Roman" w:hAnsi="CMU Serif" w:cs="CMU Serif"/>
          <w:szCs w:val="24"/>
          <w:lang w:eastAsia="ar-SA"/>
        </w:rPr>
        <w:lastRenderedPageBreak/>
        <w:t>caso a carga limitante</w:t>
      </w:r>
      <w:r w:rsidR="00805B38">
        <w:rPr>
          <w:rFonts w:ascii="CMU Serif" w:eastAsia="Times New Roman" w:hAnsi="CMU Serif" w:cs="CMU Serif"/>
          <w:szCs w:val="24"/>
          <w:lang w:eastAsia="ar-SA"/>
        </w:rPr>
        <w:t xml:space="preserve"> de projeto</w:t>
      </w:r>
      <w:r w:rsidRPr="0009482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eastAsia="Times New Roman" w:hAnsi="Cambria Math" w:cs="CMU Serif"/>
                <w:szCs w:val="24"/>
                <w:lang w:eastAsia="ar-SA"/>
              </w:rPr>
              <m:t>P</m:t>
            </m:r>
          </m:e>
          <m:sub>
            <m:r>
              <w:rPr>
                <w:rFonts w:ascii="Cambria Math" w:hAnsi="Cambria Math" w:cs="CMU Serif"/>
              </w:rPr>
              <m:t>d</m:t>
            </m:r>
          </m:sub>
        </m:sSub>
      </m:oMath>
      <w:r w:rsidRPr="0009482A">
        <w:rPr>
          <w:rFonts w:ascii="CMU Serif" w:eastAsia="Times New Roman" w:hAnsi="CMU Serif" w:cs="CMU Serif"/>
        </w:rPr>
        <w:t xml:space="preserve">) </w:t>
      </w:r>
      <w:r w:rsidRPr="0009482A">
        <w:rPr>
          <w:rFonts w:ascii="CMU Serif" w:eastAsia="Times New Roman" w:hAnsi="CMU Serif" w:cs="CMU Serif"/>
          <w:szCs w:val="24"/>
          <w:lang w:eastAsia="ar-SA"/>
        </w:rPr>
        <w:t xml:space="preserve">é a carga de flambagem da coluna engastada-livre. Tal valor é de 235,10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 ou 23,51 tf.</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100ED704" w14:textId="77777777" w:rsidTr="00AC42A5">
        <w:trPr>
          <w:trHeight w:val="430"/>
        </w:trPr>
        <w:tc>
          <w:tcPr>
            <w:tcW w:w="8505" w:type="dxa"/>
            <w:vAlign w:val="center"/>
          </w:tcPr>
          <w:p w14:paraId="78C7477F" w14:textId="75DE1F37" w:rsidR="00AC42A5" w:rsidRPr="00805B38" w:rsidRDefault="00BD7495"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r>
                  <w:rPr>
                    <w:rFonts w:ascii="Cambria Math" w:hAnsi="Cambria Math" w:cs="CMU Serif"/>
                  </w:rPr>
                  <m:t>=</m:t>
                </m:r>
                <m:f>
                  <m:fPr>
                    <m:ctrlPr>
                      <w:rPr>
                        <w:rFonts w:ascii="Cambria Math" w:hAnsi="Cambria Math" w:cs="CMU Serif"/>
                        <w:i/>
                      </w:rPr>
                    </m:ctrlPr>
                  </m:fPr>
                  <m:num>
                    <m:sSup>
                      <m:sSupPr>
                        <m:ctrlPr>
                          <w:rPr>
                            <w:rFonts w:ascii="Cambria Math" w:hAnsi="Cambria Math" w:cs="CMU Serif"/>
                            <w:i/>
                          </w:rPr>
                        </m:ctrlPr>
                      </m:sSupPr>
                      <m:e>
                        <m:r>
                          <w:rPr>
                            <w:rFonts w:ascii="Cambria Math" w:hAnsi="Cambria Math" w:cs="CMU Serif"/>
                          </w:rPr>
                          <m:t>π</m:t>
                        </m:r>
                      </m:e>
                      <m:sup>
                        <m:r>
                          <w:rPr>
                            <w:rFonts w:ascii="Cambria Math" w:hAnsi="Cambria Math" w:cs="CMU Serif"/>
                          </w:rPr>
                          <m:t>2</m:t>
                        </m:r>
                      </m:sup>
                    </m:sSup>
                    <m:r>
                      <w:rPr>
                        <w:rFonts w:ascii="Cambria Math" w:hAnsi="Cambria Math" w:cs="CMU Serif"/>
                      </w:rPr>
                      <m:t>.25.</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9</m:t>
                        </m:r>
                      </m:sup>
                    </m:sSup>
                    <m:r>
                      <w:rPr>
                        <w:rFonts w:ascii="Cambria Math" w:hAnsi="Cambria Math" w:cs="CMU Serif"/>
                      </w:rPr>
                      <m:t>.6,86.</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-5</m:t>
                        </m:r>
                      </m:sup>
                    </m:sSup>
                  </m:num>
                  <m:den>
                    <m:sSup>
                      <m:sSupPr>
                        <m:ctrlPr>
                          <w:rPr>
                            <w:rFonts w:ascii="Cambria Math" w:hAnsi="Cambria Math" w:cs="CMU Serif"/>
                            <w:i/>
                          </w:rPr>
                        </m:ctrlPr>
                      </m:sSupPr>
                      <m:e>
                        <m:d>
                          <m:dPr>
                            <m:ctrlPr>
                              <w:rPr>
                                <w:rFonts w:ascii="Cambria Math" w:hAnsi="Cambria Math" w:cs="CMU Serif"/>
                                <w:i/>
                              </w:rPr>
                            </m:ctrlPr>
                          </m:dPr>
                          <m:e>
                            <m:r>
                              <w:rPr>
                                <w:rFonts w:ascii="Cambria Math" w:hAnsi="Cambria Math" w:cs="CMU Serif"/>
                              </w:rPr>
                              <m:t>2.3</m:t>
                            </m:r>
                          </m:e>
                        </m:d>
                      </m:e>
                      <m:sup>
                        <m:r>
                          <w:rPr>
                            <w:rFonts w:ascii="Cambria Math" w:hAnsi="Cambria Math" w:cs="CMU Serif"/>
                          </w:rPr>
                          <m:t>2</m:t>
                        </m:r>
                      </m:sup>
                    </m:sSup>
                  </m:den>
                </m:f>
                <m:r>
                  <w:rPr>
                    <w:rFonts w:ascii="Cambria Math" w:hAnsi="Cambria Math" w:cs="CMU Serif"/>
                  </w:rPr>
                  <m:t>=470176,99 N=470,18 kN</m:t>
                </m:r>
              </m:oMath>
            </m:oMathPara>
          </w:p>
        </w:tc>
      </w:tr>
      <w:tr w:rsidR="00DF777B" w:rsidRPr="0009482A" w14:paraId="5FE2FBD3" w14:textId="77777777" w:rsidTr="00AC42A5">
        <w:trPr>
          <w:trHeight w:val="430"/>
        </w:trPr>
        <w:tc>
          <w:tcPr>
            <w:tcW w:w="8505" w:type="dxa"/>
            <w:vAlign w:val="center"/>
          </w:tcPr>
          <w:p w14:paraId="245B5BF1" w14:textId="0A41BB6E" w:rsidR="00AC42A5" w:rsidRPr="00805B38" w:rsidRDefault="00BD7495"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k</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num>
                  <m:den>
                    <m:r>
                      <w:rPr>
                        <w:rFonts w:ascii="Cambria Math" w:eastAsia="Times New Roman" w:hAnsi="Cambria Math" w:cs="CMU Serif"/>
                        <w:szCs w:val="24"/>
                        <w:lang w:eastAsia="ar-SA"/>
                      </w:rPr>
                      <m:t>γ</m:t>
                    </m:r>
                  </m:den>
                </m:f>
                <m:r>
                  <w:rPr>
                    <w:rFonts w:ascii="Cambria Math" w:hAnsi="Cambria Math" w:cs="CMU Serif"/>
                  </w:rPr>
                  <m:t>=</m:t>
                </m:r>
                <m:f>
                  <m:fPr>
                    <m:ctrlPr>
                      <w:rPr>
                        <w:rFonts w:ascii="Cambria Math" w:hAnsi="Cambria Math" w:cs="CMU Serif"/>
                        <w:i/>
                      </w:rPr>
                    </m:ctrlPr>
                  </m:fPr>
                  <m:num>
                    <m:r>
                      <w:rPr>
                        <w:rFonts w:ascii="Cambria Math" w:hAnsi="Cambria Math" w:cs="CMU Serif"/>
                      </w:rPr>
                      <m:t>470,18</m:t>
                    </m:r>
                  </m:num>
                  <m:den>
                    <m:r>
                      <w:rPr>
                        <w:rFonts w:ascii="Cambria Math" w:hAnsi="Cambria Math" w:cs="CMU Serif"/>
                      </w:rPr>
                      <m:t>2</m:t>
                    </m:r>
                  </m:den>
                </m:f>
                <m:r>
                  <w:rPr>
                    <w:rFonts w:ascii="Cambria Math" w:hAnsi="Cambria Math" w:cs="CMU Serif"/>
                  </w:rPr>
                  <m:t>=235,1 kN=23,51 tf</m:t>
                </m:r>
              </m:oMath>
            </m:oMathPara>
          </w:p>
        </w:tc>
      </w:tr>
    </w:tbl>
    <w:p w14:paraId="40A969A7" w14:textId="77777777" w:rsidR="00DE4E7A" w:rsidRPr="00DE4E7A" w:rsidRDefault="00DE4E7A" w:rsidP="00DE4E7A">
      <w:pPr>
        <w:rPr>
          <w:rFonts w:eastAsia="Times New Roman" w:cs="CMU Serif"/>
          <w:szCs w:val="28"/>
          <w:lang w:eastAsia="ar-SA"/>
        </w:rPr>
      </w:pPr>
    </w:p>
    <w:p w14:paraId="6DB38659" w14:textId="744CC834" w:rsidR="00C559CF" w:rsidRPr="00805B38" w:rsidRDefault="00E34209" w:rsidP="00C559CF">
      <w:pPr>
        <w:pStyle w:val="Ttulo2"/>
        <w:rPr>
          <w:rFonts w:eastAsia="Times New Roman" w:cs="CMU Serif"/>
          <w:color w:val="auto"/>
          <w:szCs w:val="28"/>
          <w:lang w:eastAsia="ar-SA"/>
        </w:rPr>
      </w:pPr>
      <w:r w:rsidRPr="00805B38">
        <w:rPr>
          <w:rFonts w:cs="CMU Serif"/>
          <w:color w:val="auto"/>
          <w:szCs w:val="28"/>
        </w:rPr>
        <w:t xml:space="preserve">Introdução a métodos probabilísticos e o </w:t>
      </w:r>
      <w:r w:rsidR="00C559CF" w:rsidRPr="00805B38">
        <w:rPr>
          <w:rFonts w:cs="CMU Serif"/>
          <w:color w:val="auto"/>
          <w:szCs w:val="28"/>
        </w:rPr>
        <w:t>M</w:t>
      </w:r>
      <w:r w:rsidR="00C559CF" w:rsidRPr="00805B38">
        <w:rPr>
          <w:rFonts w:eastAsia="Times New Roman" w:cs="CMU Serif"/>
          <w:color w:val="auto"/>
          <w:szCs w:val="28"/>
          <w:lang w:eastAsia="ar-SA"/>
        </w:rPr>
        <w:t xml:space="preserve">étodos dos Estados Limites (LRFD - </w:t>
      </w:r>
      <w:proofErr w:type="spellStart"/>
      <w:r w:rsidR="00C559CF" w:rsidRPr="00805B38">
        <w:rPr>
          <w:rFonts w:eastAsia="Times New Roman" w:cs="CMU Serif"/>
          <w:i/>
          <w:iCs/>
          <w:color w:val="auto"/>
          <w:szCs w:val="28"/>
          <w:lang w:eastAsia="ar-SA"/>
        </w:rPr>
        <w:t>Load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and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Resistence</w:t>
      </w:r>
      <w:proofErr w:type="spellEnd"/>
      <w:r w:rsidR="00C559CF" w:rsidRPr="00805B38">
        <w:rPr>
          <w:rFonts w:eastAsia="Times New Roman" w:cs="CMU Serif"/>
          <w:i/>
          <w:iCs/>
          <w:color w:val="auto"/>
          <w:szCs w:val="28"/>
          <w:lang w:eastAsia="ar-SA"/>
        </w:rPr>
        <w:t xml:space="preserve"> Factor </w:t>
      </w:r>
      <w:proofErr w:type="spellStart"/>
      <w:r w:rsidR="00C559CF" w:rsidRPr="00805B38">
        <w:rPr>
          <w:rFonts w:eastAsia="Times New Roman" w:cs="CMU Serif"/>
          <w:i/>
          <w:iCs/>
          <w:color w:val="auto"/>
          <w:szCs w:val="28"/>
          <w:lang w:eastAsia="ar-SA"/>
        </w:rPr>
        <w:t>Desing</w:t>
      </w:r>
      <w:proofErr w:type="spellEnd"/>
      <w:r w:rsidR="00C559CF" w:rsidRPr="00805B38">
        <w:rPr>
          <w:rFonts w:eastAsia="Times New Roman" w:cs="CMU Serif"/>
          <w:color w:val="auto"/>
          <w:szCs w:val="28"/>
          <w:lang w:eastAsia="ar-SA"/>
        </w:rPr>
        <w:t>)</w:t>
      </w:r>
    </w:p>
    <w:p w14:paraId="2E679483" w14:textId="7F0137B2" w:rsidR="00C559CF" w:rsidRPr="00805B38" w:rsidRDefault="00C559CF" w:rsidP="00805B38">
      <w:pPr>
        <w:pStyle w:val="Itemizaodentrodotexto"/>
        <w:numPr>
          <w:ilvl w:val="0"/>
          <w:numId w:val="0"/>
        </w:numPr>
        <w:spacing w:before="120" w:after="120"/>
        <w:rPr>
          <w:rFonts w:ascii="CMU Serif" w:eastAsiaTheme="minorEastAsia" w:hAnsi="CMU Serif" w:cs="CMU Serif"/>
          <w:lang w:eastAsia="pt-BR"/>
        </w:rPr>
      </w:pPr>
      <w:r w:rsidRPr="00805B38">
        <w:rPr>
          <w:rFonts w:ascii="CMU Serif" w:eastAsiaTheme="minorEastAsia" w:hAnsi="CMU Serif" w:cs="CMU Serif"/>
          <w:lang w:eastAsia="pt-BR"/>
        </w:rPr>
        <w:t xml:space="preserve">Na metade do século XX percebeu-se que mesmo com essas considerações a respeito da carga de colapso e melhoria nas técnicas de produção dos materiais o método das tensões admissíveis apresentava poucas informações sobre a capacidade portante da estrutura. Para diferentes tipos de estruturas, a relação da ação limite baseada em tensões admissíveis para resistência última é até certo ponto variável. Isto é especialmente verdade para estruturas estaticamente indeterminadas. Para muitas delas (por exemplo estruturas de concreto armado), a suposição de linearidade entre tensões e deformações, esforços e ações, não é muito realista até mesmo sob níveis de ação de serviço. O método também não considera as condições em serviço, que poderiam invalidar a estrutura, como por exemplo uma deformação excessiva. </w:t>
      </w:r>
      <w:r w:rsidR="00805B38">
        <w:rPr>
          <w:rFonts w:ascii="CMU Serif" w:eastAsiaTheme="minorEastAsia" w:hAnsi="CMU Serif" w:cs="CMU Serif"/>
          <w:lang w:eastAsia="pt-BR"/>
        </w:rPr>
        <w:t>Logo n</w:t>
      </w:r>
      <w:r w:rsidRPr="00805B38">
        <w:rPr>
          <w:rFonts w:ascii="CMU Serif" w:eastAsiaTheme="minorEastAsia" w:hAnsi="CMU Serif" w:cs="CMU Serif"/>
          <w:lang w:eastAsia="pt-BR"/>
        </w:rPr>
        <w:t xml:space="preserve">o começo deste século, ficou evidente para muitos engenheiros que o método de tensões admissíveis não foi uma ferramenta de cálculo muito econômica. Isto levou ao desenvolvimento de métodos de cálculo plástico para estruturas de aço no período de 1940 a 1950 </w:t>
      </w:r>
      <w:r w:rsidRPr="00805B38">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3Yr7lzr7","properties":{"formattedCitation":"[9]","plainCitation":"[9]","noteIndex":0},"citationItems":[{"id":"TGHI1aEA/tWkjMg12","uris":["http://zotero.org/users/5942019/items/PMRYNIHV"],"uri":["http://zotero.org/users/5942019/items/PMRYNIHV"],"itemData":{"id":574,"type":"thesis","event-place":"Escola Politécnica","language":"pt","number-of-pages":"81","publisher":"Universidade Federal do Rio de Janeiro","publisher-place":"Escola Politécnica","source":"Zotero","title":"Comparação entre o dimensionamento de uma estrutura offshore pelo método das tensões admissíveis e pelo método dos estados limites","author":[{"family":"Carnevale","given":"Paula Baliú"}],"issued":{"date-parts":[["2006"]]}}}],"schema":"https://github.com/citation-style-language/schema/raw/master/csl-citation.json"} </w:instrText>
      </w:r>
      <w:r w:rsidRPr="00805B38">
        <w:rPr>
          <w:rFonts w:ascii="CMU Serif" w:eastAsiaTheme="minorEastAsia" w:hAnsi="CMU Serif" w:cs="CMU Serif"/>
          <w:lang w:eastAsia="pt-BR"/>
        </w:rPr>
        <w:fldChar w:fldCharType="separate"/>
      </w:r>
      <w:r w:rsidR="00805B38" w:rsidRPr="00805B38">
        <w:rPr>
          <w:rFonts w:ascii="CMU Serif" w:eastAsiaTheme="minorEastAsia" w:hAnsi="CMU Serif" w:cs="CMU Serif"/>
        </w:rPr>
        <w:t>[9]</w:t>
      </w:r>
      <w:r w:rsidRPr="00805B38">
        <w:rPr>
          <w:rFonts w:ascii="CMU Serif" w:eastAsiaTheme="minorEastAsia" w:hAnsi="CMU Serif" w:cs="CMU Serif"/>
          <w:lang w:eastAsia="pt-BR"/>
        </w:rPr>
        <w:fldChar w:fldCharType="end"/>
      </w:r>
      <w:r w:rsidRPr="00805B38">
        <w:rPr>
          <w:rFonts w:ascii="CMU Serif" w:eastAsiaTheme="minorEastAsia" w:hAnsi="CMU Serif" w:cs="CMU Serif"/>
          <w:lang w:eastAsia="pt-BR"/>
        </w:rPr>
        <w:t>.</w:t>
      </w:r>
    </w:p>
    <w:p w14:paraId="2525AD41" w14:textId="113F3154" w:rsidR="00853C7F" w:rsidRDefault="000028FE" w:rsidP="00805B38">
      <w:pPr>
        <w:rPr>
          <w:rFonts w:ascii="CMU Serif" w:eastAsia="Times New Roman" w:hAnsi="CMU Serif" w:cs="CMU Serif"/>
          <w:szCs w:val="24"/>
          <w:lang w:eastAsia="ar-SA"/>
        </w:rPr>
      </w:pPr>
      <w:r w:rsidRPr="00805B38">
        <w:rPr>
          <w:rFonts w:ascii="CMU Serif" w:eastAsia="Times New Roman" w:hAnsi="CMU Serif" w:cs="CMU Serif"/>
          <w:szCs w:val="24"/>
          <w:lang w:eastAsia="ar-SA"/>
        </w:rPr>
        <w:t>No</w:t>
      </w:r>
      <w:r w:rsidR="00C559CF" w:rsidRPr="00805B38">
        <w:rPr>
          <w:rFonts w:ascii="CMU Serif" w:eastAsia="Times New Roman" w:hAnsi="CMU Serif" w:cs="CMU Serif"/>
          <w:szCs w:val="24"/>
          <w:lang w:eastAsia="ar-SA"/>
        </w:rPr>
        <w:t xml:space="preserve"> início dos anos 40 </w:t>
      </w:r>
      <w:r w:rsidR="00E34209" w:rsidRPr="00805B38">
        <w:rPr>
          <w:rFonts w:ascii="CMU Serif" w:eastAsia="Times New Roman" w:hAnsi="CMU Serif" w:cs="CMU Serif"/>
          <w:szCs w:val="24"/>
          <w:lang w:eastAsia="ar-SA"/>
        </w:rPr>
        <w:t xml:space="preserve">e 50 </w:t>
      </w:r>
      <w:r w:rsidR="00C559CF" w:rsidRPr="00805B38">
        <w:rPr>
          <w:rFonts w:ascii="CMU Serif" w:eastAsia="Times New Roman" w:hAnsi="CMU Serif" w:cs="CMU Serif"/>
          <w:szCs w:val="24"/>
          <w:lang w:eastAsia="ar-SA"/>
        </w:rPr>
        <w:t xml:space="preserve">pesquisadores começaram a vislumbrar a possibilidade de consideração de algumas incertezas no dimensionamento de </w:t>
      </w:r>
      <w:r w:rsidR="00C559CF" w:rsidRPr="00805B38">
        <w:rPr>
          <w:rFonts w:ascii="CMU Serif" w:eastAsia="Times New Roman" w:hAnsi="CMU Serif" w:cs="CMU Serif"/>
          <w:szCs w:val="24"/>
          <w:lang w:eastAsia="ar-SA"/>
        </w:rPr>
        <w:lastRenderedPageBreak/>
        <w:t>peças estruturais</w:t>
      </w:r>
      <w:r w:rsidR="00853C7F">
        <w:rPr>
          <w:rFonts w:ascii="CMU Serif" w:eastAsia="Times New Roman" w:hAnsi="CMU Serif" w:cs="CMU Serif"/>
          <w:szCs w:val="24"/>
          <w:lang w:eastAsia="ar-SA"/>
        </w:rPr>
        <w:t xml:space="preserve">, surgindo assim a teoria de confiabilidade estrutural </w:t>
      </w:r>
      <w:r w:rsidR="00853C7F">
        <w:rPr>
          <w:rFonts w:ascii="CMU Serif" w:eastAsia="Times New Roman" w:hAnsi="CMU Serif" w:cs="CMU Serif"/>
          <w:szCs w:val="24"/>
          <w:lang w:eastAsia="ar-SA"/>
        </w:rPr>
        <w:fldChar w:fldCharType="begin"/>
      </w:r>
      <w:r w:rsidR="00853C7F">
        <w:rPr>
          <w:rFonts w:ascii="CMU Serif" w:eastAsia="Times New Roman" w:hAnsi="CMU Serif" w:cs="CMU Serif"/>
          <w:szCs w:val="24"/>
          <w:lang w:eastAsia="ar-SA"/>
        </w:rPr>
        <w:instrText xml:space="preserve"> ADDIN ZOTERO_ITEM CSL_CITATION {"citationID":"K0x6bf0n","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853C7F">
        <w:rPr>
          <w:rFonts w:ascii="CMU Serif" w:eastAsia="Times New Roman" w:hAnsi="CMU Serif" w:cs="CMU Serif"/>
          <w:szCs w:val="24"/>
          <w:lang w:eastAsia="ar-SA"/>
        </w:rPr>
        <w:fldChar w:fldCharType="separate"/>
      </w:r>
      <w:r w:rsidR="00853C7F" w:rsidRPr="00853C7F">
        <w:rPr>
          <w:rFonts w:ascii="CMU Serif" w:hAnsi="CMU Serif" w:cs="CMU Serif"/>
        </w:rPr>
        <w:t>[2]</w:t>
      </w:r>
      <w:r w:rsidR="00853C7F">
        <w:rPr>
          <w:rFonts w:ascii="CMU Serif" w:eastAsia="Times New Roman" w:hAnsi="CMU Serif" w:cs="CMU Serif"/>
          <w:szCs w:val="24"/>
          <w:lang w:eastAsia="ar-SA"/>
        </w:rPr>
        <w:fldChar w:fldCharType="end"/>
      </w:r>
      <w:r w:rsidR="00C559CF" w:rsidRPr="00805B38">
        <w:rPr>
          <w:rFonts w:ascii="CMU Serif" w:eastAsia="Times New Roman" w:hAnsi="CMU Serif" w:cs="CMU Serif"/>
          <w:szCs w:val="24"/>
          <w:lang w:eastAsia="ar-SA"/>
        </w:rPr>
        <w:t>.</w:t>
      </w:r>
      <w:r w:rsidR="00E34209" w:rsidRPr="00805B38">
        <w:rPr>
          <w:rFonts w:ascii="CMU Serif" w:eastAsia="Times New Roman" w:hAnsi="CMU Serif" w:cs="CMU Serif"/>
          <w:szCs w:val="24"/>
          <w:lang w:eastAsia="ar-SA"/>
        </w:rPr>
        <w:t xml:space="preserve"> </w:t>
      </w:r>
      <w:r w:rsidR="00A43A5A" w:rsidRPr="00805B38">
        <w:rPr>
          <w:rFonts w:ascii="CMU Serif" w:eastAsia="Times New Roman" w:hAnsi="CMU Serif" w:cs="CMU Serif"/>
          <w:szCs w:val="24"/>
          <w:lang w:eastAsia="ar-SA"/>
        </w:rPr>
        <w:t xml:space="preserve">Em linhas gerais o modelo </w:t>
      </w:r>
      <w:r w:rsidR="00853C7F">
        <w:rPr>
          <w:rFonts w:ascii="CMU Serif" w:eastAsia="Times New Roman" w:hAnsi="CMU Serif" w:cs="CMU Serif"/>
          <w:szCs w:val="24"/>
          <w:lang w:eastAsia="ar-SA"/>
        </w:rPr>
        <w:t xml:space="preserve">probabilístico </w:t>
      </w:r>
      <w:r w:rsidR="00A43A5A" w:rsidRPr="00805B38">
        <w:rPr>
          <w:rFonts w:ascii="CMU Serif" w:eastAsia="Times New Roman" w:hAnsi="CMU Serif" w:cs="CMU Serif"/>
          <w:szCs w:val="24"/>
          <w:lang w:eastAsia="ar-SA"/>
        </w:rPr>
        <w:t>admit</w:t>
      </w:r>
      <w:r w:rsidR="00853C7F">
        <w:rPr>
          <w:rFonts w:ascii="CMU Serif" w:eastAsia="Times New Roman" w:hAnsi="CMU Serif" w:cs="CMU Serif"/>
          <w:szCs w:val="24"/>
          <w:lang w:eastAsia="ar-SA"/>
        </w:rPr>
        <w:t>e</w:t>
      </w:r>
      <w:r w:rsidR="00A43A5A" w:rsidRPr="00805B38">
        <w:rPr>
          <w:rFonts w:ascii="CMU Serif" w:eastAsia="Times New Roman" w:hAnsi="CMU Serif" w:cs="CMU Serif"/>
          <w:szCs w:val="24"/>
          <w:lang w:eastAsia="ar-SA"/>
        </w:rPr>
        <w:t xml:space="preserve"> </w:t>
      </w:r>
      <w:r w:rsidR="00853C7F">
        <w:rPr>
          <w:rFonts w:ascii="CMU Serif" w:eastAsia="Times New Roman" w:hAnsi="CMU Serif" w:cs="CMU Serif"/>
          <w:szCs w:val="24"/>
          <w:lang w:eastAsia="ar-SA"/>
        </w:rPr>
        <w:t>a construção de uma equação denominada equação Estado Limite e então verifica-se a confiabilidade</w:t>
      </w:r>
      <w:r w:rsidR="00853C7F">
        <w:rPr>
          <w:rStyle w:val="Refdenotaderodap"/>
          <w:rFonts w:ascii="CMU Serif" w:eastAsia="Times New Roman" w:hAnsi="CMU Serif" w:cs="CMU Serif"/>
          <w:szCs w:val="24"/>
          <w:lang w:eastAsia="ar-SA"/>
        </w:rPr>
        <w:footnoteReference w:id="2"/>
      </w:r>
      <w:r w:rsidR="00853C7F">
        <w:rPr>
          <w:rFonts w:ascii="CMU Serif" w:eastAsia="Times New Roman" w:hAnsi="CMU Serif" w:cs="CMU Serif"/>
          <w:szCs w:val="24"/>
          <w:lang w:eastAsia="ar-SA"/>
        </w:rPr>
        <w:t xml:space="preserve"> do sistema perante a demanda recebida. </w:t>
      </w:r>
    </w:p>
    <w:p w14:paraId="1662DF7C" w14:textId="1B24C86F" w:rsidR="00853C7F" w:rsidRDefault="00853C7F" w:rsidP="00853C7F">
      <w:pPr>
        <w:rPr>
          <w:rFonts w:ascii="CMU Serif" w:eastAsia="Times New Roman" w:hAnsi="CMU Serif" w:cs="CMU Serif"/>
          <w:szCs w:val="24"/>
          <w:lang w:eastAsia="ar-SA"/>
        </w:rPr>
      </w:pPr>
      <w:r>
        <w:rPr>
          <w:rFonts w:ascii="CMU Serif" w:eastAsia="Times New Roman" w:hAnsi="CMU Serif" w:cs="CMU Serif"/>
          <w:szCs w:val="24"/>
          <w:lang w:eastAsia="ar-SA"/>
        </w:rPr>
        <w:t xml:space="preserve">Normalmente essas equações de Estado Limite são relacionadas a algumas verificações de capacidade estrutural do sistema ou do elemento, poderíamos dizer, de forma simplificada, que tal avaliação poderia ser dita como uma margem de segurança </w:t>
      </w:r>
      <m:oMath>
        <m:r>
          <w:rPr>
            <w:rFonts w:ascii="Cambria Math" w:eastAsia="Times New Roman" w:hAnsi="Cambria Math" w:cs="CMU Serif"/>
            <w:szCs w:val="24"/>
            <w:lang w:eastAsia="ar-SA"/>
          </w:rPr>
          <m:t>M</m:t>
        </m:r>
      </m:oMath>
      <w:r>
        <w:rPr>
          <w:rFonts w:ascii="CMU Serif" w:eastAsia="Times New Roman" w:hAnsi="CMU Serif" w:cs="CMU Serif"/>
          <w:szCs w:val="24"/>
          <w:lang w:eastAsia="ar-SA"/>
        </w:rPr>
        <w:t xml:space="preserve">. Onde </w:t>
      </w:r>
      <m:oMath>
        <m:r>
          <w:rPr>
            <w:rFonts w:ascii="Cambria Math" w:hAnsi="Cambria Math" w:cs="CMU Serif"/>
          </w:rPr>
          <m:t>R</m:t>
        </m:r>
      </m:oMath>
      <w:r>
        <w:rPr>
          <w:rFonts w:ascii="CMU Serif" w:eastAsia="Times New Roman" w:hAnsi="CMU Serif" w:cs="CMU Serif"/>
          <w:iCs/>
        </w:rPr>
        <w:t xml:space="preserve"> é uma variável aleatória com uma dada distribuição que representa a Resistência do sistema ou elemento (Capacidade) e </w:t>
      </w:r>
      <m:oMath>
        <m:r>
          <w:rPr>
            <w:rFonts w:ascii="Cambria Math" w:hAnsi="Cambria Math" w:cs="CMU Serif"/>
          </w:rPr>
          <m:t>S</m:t>
        </m:r>
      </m:oMath>
      <w:r>
        <w:rPr>
          <w:rFonts w:ascii="CMU Serif" w:eastAsia="Times New Roman" w:hAnsi="CMU Serif" w:cs="CMU Serif"/>
          <w:iCs/>
        </w:rPr>
        <w:t xml:space="preserve"> é uma variável aleatória com uma dada distribuição que representa as solicitações atuantes no sistema (Demanda)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g82vnQbv","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 xml:space="preserve">. </w:t>
      </w:r>
      <w:r>
        <w:rPr>
          <w:rFonts w:ascii="CMU Serif" w:eastAsia="Times New Roman" w:hAnsi="CMU Serif" w:cs="CMU Serif"/>
          <w:szCs w:val="24"/>
          <w:lang w:eastAsia="ar-SA"/>
        </w:rPr>
        <w:t>Mais tarde essa filosofia de pensamento viria a dar origem ao que conhecemos como Método dos Estados Limites.</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7EE24DA9" w14:textId="77777777" w:rsidTr="00853C7F">
        <w:trPr>
          <w:trHeight w:val="430"/>
        </w:trPr>
        <w:tc>
          <w:tcPr>
            <w:tcW w:w="6299" w:type="dxa"/>
            <w:vAlign w:val="center"/>
          </w:tcPr>
          <w:p w14:paraId="752F38F4" w14:textId="7C80D40A" w:rsidR="00853C7F" w:rsidRPr="00853C7F" w:rsidRDefault="00853C7F" w:rsidP="00853C7F">
            <w:pPr>
              <w:spacing w:line="240" w:lineRule="auto"/>
              <w:jc w:val="center"/>
              <w:rPr>
                <w:rFonts w:ascii="CMU Serif" w:hAnsi="CMU Serif" w:cs="CMU Serif"/>
                <w:i/>
                <w:iCs/>
              </w:rPr>
            </w:pPr>
            <m:oMathPara>
              <m:oMathParaPr>
                <m:jc m:val="left"/>
              </m:oMathParaPr>
              <m:oMath>
                <m:r>
                  <w:rPr>
                    <w:rFonts w:ascii="Cambria Math" w:hAnsi="Cambria Math" w:cs="CMU Serif"/>
                  </w:rPr>
                  <m:t>M=R-S</m:t>
                </m:r>
              </m:oMath>
            </m:oMathPara>
          </w:p>
        </w:tc>
        <w:tc>
          <w:tcPr>
            <w:tcW w:w="2126" w:type="dxa"/>
            <w:vAlign w:val="center"/>
          </w:tcPr>
          <w:p w14:paraId="2FA8EEEA" w14:textId="44963FAA"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p>
        </w:tc>
      </w:tr>
    </w:tbl>
    <w:p w14:paraId="49B478F0" w14:textId="35879EA1" w:rsidR="00A43A5A" w:rsidRPr="00805B38" w:rsidRDefault="00853C7F" w:rsidP="00805B38">
      <w:pPr>
        <w:rPr>
          <w:rFonts w:ascii="CMU Serif" w:eastAsia="Times New Roman" w:hAnsi="CMU Serif" w:cs="CMU Serif"/>
          <w:szCs w:val="24"/>
          <w:lang w:eastAsia="ar-SA"/>
        </w:rPr>
      </w:pPr>
      <w:r>
        <w:rPr>
          <w:rFonts w:ascii="CMU Serif" w:eastAsia="Times New Roman" w:hAnsi="CMU Serif" w:cs="CMU Serif"/>
          <w:szCs w:val="24"/>
          <w:lang w:eastAsia="ar-SA"/>
        </w:rPr>
        <w:t>Portanto a</w:t>
      </w:r>
      <w:r w:rsidR="00A43A5A" w:rsidRPr="00805B38">
        <w:rPr>
          <w:rFonts w:ascii="CMU Serif" w:eastAsia="Times New Roman" w:hAnsi="CMU Serif" w:cs="CMU Serif"/>
          <w:szCs w:val="24"/>
          <w:lang w:eastAsia="ar-SA"/>
        </w:rPr>
        <w:t xml:space="preserve"> probabilidade de falha da estrutura </w:t>
      </w:r>
      <w:r>
        <w:rPr>
          <w:rFonts w:ascii="CMU Serif" w:eastAsia="Times New Roman" w:hAnsi="CMU Serif" w:cs="CMU Serif"/>
          <w:szCs w:val="24"/>
          <w:lang w:eastAsia="ar-SA"/>
        </w:rPr>
        <w:t>(</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ou de um componente da estrutura pode ser dado pela probabilidade de que a solicitação (</w:t>
      </w:r>
      <m:oMath>
        <m:r>
          <w:rPr>
            <w:rFonts w:ascii="Cambria Math" w:hAnsi="Cambria Math" w:cs="CMU Serif"/>
          </w:rPr>
          <m:t>S</m:t>
        </m:r>
      </m:oMath>
      <w:r>
        <w:rPr>
          <w:rFonts w:ascii="CMU Serif" w:eastAsia="Times New Roman" w:hAnsi="CMU Serif" w:cs="CMU Serif"/>
          <w:szCs w:val="24"/>
          <w:lang w:eastAsia="ar-SA"/>
        </w:rPr>
        <w:t>) seja maior que a resistência (</w:t>
      </w:r>
      <m:oMath>
        <m:r>
          <w:rPr>
            <w:rFonts w:ascii="Cambria Math" w:hAnsi="Cambria Math" w:cs="CMU Serif"/>
          </w:rPr>
          <m:t>R</m:t>
        </m:r>
      </m:oMath>
      <w:r>
        <w:rPr>
          <w:rFonts w:ascii="CMU Serif" w:eastAsia="Times New Roman" w:hAnsi="CMU Serif" w:cs="CMU Serif"/>
          <w:szCs w:val="24"/>
          <w:lang w:eastAsia="ar-SA"/>
        </w:rPr>
        <w:t>)</w:t>
      </w:r>
      <w:r w:rsidRPr="00853C7F">
        <w:rPr>
          <w:rFonts w:ascii="CMU Serif" w:eastAsia="Times New Roman" w:hAnsi="CMU Serif" w:cs="CMU Serif"/>
          <w:szCs w:val="24"/>
          <w:lang w:eastAsia="ar-SA"/>
        </w:rPr>
        <w:t xml:space="preserve">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m62W5rEI","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0B7FE9BB" w14:textId="77777777" w:rsidTr="00A43A5A">
        <w:trPr>
          <w:trHeight w:val="430"/>
        </w:trPr>
        <w:tc>
          <w:tcPr>
            <w:tcW w:w="6299" w:type="dxa"/>
            <w:vAlign w:val="center"/>
          </w:tcPr>
          <w:p w14:paraId="2B90655B" w14:textId="09EB3408" w:rsidR="00853C7F" w:rsidRPr="00853C7F" w:rsidRDefault="00BD7495" w:rsidP="00853C7F">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=P[{S≥R}]</m:t>
                </m:r>
              </m:oMath>
            </m:oMathPara>
          </w:p>
        </w:tc>
        <w:tc>
          <w:tcPr>
            <w:tcW w:w="2126" w:type="dxa"/>
            <w:vAlign w:val="center"/>
          </w:tcPr>
          <w:p w14:paraId="5D8D298D" w14:textId="282B9260"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w:t>
            </w:r>
            <w:r w:rsidRPr="0009482A">
              <w:rPr>
                <w:rFonts w:ascii="CMU Serif" w:hAnsi="CMU Serif" w:cs="CMU Serif"/>
                <w:noProof/>
              </w:rPr>
              <w:fldChar w:fldCharType="end"/>
            </w:r>
            <w:r w:rsidRPr="0009482A">
              <w:rPr>
                <w:rFonts w:ascii="CMU Serif" w:hAnsi="CMU Serif" w:cs="CMU Serif"/>
              </w:rPr>
              <w:t>)</w:t>
            </w:r>
          </w:p>
        </w:tc>
      </w:tr>
    </w:tbl>
    <w:p w14:paraId="29A2AAA1" w14:textId="7D0BCA82" w:rsidR="00853C7F" w:rsidRPr="0009482A" w:rsidRDefault="00853C7F"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Em termos práticos </w:t>
      </w:r>
      <w:r w:rsidR="00381A46" w:rsidRPr="0009482A">
        <w:rPr>
          <w:rFonts w:ascii="CMU Serif" w:eastAsia="Times New Roman" w:hAnsi="CMU Serif" w:cs="CMU Serif"/>
          <w:szCs w:val="24"/>
          <w:lang w:eastAsia="ar-SA"/>
        </w:rPr>
        <w:t xml:space="preserve">quando </w:t>
      </w:r>
      <w:r>
        <w:rPr>
          <w:rFonts w:ascii="CMU Serif" w:eastAsia="Times New Roman" w:hAnsi="CMU Serif" w:cs="CMU Serif"/>
          <w:szCs w:val="24"/>
          <w:lang w:eastAsia="ar-SA"/>
        </w:rPr>
        <w:t>a margem de segurança</w:t>
      </w:r>
      <w:r w:rsidR="00381A46" w:rsidRPr="0009482A">
        <w:rPr>
          <w:rFonts w:ascii="CMU Serif" w:eastAsia="Times New Roman" w:hAnsi="CMU Serif" w:cs="CMU Serif"/>
          <w:szCs w:val="24"/>
          <w:lang w:eastAsia="ar-SA"/>
        </w:rPr>
        <w:t xml:space="preserve"> </w:t>
      </w:r>
      <m:oMath>
        <m:r>
          <w:rPr>
            <w:rFonts w:ascii="Cambria Math" w:hAnsi="Cambria Math" w:cs="CMU Serif"/>
          </w:rPr>
          <m:t>M</m:t>
        </m:r>
      </m:oMath>
      <w:r>
        <w:rPr>
          <w:rFonts w:ascii="CMU Serif" w:eastAsia="Times New Roman" w:hAnsi="CMU Serif" w:cs="CMU Serif"/>
          <w:szCs w:val="24"/>
          <w:lang w:eastAsia="ar-SA"/>
        </w:rPr>
        <w:t xml:space="preserve"> for </w:t>
      </w:r>
      <m:oMath>
        <m:r>
          <w:rPr>
            <w:rFonts w:ascii="Cambria Math" w:eastAsia="Times New Roman" w:hAnsi="Cambria Math" w:cs="CMU Serif"/>
            <w:szCs w:val="24"/>
            <w:lang w:eastAsia="ar-SA"/>
          </w:rPr>
          <m:t>&gt;</m:t>
        </m:r>
      </m:oMath>
      <w:r w:rsidR="00381A46" w:rsidRPr="0009482A">
        <w:rPr>
          <w:rFonts w:ascii="CMU Serif" w:eastAsia="Times New Roman" w:hAnsi="CMU Serif" w:cs="CMU Serif"/>
          <w:szCs w:val="24"/>
          <w:lang w:eastAsia="ar-SA"/>
        </w:rPr>
        <w:t xml:space="preserve"> 0, a estrutura está segura pois nenhum estado limite foi atingido, quando </w:t>
      </w:r>
      <m:oMath>
        <m:r>
          <w:rPr>
            <w:rFonts w:ascii="Cambria Math" w:hAnsi="Cambria Math" w:cs="CMU Serif"/>
          </w:rPr>
          <m:t>M</m:t>
        </m:r>
      </m:oMath>
      <w:r w:rsidR="00381A46" w:rsidRPr="0009482A">
        <w:rPr>
          <w:rFonts w:ascii="CMU Serif" w:eastAsia="Times New Roman" w:hAnsi="CMU Serif" w:cs="CMU Serif"/>
          <w:szCs w:val="24"/>
          <w:lang w:eastAsia="ar-SA"/>
        </w:rPr>
        <w:t xml:space="preserve"> </w:t>
      </w:r>
      <m:oMath>
        <m:r>
          <w:rPr>
            <w:rFonts w:ascii="Cambria Math" w:eastAsia="Times New Roman" w:hAnsi="Cambria Math" w:cs="CMU Serif"/>
            <w:szCs w:val="24"/>
            <w:lang w:eastAsia="ar-SA"/>
          </w:rPr>
          <m:t>&lt;</m:t>
        </m:r>
      </m:oMath>
      <w:r w:rsidR="00381A46" w:rsidRPr="0009482A">
        <w:rPr>
          <w:rFonts w:ascii="CMU Serif" w:eastAsia="Times New Roman" w:hAnsi="CMU Serif" w:cs="CMU Serif"/>
          <w:szCs w:val="24"/>
          <w:lang w:eastAsia="ar-SA"/>
        </w:rPr>
        <w:t xml:space="preserve"> 0, a estrutura não está segura pois admite que algum estado limite foi atingido.</w:t>
      </w:r>
      <w:r w:rsidR="00F811F1">
        <w:rPr>
          <w:rFonts w:ascii="CMU Serif" w:eastAsia="Times New Roman" w:hAnsi="CMU Serif" w:cs="CMU Serif"/>
          <w:szCs w:val="24"/>
          <w:lang w:eastAsia="ar-SA"/>
        </w:rPr>
        <w:t xml:space="preserve"> </w:t>
      </w:r>
      <w:r>
        <w:rPr>
          <w:rFonts w:ascii="CMU Serif" w:eastAsia="Times New Roman" w:hAnsi="CMU Serif" w:cs="CMU Serif"/>
          <w:szCs w:val="24"/>
          <w:lang w:eastAsia="ar-SA"/>
        </w:rPr>
        <w:t>Esse conceito pode ser observado de forma gr</w:t>
      </w:r>
      <w:r w:rsidRPr="00F811F1">
        <w:rPr>
          <w:rFonts w:ascii="CMU Serif" w:eastAsia="Times New Roman" w:hAnsi="CMU Serif" w:cs="CMU Serif"/>
          <w:szCs w:val="24"/>
          <w:lang w:eastAsia="ar-SA"/>
        </w:rPr>
        <w:t xml:space="preserve">áfica </w:t>
      </w:r>
      <w:r w:rsidR="00F811F1" w:rsidRPr="00F811F1">
        <w:rPr>
          <w:rFonts w:ascii="CMU Serif" w:eastAsia="Times New Roman" w:hAnsi="CMU Serif" w:cs="CMU Serif"/>
          <w:szCs w:val="24"/>
          <w:lang w:eastAsia="ar-SA"/>
        </w:rPr>
        <w:t xml:space="preserve">(ver </w:t>
      </w:r>
      <w:r w:rsidR="00F811F1" w:rsidRPr="00F811F1">
        <w:rPr>
          <w:rFonts w:ascii="CMU Serif" w:eastAsia="Times New Roman" w:hAnsi="CMU Serif" w:cs="CMU Serif"/>
          <w:szCs w:val="24"/>
          <w:lang w:eastAsia="ar-SA"/>
        </w:rPr>
        <w:fldChar w:fldCharType="begin"/>
      </w:r>
      <w:r w:rsidR="00F811F1" w:rsidRPr="00F811F1">
        <w:rPr>
          <w:rFonts w:ascii="CMU Serif" w:eastAsia="Times New Roman" w:hAnsi="CMU Serif" w:cs="CMU Serif"/>
          <w:szCs w:val="24"/>
          <w:lang w:eastAsia="ar-SA"/>
        </w:rPr>
        <w:instrText xml:space="preserve"> REF _Ref68517702 \h </w:instrText>
      </w:r>
      <w:r w:rsidR="00F811F1">
        <w:rPr>
          <w:rFonts w:ascii="CMU Serif" w:eastAsia="Times New Roman" w:hAnsi="CMU Serif" w:cs="CMU Serif"/>
          <w:szCs w:val="24"/>
          <w:lang w:eastAsia="ar-SA"/>
        </w:rPr>
        <w:instrText xml:space="preserve"> \* MERGEFORMAT </w:instrText>
      </w:r>
      <w:r w:rsidR="00F811F1" w:rsidRPr="00F811F1">
        <w:rPr>
          <w:rFonts w:ascii="CMU Serif" w:eastAsia="Times New Roman" w:hAnsi="CMU Serif" w:cs="CMU Serif"/>
          <w:szCs w:val="24"/>
          <w:lang w:eastAsia="ar-SA"/>
        </w:rPr>
      </w:r>
      <w:r w:rsidR="00F811F1" w:rsidRPr="00F811F1">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3.3</w:t>
      </w:r>
      <w:r w:rsidR="00F811F1" w:rsidRPr="00F811F1">
        <w:rPr>
          <w:rFonts w:ascii="CMU Serif" w:eastAsia="Times New Roman" w:hAnsi="CMU Serif" w:cs="CMU Serif"/>
          <w:szCs w:val="24"/>
          <w:lang w:eastAsia="ar-SA"/>
        </w:rPr>
        <w:fldChar w:fldCharType="end"/>
      </w:r>
      <w:r w:rsidR="00F811F1" w:rsidRPr="00F811F1">
        <w:rPr>
          <w:rFonts w:ascii="CMU Serif" w:eastAsia="Times New Roman" w:hAnsi="CMU Serif" w:cs="CMU Serif"/>
          <w:szCs w:val="24"/>
          <w:lang w:eastAsia="ar-SA"/>
        </w:rPr>
        <w:t xml:space="preserve">) </w:t>
      </w:r>
      <w:r w:rsidRPr="00F811F1">
        <w:rPr>
          <w:rFonts w:ascii="CMU Serif" w:eastAsia="Times New Roman" w:hAnsi="CMU Serif" w:cs="CMU Serif"/>
          <w:szCs w:val="24"/>
          <w:lang w:eastAsia="ar-SA"/>
        </w:rPr>
        <w:t>compara</w:t>
      </w:r>
      <w:r w:rsidR="00F811F1" w:rsidRPr="00F811F1">
        <w:rPr>
          <w:rFonts w:ascii="CMU Serif" w:eastAsia="Times New Roman" w:hAnsi="CMU Serif" w:cs="CMU Serif"/>
          <w:szCs w:val="24"/>
          <w:lang w:eastAsia="ar-SA"/>
        </w:rPr>
        <w:t>ndo as distribuições de probabilidade das variáveis de solicitação e resistência</w:t>
      </w:r>
      <w:r w:rsidR="00F811F1">
        <w:rPr>
          <w:rFonts w:ascii="CMU Serif" w:eastAsia="Times New Roman" w:hAnsi="CMU Serif" w:cs="CMU Serif"/>
          <w:szCs w:val="24"/>
          <w:lang w:eastAsia="ar-SA"/>
        </w:rPr>
        <w:t xml:space="preserve">. É possível perceber </w:t>
      </w:r>
      <w:r w:rsidR="00F811F1">
        <w:rPr>
          <w:rFonts w:ascii="CMU Serif" w:eastAsia="Times New Roman" w:hAnsi="CMU Serif" w:cs="CMU Serif"/>
          <w:szCs w:val="24"/>
          <w:lang w:eastAsia="ar-SA"/>
        </w:rPr>
        <w:lastRenderedPageBreak/>
        <w:t>facilmente que a região onde é possível existir uma falha se dá no local de sobreposição das funções marginais de densidade de probabilidade.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811F1" w:rsidRPr="0009482A" w14:paraId="5071284B" w14:textId="77777777" w:rsidTr="00F811F1">
        <w:tc>
          <w:tcPr>
            <w:tcW w:w="8364" w:type="dxa"/>
          </w:tcPr>
          <w:p w14:paraId="25BCA0CA" w14:textId="7CE9F3C3" w:rsidR="00F811F1" w:rsidRPr="00F811F1" w:rsidRDefault="00F811F1" w:rsidP="00F811F1">
            <w:pPr>
              <w:spacing w:before="20" w:after="20" w:line="240" w:lineRule="auto"/>
              <w:ind w:firstLine="0"/>
              <w:jc w:val="center"/>
              <w:rPr>
                <w:rFonts w:ascii="CMU Serif" w:eastAsia="Times New Roman" w:hAnsi="CMU Serif" w:cs="CMU Serif"/>
                <w:sz w:val="20"/>
                <w:szCs w:val="20"/>
                <w:lang w:eastAsia="ar-SA"/>
              </w:rPr>
            </w:pPr>
            <w:bookmarkStart w:id="9" w:name="_Ref68517702"/>
            <w:r w:rsidRPr="00F811F1">
              <w:rPr>
                <w:rFonts w:ascii="CMU Serif" w:hAnsi="CMU Serif" w:cs="CMU Serif"/>
                <w:sz w:val="20"/>
                <w:szCs w:val="20"/>
              </w:rPr>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bookmarkEnd w:id="9"/>
            <w:r w:rsidRPr="00F811F1">
              <w:rPr>
                <w:rFonts w:ascii="CMU Serif" w:hAnsi="CMU Serif" w:cs="CMU Serif"/>
                <w:sz w:val="20"/>
                <w:szCs w:val="20"/>
              </w:rPr>
              <w:t xml:space="preserve"> – Problema fundamental de confiabilidade adaptado Beck </w:t>
            </w:r>
            <w:r w:rsidRPr="00F811F1">
              <w:rPr>
                <w:rFonts w:ascii="CMU Serif" w:hAnsi="CMU Serif" w:cs="CMU Serif"/>
                <w:sz w:val="20"/>
                <w:szCs w:val="20"/>
              </w:rPr>
              <w:fldChar w:fldCharType="begin"/>
            </w:r>
            <w:r>
              <w:rPr>
                <w:rFonts w:ascii="CMU Serif" w:hAnsi="CMU Serif" w:cs="CMU Serif"/>
                <w:sz w:val="20"/>
                <w:szCs w:val="20"/>
              </w:rPr>
              <w:instrText xml:space="preserve"> ADDIN ZOTERO_ITEM CSL_CITATION {"citationID":"sbZ66nDo","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Pr>
                <w:rStyle w:val="Refdenotaderodap"/>
                <w:rFonts w:ascii="CMU Serif" w:hAnsi="CMU Serif" w:cs="CMU Serif"/>
                <w:sz w:val="20"/>
                <w:szCs w:val="20"/>
              </w:rPr>
              <w:footnoteReference w:id="3"/>
            </w:r>
            <w:r w:rsidRPr="00F811F1">
              <w:rPr>
                <w:rFonts w:ascii="CMU Serif" w:hAnsi="CMU Serif" w:cs="CMU Serif"/>
                <w:sz w:val="20"/>
                <w:szCs w:val="20"/>
              </w:rPr>
              <w:t>.</w:t>
            </w:r>
          </w:p>
        </w:tc>
      </w:tr>
      <w:tr w:rsidR="00F811F1" w:rsidRPr="0009482A" w14:paraId="12C8B317" w14:textId="77777777" w:rsidTr="00F811F1">
        <w:tc>
          <w:tcPr>
            <w:tcW w:w="8364" w:type="dxa"/>
          </w:tcPr>
          <w:p w14:paraId="2023A6F4" w14:textId="1E60EE82" w:rsidR="00F811F1" w:rsidRPr="0009482A" w:rsidRDefault="00F811F1" w:rsidP="00F811F1">
            <w:pPr>
              <w:spacing w:before="20" w:after="20" w:line="240" w:lineRule="auto"/>
              <w:ind w:firstLine="0"/>
              <w:jc w:val="center"/>
              <w:rPr>
                <w:rFonts w:ascii="CMU Serif" w:hAnsi="CMU Serif" w:cs="CMU Serif"/>
                <w:sz w:val="20"/>
                <w:szCs w:val="20"/>
              </w:rPr>
            </w:pPr>
            <w:r>
              <w:rPr>
                <w:noProof/>
              </w:rPr>
              <w:drawing>
                <wp:inline distT="0" distB="0" distL="0" distR="0" wp14:anchorId="07AAADD9" wp14:editId="39DC0F49">
                  <wp:extent cx="3724275" cy="252412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724275" cy="2524125"/>
                          </a:xfrm>
                          <a:prstGeom prst="rect">
                            <a:avLst/>
                          </a:prstGeom>
                        </pic:spPr>
                      </pic:pic>
                    </a:graphicData>
                  </a:graphic>
                </wp:inline>
              </w:drawing>
            </w:r>
          </w:p>
        </w:tc>
      </w:tr>
    </w:tbl>
    <w:p w14:paraId="23E5AA4B" w14:textId="7686C253" w:rsidR="00381A46" w:rsidRDefault="000028FE" w:rsidP="00F811F1">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Foi </w:t>
      </w:r>
      <w:r w:rsidR="00381A46" w:rsidRPr="0009482A">
        <w:rPr>
          <w:rFonts w:ascii="CMU Serif" w:eastAsia="Times New Roman" w:hAnsi="CMU Serif" w:cs="CMU Serif"/>
          <w:szCs w:val="24"/>
          <w:lang w:eastAsia="ar-SA"/>
        </w:rPr>
        <w:t xml:space="preserve">nesse contexto que o estudo da confiabilidade é inserido, na tentativa de prever incertezas e flutuações nas variáveis da estrutura. Seu objetivo maior é a determinação de uma probabilidade de falha num cenário generalizado. </w:t>
      </w:r>
    </w:p>
    <w:p w14:paraId="360CCAF2" w14:textId="32282DAA" w:rsidR="00F811F1" w:rsidRPr="0009482A" w:rsidRDefault="00F811F1" w:rsidP="00F811F1">
      <w:pPr>
        <w:ind w:firstLine="0"/>
        <w:rPr>
          <w:rFonts w:ascii="CMU Serif" w:eastAsia="Times New Roman" w:hAnsi="CMU Serif" w:cs="CMU Serif"/>
          <w:szCs w:val="24"/>
          <w:lang w:eastAsia="ar-SA"/>
        </w:rPr>
      </w:pPr>
      <w:r w:rsidRPr="00121A69">
        <w:rPr>
          <w:rFonts w:ascii="Tw Cen MT" w:hAnsi="Tw Cen MT" w:cs="CMU Serif"/>
          <w:color w:val="00B0F0"/>
        </w:rPr>
        <w:t xml:space="preserve">Exemplo Resolvido </w:t>
      </w:r>
      <w:r>
        <w:rPr>
          <w:rFonts w:ascii="Tw Cen MT" w:hAnsi="Tw Cen MT" w:cs="CMU Serif"/>
          <w:color w:val="00B0F0"/>
        </w:rPr>
        <w:t>3.1</w:t>
      </w:r>
      <w:r w:rsidRPr="00121A69">
        <w:rPr>
          <w:rFonts w:ascii="Tw Cen MT" w:hAnsi="Tw Cen MT" w:cs="CMU Serif"/>
          <w:color w:val="00B0F0"/>
        </w:rPr>
        <w:t>:</w:t>
      </w:r>
      <w:r w:rsidRPr="00121A69">
        <w:rPr>
          <w:rFonts w:ascii="CMU Serif" w:hAnsi="CMU Serif" w:cs="CMU Serif"/>
          <w:color w:val="000000" w:themeColor="text1"/>
        </w:rPr>
        <w:t xml:space="preserve"> </w:t>
      </w:r>
      <w:r w:rsidRPr="0009482A">
        <w:rPr>
          <w:rFonts w:ascii="CMU Serif" w:eastAsia="Times New Roman" w:hAnsi="CMU Serif" w:cs="CMU Serif"/>
          <w:szCs w:val="24"/>
          <w:lang w:eastAsia="ar-SA"/>
        </w:rPr>
        <w:t xml:space="preserve">Para entendermos melhor os conceitos probabilísticos e que envolvem o dimensionamento de qualquer tipo estrutura, vamos abstrair o </w:t>
      </w:r>
      <w:r>
        <w:rPr>
          <w:rFonts w:ascii="CMU Serif" w:eastAsia="Times New Roman" w:hAnsi="CMU Serif" w:cs="CMU Serif"/>
          <w:szCs w:val="24"/>
          <w:lang w:eastAsia="ar-SA"/>
        </w:rPr>
        <w:t xml:space="preserve">exemplo </w:t>
      </w:r>
      <w:r w:rsidR="0040046B">
        <w:rPr>
          <w:rFonts w:ascii="CMU Serif" w:eastAsia="Times New Roman" w:hAnsi="CMU Serif" w:cs="CMU Serif"/>
          <w:szCs w:val="24"/>
          <w:lang w:eastAsia="ar-SA"/>
        </w:rPr>
        <w:t xml:space="preserve">do autor </w:t>
      </w:r>
      <w:hyperlink r:id="rId12" w:history="1">
        <w:r w:rsidR="0040046B" w:rsidRPr="0040046B">
          <w:rPr>
            <w:bCs/>
            <w:color w:val="FF7C80"/>
            <w:szCs w:val="24"/>
          </w:rPr>
          <w:t>Du</w:t>
        </w:r>
      </w:hyperlink>
      <w:r w:rsidRPr="0009482A">
        <w:rPr>
          <w:rFonts w:ascii="CMU Serif" w:eastAsia="Times New Roman" w:hAnsi="CMU Serif" w:cs="CMU Serif"/>
          <w:szCs w:val="24"/>
          <w:lang w:eastAsia="ar-SA"/>
        </w:rPr>
        <w:t xml:space="preserve">. </w:t>
      </w:r>
      <w:r w:rsidR="0040046B">
        <w:rPr>
          <w:rFonts w:ascii="CMU Serif" w:eastAsia="Times New Roman" w:hAnsi="CMU Serif" w:cs="CMU Serif"/>
          <w:szCs w:val="24"/>
          <w:lang w:eastAsia="ar-SA"/>
        </w:rPr>
        <w:t>Admita que um componente estrutura de viga esteja sujeito a variável aleatório de solicitação com distribuição normal com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de 100 MPa e desvio padrão (</w:t>
      </w:r>
      <m:oMath>
        <m:r>
          <w:rPr>
            <w:rFonts w:ascii="Cambria Math" w:eastAsia="Times New Roman" w:hAnsi="Cambria Math" w:cs="CMU Serif"/>
            <w:szCs w:val="24"/>
            <w:lang w:eastAsia="ar-SA"/>
          </w:rPr>
          <m:t>σ</m:t>
        </m:r>
      </m:oMath>
      <w:r w:rsidR="0040046B">
        <w:rPr>
          <w:rFonts w:ascii="CMU Serif" w:eastAsia="Times New Roman" w:hAnsi="CMU Serif" w:cs="CMU Serif"/>
          <w:szCs w:val="24"/>
          <w:lang w:eastAsia="ar-SA"/>
        </w:rPr>
        <w:t xml:space="preserve">) de 10 MPa. Já a variável aleatória de resistência também tem distribuição normal e possui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xml:space="preserve"> = 120 MPa e desvio</w:t>
      </w:r>
      <m:oMath>
        <m:r>
          <w:rPr>
            <w:rFonts w:ascii="Cambria Math" w:eastAsia="Times New Roman" w:hAnsi="Cambria Math" w:cs="CMU Serif"/>
            <w:szCs w:val="24"/>
            <w:lang w:eastAsia="ar-SA"/>
          </w:rPr>
          <m:t xml:space="preserve"> σ</m:t>
        </m:r>
      </m:oMath>
      <w:r w:rsidR="0040046B">
        <w:rPr>
          <w:rFonts w:ascii="CMU Serif" w:eastAsia="Times New Roman" w:hAnsi="CMU Serif" w:cs="CMU Serif"/>
          <w:szCs w:val="24"/>
          <w:lang w:eastAsia="ar-SA"/>
        </w:rPr>
        <w:t xml:space="preserve"> = 20 MPa. Qual seria a probabilidade de falha do sistema?</w:t>
      </w:r>
    </w:p>
    <w:p w14:paraId="2AD9D4DA" w14:textId="04730247" w:rsidR="00F811F1" w:rsidRPr="0040046B" w:rsidRDefault="0040046B"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Claro que para solução desse exemplo deveríamos esclarecer todo um arcabouço teórico para os métodos de solução desse tipo de problema. Porém para fins didáticos vamos utilizar um gerador de números aleatórios (em outras palavras é o Método de Monte Carlo Simples) para encontrar as amostras de </w:t>
      </w:r>
      <w:r>
        <w:rPr>
          <w:rFonts w:ascii="CMU Serif" w:eastAsia="Times New Roman" w:hAnsi="CMU Serif" w:cs="CMU Serif"/>
          <w:szCs w:val="24"/>
          <w:lang w:eastAsia="ar-SA"/>
        </w:rPr>
        <w:lastRenderedPageBreak/>
        <w:t xml:space="preserve">variáveis da estrutura. Vamos utilizar uma amostragem </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oMath>
      <w:r>
        <w:rPr>
          <w:rFonts w:ascii="CMU Serif" w:eastAsia="Times New Roman" w:hAnsi="CMU Serif" w:cs="CMU Serif"/>
          <w:szCs w:val="24"/>
          <w:lang w:eastAsia="ar-SA"/>
        </w:rPr>
        <w:t xml:space="preserve"> </w:t>
      </w:r>
      <w:r w:rsidR="006A65FE">
        <w:rPr>
          <w:rFonts w:ascii="CMU Serif" w:eastAsia="Times New Roman" w:hAnsi="CMU Serif" w:cs="CMU Serif"/>
          <w:szCs w:val="24"/>
          <w:lang w:eastAsia="ar-SA"/>
        </w:rPr>
        <w:t xml:space="preserve">= </w:t>
      </w:r>
      <w:r>
        <w:rPr>
          <w:rFonts w:ascii="CMU Serif" w:eastAsia="Times New Roman" w:hAnsi="CMU Serif" w:cs="CMU Serif"/>
          <w:szCs w:val="24"/>
          <w:lang w:eastAsia="ar-SA"/>
        </w:rPr>
        <w:t>20 valores (apenas para fins didáticos pois em simulações reais empregam-se valores da ordem de 1.10</w:t>
      </w:r>
      <w:r w:rsidRPr="0040046B">
        <w:rPr>
          <w:rFonts w:ascii="CMU Serif" w:eastAsia="Times New Roman" w:hAnsi="CMU Serif" w:cs="CMU Serif"/>
          <w:szCs w:val="24"/>
          <w:vertAlign w:val="superscript"/>
          <w:lang w:eastAsia="ar-SA"/>
        </w:rPr>
        <w:t>6</w:t>
      </w:r>
      <w:r>
        <w:rPr>
          <w:rFonts w:ascii="CMU Serif" w:eastAsia="Times New Roman" w:hAnsi="CMU Serif" w:cs="CMU Serif"/>
          <w:szCs w:val="24"/>
          <w:vertAlign w:val="superscript"/>
          <w:lang w:eastAsia="ar-SA"/>
        </w:rPr>
        <w:t xml:space="preserve"> </w:t>
      </w:r>
      <w:r>
        <w:rPr>
          <w:rFonts w:ascii="CMU Serif" w:eastAsia="Times New Roman" w:hAnsi="CMU Serif" w:cs="CMU Serif"/>
          <w:szCs w:val="24"/>
          <w:lang w:eastAsia="ar-SA"/>
        </w:rPr>
        <w:t>por exemplo). O quadro abaixo mostra a margem de segurança estrutural desse exemplo.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40046B" w:rsidRPr="0040046B" w14:paraId="5EB50775" w14:textId="77777777" w:rsidTr="00206D8F">
        <w:trPr>
          <w:jc w:val="center"/>
        </w:trPr>
        <w:tc>
          <w:tcPr>
            <w:tcW w:w="8354" w:type="dxa"/>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22"/>
              <w:gridCol w:w="1145"/>
              <w:gridCol w:w="1179"/>
              <w:gridCol w:w="1221"/>
              <w:gridCol w:w="1144"/>
              <w:gridCol w:w="1131"/>
              <w:gridCol w:w="1086"/>
            </w:tblGrid>
            <w:tr w:rsidR="00206D8F" w:rsidRPr="0040046B" w14:paraId="3B7B9438" w14:textId="77777777" w:rsidTr="00206D8F">
              <w:trPr>
                <w:trHeight w:val="330"/>
                <w:jc w:val="center"/>
              </w:trPr>
              <w:tc>
                <w:tcPr>
                  <w:tcW w:w="751" w:type="pct"/>
                  <w:shd w:val="clear" w:color="auto" w:fill="auto"/>
                  <w:vAlign w:val="center"/>
                  <w:hideMark/>
                </w:tcPr>
                <w:p w14:paraId="6CD58FF3" w14:textId="53BB5820"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58003BFC" w14:textId="46F89A2D"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725" w:type="pct"/>
                  <w:shd w:val="clear" w:color="auto" w:fill="auto"/>
                  <w:vAlign w:val="center"/>
                  <w:hideMark/>
                </w:tcPr>
                <w:p w14:paraId="1C0A232B" w14:textId="7D793DE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R</m:t>
                    </m:r>
                  </m:oMath>
                  <w:r w:rsidR="0040046B" w:rsidRPr="0040046B">
                    <w:rPr>
                      <w:rFonts w:ascii="CMU Serif" w:eastAsia="Times New Roman" w:hAnsi="CMU Serif" w:cs="CMU Serif"/>
                      <w:b/>
                      <w:bCs/>
                      <w:color w:val="000000"/>
                      <w:sz w:val="20"/>
                      <w:szCs w:val="20"/>
                    </w:rPr>
                    <w:t xml:space="preserve"> (MPa)</w:t>
                  </w:r>
                </w:p>
              </w:tc>
              <w:tc>
                <w:tcPr>
                  <w:tcW w:w="751" w:type="pct"/>
                  <w:shd w:val="clear" w:color="auto" w:fill="auto"/>
                  <w:vAlign w:val="center"/>
                  <w:hideMark/>
                </w:tcPr>
                <w:p w14:paraId="4BF3DC52" w14:textId="024EE8FE"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65581C5D" w14:textId="2FFF087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696" w:type="pct"/>
                  <w:shd w:val="clear" w:color="auto" w:fill="auto"/>
                  <w:vAlign w:val="center"/>
                  <w:hideMark/>
                </w:tcPr>
                <w:p w14:paraId="00450F2E" w14:textId="0C219422"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S</m:t>
                    </m:r>
                  </m:oMath>
                  <w:r w:rsidR="0040046B" w:rsidRPr="0040046B">
                    <w:rPr>
                      <w:rFonts w:ascii="CMU Serif" w:eastAsia="Times New Roman" w:hAnsi="CMU Serif" w:cs="CMU Serif"/>
                      <w:b/>
                      <w:bCs/>
                      <w:color w:val="000000"/>
                      <w:sz w:val="20"/>
                      <w:szCs w:val="20"/>
                    </w:rPr>
                    <w:t xml:space="preserve"> (MPa)</w:t>
                  </w:r>
                </w:p>
              </w:tc>
              <w:tc>
                <w:tcPr>
                  <w:tcW w:w="668" w:type="pct"/>
                  <w:shd w:val="clear" w:color="auto" w:fill="auto"/>
                  <w:noWrap/>
                  <w:vAlign w:val="center"/>
                  <w:hideMark/>
                </w:tcPr>
                <w:p w14:paraId="746400B2" w14:textId="67C0C48B"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M</m:t>
                    </m:r>
                  </m:oMath>
                  <w:r w:rsidRPr="00C24217">
                    <w:rPr>
                      <w:rFonts w:ascii="CMU Serif" w:eastAsia="Times New Roman" w:hAnsi="CMU Serif" w:cs="CMU Serif"/>
                      <w:b/>
                      <w:bCs/>
                      <w:color w:val="000000"/>
                      <w:sz w:val="20"/>
                      <w:szCs w:val="20"/>
                    </w:rPr>
                    <w:t xml:space="preserve"> (MPa)</w:t>
                  </w:r>
                </w:p>
              </w:tc>
            </w:tr>
            <w:tr w:rsidR="00206D8F" w:rsidRPr="0040046B" w14:paraId="3227515D" w14:textId="77777777" w:rsidTr="00206D8F">
              <w:trPr>
                <w:trHeight w:val="330"/>
                <w:jc w:val="center"/>
              </w:trPr>
              <w:tc>
                <w:tcPr>
                  <w:tcW w:w="751" w:type="pct"/>
                  <w:shd w:val="clear" w:color="auto" w:fill="FFFFFF" w:themeFill="background1"/>
                  <w:noWrap/>
                  <w:vAlign w:val="center"/>
                  <w:hideMark/>
                </w:tcPr>
                <w:p w14:paraId="0EF1EB42" w14:textId="254C5694"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DAFE51" w14:textId="00102CE8"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795B643B" w14:textId="580B7D8B"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112,67</w:t>
                  </w:r>
                </w:p>
              </w:tc>
              <w:tc>
                <w:tcPr>
                  <w:tcW w:w="751" w:type="pct"/>
                  <w:shd w:val="clear" w:color="auto" w:fill="FFFFFF" w:themeFill="background1"/>
                  <w:noWrap/>
                  <w:vAlign w:val="center"/>
                  <w:hideMark/>
                </w:tcPr>
                <w:p w14:paraId="4221208C" w14:textId="54802316"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BEA711B" w14:textId="66B27543"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01CEE8" w14:textId="08E8E2CA"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104,24</w:t>
                  </w:r>
                </w:p>
              </w:tc>
              <w:tc>
                <w:tcPr>
                  <w:tcW w:w="668" w:type="pct"/>
                  <w:shd w:val="clear" w:color="auto" w:fill="FFFFFF" w:themeFill="background1"/>
                  <w:noWrap/>
                  <w:vAlign w:val="bottom"/>
                  <w:hideMark/>
                </w:tcPr>
                <w:p w14:paraId="2C6B79AB" w14:textId="63EECEE1" w:rsidR="00206D8F" w:rsidRPr="0040046B" w:rsidRDefault="00206D8F" w:rsidP="00206D8F">
                  <w:pPr>
                    <w:spacing w:before="0" w:after="0" w:line="240" w:lineRule="auto"/>
                    <w:ind w:firstLine="0"/>
                    <w:jc w:val="right"/>
                    <w:rPr>
                      <w:rFonts w:ascii="CMU Serif" w:eastAsia="Times New Roman" w:hAnsi="CMU Serif" w:cs="CMU Serif"/>
                      <w:color w:val="FF0000"/>
                      <w:sz w:val="20"/>
                      <w:szCs w:val="20"/>
                    </w:rPr>
                  </w:pPr>
                  <w:r>
                    <w:rPr>
                      <w:rFonts w:ascii="CMU Serif" w:hAnsi="CMU Serif" w:cs="CMU Serif"/>
                      <w:color w:val="000000"/>
                      <w:sz w:val="22"/>
                    </w:rPr>
                    <w:t>8,43</w:t>
                  </w:r>
                </w:p>
              </w:tc>
            </w:tr>
            <w:tr w:rsidR="00C24217" w:rsidRPr="0040046B" w14:paraId="04AC4ABD" w14:textId="77777777" w:rsidTr="00206D8F">
              <w:trPr>
                <w:trHeight w:val="330"/>
                <w:jc w:val="center"/>
              </w:trPr>
              <w:tc>
                <w:tcPr>
                  <w:tcW w:w="751" w:type="pct"/>
                  <w:shd w:val="clear" w:color="auto" w:fill="FFFFFF" w:themeFill="background1"/>
                  <w:noWrap/>
                  <w:vAlign w:val="center"/>
                  <w:hideMark/>
                </w:tcPr>
                <w:p w14:paraId="29693820" w14:textId="38D3A0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49AE736" w14:textId="5EEC5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A4D651" w14:textId="6882D56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122,50</w:t>
                  </w:r>
                </w:p>
              </w:tc>
              <w:tc>
                <w:tcPr>
                  <w:tcW w:w="751" w:type="pct"/>
                  <w:shd w:val="clear" w:color="auto" w:fill="FFFFFF" w:themeFill="background1"/>
                  <w:noWrap/>
                  <w:vAlign w:val="center"/>
                  <w:hideMark/>
                </w:tcPr>
                <w:p w14:paraId="1FBE90C8" w14:textId="4E7D16A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CC51AB3" w14:textId="024FEAF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w:t>
                  </w:r>
                  <w:r w:rsidR="00965206" w:rsidRPr="00E14731">
                    <w:rPr>
                      <w:rFonts w:ascii="CMU Serif" w:hAnsi="CMU Serif" w:cs="CMU Serif"/>
                      <w:noProof/>
                    </w:rPr>
                    <w:t xml:space="preserve"> </w:t>
                  </w:r>
                  <w:r>
                    <w:rPr>
                      <w:rFonts w:ascii="CMU Serif" w:hAnsi="CMU Serif" w:cs="CMU Serif"/>
                      <w:color w:val="000000"/>
                      <w:sz w:val="22"/>
                    </w:rPr>
                    <w:t>00</w:t>
                  </w:r>
                </w:p>
              </w:tc>
              <w:tc>
                <w:tcPr>
                  <w:tcW w:w="696" w:type="pct"/>
                  <w:shd w:val="clear" w:color="auto" w:fill="FFFFFF" w:themeFill="background1"/>
                  <w:noWrap/>
                  <w:vAlign w:val="center"/>
                  <w:hideMark/>
                </w:tcPr>
                <w:p w14:paraId="609E4142" w14:textId="6910AB6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112,04</w:t>
                  </w:r>
                </w:p>
              </w:tc>
              <w:tc>
                <w:tcPr>
                  <w:tcW w:w="668" w:type="pct"/>
                  <w:shd w:val="clear" w:color="auto" w:fill="FFFFFF" w:themeFill="background1"/>
                  <w:noWrap/>
                  <w:vAlign w:val="bottom"/>
                  <w:hideMark/>
                </w:tcPr>
                <w:p w14:paraId="323A611C" w14:textId="0EEEF3F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10,45</w:t>
                  </w:r>
                </w:p>
              </w:tc>
            </w:tr>
            <w:tr w:rsidR="00C24217" w:rsidRPr="0040046B" w14:paraId="2B62DCBD" w14:textId="77777777" w:rsidTr="00206D8F">
              <w:trPr>
                <w:trHeight w:val="330"/>
                <w:jc w:val="center"/>
              </w:trPr>
              <w:tc>
                <w:tcPr>
                  <w:tcW w:w="751" w:type="pct"/>
                  <w:shd w:val="clear" w:color="auto" w:fill="FFFFFF" w:themeFill="background1"/>
                  <w:noWrap/>
                  <w:vAlign w:val="center"/>
                  <w:hideMark/>
                </w:tcPr>
                <w:p w14:paraId="60BBE6C9" w14:textId="6CAE0F9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23919AB7" w14:textId="23AF68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3E93553" w14:textId="2175F86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94</w:t>
                  </w:r>
                  <w:r>
                    <w:rPr>
                      <w:rFonts w:ascii="CMU Serif" w:hAnsi="CMU Serif" w:cs="CMU Serif"/>
                      <w:b/>
                      <w:bCs/>
                      <w:color w:val="FF0000"/>
                      <w:sz w:val="22"/>
                    </w:rPr>
                    <w:t>,</w:t>
                  </w:r>
                  <w:r w:rsidRPr="00206D8F">
                    <w:rPr>
                      <w:rFonts w:ascii="CMU Serif" w:hAnsi="CMU Serif" w:cs="CMU Serif"/>
                      <w:b/>
                      <w:bCs/>
                      <w:color w:val="FF0000"/>
                      <w:sz w:val="22"/>
                    </w:rPr>
                    <w:t>90</w:t>
                  </w:r>
                </w:p>
              </w:tc>
              <w:tc>
                <w:tcPr>
                  <w:tcW w:w="751" w:type="pct"/>
                  <w:shd w:val="clear" w:color="auto" w:fill="FFFFFF" w:themeFill="background1"/>
                  <w:noWrap/>
                  <w:vAlign w:val="center"/>
                  <w:hideMark/>
                </w:tcPr>
                <w:p w14:paraId="44AF78A2" w14:textId="1E97671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1AB3C3A2" w14:textId="7FA8D1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7D64DD16" w14:textId="63F8D5E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112</w:t>
                  </w:r>
                  <w:r>
                    <w:rPr>
                      <w:rFonts w:ascii="CMU Serif" w:hAnsi="CMU Serif" w:cs="CMU Serif"/>
                      <w:b/>
                      <w:bCs/>
                      <w:color w:val="FF0000"/>
                      <w:sz w:val="22"/>
                    </w:rPr>
                    <w:t>,</w:t>
                  </w:r>
                  <w:r w:rsidRPr="00206D8F">
                    <w:rPr>
                      <w:rFonts w:ascii="CMU Serif" w:hAnsi="CMU Serif" w:cs="CMU Serif"/>
                      <w:b/>
                      <w:bCs/>
                      <w:color w:val="FF0000"/>
                      <w:sz w:val="22"/>
                    </w:rPr>
                    <w:t>85</w:t>
                  </w:r>
                </w:p>
              </w:tc>
              <w:tc>
                <w:tcPr>
                  <w:tcW w:w="668" w:type="pct"/>
                  <w:shd w:val="clear" w:color="auto" w:fill="FFFFFF" w:themeFill="background1"/>
                  <w:noWrap/>
                  <w:vAlign w:val="bottom"/>
                  <w:hideMark/>
                </w:tcPr>
                <w:p w14:paraId="2182A0E3" w14:textId="3DF624A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-17</w:t>
                  </w:r>
                  <w:r>
                    <w:rPr>
                      <w:rFonts w:ascii="CMU Serif" w:hAnsi="CMU Serif" w:cs="CMU Serif"/>
                      <w:b/>
                      <w:bCs/>
                      <w:color w:val="FF0000"/>
                      <w:sz w:val="22"/>
                    </w:rPr>
                    <w:t>,</w:t>
                  </w:r>
                  <w:r w:rsidRPr="00206D8F">
                    <w:rPr>
                      <w:rFonts w:ascii="CMU Serif" w:hAnsi="CMU Serif" w:cs="CMU Serif"/>
                      <w:b/>
                      <w:bCs/>
                      <w:color w:val="FF0000"/>
                      <w:sz w:val="22"/>
                    </w:rPr>
                    <w:t>95</w:t>
                  </w:r>
                </w:p>
              </w:tc>
            </w:tr>
            <w:tr w:rsidR="00C24217" w:rsidRPr="0040046B" w14:paraId="2712E932" w14:textId="77777777" w:rsidTr="00206D8F">
              <w:trPr>
                <w:trHeight w:val="330"/>
                <w:jc w:val="center"/>
              </w:trPr>
              <w:tc>
                <w:tcPr>
                  <w:tcW w:w="751" w:type="pct"/>
                  <w:shd w:val="clear" w:color="auto" w:fill="FFFFFF" w:themeFill="background1"/>
                  <w:noWrap/>
                  <w:vAlign w:val="center"/>
                  <w:hideMark/>
                </w:tcPr>
                <w:p w14:paraId="0ABB01F3" w14:textId="173C5DD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3467F19" w14:textId="739A0D9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286C84A" w14:textId="4CB3E16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128,05</w:t>
                  </w:r>
                </w:p>
              </w:tc>
              <w:tc>
                <w:tcPr>
                  <w:tcW w:w="751" w:type="pct"/>
                  <w:shd w:val="clear" w:color="auto" w:fill="FFFFFF" w:themeFill="background1"/>
                  <w:noWrap/>
                  <w:vAlign w:val="center"/>
                  <w:hideMark/>
                </w:tcPr>
                <w:p w14:paraId="07BE6912" w14:textId="2D556A0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ED19522" w14:textId="0AF68FB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9530FA9" w14:textId="21005EE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97,02</w:t>
                  </w:r>
                </w:p>
              </w:tc>
              <w:tc>
                <w:tcPr>
                  <w:tcW w:w="668" w:type="pct"/>
                  <w:shd w:val="clear" w:color="auto" w:fill="FFFFFF" w:themeFill="background1"/>
                  <w:noWrap/>
                  <w:vAlign w:val="bottom"/>
                  <w:hideMark/>
                </w:tcPr>
                <w:p w14:paraId="428C9A94" w14:textId="67A27648"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31,03</w:t>
                  </w:r>
                </w:p>
              </w:tc>
            </w:tr>
            <w:tr w:rsidR="00C24217" w:rsidRPr="0040046B" w14:paraId="3E9FC88D" w14:textId="77777777" w:rsidTr="00206D8F">
              <w:trPr>
                <w:trHeight w:val="330"/>
                <w:jc w:val="center"/>
              </w:trPr>
              <w:tc>
                <w:tcPr>
                  <w:tcW w:w="751" w:type="pct"/>
                  <w:shd w:val="clear" w:color="auto" w:fill="FFFFFF" w:themeFill="background1"/>
                  <w:noWrap/>
                  <w:vAlign w:val="center"/>
                  <w:hideMark/>
                </w:tcPr>
                <w:p w14:paraId="1B88FD4E" w14:textId="134C88C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6A6084" w14:textId="4F31DF1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9059739" w14:textId="4C5B075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113,63</w:t>
                  </w:r>
                </w:p>
              </w:tc>
              <w:tc>
                <w:tcPr>
                  <w:tcW w:w="751" w:type="pct"/>
                  <w:shd w:val="clear" w:color="auto" w:fill="FFFFFF" w:themeFill="background1"/>
                  <w:noWrap/>
                  <w:vAlign w:val="center"/>
                  <w:hideMark/>
                </w:tcPr>
                <w:p w14:paraId="06873582" w14:textId="04EA1D9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C1C80DD" w14:textId="0EA8F4A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886073" w14:textId="45188D0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105,22</w:t>
                  </w:r>
                </w:p>
              </w:tc>
              <w:tc>
                <w:tcPr>
                  <w:tcW w:w="668" w:type="pct"/>
                  <w:shd w:val="clear" w:color="auto" w:fill="FFFFFF" w:themeFill="background1"/>
                  <w:noWrap/>
                  <w:vAlign w:val="bottom"/>
                  <w:hideMark/>
                </w:tcPr>
                <w:p w14:paraId="56E8DE2A" w14:textId="750CF06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8,41</w:t>
                  </w:r>
                </w:p>
              </w:tc>
            </w:tr>
            <w:tr w:rsidR="00206D8F" w:rsidRPr="0040046B" w14:paraId="0A43F1E5" w14:textId="77777777" w:rsidTr="00206D8F">
              <w:trPr>
                <w:trHeight w:val="330"/>
                <w:jc w:val="center"/>
              </w:trPr>
              <w:tc>
                <w:tcPr>
                  <w:tcW w:w="751" w:type="pct"/>
                  <w:shd w:val="clear" w:color="auto" w:fill="FFFFFF" w:themeFill="background1"/>
                  <w:noWrap/>
                  <w:vAlign w:val="center"/>
                  <w:hideMark/>
                </w:tcPr>
                <w:p w14:paraId="12DD9427" w14:textId="68DEA22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59896838" w14:textId="6009EE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7701433" w14:textId="4BA5A19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137,23</w:t>
                  </w:r>
                </w:p>
              </w:tc>
              <w:tc>
                <w:tcPr>
                  <w:tcW w:w="751" w:type="pct"/>
                  <w:shd w:val="clear" w:color="auto" w:fill="FFFFFF" w:themeFill="background1"/>
                  <w:noWrap/>
                  <w:vAlign w:val="center"/>
                  <w:hideMark/>
                </w:tcPr>
                <w:p w14:paraId="71C3928F" w14:textId="1B34115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DA7454" w14:textId="31392DD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5ADA870" w14:textId="19E8DAF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112,56</w:t>
                  </w:r>
                </w:p>
              </w:tc>
              <w:tc>
                <w:tcPr>
                  <w:tcW w:w="668" w:type="pct"/>
                  <w:shd w:val="clear" w:color="auto" w:fill="FFFFFF" w:themeFill="background1"/>
                  <w:noWrap/>
                  <w:vAlign w:val="bottom"/>
                  <w:hideMark/>
                </w:tcPr>
                <w:p w14:paraId="62239625" w14:textId="31923D0E"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24,67</w:t>
                  </w:r>
                </w:p>
              </w:tc>
            </w:tr>
            <w:tr w:rsidR="00C24217" w:rsidRPr="0040046B" w14:paraId="7BED56A6" w14:textId="77777777" w:rsidTr="00206D8F">
              <w:trPr>
                <w:trHeight w:val="330"/>
                <w:jc w:val="center"/>
              </w:trPr>
              <w:tc>
                <w:tcPr>
                  <w:tcW w:w="751" w:type="pct"/>
                  <w:shd w:val="clear" w:color="auto" w:fill="FFFFFF" w:themeFill="background1"/>
                  <w:noWrap/>
                  <w:vAlign w:val="center"/>
                  <w:hideMark/>
                </w:tcPr>
                <w:p w14:paraId="6BA3999B" w14:textId="6D5B743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E48D115" w14:textId="0D81E37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A8A038C" w14:textId="7082114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119,58</w:t>
                  </w:r>
                </w:p>
              </w:tc>
              <w:tc>
                <w:tcPr>
                  <w:tcW w:w="751" w:type="pct"/>
                  <w:shd w:val="clear" w:color="auto" w:fill="FFFFFF" w:themeFill="background1"/>
                  <w:noWrap/>
                  <w:vAlign w:val="center"/>
                  <w:hideMark/>
                </w:tcPr>
                <w:p w14:paraId="2BB6E182" w14:textId="5C85788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1F6154A" w14:textId="3CF4C5F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89B8249" w14:textId="75AF838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107,07</w:t>
                  </w:r>
                </w:p>
              </w:tc>
              <w:tc>
                <w:tcPr>
                  <w:tcW w:w="668" w:type="pct"/>
                  <w:shd w:val="clear" w:color="auto" w:fill="FFFFFF" w:themeFill="background1"/>
                  <w:noWrap/>
                  <w:vAlign w:val="bottom"/>
                  <w:hideMark/>
                </w:tcPr>
                <w:p w14:paraId="00E21286" w14:textId="0E2A10E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12,51</w:t>
                  </w:r>
                </w:p>
              </w:tc>
            </w:tr>
            <w:tr w:rsidR="00C24217" w:rsidRPr="0040046B" w14:paraId="43C6A363" w14:textId="77777777" w:rsidTr="00206D8F">
              <w:trPr>
                <w:trHeight w:val="330"/>
                <w:jc w:val="center"/>
              </w:trPr>
              <w:tc>
                <w:tcPr>
                  <w:tcW w:w="751" w:type="pct"/>
                  <w:shd w:val="clear" w:color="auto" w:fill="FFFFFF" w:themeFill="background1"/>
                  <w:noWrap/>
                  <w:vAlign w:val="center"/>
                  <w:hideMark/>
                </w:tcPr>
                <w:p w14:paraId="5B221272" w14:textId="4CB18FE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2A7342" w14:textId="4F265D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8948EA3" w14:textId="5A548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125,19</w:t>
                  </w:r>
                </w:p>
              </w:tc>
              <w:tc>
                <w:tcPr>
                  <w:tcW w:w="751" w:type="pct"/>
                  <w:shd w:val="clear" w:color="auto" w:fill="FFFFFF" w:themeFill="background1"/>
                  <w:noWrap/>
                  <w:vAlign w:val="center"/>
                  <w:hideMark/>
                </w:tcPr>
                <w:p w14:paraId="4630A6A8" w14:textId="08D4A48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37651A6" w14:textId="10F837D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D27263E" w14:textId="45C2C68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107,01</w:t>
                  </w:r>
                </w:p>
              </w:tc>
              <w:tc>
                <w:tcPr>
                  <w:tcW w:w="668" w:type="pct"/>
                  <w:shd w:val="clear" w:color="auto" w:fill="FFFFFF" w:themeFill="background1"/>
                  <w:noWrap/>
                  <w:vAlign w:val="bottom"/>
                  <w:hideMark/>
                </w:tcPr>
                <w:p w14:paraId="61F309AA" w14:textId="3904CB7B"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18,18</w:t>
                  </w:r>
                </w:p>
              </w:tc>
            </w:tr>
            <w:tr w:rsidR="00C24217" w:rsidRPr="0040046B" w14:paraId="67241788" w14:textId="77777777" w:rsidTr="00206D8F">
              <w:trPr>
                <w:trHeight w:val="330"/>
                <w:jc w:val="center"/>
              </w:trPr>
              <w:tc>
                <w:tcPr>
                  <w:tcW w:w="751" w:type="pct"/>
                  <w:shd w:val="clear" w:color="auto" w:fill="FFFFFF" w:themeFill="background1"/>
                  <w:noWrap/>
                  <w:vAlign w:val="center"/>
                  <w:hideMark/>
                </w:tcPr>
                <w:p w14:paraId="3676E4A2" w14:textId="7EBAA14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0A2DE243" w14:textId="5AF652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D4DDBCA" w14:textId="71C37DB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122,69</w:t>
                  </w:r>
                </w:p>
              </w:tc>
              <w:tc>
                <w:tcPr>
                  <w:tcW w:w="751" w:type="pct"/>
                  <w:shd w:val="clear" w:color="auto" w:fill="FFFFFF" w:themeFill="background1"/>
                  <w:noWrap/>
                  <w:vAlign w:val="center"/>
                  <w:hideMark/>
                </w:tcPr>
                <w:p w14:paraId="4EF597BE" w14:textId="5B99F1E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ECB392D" w14:textId="62E9DCB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55D556F" w14:textId="4536D7E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100,06</w:t>
                  </w:r>
                </w:p>
              </w:tc>
              <w:tc>
                <w:tcPr>
                  <w:tcW w:w="668" w:type="pct"/>
                  <w:shd w:val="clear" w:color="auto" w:fill="FFFFFF" w:themeFill="background1"/>
                  <w:noWrap/>
                  <w:vAlign w:val="bottom"/>
                  <w:hideMark/>
                </w:tcPr>
                <w:p w14:paraId="38A32DE2" w14:textId="633E5031"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22,63</w:t>
                  </w:r>
                </w:p>
              </w:tc>
            </w:tr>
            <w:tr w:rsidR="00206D8F" w:rsidRPr="0040046B" w14:paraId="7523051A" w14:textId="77777777" w:rsidTr="00206D8F">
              <w:trPr>
                <w:trHeight w:val="330"/>
                <w:jc w:val="center"/>
              </w:trPr>
              <w:tc>
                <w:tcPr>
                  <w:tcW w:w="751" w:type="pct"/>
                  <w:shd w:val="clear" w:color="auto" w:fill="FFFFFF" w:themeFill="background1"/>
                  <w:noWrap/>
                  <w:vAlign w:val="center"/>
                  <w:hideMark/>
                </w:tcPr>
                <w:p w14:paraId="6EA7B3D7" w14:textId="232143D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2AB2D7A" w14:textId="0F7E6E1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6BFC6A39" w14:textId="591683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157,84</w:t>
                  </w:r>
                </w:p>
              </w:tc>
              <w:tc>
                <w:tcPr>
                  <w:tcW w:w="751" w:type="pct"/>
                  <w:shd w:val="clear" w:color="auto" w:fill="FFFFFF" w:themeFill="background1"/>
                  <w:noWrap/>
                  <w:vAlign w:val="center"/>
                  <w:hideMark/>
                </w:tcPr>
                <w:p w14:paraId="4D8402CB" w14:textId="2560FD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C6C09C6" w14:textId="6244537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7BFDD94" w14:textId="7290E2C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96,61</w:t>
                  </w:r>
                </w:p>
              </w:tc>
              <w:tc>
                <w:tcPr>
                  <w:tcW w:w="668" w:type="pct"/>
                  <w:shd w:val="clear" w:color="auto" w:fill="FFFFFF" w:themeFill="background1"/>
                  <w:noWrap/>
                  <w:vAlign w:val="bottom"/>
                  <w:hideMark/>
                </w:tcPr>
                <w:p w14:paraId="56A438C7" w14:textId="45B8E74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61,23</w:t>
                  </w:r>
                </w:p>
              </w:tc>
            </w:tr>
            <w:tr w:rsidR="00C24217" w:rsidRPr="0040046B" w14:paraId="6D4A5B83" w14:textId="77777777" w:rsidTr="00206D8F">
              <w:trPr>
                <w:trHeight w:val="330"/>
                <w:jc w:val="center"/>
              </w:trPr>
              <w:tc>
                <w:tcPr>
                  <w:tcW w:w="751" w:type="pct"/>
                  <w:shd w:val="clear" w:color="auto" w:fill="FFFFFF" w:themeFill="background1"/>
                  <w:noWrap/>
                  <w:vAlign w:val="center"/>
                  <w:hideMark/>
                </w:tcPr>
                <w:p w14:paraId="5B87BC57" w14:textId="6F6FA92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0151463A" w14:textId="0A722F54"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5FFD2C6" w14:textId="43DA81B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62</w:t>
                  </w:r>
                </w:p>
              </w:tc>
              <w:tc>
                <w:tcPr>
                  <w:tcW w:w="751" w:type="pct"/>
                  <w:shd w:val="clear" w:color="auto" w:fill="FFFFFF" w:themeFill="background1"/>
                  <w:noWrap/>
                  <w:vAlign w:val="center"/>
                  <w:hideMark/>
                </w:tcPr>
                <w:p w14:paraId="6245B625" w14:textId="63598D8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276981F9" w14:textId="3FF897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15ABE50F" w14:textId="71F4B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114</w:t>
                  </w:r>
                  <w:r>
                    <w:rPr>
                      <w:rFonts w:ascii="CMU Serif" w:hAnsi="CMU Serif" w:cs="CMU Serif"/>
                      <w:b/>
                      <w:bCs/>
                      <w:color w:val="FF0000"/>
                      <w:sz w:val="22"/>
                    </w:rPr>
                    <w:t>,</w:t>
                  </w:r>
                  <w:r w:rsidRPr="00206D8F">
                    <w:rPr>
                      <w:rFonts w:ascii="CMU Serif" w:hAnsi="CMU Serif" w:cs="CMU Serif"/>
                      <w:b/>
                      <w:bCs/>
                      <w:color w:val="FF0000"/>
                      <w:sz w:val="22"/>
                    </w:rPr>
                    <w:t>54</w:t>
                  </w:r>
                </w:p>
              </w:tc>
              <w:tc>
                <w:tcPr>
                  <w:tcW w:w="668" w:type="pct"/>
                  <w:shd w:val="clear" w:color="auto" w:fill="FFFFFF" w:themeFill="background1"/>
                  <w:noWrap/>
                  <w:vAlign w:val="bottom"/>
                  <w:hideMark/>
                </w:tcPr>
                <w:p w14:paraId="7E7F1B61" w14:textId="5031A83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-14</w:t>
                  </w:r>
                  <w:r>
                    <w:rPr>
                      <w:rFonts w:ascii="CMU Serif" w:hAnsi="CMU Serif" w:cs="CMU Serif"/>
                      <w:b/>
                      <w:bCs/>
                      <w:color w:val="FF0000"/>
                      <w:sz w:val="22"/>
                    </w:rPr>
                    <w:t>,</w:t>
                  </w:r>
                  <w:r w:rsidRPr="00206D8F">
                    <w:rPr>
                      <w:rFonts w:ascii="CMU Serif" w:hAnsi="CMU Serif" w:cs="CMU Serif"/>
                      <w:b/>
                      <w:bCs/>
                      <w:color w:val="FF0000"/>
                      <w:sz w:val="22"/>
                    </w:rPr>
                    <w:t>92</w:t>
                  </w:r>
                </w:p>
              </w:tc>
            </w:tr>
            <w:tr w:rsidR="00C24217" w:rsidRPr="0040046B" w14:paraId="34AA4982" w14:textId="77777777" w:rsidTr="00206D8F">
              <w:trPr>
                <w:trHeight w:val="330"/>
                <w:jc w:val="center"/>
              </w:trPr>
              <w:tc>
                <w:tcPr>
                  <w:tcW w:w="751" w:type="pct"/>
                  <w:shd w:val="clear" w:color="auto" w:fill="FFFFFF" w:themeFill="background1"/>
                  <w:noWrap/>
                  <w:vAlign w:val="center"/>
                  <w:hideMark/>
                </w:tcPr>
                <w:p w14:paraId="58A5936B" w14:textId="721340C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3156030" w14:textId="2F02115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617F5FE" w14:textId="4744201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107,52</w:t>
                  </w:r>
                </w:p>
              </w:tc>
              <w:tc>
                <w:tcPr>
                  <w:tcW w:w="751" w:type="pct"/>
                  <w:shd w:val="clear" w:color="auto" w:fill="FFFFFF" w:themeFill="background1"/>
                  <w:noWrap/>
                  <w:vAlign w:val="center"/>
                  <w:hideMark/>
                </w:tcPr>
                <w:p w14:paraId="2044E1F9" w14:textId="14F365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D9DD8FD" w14:textId="2832F61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B9A18FB" w14:textId="7C352E5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92,79</w:t>
                  </w:r>
                </w:p>
              </w:tc>
              <w:tc>
                <w:tcPr>
                  <w:tcW w:w="668" w:type="pct"/>
                  <w:shd w:val="clear" w:color="auto" w:fill="FFFFFF" w:themeFill="background1"/>
                  <w:noWrap/>
                  <w:vAlign w:val="bottom"/>
                  <w:hideMark/>
                </w:tcPr>
                <w:p w14:paraId="61BD426D" w14:textId="78FF609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14,74</w:t>
                  </w:r>
                </w:p>
              </w:tc>
            </w:tr>
            <w:tr w:rsidR="00C24217" w:rsidRPr="0040046B" w14:paraId="53458555" w14:textId="77777777" w:rsidTr="00206D8F">
              <w:trPr>
                <w:trHeight w:val="330"/>
                <w:jc w:val="center"/>
              </w:trPr>
              <w:tc>
                <w:tcPr>
                  <w:tcW w:w="751" w:type="pct"/>
                  <w:shd w:val="clear" w:color="auto" w:fill="FFFFFF" w:themeFill="background1"/>
                  <w:noWrap/>
                  <w:vAlign w:val="center"/>
                  <w:hideMark/>
                </w:tcPr>
                <w:p w14:paraId="03D2C803" w14:textId="6FA73D2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84FCF04" w14:textId="41B4AD0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8C5A193" w14:textId="7A5439E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129,65</w:t>
                  </w:r>
                </w:p>
              </w:tc>
              <w:tc>
                <w:tcPr>
                  <w:tcW w:w="751" w:type="pct"/>
                  <w:shd w:val="clear" w:color="auto" w:fill="FFFFFF" w:themeFill="background1"/>
                  <w:noWrap/>
                  <w:vAlign w:val="center"/>
                  <w:hideMark/>
                </w:tcPr>
                <w:p w14:paraId="10D44512" w14:textId="61DBF99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A6A6DA6" w14:textId="6999C3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FFD564B" w14:textId="4E3E10D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105,54</w:t>
                  </w:r>
                </w:p>
              </w:tc>
              <w:tc>
                <w:tcPr>
                  <w:tcW w:w="668" w:type="pct"/>
                  <w:shd w:val="clear" w:color="auto" w:fill="FFFFFF" w:themeFill="background1"/>
                  <w:noWrap/>
                  <w:vAlign w:val="bottom"/>
                  <w:hideMark/>
                </w:tcPr>
                <w:p w14:paraId="54E43EAE" w14:textId="666B364D"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24,12</w:t>
                  </w:r>
                </w:p>
              </w:tc>
            </w:tr>
            <w:tr w:rsidR="00C24217" w:rsidRPr="0040046B" w14:paraId="0D6AD1ED" w14:textId="77777777" w:rsidTr="00206D8F">
              <w:trPr>
                <w:trHeight w:val="330"/>
                <w:jc w:val="center"/>
              </w:trPr>
              <w:tc>
                <w:tcPr>
                  <w:tcW w:w="751" w:type="pct"/>
                  <w:shd w:val="clear" w:color="auto" w:fill="FFFFFF" w:themeFill="background1"/>
                  <w:noWrap/>
                  <w:vAlign w:val="center"/>
                  <w:hideMark/>
                </w:tcPr>
                <w:p w14:paraId="2D18EBD7" w14:textId="52A9D7C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01C6867" w14:textId="711DC82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DE1454" w14:textId="6CB0032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118,26</w:t>
                  </w:r>
                </w:p>
              </w:tc>
              <w:tc>
                <w:tcPr>
                  <w:tcW w:w="751" w:type="pct"/>
                  <w:shd w:val="clear" w:color="auto" w:fill="FFFFFF" w:themeFill="background1"/>
                  <w:noWrap/>
                  <w:vAlign w:val="center"/>
                  <w:hideMark/>
                </w:tcPr>
                <w:p w14:paraId="7EBEBD58" w14:textId="208C878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72C935" w14:textId="4BF9C0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C9DFA5B" w14:textId="72FD81F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95,20</w:t>
                  </w:r>
                </w:p>
              </w:tc>
              <w:tc>
                <w:tcPr>
                  <w:tcW w:w="668" w:type="pct"/>
                  <w:shd w:val="clear" w:color="auto" w:fill="FFFFFF" w:themeFill="background1"/>
                  <w:noWrap/>
                  <w:vAlign w:val="bottom"/>
                  <w:hideMark/>
                </w:tcPr>
                <w:p w14:paraId="439A3187" w14:textId="0C67B4A9"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23,06</w:t>
                  </w:r>
                </w:p>
              </w:tc>
            </w:tr>
            <w:tr w:rsidR="00C24217" w:rsidRPr="0040046B" w14:paraId="1050DBA5" w14:textId="77777777" w:rsidTr="00206D8F">
              <w:trPr>
                <w:trHeight w:val="330"/>
                <w:jc w:val="center"/>
              </w:trPr>
              <w:tc>
                <w:tcPr>
                  <w:tcW w:w="751" w:type="pct"/>
                  <w:shd w:val="clear" w:color="auto" w:fill="FFFFFF" w:themeFill="background1"/>
                  <w:noWrap/>
                  <w:vAlign w:val="center"/>
                  <w:hideMark/>
                </w:tcPr>
                <w:p w14:paraId="56042852" w14:textId="2C3E746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88BA69B" w14:textId="34138E1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208379D4" w14:textId="4C7D8E5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151,88</w:t>
                  </w:r>
                </w:p>
              </w:tc>
              <w:tc>
                <w:tcPr>
                  <w:tcW w:w="751" w:type="pct"/>
                  <w:shd w:val="clear" w:color="auto" w:fill="FFFFFF" w:themeFill="background1"/>
                  <w:noWrap/>
                  <w:vAlign w:val="center"/>
                  <w:hideMark/>
                </w:tcPr>
                <w:p w14:paraId="6EE574AF" w14:textId="7F230AC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3BA4007" w14:textId="56EAA61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4B374075" w14:textId="267031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115,24</w:t>
                  </w:r>
                </w:p>
              </w:tc>
              <w:tc>
                <w:tcPr>
                  <w:tcW w:w="668" w:type="pct"/>
                  <w:shd w:val="clear" w:color="auto" w:fill="FFFFFF" w:themeFill="background1"/>
                  <w:noWrap/>
                  <w:vAlign w:val="bottom"/>
                  <w:hideMark/>
                </w:tcPr>
                <w:p w14:paraId="21B0A258" w14:textId="4828140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36,64</w:t>
                  </w:r>
                </w:p>
              </w:tc>
            </w:tr>
            <w:tr w:rsidR="00206D8F" w:rsidRPr="0040046B" w14:paraId="38BA64AB" w14:textId="77777777" w:rsidTr="00206D8F">
              <w:trPr>
                <w:trHeight w:val="330"/>
                <w:jc w:val="center"/>
              </w:trPr>
              <w:tc>
                <w:tcPr>
                  <w:tcW w:w="751" w:type="pct"/>
                  <w:shd w:val="clear" w:color="auto" w:fill="FFFFFF" w:themeFill="background1"/>
                  <w:noWrap/>
                  <w:vAlign w:val="center"/>
                  <w:hideMark/>
                </w:tcPr>
                <w:p w14:paraId="0906FBF9" w14:textId="62CED11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BFD2751" w14:textId="2A76588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69DA408A" w14:textId="4EB7A05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90</w:t>
                  </w:r>
                  <w:r>
                    <w:rPr>
                      <w:rFonts w:ascii="CMU Serif" w:hAnsi="CMU Serif" w:cs="CMU Serif"/>
                      <w:b/>
                      <w:bCs/>
                      <w:color w:val="FF0000"/>
                      <w:sz w:val="22"/>
                    </w:rPr>
                    <w:t>,</w:t>
                  </w:r>
                  <w:r w:rsidRPr="00206D8F">
                    <w:rPr>
                      <w:rFonts w:ascii="CMU Serif" w:hAnsi="CMU Serif" w:cs="CMU Serif"/>
                      <w:b/>
                      <w:bCs/>
                      <w:color w:val="FF0000"/>
                      <w:sz w:val="22"/>
                    </w:rPr>
                    <w:t>06</w:t>
                  </w:r>
                </w:p>
              </w:tc>
              <w:tc>
                <w:tcPr>
                  <w:tcW w:w="751" w:type="pct"/>
                  <w:shd w:val="clear" w:color="auto" w:fill="FFFFFF" w:themeFill="background1"/>
                  <w:noWrap/>
                  <w:vAlign w:val="center"/>
                  <w:hideMark/>
                </w:tcPr>
                <w:p w14:paraId="74EAE08C" w14:textId="1057DAF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71B542B5" w14:textId="3B58D5E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51CD10AA" w14:textId="4D63D23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46</w:t>
                  </w:r>
                </w:p>
              </w:tc>
              <w:tc>
                <w:tcPr>
                  <w:tcW w:w="668" w:type="pct"/>
                  <w:shd w:val="clear" w:color="auto" w:fill="FFFFFF" w:themeFill="background1"/>
                  <w:noWrap/>
                  <w:vAlign w:val="bottom"/>
                  <w:hideMark/>
                </w:tcPr>
                <w:p w14:paraId="43052DCA" w14:textId="10E979C2"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-9</w:t>
                  </w:r>
                  <w:r>
                    <w:rPr>
                      <w:rFonts w:ascii="CMU Serif" w:hAnsi="CMU Serif" w:cs="CMU Serif"/>
                      <w:b/>
                      <w:bCs/>
                      <w:color w:val="FF0000"/>
                      <w:sz w:val="22"/>
                    </w:rPr>
                    <w:t>,</w:t>
                  </w:r>
                  <w:r w:rsidRPr="00206D8F">
                    <w:rPr>
                      <w:rFonts w:ascii="CMU Serif" w:hAnsi="CMU Serif" w:cs="CMU Serif"/>
                      <w:b/>
                      <w:bCs/>
                      <w:color w:val="FF0000"/>
                      <w:sz w:val="22"/>
                    </w:rPr>
                    <w:t>40</w:t>
                  </w:r>
                </w:p>
              </w:tc>
            </w:tr>
            <w:tr w:rsidR="00C24217" w:rsidRPr="0040046B" w14:paraId="537C0668" w14:textId="77777777" w:rsidTr="00206D8F">
              <w:trPr>
                <w:trHeight w:val="330"/>
                <w:jc w:val="center"/>
              </w:trPr>
              <w:tc>
                <w:tcPr>
                  <w:tcW w:w="751" w:type="pct"/>
                  <w:shd w:val="clear" w:color="auto" w:fill="FFFFFF" w:themeFill="background1"/>
                  <w:noWrap/>
                  <w:vAlign w:val="center"/>
                  <w:hideMark/>
                </w:tcPr>
                <w:p w14:paraId="61B4B622" w14:textId="56C33AD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CBC112A" w14:textId="1A0FEB0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EB57CC" w14:textId="648210F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113,44</w:t>
                  </w:r>
                </w:p>
              </w:tc>
              <w:tc>
                <w:tcPr>
                  <w:tcW w:w="751" w:type="pct"/>
                  <w:shd w:val="clear" w:color="auto" w:fill="FFFFFF" w:themeFill="background1"/>
                  <w:noWrap/>
                  <w:vAlign w:val="center"/>
                  <w:hideMark/>
                </w:tcPr>
                <w:p w14:paraId="3093D100" w14:textId="431F0A2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1C5C711" w14:textId="54CF31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0B729765" w14:textId="0D90A07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97,96</w:t>
                  </w:r>
                </w:p>
              </w:tc>
              <w:tc>
                <w:tcPr>
                  <w:tcW w:w="668" w:type="pct"/>
                  <w:shd w:val="clear" w:color="auto" w:fill="FFFFFF" w:themeFill="background1"/>
                  <w:noWrap/>
                  <w:vAlign w:val="bottom"/>
                  <w:hideMark/>
                </w:tcPr>
                <w:p w14:paraId="4626A45B" w14:textId="3C3C194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15,48</w:t>
                  </w:r>
                </w:p>
              </w:tc>
            </w:tr>
            <w:tr w:rsidR="00C24217" w:rsidRPr="0040046B" w14:paraId="047BC961" w14:textId="77777777" w:rsidTr="00206D8F">
              <w:trPr>
                <w:trHeight w:val="330"/>
                <w:jc w:val="center"/>
              </w:trPr>
              <w:tc>
                <w:tcPr>
                  <w:tcW w:w="751" w:type="pct"/>
                  <w:shd w:val="clear" w:color="auto" w:fill="FFFFFF" w:themeFill="background1"/>
                  <w:noWrap/>
                  <w:vAlign w:val="center"/>
                  <w:hideMark/>
                </w:tcPr>
                <w:p w14:paraId="580EAB55" w14:textId="21D7084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CFB6C4" w14:textId="38C1C2E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A363B4" w14:textId="613F733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128,11</w:t>
                  </w:r>
                </w:p>
              </w:tc>
              <w:tc>
                <w:tcPr>
                  <w:tcW w:w="751" w:type="pct"/>
                  <w:shd w:val="clear" w:color="auto" w:fill="FFFFFF" w:themeFill="background1"/>
                  <w:noWrap/>
                  <w:vAlign w:val="center"/>
                  <w:hideMark/>
                </w:tcPr>
                <w:p w14:paraId="3334DCD0" w14:textId="170E40E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E07EB09" w14:textId="4EDCAF8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60D07915" w14:textId="01E1309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107,82</w:t>
                  </w:r>
                </w:p>
              </w:tc>
              <w:tc>
                <w:tcPr>
                  <w:tcW w:w="668" w:type="pct"/>
                  <w:shd w:val="clear" w:color="auto" w:fill="FFFFFF" w:themeFill="background1"/>
                  <w:noWrap/>
                  <w:vAlign w:val="bottom"/>
                  <w:hideMark/>
                </w:tcPr>
                <w:p w14:paraId="38C1F90A" w14:textId="073E39A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20,29</w:t>
                  </w:r>
                </w:p>
              </w:tc>
            </w:tr>
            <w:tr w:rsidR="00C24217" w:rsidRPr="0040046B" w14:paraId="2C81AC45" w14:textId="77777777" w:rsidTr="00206D8F">
              <w:trPr>
                <w:trHeight w:val="330"/>
                <w:jc w:val="center"/>
              </w:trPr>
              <w:tc>
                <w:tcPr>
                  <w:tcW w:w="751" w:type="pct"/>
                  <w:shd w:val="clear" w:color="auto" w:fill="FFFFFF" w:themeFill="background1"/>
                  <w:noWrap/>
                  <w:vAlign w:val="center"/>
                  <w:hideMark/>
                </w:tcPr>
                <w:p w14:paraId="1BE9526D" w14:textId="5242E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10BDE50" w14:textId="333C8A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1F5C7E2D" w14:textId="3C8A435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91</w:t>
                  </w:r>
                  <w:r>
                    <w:rPr>
                      <w:rFonts w:ascii="CMU Serif" w:hAnsi="CMU Serif" w:cs="CMU Serif"/>
                      <w:b/>
                      <w:bCs/>
                      <w:color w:val="FF0000"/>
                      <w:sz w:val="22"/>
                    </w:rPr>
                    <w:t>,</w:t>
                  </w:r>
                  <w:r w:rsidRPr="00206D8F">
                    <w:rPr>
                      <w:rFonts w:ascii="CMU Serif" w:hAnsi="CMU Serif" w:cs="CMU Serif"/>
                      <w:b/>
                      <w:bCs/>
                      <w:color w:val="FF0000"/>
                      <w:sz w:val="22"/>
                    </w:rPr>
                    <w:t>54</w:t>
                  </w:r>
                </w:p>
              </w:tc>
              <w:tc>
                <w:tcPr>
                  <w:tcW w:w="751" w:type="pct"/>
                  <w:shd w:val="clear" w:color="auto" w:fill="FFFFFF" w:themeFill="background1"/>
                  <w:noWrap/>
                  <w:vAlign w:val="center"/>
                  <w:hideMark/>
                </w:tcPr>
                <w:p w14:paraId="3A615964" w14:textId="64DDF1D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43AF3163" w14:textId="0CDCFB2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3306778F" w14:textId="66266B4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103</w:t>
                  </w:r>
                  <w:r>
                    <w:rPr>
                      <w:rFonts w:ascii="CMU Serif" w:hAnsi="CMU Serif" w:cs="CMU Serif"/>
                      <w:b/>
                      <w:bCs/>
                      <w:color w:val="FF0000"/>
                      <w:sz w:val="22"/>
                    </w:rPr>
                    <w:t>,</w:t>
                  </w:r>
                  <w:r w:rsidRPr="00206D8F">
                    <w:rPr>
                      <w:rFonts w:ascii="CMU Serif" w:hAnsi="CMU Serif" w:cs="CMU Serif"/>
                      <w:b/>
                      <w:bCs/>
                      <w:color w:val="FF0000"/>
                      <w:sz w:val="22"/>
                    </w:rPr>
                    <w:t>47</w:t>
                  </w:r>
                </w:p>
              </w:tc>
              <w:tc>
                <w:tcPr>
                  <w:tcW w:w="668" w:type="pct"/>
                  <w:shd w:val="clear" w:color="auto" w:fill="FFFFFF" w:themeFill="background1"/>
                  <w:noWrap/>
                  <w:vAlign w:val="bottom"/>
                  <w:hideMark/>
                </w:tcPr>
                <w:p w14:paraId="1A258590" w14:textId="7D29FA73"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-11</w:t>
                  </w:r>
                  <w:r>
                    <w:rPr>
                      <w:rFonts w:ascii="CMU Serif" w:hAnsi="CMU Serif" w:cs="CMU Serif"/>
                      <w:b/>
                      <w:bCs/>
                      <w:color w:val="FF0000"/>
                      <w:sz w:val="22"/>
                    </w:rPr>
                    <w:t>,</w:t>
                  </w:r>
                  <w:r w:rsidRPr="00206D8F">
                    <w:rPr>
                      <w:rFonts w:ascii="CMU Serif" w:hAnsi="CMU Serif" w:cs="CMU Serif"/>
                      <w:b/>
                      <w:bCs/>
                      <w:color w:val="FF0000"/>
                      <w:sz w:val="22"/>
                    </w:rPr>
                    <w:t>92</w:t>
                  </w:r>
                </w:p>
              </w:tc>
            </w:tr>
            <w:tr w:rsidR="00206D8F" w:rsidRPr="0040046B" w14:paraId="1709AEE7" w14:textId="77777777" w:rsidTr="00206D8F">
              <w:trPr>
                <w:trHeight w:val="330"/>
                <w:jc w:val="center"/>
              </w:trPr>
              <w:tc>
                <w:tcPr>
                  <w:tcW w:w="751" w:type="pct"/>
                  <w:shd w:val="clear" w:color="auto" w:fill="FFFFFF" w:themeFill="background1"/>
                  <w:noWrap/>
                  <w:vAlign w:val="center"/>
                  <w:hideMark/>
                </w:tcPr>
                <w:p w14:paraId="05BAAD6F" w14:textId="0C88029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59C310C" w14:textId="389749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4127C44" w14:textId="2552CF7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149,41</w:t>
                  </w:r>
                </w:p>
              </w:tc>
              <w:tc>
                <w:tcPr>
                  <w:tcW w:w="751" w:type="pct"/>
                  <w:shd w:val="clear" w:color="auto" w:fill="FFFFFF" w:themeFill="background1"/>
                  <w:noWrap/>
                  <w:vAlign w:val="center"/>
                  <w:hideMark/>
                </w:tcPr>
                <w:p w14:paraId="44360D8D" w14:textId="029729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8B2B3AF" w14:textId="102E7BB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AA43C22" w14:textId="49FBCC5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111,27</w:t>
                  </w:r>
                </w:p>
              </w:tc>
              <w:tc>
                <w:tcPr>
                  <w:tcW w:w="668" w:type="pct"/>
                  <w:shd w:val="clear" w:color="auto" w:fill="FFFFFF" w:themeFill="background1"/>
                  <w:noWrap/>
                  <w:vAlign w:val="bottom"/>
                  <w:hideMark/>
                </w:tcPr>
                <w:p w14:paraId="79A3ABFB" w14:textId="09A792C7"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Pr>
                      <w:rFonts w:ascii="CMU Serif" w:hAnsi="CMU Serif" w:cs="CMU Serif"/>
                      <w:color w:val="000000"/>
                      <w:sz w:val="22"/>
                    </w:rPr>
                    <w:t>38,14</w:t>
                  </w:r>
                </w:p>
              </w:tc>
            </w:tr>
          </w:tbl>
          <w:p w14:paraId="77CBC0EC" w14:textId="77777777" w:rsidR="0040046B" w:rsidRPr="0040046B" w:rsidRDefault="0040046B" w:rsidP="00F811F1">
            <w:pPr>
              <w:ind w:firstLine="0"/>
              <w:rPr>
                <w:rFonts w:ascii="CMU Serif" w:eastAsia="Times New Roman" w:hAnsi="CMU Serif" w:cs="CMU Serif"/>
                <w:sz w:val="20"/>
                <w:szCs w:val="20"/>
                <w:lang w:eastAsia="ar-SA"/>
              </w:rPr>
            </w:pPr>
          </w:p>
        </w:tc>
      </w:tr>
      <w:tr w:rsidR="0040046B" w:rsidRPr="0040046B" w14:paraId="4256B111" w14:textId="77777777" w:rsidTr="00206D8F">
        <w:trPr>
          <w:jc w:val="center"/>
        </w:trPr>
        <w:tc>
          <w:tcPr>
            <w:tcW w:w="8354" w:type="dxa"/>
          </w:tcPr>
          <w:p w14:paraId="1B1CFE5B" w14:textId="0E9F8E71" w:rsidR="0040046B" w:rsidRPr="00206D8F" w:rsidRDefault="0040046B" w:rsidP="0040046B">
            <w:pPr>
              <w:spacing w:before="0" w:after="0" w:line="240" w:lineRule="auto"/>
              <w:ind w:firstLine="0"/>
              <w:jc w:val="left"/>
              <w:rPr>
                <w:rFonts w:ascii="CMU Serif" w:eastAsia="Times New Roman" w:hAnsi="CMU Serif" w:cs="CMU Serif"/>
                <w:sz w:val="18"/>
                <w:szCs w:val="18"/>
                <w:lang w:eastAsia="ar-SA"/>
              </w:rPr>
            </w:pPr>
            <w:r w:rsidRPr="00206D8F">
              <w:rPr>
                <w:rFonts w:ascii="CMU Serif" w:eastAsia="Times New Roman" w:hAnsi="CMU Serif" w:cs="CMU Serif"/>
                <w:sz w:val="18"/>
                <w:szCs w:val="18"/>
                <w:lang w:eastAsia="ar-SA"/>
              </w:rPr>
              <w:t xml:space="preserve">Legenda: </w:t>
            </w:r>
            <w:r w:rsidRPr="00206D8F">
              <w:rPr>
                <w:rFonts w:ascii="CMU Serif" w:eastAsia="Times New Roman" w:hAnsi="CMU Serif" w:cs="CMU Serif"/>
                <w:b/>
                <w:bCs/>
                <w:color w:val="FF0000"/>
                <w:sz w:val="18"/>
                <w:szCs w:val="18"/>
                <w:lang w:eastAsia="ar-SA"/>
              </w:rPr>
              <w:t>Cor vermelha</w:t>
            </w:r>
            <w:r w:rsidRPr="00206D8F">
              <w:rPr>
                <w:rFonts w:ascii="CMU Serif" w:eastAsia="Times New Roman" w:hAnsi="CMU Serif" w:cs="CMU Serif"/>
                <w:sz w:val="18"/>
                <w:szCs w:val="18"/>
                <w:lang w:eastAsia="ar-SA"/>
              </w:rPr>
              <w:t xml:space="preserve"> representa falha ou Margem abaixo de zero (Sem segurança)</w:t>
            </w:r>
            <w:r w:rsidR="00206D8F" w:rsidRPr="00206D8F">
              <w:rPr>
                <w:rFonts w:ascii="CMU Serif" w:eastAsia="Times New Roman" w:hAnsi="CMU Serif" w:cs="CMU Serif"/>
                <w:sz w:val="18"/>
                <w:szCs w:val="18"/>
                <w:lang w:eastAsia="ar-SA"/>
              </w:rPr>
              <w:t>.</w:t>
            </w:r>
          </w:p>
        </w:tc>
      </w:tr>
    </w:tbl>
    <w:p w14:paraId="10A80383" w14:textId="4EF6CD64" w:rsidR="0040046B" w:rsidRDefault="00965206" w:rsidP="00F811F1">
      <w:pPr>
        <w:rPr>
          <w:rFonts w:ascii="CMU Serif" w:eastAsia="Times New Roman" w:hAnsi="CMU Serif" w:cs="CMU Serif"/>
          <w:szCs w:val="24"/>
          <w:lang w:eastAsia="ar-SA"/>
        </w:rPr>
      </w:pPr>
      <w:r w:rsidRPr="00E14731">
        <w:rPr>
          <w:rFonts w:ascii="CMU Serif" w:hAnsi="CMU Serif" w:cs="CMU Serif"/>
          <w:noProof/>
        </w:rPr>
        <w:drawing>
          <wp:anchor distT="0" distB="0" distL="114300" distR="114300" simplePos="0" relativeHeight="251663360" behindDoc="0" locked="0" layoutInCell="1" allowOverlap="1" wp14:anchorId="3AF255D9" wp14:editId="5DD4724C">
            <wp:simplePos x="0" y="0"/>
            <wp:positionH relativeFrom="margin">
              <wp:posOffset>4789805</wp:posOffset>
            </wp:positionH>
            <wp:positionV relativeFrom="paragraph">
              <wp:posOffset>716915</wp:posOffset>
            </wp:positionV>
            <wp:extent cx="476250" cy="476250"/>
            <wp:effectExtent l="0" t="0" r="0" b="0"/>
            <wp:wrapNone/>
            <wp:docPr id="67" name="Gráfico 6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áfico 64">
                      <a:hlinkClick r:id="rId13"/>
                    </pic:cNvP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6250" cy="476250"/>
                    </a:xfrm>
                    <a:prstGeom prst="rect">
                      <a:avLst/>
                    </a:prstGeom>
                  </pic:spPr>
                </pic:pic>
              </a:graphicData>
            </a:graphic>
            <wp14:sizeRelH relativeFrom="page">
              <wp14:pctWidth>0</wp14:pctWidth>
            </wp14:sizeRelH>
            <wp14:sizeRelV relativeFrom="page">
              <wp14:pctHeight>0</wp14:pctHeight>
            </wp14:sizeRelV>
          </wp:anchor>
        </w:drawing>
      </w:r>
      <w:r w:rsidR="00206D8F">
        <w:rPr>
          <w:rFonts w:ascii="CMU Serif" w:eastAsia="Times New Roman" w:hAnsi="CMU Serif" w:cs="CMU Serif"/>
          <w:szCs w:val="24"/>
          <w:lang w:eastAsia="ar-SA"/>
        </w:rPr>
        <w:t xml:space="preserve">Nesse exemplo 4 amostras </w:t>
      </w:r>
      <w:r w:rsidR="006A65FE">
        <w:rPr>
          <w:rFonts w:ascii="CMU Serif" w:eastAsia="Times New Roman" w:hAnsi="CMU Serif" w:cs="CMU Serif"/>
          <w:szCs w:val="24"/>
          <w:lang w:eastAsia="ar-SA"/>
        </w:rPr>
        <w:t>(</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oMath>
      <w:r w:rsidR="006A65FE">
        <w:rPr>
          <w:rFonts w:ascii="CMU Serif" w:eastAsia="Times New Roman" w:hAnsi="CMU Serif" w:cs="CMU Serif"/>
          <w:szCs w:val="24"/>
          <w:lang w:eastAsia="ar-SA"/>
        </w:rPr>
        <w:t xml:space="preserve">) </w:t>
      </w:r>
      <w:r w:rsidR="00206D8F">
        <w:rPr>
          <w:rFonts w:ascii="CMU Serif" w:eastAsia="Times New Roman" w:hAnsi="CMU Serif" w:cs="CMU Serif"/>
          <w:szCs w:val="24"/>
          <w:lang w:eastAsia="ar-SA"/>
        </w:rPr>
        <w:t>apresentaram margem de segurança inferior a zero, portanto a probabilidade de falha do sistema é dada por:</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6A65FE" w:rsidRPr="0009482A" w14:paraId="11C57485" w14:textId="77777777" w:rsidTr="00833AB3">
        <w:trPr>
          <w:trHeight w:val="430"/>
        </w:trPr>
        <w:tc>
          <w:tcPr>
            <w:tcW w:w="6299" w:type="dxa"/>
            <w:vAlign w:val="center"/>
          </w:tcPr>
          <w:p w14:paraId="462BB45C" w14:textId="2FD468BC" w:rsidR="006A65FE" w:rsidRPr="006A65FE" w:rsidRDefault="00BD7495" w:rsidP="00833AB3">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num>
                  <m:den>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den>
                </m:f>
                <m:r>
                  <w:rPr>
                    <w:rFonts w:ascii="Cambria Math" w:hAnsi="Cambria Math" w:cs="CMU Serif"/>
                  </w:rPr>
                  <m:t>=</m:t>
                </m:r>
                <m:f>
                  <m:fPr>
                    <m:ctrlPr>
                      <w:rPr>
                        <w:rFonts w:ascii="Cambria Math" w:hAnsi="Cambria Math" w:cs="CMU Serif"/>
                        <w:i/>
                      </w:rPr>
                    </m:ctrlPr>
                  </m:fPr>
                  <m:num>
                    <m:r>
                      <w:rPr>
                        <w:rFonts w:ascii="Cambria Math" w:hAnsi="Cambria Math" w:cs="CMU Serif"/>
                      </w:rPr>
                      <m:t>4</m:t>
                    </m:r>
                  </m:num>
                  <m:den>
                    <m:r>
                      <w:rPr>
                        <w:rFonts w:ascii="Cambria Math" w:hAnsi="Cambria Math" w:cs="CMU Serif"/>
                      </w:rPr>
                      <m:t>20</m:t>
                    </m:r>
                  </m:den>
                </m:f>
                <m:r>
                  <w:rPr>
                    <w:rFonts w:ascii="Cambria Math" w:hAnsi="Cambria Math" w:cs="CMU Serif"/>
                  </w:rPr>
                  <m:t>=0,20 ou 20 %</m:t>
                </m:r>
              </m:oMath>
            </m:oMathPara>
          </w:p>
        </w:tc>
        <w:tc>
          <w:tcPr>
            <w:tcW w:w="2126" w:type="dxa"/>
            <w:vAlign w:val="center"/>
          </w:tcPr>
          <w:p w14:paraId="15B311FB" w14:textId="2CA32BFB" w:rsidR="006A65FE" w:rsidRPr="0009482A" w:rsidRDefault="006A65FE" w:rsidP="00833AB3">
            <w:pPr>
              <w:spacing w:line="240" w:lineRule="auto"/>
              <w:jc w:val="right"/>
              <w:rPr>
                <w:rFonts w:ascii="CMU Serif" w:hAnsi="CMU Serif" w:cs="CMU Serif"/>
              </w:rPr>
            </w:pPr>
          </w:p>
        </w:tc>
      </w:tr>
    </w:tbl>
    <w:p w14:paraId="784C27E4" w14:textId="51341CB8" w:rsidR="00206D8F" w:rsidRDefault="006A65FE"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Para esse exemplo hipotético a probabilidade de falha do sistema gira em torno de 20% para 20 amostras testadas. Deixando claro que isso é um exemplo hipotético para entendimento da técnica e que em situações reais existiria um </w:t>
      </w:r>
      <w:r>
        <w:rPr>
          <w:rFonts w:ascii="CMU Serif" w:eastAsia="Times New Roman" w:hAnsi="CMU Serif" w:cs="CMU Serif"/>
          <w:szCs w:val="24"/>
          <w:lang w:eastAsia="ar-SA"/>
        </w:rPr>
        <w:lastRenderedPageBreak/>
        <w:t>aumento sensível do número das amostras para de fato representar de forma fiel a probabilidade de falha (</w:t>
      </w: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do sistema ou elemento.</w:t>
      </w:r>
    </w:p>
    <w:p w14:paraId="33B8DE0E" w14:textId="478B524A" w:rsidR="009A77B4" w:rsidRPr="0009482A" w:rsidRDefault="00833AB3" w:rsidP="00833AB3">
      <w:pPr>
        <w:rPr>
          <w:rFonts w:ascii="CMU Serif" w:hAnsi="CMU Serif" w:cs="CMU Serif"/>
        </w:rPr>
      </w:pPr>
      <w:r>
        <w:rPr>
          <w:rFonts w:ascii="CMU Serif" w:eastAsia="Times New Roman" w:hAnsi="CMU Serif" w:cs="CMU Serif"/>
          <w:szCs w:val="24"/>
          <w:lang w:eastAsia="ar-SA"/>
        </w:rPr>
        <w:t xml:space="preserve">Como dito anteriormente a teoria de confiabilidade foi a base para construção dos métodos de análise semi-probablísticos. Tais métodos surgiram na antiga União Soviética entre 1947 e 1949 </w:t>
      </w:r>
      <w:r>
        <w:rPr>
          <w:rFonts w:ascii="CMU Serif" w:eastAsia="Times New Roman" w:hAnsi="CMU Serif" w:cs="CMU Serif"/>
          <w:szCs w:val="24"/>
          <w:lang w:eastAsia="ar-SA"/>
        </w:rPr>
        <w:fldChar w:fldCharType="begin"/>
      </w:r>
      <w:r>
        <w:rPr>
          <w:rFonts w:ascii="CMU Serif" w:eastAsia="Times New Roman" w:hAnsi="CMU Serif" w:cs="CMU Serif"/>
          <w:szCs w:val="24"/>
          <w:lang w:eastAsia="ar-SA"/>
        </w:rPr>
        <w:instrText xml:space="preserve"> ADDIN ZOTERO_ITEM CSL_CITATION {"citationID":"EEYDK8Vg","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Pr>
          <w:rFonts w:ascii="CMU Serif" w:eastAsia="Times New Roman" w:hAnsi="CMU Serif" w:cs="CMU Serif"/>
          <w:szCs w:val="24"/>
          <w:lang w:eastAsia="ar-SA"/>
        </w:rPr>
        <w:fldChar w:fldCharType="separate"/>
      </w:r>
      <w:r w:rsidRPr="00833AB3">
        <w:rPr>
          <w:rFonts w:ascii="CMU Serif" w:hAnsi="CMU Serif" w:cs="CMU Serif"/>
        </w:rPr>
        <w:t>[8]</w:t>
      </w:r>
      <w:r>
        <w:rPr>
          <w:rFonts w:ascii="CMU Serif" w:eastAsia="Times New Roman" w:hAnsi="CMU Serif" w:cs="CMU Serif"/>
          <w:szCs w:val="24"/>
          <w:lang w:eastAsia="ar-SA"/>
        </w:rPr>
        <w:fldChar w:fldCharType="end"/>
      </w:r>
      <w:r>
        <w:rPr>
          <w:rFonts w:ascii="CMU Serif" w:eastAsia="Times New Roman" w:hAnsi="CMU Serif" w:cs="CMU Serif"/>
          <w:szCs w:val="24"/>
          <w:lang w:eastAsia="ar-SA"/>
        </w:rPr>
        <w:t xml:space="preserve">. </w:t>
      </w:r>
      <w:r w:rsidR="009A77B4" w:rsidRPr="0009482A">
        <w:rPr>
          <w:rFonts w:ascii="CMU Serif" w:hAnsi="CMU Serif" w:cs="CMU Serif"/>
        </w:rPr>
        <w:t xml:space="preserve">Neste método, o nível de segurança </w:t>
      </w:r>
      <w:r w:rsidR="00D2242B" w:rsidRPr="0009482A">
        <w:rPr>
          <w:rFonts w:ascii="CMU Serif" w:hAnsi="CMU Serif" w:cs="CMU Serif"/>
        </w:rPr>
        <w:t>será</w:t>
      </w:r>
      <w:r w:rsidR="009A77B4" w:rsidRPr="0009482A">
        <w:rPr>
          <w:rFonts w:ascii="CMU Serif" w:hAnsi="CMU Serif" w:cs="CMU Serif"/>
        </w:rPr>
        <w:t xml:space="preserve"> determinado pela capacidade que </w:t>
      </w:r>
      <w:r w:rsidR="00D2242B" w:rsidRPr="0009482A">
        <w:rPr>
          <w:rFonts w:ascii="CMU Serif" w:hAnsi="CMU Serif" w:cs="CMU Serif"/>
        </w:rPr>
        <w:t>a estrutura</w:t>
      </w:r>
      <w:r w:rsidR="009A77B4" w:rsidRPr="0009482A">
        <w:rPr>
          <w:rFonts w:ascii="CMU Serif" w:hAnsi="CMU Serif" w:cs="CMU Serif"/>
        </w:rPr>
        <w:t xml:space="preserve"> possui de suportar as várias ações que vierem a solicitá-la durante sua vida útil, sem atingir qualquer estado que inviabilize seu uso </w:t>
      </w:r>
      <w:r w:rsidR="009A77B4" w:rsidRPr="0009482A">
        <w:rPr>
          <w:rFonts w:ascii="CMU Serif" w:hAnsi="CMU Serif" w:cs="CMU Serif"/>
        </w:rPr>
        <w:fldChar w:fldCharType="begin"/>
      </w:r>
      <w:r w:rsidR="00FC1CC2">
        <w:rPr>
          <w:rFonts w:ascii="CMU Serif" w:hAnsi="CMU Serif" w:cs="CMU Serif"/>
        </w:rPr>
        <w:instrText xml:space="preserve"> ADDIN ZOTERO_ITEM CSL_CITATION {"citationID":"koKw2mzx","properties":{"formattedCitation":"[11]","plainCitation":"[11]","noteIndex":0},"citationItems":[{"id":"TGHI1aEA/YmBNTGAp","uris":["http://zotero.org/users/5942019/items/BSTXDK9H"],"uri":["http://zotero.org/users/5942019/items/BSTXDK9H"],"itemData":{"id":572,"type":"article-journal","issue":"34","language":"pt","page":"30","source":"Zotero","title":"Estudo comparativo entre o método das tensões admissíveis e o método dos estados limites para a alvenaria estrutural","volume":"8","author":[{"family":"Ataíde","given":"César Alexandre Varela"},{"family":"Corrêa","given":"Márcio Roberto Silva"}],"issued":{"date-parts":[["2006"]]}}}],"schema":"https://github.com/citation-style-language/schema/raw/master/csl-citation.json"} </w:instrText>
      </w:r>
      <w:r w:rsidR="009A77B4" w:rsidRPr="0009482A">
        <w:rPr>
          <w:rFonts w:ascii="CMU Serif" w:hAnsi="CMU Serif" w:cs="CMU Serif"/>
        </w:rPr>
        <w:fldChar w:fldCharType="separate"/>
      </w:r>
      <w:r w:rsidR="00F811F1" w:rsidRPr="00F811F1">
        <w:rPr>
          <w:rFonts w:ascii="CMU Serif" w:hAnsi="CMU Serif" w:cs="CMU Serif"/>
        </w:rPr>
        <w:t>[11]</w:t>
      </w:r>
      <w:r w:rsidR="009A77B4" w:rsidRPr="0009482A">
        <w:rPr>
          <w:rFonts w:ascii="CMU Serif" w:hAnsi="CMU Serif" w:cs="CMU Serif"/>
        </w:rPr>
        <w:fldChar w:fldCharType="end"/>
      </w:r>
      <w:r w:rsidR="009A77B4" w:rsidRPr="0009482A">
        <w:rPr>
          <w:rFonts w:ascii="CMU Serif" w:hAnsi="CMU Serif" w:cs="CMU Serif"/>
        </w:rPr>
        <w:t>, sendo esse estado denominado de estado limite.</w:t>
      </w:r>
      <w:r>
        <w:rPr>
          <w:rFonts w:ascii="CMU Serif" w:hAnsi="CMU Serif" w:cs="CMU Serif"/>
        </w:rPr>
        <w:t xml:space="preserve"> </w:t>
      </w:r>
    </w:p>
    <w:p w14:paraId="0183EA79" w14:textId="2C713DA0" w:rsidR="00381A46" w:rsidRDefault="00381A46" w:rsidP="00F811F1">
      <w:pPr>
        <w:pStyle w:val="Itemizaodentrodotexto"/>
        <w:numPr>
          <w:ilvl w:val="0"/>
          <w:numId w:val="0"/>
        </w:numPr>
        <w:spacing w:before="120" w:after="120"/>
        <w:ind w:firstLine="709"/>
        <w:rPr>
          <w:rFonts w:ascii="CMU Serif" w:eastAsiaTheme="minorEastAsia" w:hAnsi="CMU Serif" w:cs="CMU Serif"/>
          <w:lang w:eastAsia="pt-BR"/>
        </w:rPr>
      </w:pPr>
      <w:r w:rsidRPr="0009482A">
        <w:rPr>
          <w:rFonts w:ascii="CMU Serif" w:eastAsiaTheme="minorEastAsia" w:hAnsi="CMU Serif" w:cs="CMU Serif"/>
          <w:lang w:eastAsia="pt-BR"/>
        </w:rPr>
        <w:t xml:space="preserve">As primeiras normas de cálculo, considerando esse conceito de estados limites, aprovadas nos Estados Unidos foram a </w:t>
      </w:r>
      <w:proofErr w:type="spellStart"/>
      <w:r w:rsidRPr="0009482A">
        <w:rPr>
          <w:rFonts w:ascii="CMU Serif" w:eastAsiaTheme="minorEastAsia" w:hAnsi="CMU Serif" w:cs="CMU Serif"/>
          <w:i/>
          <w:iCs/>
          <w:lang w:eastAsia="pt-BR"/>
        </w:rPr>
        <w:t>Strength</w:t>
      </w:r>
      <w:proofErr w:type="spellEnd"/>
      <w:r w:rsidRPr="0009482A">
        <w:rPr>
          <w:rFonts w:ascii="CMU Serif" w:eastAsiaTheme="minorEastAsia" w:hAnsi="CMU Serif" w:cs="CMU Serif"/>
          <w:i/>
          <w:iCs/>
          <w:lang w:eastAsia="pt-BR"/>
        </w:rPr>
        <w:t xml:space="preserve"> Design </w:t>
      </w:r>
      <w:proofErr w:type="spellStart"/>
      <w:r w:rsidRPr="0009482A">
        <w:rPr>
          <w:rFonts w:ascii="CMU Serif" w:eastAsiaTheme="minorEastAsia" w:hAnsi="CMU Serif" w:cs="CMU Serif"/>
          <w:i/>
          <w:iCs/>
          <w:lang w:eastAsia="pt-BR"/>
        </w:rPr>
        <w:t>Code</w:t>
      </w:r>
      <w:proofErr w:type="spellEnd"/>
      <w:r w:rsidRPr="0009482A">
        <w:rPr>
          <w:rFonts w:ascii="CMU Serif" w:eastAsiaTheme="minorEastAsia" w:hAnsi="CMU Serif" w:cs="CMU Serif"/>
          <w:lang w:eastAsia="pt-BR"/>
        </w:rPr>
        <w:t xml:space="preserve"> do American Concrete </w:t>
      </w:r>
      <w:proofErr w:type="spellStart"/>
      <w:r w:rsidRPr="0009482A">
        <w:rPr>
          <w:rFonts w:ascii="CMU Serif" w:eastAsiaTheme="minorEastAsia" w:hAnsi="CMU Serif" w:cs="CMU Serif"/>
          <w:lang w:eastAsia="pt-BR"/>
        </w:rPr>
        <w:t>Institute</w:t>
      </w:r>
      <w:proofErr w:type="spellEnd"/>
      <w:r w:rsidRPr="0009482A">
        <w:rPr>
          <w:rFonts w:ascii="CMU Serif" w:eastAsiaTheme="minorEastAsia" w:hAnsi="CMU Serif" w:cs="CMU Serif"/>
          <w:lang w:eastAsia="pt-BR"/>
        </w:rPr>
        <w:t xml:space="preserve"> (ACI) e as prescrições para o cálculo plástico da especificação do AISC </w:t>
      </w:r>
      <w:r w:rsidRPr="0009482A">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nM3LeytI","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eastAsiaTheme="minorEastAsia" w:hAnsi="CMU Serif" w:cs="CMU Serif"/>
          <w:lang w:eastAsia="pt-BR"/>
        </w:rPr>
        <w:fldChar w:fldCharType="separate"/>
      </w:r>
      <w:r w:rsidR="0009482A" w:rsidRPr="0009482A">
        <w:rPr>
          <w:rFonts w:ascii="CMU Serif" w:eastAsiaTheme="minorEastAsia" w:hAnsi="CMU Serif" w:cs="CMU Serif"/>
        </w:rPr>
        <w:t>[6]</w:t>
      </w:r>
      <w:r w:rsidRPr="0009482A">
        <w:rPr>
          <w:rFonts w:ascii="CMU Serif" w:eastAsiaTheme="minorEastAsia" w:hAnsi="CMU Serif" w:cs="CMU Serif"/>
          <w:lang w:eastAsia="pt-BR"/>
        </w:rPr>
        <w:fldChar w:fldCharType="end"/>
      </w:r>
      <w:r w:rsidRPr="0009482A">
        <w:rPr>
          <w:rFonts w:ascii="CMU Serif" w:eastAsiaTheme="minorEastAsia" w:hAnsi="CMU Serif" w:cs="CMU Serif"/>
          <w:lang w:eastAsia="pt-BR"/>
        </w:rPr>
        <w:t>. Tais prescrições ganharam força</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e</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no começo da década de 70 </w:t>
      </w:r>
      <w:r w:rsidR="007F4715" w:rsidRPr="0009482A">
        <w:rPr>
          <w:rFonts w:ascii="CMU Serif" w:eastAsiaTheme="minorEastAsia" w:hAnsi="CMU Serif" w:cs="CMU Serif"/>
          <w:lang w:eastAsia="pt-BR"/>
        </w:rPr>
        <w:t>esta norma</w:t>
      </w:r>
      <w:r w:rsidRPr="0009482A">
        <w:rPr>
          <w:rFonts w:ascii="CMU Serif" w:eastAsiaTheme="minorEastAsia" w:hAnsi="CMU Serif" w:cs="CMU Serif"/>
          <w:lang w:eastAsia="pt-BR"/>
        </w:rPr>
        <w:t xml:space="preserve"> substitui</w:t>
      </w:r>
      <w:r w:rsidR="007F4715" w:rsidRPr="0009482A">
        <w:rPr>
          <w:rFonts w:ascii="CMU Serif" w:eastAsiaTheme="minorEastAsia" w:hAnsi="CMU Serif" w:cs="CMU Serif"/>
          <w:lang w:eastAsia="pt-BR"/>
        </w:rPr>
        <w:t>u</w:t>
      </w:r>
      <w:r w:rsidRPr="0009482A">
        <w:rPr>
          <w:rFonts w:ascii="CMU Serif" w:eastAsiaTheme="minorEastAsia" w:hAnsi="CMU Serif" w:cs="CMU Serif"/>
          <w:lang w:eastAsia="pt-BR"/>
        </w:rPr>
        <w:t xml:space="preserve"> quase que por completamente a antiga filosofia de projeto relacionada ao método das tensões admissíveis.</w:t>
      </w:r>
      <w:r w:rsidR="00D2242B" w:rsidRPr="0009482A">
        <w:rPr>
          <w:rFonts w:ascii="CMU Serif" w:eastAsiaTheme="minorEastAsia" w:hAnsi="CMU Serif" w:cs="CMU Serif"/>
          <w:lang w:eastAsia="pt-BR"/>
        </w:rPr>
        <w:t xml:space="preserve"> </w:t>
      </w:r>
    </w:p>
    <w:p w14:paraId="58B7F176" w14:textId="72CA71C6" w:rsidR="006E7497" w:rsidRDefault="006E7497" w:rsidP="00F811F1">
      <w:pPr>
        <w:pStyle w:val="Itemizaodentrodotexto"/>
        <w:numPr>
          <w:ilvl w:val="0"/>
          <w:numId w:val="0"/>
        </w:numPr>
        <w:spacing w:before="120" w:after="120"/>
        <w:ind w:firstLine="709"/>
        <w:rPr>
          <w:rFonts w:ascii="CMU Serif" w:eastAsiaTheme="minorEastAsia" w:hAnsi="CMU Serif" w:cs="CMU Serif"/>
          <w:color w:val="000000"/>
          <w:lang w:eastAsia="pt-BR"/>
        </w:rPr>
      </w:pPr>
      <w:r w:rsidRPr="006E7497">
        <w:rPr>
          <w:rFonts w:ascii="CMU Serif" w:eastAsiaTheme="minorEastAsia" w:hAnsi="CMU Serif" w:cs="CMU Serif"/>
          <w:lang w:eastAsia="pt-BR"/>
        </w:rPr>
        <w:t xml:space="preserve">Basicamente o modelo semi-probablísticos implementou a filosofia das combinações e </w:t>
      </w:r>
      <w:r w:rsidR="00FF6074">
        <w:rPr>
          <w:rFonts w:ascii="CMU Serif" w:eastAsiaTheme="minorEastAsia" w:hAnsi="CMU Serif" w:cs="CMU Serif"/>
          <w:lang w:eastAsia="pt-BR"/>
        </w:rPr>
        <w:t>d</w:t>
      </w:r>
      <w:r w:rsidRPr="006E7497">
        <w:rPr>
          <w:rFonts w:ascii="CMU Serif" w:eastAsiaTheme="minorEastAsia" w:hAnsi="CMU Serif" w:cs="CMU Serif"/>
          <w:lang w:eastAsia="pt-BR"/>
        </w:rPr>
        <w:t xml:space="preserve">os coeficientes parciais de segurança. A avaliações de combinações de ações baseada na teoria de </w:t>
      </w:r>
      <w:proofErr w:type="spellStart"/>
      <w:r w:rsidRPr="006E7497">
        <w:rPr>
          <w:rFonts w:ascii="CMU Serif" w:eastAsiaTheme="minorEastAsia" w:hAnsi="CMU Serif" w:cs="CMU Serif"/>
          <w:lang w:eastAsia="pt-BR"/>
        </w:rPr>
        <w:t>Turkstra</w:t>
      </w:r>
      <w:proofErr w:type="spellEnd"/>
      <w:r w:rsidRPr="006E7497">
        <w:rPr>
          <w:rFonts w:ascii="CMU Serif" w:eastAsiaTheme="minorEastAsia" w:hAnsi="CMU Serif" w:cs="CMU Serif"/>
          <w:lang w:eastAsia="pt-BR"/>
        </w:rPr>
        <w:t xml:space="preserve">. Segundo Beck </w:t>
      </w:r>
      <w:r w:rsidRPr="006E7497">
        <w:rPr>
          <w:rFonts w:ascii="CMU Serif" w:eastAsiaTheme="minorEastAsia" w:hAnsi="CMU Serif" w:cs="CMU Serif"/>
          <w:lang w:eastAsia="pt-BR"/>
        </w:rPr>
        <w:fldChar w:fldCharType="begin"/>
      </w:r>
      <w:r w:rsidRPr="006E7497">
        <w:rPr>
          <w:rFonts w:ascii="CMU Serif" w:eastAsiaTheme="minorEastAsia" w:hAnsi="CMU Serif" w:cs="CMU Serif"/>
          <w:lang w:eastAsia="pt-BR"/>
        </w:rPr>
        <w:instrText xml:space="preserve"> ADDIN ZOTERO_ITEM CSL_CITATION {"citationID":"TFWCc9SZ","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6E7497">
        <w:rPr>
          <w:rFonts w:ascii="CMU Serif" w:eastAsiaTheme="minorEastAsia" w:hAnsi="CMU Serif" w:cs="CMU Serif"/>
          <w:lang w:eastAsia="pt-BR"/>
        </w:rPr>
        <w:fldChar w:fldCharType="separate"/>
      </w:r>
      <w:r w:rsidRPr="006E7497">
        <w:rPr>
          <w:rFonts w:ascii="CMU Serif" w:eastAsiaTheme="minorEastAsia" w:hAnsi="CMU Serif" w:cs="CMU Serif"/>
        </w:rPr>
        <w:t>[2]</w:t>
      </w:r>
      <w:r w:rsidRPr="006E7497">
        <w:rPr>
          <w:rFonts w:ascii="CMU Serif" w:eastAsiaTheme="minorEastAsia" w:hAnsi="CMU Serif" w:cs="CMU Serif"/>
          <w:lang w:eastAsia="pt-BR"/>
        </w:rPr>
        <w:fldChar w:fldCharType="end"/>
      </w:r>
      <w:r w:rsidRPr="006E7497">
        <w:rPr>
          <w:rFonts w:ascii="CMU Serif" w:eastAsiaTheme="minorEastAsia" w:hAnsi="CMU Serif" w:cs="CMU Serif"/>
          <w:lang w:eastAsia="pt-BR"/>
        </w:rPr>
        <w:t xml:space="preserve"> este modelo postula que </w:t>
      </w:r>
      <w:r w:rsidRPr="006E7497">
        <w:rPr>
          <w:rFonts w:ascii="CMU Serif" w:eastAsiaTheme="minorEastAsia" w:hAnsi="CMU Serif" w:cs="CMU Serif"/>
          <w:color w:val="000000"/>
          <w:lang w:eastAsia="pt-BR"/>
        </w:rPr>
        <w:t xml:space="preserve">ação combinada extrema </w:t>
      </w:r>
      <m:oMath>
        <m:sSub>
          <m:sSubPr>
            <m:ctrlPr>
              <w:rPr>
                <w:rFonts w:ascii="Cambria Math" w:hAnsi="Cambria Math" w:cs="CMU Serif"/>
                <w:i/>
                <w:iCs/>
              </w:rPr>
            </m:ctrlPr>
          </m:sSubPr>
          <m:e>
            <m:r>
              <w:rPr>
                <w:rFonts w:ascii="Cambria Math" w:hAnsi="Cambria Math" w:cs="CMU Serif"/>
              </w:rPr>
              <m:t>S</m:t>
            </m:r>
          </m:e>
          <m:sub>
            <m:r>
              <w:rPr>
                <w:rFonts w:ascii="Cambria Math" w:hAnsi="Cambria Math" w:cs="CMU Serif"/>
              </w:rPr>
              <m:t>d</m:t>
            </m:r>
          </m:sub>
        </m:sSub>
      </m:oMath>
      <w:r w:rsidRPr="006E7497">
        <w:rPr>
          <w:rFonts w:ascii="CMU Serif" w:eastAsiaTheme="minorEastAsia" w:hAnsi="CMU Serif" w:cs="CMU Serif"/>
          <w:color w:val="000000"/>
          <w:lang w:eastAsia="pt-BR"/>
        </w:rPr>
        <w:t xml:space="preserve"> será a pior combinação entre a distribuição de extremos </w:t>
      </w:r>
      <w:r w:rsidR="0069325F">
        <w:rPr>
          <w:rFonts w:ascii="CMU Serif" w:eastAsiaTheme="minorEastAsia" w:hAnsi="CMU Serif" w:cs="CMU Serif"/>
          <w:color w:val="000000"/>
          <w:lang w:eastAsia="pt-BR"/>
        </w:rPr>
        <w:t xml:space="preserve">(Distribuição devido a observações com tempo de retorno fixo) </w:t>
      </w:r>
      <w:r w:rsidRPr="006E7497">
        <w:rPr>
          <w:rFonts w:ascii="CMU Serif" w:eastAsiaTheme="minorEastAsia" w:hAnsi="CMU Serif" w:cs="CMU Serif"/>
          <w:color w:val="000000"/>
          <w:lang w:eastAsia="pt-BR"/>
        </w:rPr>
        <w:t>de uma ação variável, considerada como</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 xml:space="preserve">principal na combinação, combinada com a soma da distribuição de ponto arbitrário </w:t>
      </w:r>
      <w:r w:rsidR="0069325F">
        <w:rPr>
          <w:rFonts w:ascii="CMU Serif" w:eastAsiaTheme="minorEastAsia" w:hAnsi="CMU Serif" w:cs="CMU Serif"/>
          <w:color w:val="000000"/>
          <w:lang w:eastAsia="pt-BR"/>
        </w:rPr>
        <w:t xml:space="preserve">(Distribuições em uma janela de tempo qualquer, mas um tempo que é fixo) </w:t>
      </w:r>
      <w:r w:rsidRPr="006E7497">
        <w:rPr>
          <w:rFonts w:ascii="CMU Serif" w:eastAsiaTheme="minorEastAsia" w:hAnsi="CMU Serif" w:cs="CMU Serif"/>
          <w:color w:val="000000"/>
          <w:lang w:eastAsia="pt-BR"/>
        </w:rPr>
        <w:t>das demais ações (ditas</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secundárias, neste contexto)</w:t>
      </w:r>
      <w:r>
        <w:rPr>
          <w:rFonts w:ascii="CMU Serif" w:eastAsiaTheme="minorEastAsia" w:hAnsi="CMU Serif" w:cs="CMU Serif"/>
          <w:color w:val="000000"/>
          <w:lang w:eastAsia="pt-BR"/>
        </w:rPr>
        <w:t>.</w:t>
      </w:r>
    </w:p>
    <w:p w14:paraId="47FC1A64" w14:textId="39DFCAD9" w:rsidR="0069325F" w:rsidRDefault="0069325F"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p w14:paraId="5975C936" w14:textId="77777777" w:rsidR="00FF6074" w:rsidRDefault="00FF6074"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9325F" w:rsidRPr="0009482A" w14:paraId="53DA4840" w14:textId="77777777" w:rsidTr="00FF6074">
        <w:tc>
          <w:tcPr>
            <w:tcW w:w="8364" w:type="dxa"/>
          </w:tcPr>
          <w:p w14:paraId="79913CE6" w14:textId="50450483" w:rsidR="0069325F" w:rsidRPr="00F811F1" w:rsidRDefault="0069325F" w:rsidP="0069325F">
            <w:pPr>
              <w:spacing w:before="20" w:after="20" w:line="240" w:lineRule="auto"/>
              <w:ind w:firstLine="0"/>
              <w:rPr>
                <w:rFonts w:ascii="CMU Serif" w:eastAsia="Times New Roman" w:hAnsi="CMU Serif" w:cs="CMU Serif"/>
                <w:sz w:val="20"/>
                <w:szCs w:val="20"/>
                <w:lang w:eastAsia="ar-SA"/>
              </w:rPr>
            </w:pPr>
            <w:r w:rsidRPr="00F811F1">
              <w:rPr>
                <w:rFonts w:ascii="CMU Serif" w:hAnsi="CMU Serif" w:cs="CMU Serif"/>
                <w:sz w:val="20"/>
                <w:szCs w:val="20"/>
              </w:rPr>
              <w:lastRenderedPageBreak/>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4</w:t>
            </w:r>
            <w:r w:rsidRPr="00F811F1">
              <w:rPr>
                <w:rFonts w:ascii="CMU Serif" w:hAnsi="CMU Serif" w:cs="CMU Serif"/>
                <w:sz w:val="20"/>
                <w:szCs w:val="20"/>
              </w:rPr>
              <w:fldChar w:fldCharType="end"/>
            </w:r>
            <w:r w:rsidRPr="00F811F1">
              <w:rPr>
                <w:rFonts w:ascii="CMU Serif" w:hAnsi="CMU Serif" w:cs="CMU Serif"/>
                <w:sz w:val="20"/>
                <w:szCs w:val="20"/>
              </w:rPr>
              <w:t xml:space="preserve"> – </w:t>
            </w:r>
            <w:r w:rsidRPr="0069325F">
              <w:rPr>
                <w:rFonts w:ascii="CMU Serif" w:hAnsi="CMU Serif" w:cs="CMU Serif"/>
                <w:sz w:val="20"/>
                <w:szCs w:val="20"/>
              </w:rPr>
              <w:t>Distribuições de</w:t>
            </w:r>
            <w:r>
              <w:rPr>
                <w:rFonts w:ascii="CMU Serif" w:hAnsi="CMU Serif" w:cs="CMU Serif"/>
                <w:sz w:val="20"/>
                <w:szCs w:val="20"/>
              </w:rPr>
              <w:t xml:space="preserve"> </w:t>
            </w:r>
            <w:r w:rsidRPr="0069325F">
              <w:rPr>
                <w:rFonts w:ascii="CMU Serif" w:hAnsi="CMU Serif" w:cs="CMU Serif"/>
                <w:sz w:val="20"/>
                <w:szCs w:val="20"/>
              </w:rPr>
              <w:t xml:space="preserve">ponto arbitrário </w:t>
            </w:r>
            <w:r>
              <w:rPr>
                <w:rFonts w:ascii="CMU Serif" w:hAnsi="CMU Serif" w:cs="CMU Serif"/>
                <w:sz w:val="20"/>
                <w:szCs w:val="20"/>
              </w:rPr>
              <w:t xml:space="preserve">(tracejado) </w:t>
            </w:r>
            <w:r w:rsidRPr="0069325F">
              <w:rPr>
                <w:rFonts w:ascii="CMU Serif" w:hAnsi="CMU Serif" w:cs="CMU Serif"/>
                <w:sz w:val="20"/>
                <w:szCs w:val="20"/>
              </w:rPr>
              <w:t xml:space="preserve">e de valores extremos </w:t>
            </w:r>
            <w:r>
              <w:rPr>
                <w:rFonts w:ascii="CMU Serif" w:hAnsi="CMU Serif" w:cs="CMU Serif"/>
                <w:sz w:val="20"/>
                <w:szCs w:val="20"/>
              </w:rPr>
              <w:t xml:space="preserve">(contínuo) </w:t>
            </w:r>
            <w:r w:rsidRPr="0069325F">
              <w:rPr>
                <w:rFonts w:ascii="CMU Serif" w:hAnsi="CMU Serif" w:cs="CMU Serif"/>
                <w:sz w:val="20"/>
                <w:szCs w:val="20"/>
              </w:rPr>
              <w:t>a esquerda</w:t>
            </w:r>
            <w:r>
              <w:rPr>
                <w:rFonts w:ascii="CMU Serif" w:hAnsi="CMU Serif" w:cs="CMU Serif"/>
                <w:sz w:val="20"/>
                <w:szCs w:val="20"/>
              </w:rPr>
              <w:t xml:space="preserve"> </w:t>
            </w:r>
            <w:r w:rsidRPr="00F811F1">
              <w:rPr>
                <w:rFonts w:ascii="CMU Serif" w:hAnsi="CMU Serif" w:cs="CMU Serif"/>
                <w:sz w:val="20"/>
                <w:szCs w:val="20"/>
              </w:rPr>
              <w:t xml:space="preserve">Beck </w:t>
            </w:r>
            <w:r w:rsidRPr="00F811F1">
              <w:rPr>
                <w:rFonts w:ascii="CMU Serif" w:hAnsi="CMU Serif" w:cs="CMU Serif"/>
                <w:sz w:val="20"/>
                <w:szCs w:val="20"/>
              </w:rPr>
              <w:fldChar w:fldCharType="begin"/>
            </w:r>
            <w:r w:rsidR="006C35CA">
              <w:rPr>
                <w:rFonts w:ascii="CMU Serif" w:hAnsi="CMU Serif" w:cs="CMU Serif"/>
                <w:sz w:val="20"/>
                <w:szCs w:val="20"/>
              </w:rPr>
              <w:instrText xml:space="preserve"> ADDIN ZOTERO_ITEM CSL_CITATION {"citationID":"rJnkp4kF","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sidRPr="00F811F1">
              <w:rPr>
                <w:rFonts w:ascii="CMU Serif" w:hAnsi="CMU Serif" w:cs="CMU Serif"/>
                <w:sz w:val="20"/>
                <w:szCs w:val="20"/>
              </w:rPr>
              <w:t>.</w:t>
            </w:r>
          </w:p>
        </w:tc>
      </w:tr>
      <w:tr w:rsidR="0069325F" w:rsidRPr="0009482A" w14:paraId="007BAB82" w14:textId="77777777" w:rsidTr="00FF6074">
        <w:tc>
          <w:tcPr>
            <w:tcW w:w="8364" w:type="dxa"/>
          </w:tcPr>
          <w:p w14:paraId="7812B376" w14:textId="5E982305" w:rsidR="0069325F" w:rsidRPr="0009482A" w:rsidRDefault="0069325F" w:rsidP="00FF6074">
            <w:pPr>
              <w:spacing w:before="20" w:after="20" w:line="240" w:lineRule="auto"/>
              <w:ind w:firstLine="0"/>
              <w:jc w:val="center"/>
              <w:rPr>
                <w:rFonts w:ascii="CMU Serif" w:hAnsi="CMU Serif" w:cs="CMU Serif"/>
                <w:sz w:val="20"/>
                <w:szCs w:val="20"/>
              </w:rPr>
            </w:pPr>
            <w:r>
              <w:rPr>
                <w:noProof/>
              </w:rPr>
              <w:drawing>
                <wp:inline distT="0" distB="0" distL="0" distR="0" wp14:anchorId="0D844CC3" wp14:editId="7F1F5F90">
                  <wp:extent cx="5346537" cy="1275907"/>
                  <wp:effectExtent l="0" t="0" r="698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9947" cy="1291039"/>
                          </a:xfrm>
                          <a:prstGeom prst="rect">
                            <a:avLst/>
                          </a:prstGeom>
                        </pic:spPr>
                      </pic:pic>
                    </a:graphicData>
                  </a:graphic>
                </wp:inline>
              </w:drawing>
            </w:r>
          </w:p>
        </w:tc>
      </w:tr>
    </w:tbl>
    <w:p w14:paraId="1A69F2B3" w14:textId="0A89A0A1" w:rsidR="00FF6074" w:rsidRDefault="00FF6074"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Portanto no modelo </w:t>
      </w:r>
      <w:r w:rsidR="006C35CA">
        <w:rPr>
          <w:rFonts w:ascii="CMU Serif" w:eastAsia="Times New Roman" w:hAnsi="CMU Serif" w:cs="CMU Serif"/>
          <w:szCs w:val="24"/>
          <w:lang w:eastAsia="ar-SA"/>
        </w:rPr>
        <w:t>semi-probablísticos</w:t>
      </w:r>
      <w:r>
        <w:rPr>
          <w:rFonts w:ascii="CMU Serif" w:eastAsia="Times New Roman" w:hAnsi="CMU Serif" w:cs="CMU Serif"/>
          <w:szCs w:val="24"/>
          <w:lang w:eastAsia="ar-SA"/>
        </w:rPr>
        <w:t xml:space="preserve"> de análise a segurança estrutural será dada por uma inequação do tipo</w:t>
      </w:r>
      <w:r w:rsidR="006C35CA">
        <w:rPr>
          <w:rFonts w:ascii="CMU Serif" w:eastAsia="Times New Roman" w:hAnsi="CMU Serif" w:cs="CMU Serif"/>
          <w:szCs w:val="24"/>
          <w:lang w:eastAsia="ar-SA"/>
        </w:rPr>
        <w:t xml:space="preserve"> </w:t>
      </w:r>
      <w:r w:rsidR="006C35CA">
        <w:rPr>
          <w:rFonts w:ascii="CMU Serif" w:eastAsia="Times New Roman" w:hAnsi="CMU Serif" w:cs="CMU Serif"/>
          <w:szCs w:val="24"/>
          <w:lang w:eastAsia="ar-SA"/>
        </w:rPr>
        <w:fldChar w:fldCharType="begin"/>
      </w:r>
      <w:r w:rsidR="006C35CA">
        <w:rPr>
          <w:rFonts w:ascii="CMU Serif" w:eastAsia="Times New Roman" w:hAnsi="CMU Serif" w:cs="CMU Serif"/>
          <w:szCs w:val="24"/>
          <w:lang w:eastAsia="ar-SA"/>
        </w:rPr>
        <w:instrText xml:space="preserve"> ADDIN ZOTERO_ITEM CSL_CITATION {"citationID":"lxQAAoEJ","properties":{"formattedCitation":"[12]","plainCitation":"[12]","noteIndex":0},"citationItems":[{"id":1135,"uris":["http://zotero.org/users/6863133/items/UFI7URDW"],"uri":["http://zotero.org/users/6863133/items/UFI7URDW"],"itemData":{"id":1135,"type":"book","call-number":"TA656.5 .M45 2018","edition":"Third edition","event-place":"Hoboken, NJ","ISBN":"978-1-119-26599-3","publisher":"Wiley","publisher-place":"Hoboken, NJ","source":"Library of Congress ISBN","title":"Structural reliability analysis and prediction","author":[{"family":"Melchers","given":"R. E."},{"family":"Beck","given":"André T."}],"issued":{"date-parts":[["2018"]]}}}],"schema":"https://github.com/citation-style-language/schema/raw/master/csl-citation.json"} </w:instrText>
      </w:r>
      <w:r w:rsidR="006C35CA">
        <w:rPr>
          <w:rFonts w:ascii="CMU Serif" w:eastAsia="Times New Roman" w:hAnsi="CMU Serif" w:cs="CMU Serif"/>
          <w:szCs w:val="24"/>
          <w:lang w:eastAsia="ar-SA"/>
        </w:rPr>
        <w:fldChar w:fldCharType="separate"/>
      </w:r>
      <w:r w:rsidR="006C35CA" w:rsidRPr="006C35CA">
        <w:rPr>
          <w:rFonts w:ascii="CMU Serif" w:hAnsi="CMU Serif" w:cs="CMU Serif"/>
        </w:rPr>
        <w:t>[12]</w:t>
      </w:r>
      <w:r w:rsidR="006C35CA">
        <w:rPr>
          <w:rFonts w:ascii="CMU Serif" w:eastAsia="Times New Roman" w:hAnsi="CMU Serif" w:cs="CMU Serif"/>
          <w:szCs w:val="24"/>
          <w:lang w:eastAsia="ar-SA"/>
        </w:rPr>
        <w:fldChar w:fldCharType="end"/>
      </w:r>
      <w:r w:rsidR="006C35CA">
        <w:rPr>
          <w:rFonts w:ascii="CMU Serif" w:eastAsia="Times New Roman" w:hAnsi="CMU Serif" w:cs="CMU Serif"/>
          <w:szCs w:val="24"/>
          <w:lang w:eastAsia="ar-SA"/>
        </w:rPr>
        <w:t xml:space="preserve">, onde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oMath>
      <w:r w:rsidR="006C35CA">
        <w:rPr>
          <w:rFonts w:ascii="CMU Serif" w:eastAsia="Times New Roman" w:hAnsi="CMU Serif" w:cs="CMU Serif"/>
          <w:iCs/>
        </w:rPr>
        <w:t xml:space="preserve"> são as funções que representam a resistência do material e esforços internos, respectivamente.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oMath>
      <w:r w:rsidR="006C35CA">
        <w:rPr>
          <w:rFonts w:ascii="CMU Serif" w:eastAsia="Times New Roman" w:hAnsi="CMU Serif" w:cs="CMU Serif"/>
          <w:iCs/>
        </w:rPr>
        <w:t xml:space="preserve"> a representação das características de resistência do material e carregamentos. Já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oMath>
      <w:r w:rsidR="006C35CA">
        <w:rPr>
          <w:rFonts w:ascii="CMU Serif" w:eastAsia="Times New Roman" w:hAnsi="CMU Serif" w:cs="CMU Serif"/>
          <w:iCs/>
        </w:rPr>
        <w:t xml:space="preserve"> representam os coeficientes parciais de segurança da estrutura em função do Estado Limite analisado.</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FF6074" w:rsidRPr="0009482A" w14:paraId="2662FE69" w14:textId="77777777" w:rsidTr="00FF6074">
        <w:trPr>
          <w:trHeight w:val="430"/>
        </w:trPr>
        <w:tc>
          <w:tcPr>
            <w:tcW w:w="6299" w:type="dxa"/>
            <w:vAlign w:val="center"/>
          </w:tcPr>
          <w:p w14:paraId="4B4BF0B5" w14:textId="51A1510E" w:rsidR="00FF6074" w:rsidRPr="006C35CA" w:rsidRDefault="00BD7495" w:rsidP="00FF6074">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d>
                  <m:dPr>
                    <m:ctrlPr>
                      <w:rPr>
                        <w:rFonts w:ascii="Cambria Math" w:hAnsi="Cambria Math" w:cs="CMU Serif"/>
                        <w:i/>
                        <w:iCs/>
                      </w:rPr>
                    </m:ctrlPr>
                  </m:dPr>
                  <m:e>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e>
                </m:d>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e>
                </m:d>
              </m:oMath>
            </m:oMathPara>
          </w:p>
        </w:tc>
        <w:tc>
          <w:tcPr>
            <w:tcW w:w="2126" w:type="dxa"/>
            <w:vAlign w:val="center"/>
          </w:tcPr>
          <w:p w14:paraId="3B5E294B" w14:textId="404C50F4" w:rsidR="00FF6074" w:rsidRPr="0009482A" w:rsidRDefault="00FF6074" w:rsidP="00FF6074">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5</w:t>
            </w:r>
            <w:r w:rsidRPr="0009482A">
              <w:rPr>
                <w:rFonts w:ascii="CMU Serif" w:hAnsi="CMU Serif" w:cs="CMU Serif"/>
                <w:noProof/>
              </w:rPr>
              <w:fldChar w:fldCharType="end"/>
            </w:r>
            <w:r w:rsidRPr="0009482A">
              <w:rPr>
                <w:rFonts w:ascii="CMU Serif" w:hAnsi="CMU Serif" w:cs="CMU Serif"/>
              </w:rPr>
              <w:t>)</w:t>
            </w:r>
          </w:p>
        </w:tc>
      </w:tr>
    </w:tbl>
    <w:p w14:paraId="5CF83A21" w14:textId="265C353C" w:rsidR="001675E1" w:rsidRPr="00F552ED" w:rsidRDefault="001675E1" w:rsidP="00F811F1">
      <w:pPr>
        <w:rPr>
          <w:rFonts w:ascii="CMU Serif" w:eastAsia="Times New Roman" w:hAnsi="CMU Serif" w:cs="CMU Serif"/>
          <w:iCs/>
        </w:rPr>
      </w:pPr>
      <w:r w:rsidRPr="00F552ED">
        <w:rPr>
          <w:rFonts w:ascii="CMU Serif" w:eastAsia="Times New Roman" w:hAnsi="CMU Serif" w:cs="CMU Serif"/>
          <w:iCs/>
        </w:rPr>
        <w:t xml:space="preserve">O objetivo principal desse método é permitir essa aplicação simplificada de regras </w:t>
      </w:r>
      <w:r w:rsidR="00F811F1" w:rsidRPr="00F552ED">
        <w:rPr>
          <w:rFonts w:ascii="CMU Serif" w:eastAsia="Times New Roman" w:hAnsi="CMU Serif" w:cs="CMU Serif"/>
          <w:iCs/>
        </w:rPr>
        <w:t xml:space="preserve">probabilísticas </w:t>
      </w:r>
      <w:r w:rsidRPr="00F552ED">
        <w:rPr>
          <w:rFonts w:ascii="CMU Serif" w:eastAsia="Times New Roman" w:hAnsi="CMU Serif" w:cs="CMU Serif"/>
          <w:iCs/>
        </w:rPr>
        <w:t xml:space="preserve">e mesmo assim o nível de segurança estrutural será similar a verificações mais rigorosas que utilizam métodos totalmente probabilísticos </w:t>
      </w:r>
      <w:r w:rsidRPr="00F552ED">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lkHzPyGr","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F552ED">
        <w:rPr>
          <w:rFonts w:ascii="CMU Serif" w:eastAsia="Times New Roman" w:hAnsi="CMU Serif" w:cs="CMU Serif"/>
          <w:iCs/>
        </w:rPr>
        <w:fldChar w:fldCharType="separate"/>
      </w:r>
      <w:r w:rsidR="0009482A" w:rsidRPr="00F552ED">
        <w:rPr>
          <w:rFonts w:ascii="CMU Serif" w:eastAsia="Times New Roman" w:hAnsi="CMU Serif" w:cs="CMU Serif"/>
          <w:iCs/>
        </w:rPr>
        <w:t>[4]</w:t>
      </w:r>
      <w:r w:rsidRPr="00F552ED">
        <w:rPr>
          <w:rFonts w:ascii="CMU Serif" w:eastAsia="Times New Roman" w:hAnsi="CMU Serif" w:cs="CMU Serif"/>
          <w:iCs/>
        </w:rPr>
        <w:fldChar w:fldCharType="end"/>
      </w:r>
      <w:r w:rsidRPr="00F552ED">
        <w:rPr>
          <w:rFonts w:ascii="CMU Serif" w:eastAsia="Times New Roman" w:hAnsi="CMU Serif" w:cs="CMU Serif"/>
          <w:iCs/>
        </w:rPr>
        <w:t>.</w:t>
      </w:r>
      <w:r w:rsidR="00F552ED">
        <w:rPr>
          <w:rFonts w:ascii="CMU Serif" w:eastAsia="Times New Roman" w:hAnsi="CMU Serif" w:cs="CMU Serif"/>
          <w:iCs/>
        </w:rPr>
        <w:t xml:space="preserve"> </w:t>
      </w:r>
    </w:p>
    <w:p w14:paraId="428DDF0A" w14:textId="0C6056A2" w:rsidR="00F05DD1" w:rsidRPr="009810B9" w:rsidRDefault="00F05DD1" w:rsidP="009810B9">
      <w:pPr>
        <w:rPr>
          <w:rFonts w:ascii="CMU Serif" w:eastAsia="Times New Roman" w:hAnsi="CMU Serif" w:cs="CMU Serif"/>
          <w:iCs/>
        </w:rPr>
      </w:pPr>
      <w:r w:rsidRPr="009810B9">
        <w:rPr>
          <w:rFonts w:ascii="CMU Serif" w:eastAsia="Times New Roman" w:hAnsi="CMU Serif" w:cs="CMU Serif"/>
          <w:iCs/>
        </w:rPr>
        <w:t xml:space="preserve">No caso das normativas brasileiras existem dois tipos de abordagem para consideração dos </w:t>
      </w:r>
      <w:r w:rsidR="00B542B2" w:rsidRPr="009810B9">
        <w:rPr>
          <w:rFonts w:ascii="CMU Serif" w:eastAsia="Times New Roman" w:hAnsi="CMU Serif" w:cs="CMU Serif"/>
          <w:iCs/>
        </w:rPr>
        <w:t>E</w:t>
      </w:r>
      <w:r w:rsidRPr="009810B9">
        <w:rPr>
          <w:rFonts w:ascii="CMU Serif" w:eastAsia="Times New Roman" w:hAnsi="CMU Serif" w:cs="CMU Serif"/>
          <w:iCs/>
        </w:rPr>
        <w:t>stados Limites</w:t>
      </w:r>
      <w:r w:rsidR="00B542B2" w:rsidRPr="009810B9">
        <w:rPr>
          <w:rFonts w:ascii="CMU Serif" w:eastAsia="Times New Roman" w:hAnsi="CMU Serif" w:cs="CMU Serif"/>
          <w:iCs/>
        </w:rPr>
        <w:t xml:space="preserve">. A </w:t>
      </w:r>
      <w:r w:rsidRPr="009810B9">
        <w:rPr>
          <w:rFonts w:ascii="CMU Serif" w:eastAsia="Times New Roman" w:hAnsi="CMU Serif" w:cs="CMU Serif"/>
          <w:iCs/>
        </w:rPr>
        <w:t xml:space="preserve">ABNT NBR 8681 “Ações e segurança nas estruturas – Procedimento” </w:t>
      </w:r>
      <w:r w:rsidRPr="009810B9">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MK3Rdi2K","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imes New Roman" w:hAnsi="CMU Serif" w:cs="CMU Serif"/>
          <w:iCs/>
        </w:rPr>
        <w:fldChar w:fldCharType="separate"/>
      </w:r>
      <w:r w:rsidR="001818BC" w:rsidRPr="001818BC">
        <w:rPr>
          <w:rFonts w:ascii="CMU Serif" w:hAnsi="CMU Serif" w:cs="CMU Serif"/>
        </w:rPr>
        <w:t>[13]</w:t>
      </w:r>
      <w:r w:rsidRPr="009810B9">
        <w:rPr>
          <w:rFonts w:ascii="CMU Serif" w:eastAsia="Times New Roman" w:hAnsi="CMU Serif" w:cs="CMU Serif"/>
          <w:iCs/>
        </w:rPr>
        <w:fldChar w:fldCharType="end"/>
      </w:r>
      <w:r w:rsidRPr="009810B9">
        <w:rPr>
          <w:rFonts w:ascii="CMU Serif" w:eastAsia="Times New Roman" w:hAnsi="CMU Serif" w:cs="CMU Serif"/>
          <w:iCs/>
        </w:rPr>
        <w:t xml:space="preserve"> define esses dois conceitos, são eles: (a) Estado Limite Último (ELU); e (b) Estado Limite de Serviço (ELS).</w:t>
      </w:r>
    </w:p>
    <w:p w14:paraId="57B24AA3" w14:textId="1D2C22C1"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O Estado Limite Último (ELU) está relacionado ao esgotamento da capacidade portante, sendo este associado ao colapso da estrutura, provocando assim a paralização do uso.</w:t>
      </w:r>
    </w:p>
    <w:p w14:paraId="6DE63E68" w14:textId="720563A0"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10.3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558R2Hl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tipos de ELU:</w:t>
      </w:r>
    </w:p>
    <w:p w14:paraId="34F50AE7" w14:textId="77777777" w:rsidR="00F05DD1" w:rsidRPr="0009482A" w:rsidRDefault="00F05DD1" w:rsidP="009810B9">
      <w:pPr>
        <w:pStyle w:val="Itemizaodentrodotexto"/>
        <w:numPr>
          <w:ilvl w:val="0"/>
          <w:numId w:val="30"/>
        </w:numPr>
        <w:tabs>
          <w:tab w:val="clear" w:pos="720"/>
        </w:tabs>
        <w:ind w:left="709" w:firstLine="1"/>
        <w:rPr>
          <w:rFonts w:ascii="CMU Serif" w:hAnsi="CMU Serif" w:cs="CMU Serif"/>
        </w:rPr>
      </w:pPr>
      <w:r w:rsidRPr="0009482A">
        <w:rPr>
          <w:rFonts w:ascii="CMU Serif" w:hAnsi="CMU Serif" w:cs="CMU Serif"/>
        </w:rPr>
        <w:lastRenderedPageBreak/>
        <w:t>Estado-limite último da perda do equilíbrio da estrutura, admitida como corpo rígido;</w:t>
      </w:r>
    </w:p>
    <w:p w14:paraId="37B001C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devido às solicitações normais e tangenciais, admitindo-se a redistribuição de esforços internos, desde que seja respeitada a capacidade de adaptação plástica definida na Seção 14, e admitindo-se, em geral, as verificações separadas das solicitações normais e tangenciais; todavia, quando a interação entre elas for importante, ela estará explicitamente indicada nesta Norma;</w:t>
      </w:r>
    </w:p>
    <w:p w14:paraId="7641228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os efeitos de segunda ordem;</w:t>
      </w:r>
    </w:p>
    <w:p w14:paraId="3BD6A32F"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provocado por solicitações dinâmicas (ver Seção 23);</w:t>
      </w:r>
    </w:p>
    <w:p w14:paraId="343F0B94"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colapso progressivo;</w:t>
      </w:r>
    </w:p>
    <w:p w14:paraId="71AC0DDF" w14:textId="0CD62628"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exposição ao fogo, conforme a ABNT NBR 15200;</w:t>
      </w:r>
    </w:p>
    <w:p w14:paraId="709D0D6F" w14:textId="4BD6CD4C"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considerando ações sísmicas, de acordo com a ABNT NBR 15421;</w:t>
      </w:r>
    </w:p>
    <w:p w14:paraId="54194B0B"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Outros estados-limites últimos que eventualmente possam ocorrer em casos especiais.</w:t>
      </w:r>
    </w:p>
    <w:p w14:paraId="6960B83D" w14:textId="09D1459A" w:rsidR="00F05DD1" w:rsidRPr="0009482A" w:rsidRDefault="00F05DD1" w:rsidP="009810B9">
      <w:pPr>
        <w:rPr>
          <w:rFonts w:ascii="CMU Serif" w:hAnsi="CMU Serif" w:cs="CMU Serif"/>
        </w:rPr>
      </w:pPr>
      <w:r w:rsidRPr="0009482A">
        <w:rPr>
          <w:rFonts w:ascii="CMU Serif" w:hAnsi="CMU Serif" w:cs="CMU Serif"/>
        </w:rPr>
        <w:t>Já para o Estado limite de Serviço (ELS) a NBR 6118</w:t>
      </w:r>
      <w:r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ZoZfARc","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hAnsi="CMU Serif" w:cs="CMU Serif"/>
        </w:rPr>
        <w:t xml:space="preserve"> o define no item 10.4 e tem seus critérios associados a associados à durabilidade, aparência, conforto do usuário e bom desempenho funcional, sendo este classificado nos seguintes itens.</w:t>
      </w:r>
    </w:p>
    <w:p w14:paraId="3E88F4CC" w14:textId="77777777"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lastRenderedPageBreak/>
        <w:t xml:space="preserve">Estado-limite de formação de fissuras (ELS-F): Estado em que se inicia a formação de fissuras. Admite-se que este estado-limite é atingido quando a tensão de tração máxima na seção transversal for igual à </w:t>
      </w:r>
      <m:oMath>
        <m:sSub>
          <m:sSubPr>
            <m:ctrlPr>
              <w:rPr>
                <w:rFonts w:ascii="Cambria Math" w:hAnsi="Cambria Math" w:cs="CMU Serif"/>
              </w:rPr>
            </m:ctrlPr>
          </m:sSubPr>
          <m:e>
            <m:r>
              <m:rPr>
                <m:sty m:val="p"/>
              </m:rPr>
              <w:rPr>
                <w:rFonts w:ascii="Cambria Math" w:hAnsi="Cambria Math" w:cs="CMU Serif"/>
              </w:rPr>
              <m:t>f</m:t>
            </m:r>
          </m:e>
          <m:sub>
            <m:r>
              <m:rPr>
                <m:sty m:val="p"/>
              </m:rPr>
              <w:rPr>
                <w:rFonts w:ascii="Cambria Math" w:hAnsi="Cambria Math" w:cs="CMU Serif"/>
              </w:rPr>
              <m:t>ct,f</m:t>
            </m:r>
          </m:sub>
        </m:sSub>
      </m:oMath>
      <w:r w:rsidRPr="0009482A">
        <w:rPr>
          <w:rFonts w:ascii="CMU Serif" w:hAnsi="CMU Serif" w:cs="CMU Serif"/>
        </w:rPr>
        <w:t>;</w:t>
      </w:r>
    </w:p>
    <w:p w14:paraId="2723FA85" w14:textId="7EC046BF"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abertura de fissuras (ELS-W): Estado em que as fissuras se apresentam com aberturas iguais aos máximos especificados na tabela 13.4 do item 13.4.2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5Mlg4mD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A4E93F0" w14:textId="492512CD"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deformações excessivas (ELS-DEF): Estado em que as deformações atingem os limites estabelecidos para utilização normal, dados no item 13.3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3tk3R5TG","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38E2CF0" w14:textId="1A6F6D92" w:rsidR="00F05DD1"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Estado-limite de vibrações excessivas (ELS-VE): Estado em que as vibrações atingem os limites estabelecidos para a utilização normal da construção.</w:t>
      </w:r>
    </w:p>
    <w:p w14:paraId="3FCB4617" w14:textId="77777777" w:rsidR="00DE4E7A" w:rsidRPr="0009482A" w:rsidRDefault="00DE4E7A" w:rsidP="00DE4E7A">
      <w:pPr>
        <w:rPr>
          <w:rFonts w:ascii="CMU Serif" w:hAnsi="CMU Serif" w:cs="CMU Serif"/>
        </w:rPr>
      </w:pPr>
    </w:p>
    <w:p w14:paraId="25FAFE13" w14:textId="4816C463" w:rsidR="00C559CF" w:rsidRPr="009810B9" w:rsidRDefault="00B542B2" w:rsidP="00B542B2">
      <w:pPr>
        <w:pStyle w:val="Ttulo2"/>
        <w:rPr>
          <w:rFonts w:cs="CMU Serif"/>
          <w:color w:val="auto"/>
        </w:rPr>
      </w:pPr>
      <w:r w:rsidRPr="009810B9">
        <w:rPr>
          <w:rFonts w:cs="CMU Serif"/>
          <w:color w:val="auto"/>
        </w:rPr>
        <w:t>A resistência do material segundo o método dos Estados Limites</w:t>
      </w:r>
    </w:p>
    <w:p w14:paraId="7AB1823A" w14:textId="6FA57400" w:rsidR="00B542B2" w:rsidRPr="009810B9" w:rsidRDefault="00B542B2" w:rsidP="009810B9">
      <w:pPr>
        <w:pStyle w:val="Itemizaodentrodotexto"/>
        <w:numPr>
          <w:ilvl w:val="0"/>
          <w:numId w:val="0"/>
        </w:numPr>
        <w:spacing w:before="120" w:after="120"/>
        <w:rPr>
          <w:rFonts w:ascii="CMU Serif" w:eastAsiaTheme="minorEastAsia" w:hAnsi="CMU Serif" w:cs="CMU Serif"/>
          <w:lang w:eastAsia="pt-BR"/>
        </w:rPr>
      </w:pPr>
      <w:r w:rsidRPr="009810B9">
        <w:rPr>
          <w:rFonts w:ascii="CMU Serif" w:eastAsiaTheme="minorEastAsia" w:hAnsi="CMU Serif" w:cs="CMU Serif"/>
          <w:lang w:eastAsia="pt-BR"/>
        </w:rPr>
        <w:t xml:space="preserve">No capítulo 1 desse texto estabeleceu-se as condições para determinação da resistência característica do concreto e aço. Nesse capítulo estabelece-se as condições de resistência de cálculo para que se dimensione uma estrutura de acordo com o Método dos Estados Limites. O embasamento normativo da resistência dos materiais estruturais é descrito na NBR 8681 </w:t>
      </w:r>
      <w:r w:rsidRPr="009810B9">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P4R1VC6t","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heme="minorEastAsia" w:hAnsi="CMU Serif" w:cs="CMU Serif"/>
          <w:lang w:eastAsia="pt-BR"/>
        </w:rPr>
        <w:fldChar w:fldCharType="separate"/>
      </w:r>
      <w:r w:rsidR="001818BC" w:rsidRPr="001818BC">
        <w:rPr>
          <w:rFonts w:ascii="CMU Serif" w:eastAsiaTheme="minorEastAsia" w:hAnsi="CMU Serif" w:cs="CMU Serif"/>
        </w:rPr>
        <w:t>[13]</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 xml:space="preserve"> conforme descrição do item 5.2.</w:t>
      </w:r>
    </w:p>
    <w:p w14:paraId="06DDD9D1" w14:textId="56268641" w:rsidR="00B542B2" w:rsidRPr="009810B9" w:rsidRDefault="00B542B2" w:rsidP="009810B9">
      <w:pPr>
        <w:pStyle w:val="Itemizaodentrodotexto"/>
        <w:numPr>
          <w:ilvl w:val="0"/>
          <w:numId w:val="0"/>
        </w:numPr>
        <w:spacing w:before="120" w:after="120"/>
        <w:ind w:firstLine="709"/>
        <w:rPr>
          <w:rFonts w:ascii="CMU Serif" w:eastAsiaTheme="minorEastAsia" w:hAnsi="CMU Serif" w:cs="CMU Serif"/>
          <w:lang w:eastAsia="pt-BR"/>
        </w:rPr>
      </w:pPr>
      <w:r w:rsidRPr="009810B9">
        <w:rPr>
          <w:rFonts w:ascii="CMU Serif" w:eastAsiaTheme="minorEastAsia" w:hAnsi="CMU Serif" w:cs="CMU Serif"/>
          <w:lang w:eastAsia="pt-BR"/>
        </w:rPr>
        <w:t xml:space="preserve">No caso os valores característicos das resistências </w:t>
      </w:r>
      <w:r w:rsidR="009810B9">
        <w:rPr>
          <w:rFonts w:ascii="CMU Serif" w:eastAsiaTheme="minorEastAsia" w:hAnsi="CMU Serif" w:cs="CMU Serif"/>
          <w:lang w:eastAsia="pt-BR"/>
        </w:rPr>
        <w:t>(</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sub>
        </m:sSub>
      </m:oMath>
      <w:r w:rsidR="009810B9">
        <w:rPr>
          <w:rFonts w:ascii="CMU Serif" w:eastAsiaTheme="minorEastAsia" w:hAnsi="CMU Serif" w:cs="CMU Serif"/>
          <w:lang w:eastAsia="pt-BR"/>
        </w:rPr>
        <w:t xml:space="preserve">) </w:t>
      </w:r>
      <w:r w:rsidRPr="009810B9">
        <w:rPr>
          <w:rFonts w:ascii="CMU Serif" w:eastAsiaTheme="minorEastAsia" w:hAnsi="CMU Serif" w:cs="CMU Serif"/>
          <w:lang w:eastAsia="pt-BR"/>
        </w:rPr>
        <w:t xml:space="preserve">são os que, num lote de material, têm uma determinada probabilidade de serem ultrapassados, no sentido desfavorável para a segurança. Usualmente é de interesse a resistência característica inferior </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r>
              <m:rPr>
                <m:sty m:val="p"/>
              </m:rPr>
              <w:rPr>
                <w:rFonts w:ascii="Cambria Math" w:eastAsiaTheme="minorEastAsia" w:hAnsi="Cambria Math" w:cs="CMU Serif"/>
                <w:lang w:eastAsia="pt-BR"/>
              </w:rPr>
              <m:t>,</m:t>
            </m:r>
            <m:r>
              <w:rPr>
                <w:rFonts w:ascii="Cambria Math" w:eastAsiaTheme="minorEastAsia" w:hAnsi="Cambria Math" w:cs="CMU Serif"/>
                <w:lang w:eastAsia="pt-BR"/>
              </w:rPr>
              <m:t>inf</m:t>
            </m:r>
          </m:sub>
        </m:sSub>
      </m:oMath>
      <w:r w:rsidRPr="009810B9">
        <w:rPr>
          <w:rFonts w:ascii="CMU Serif" w:eastAsiaTheme="minorEastAsia" w:hAnsi="CMU Serif" w:cs="CMU Serif"/>
          <w:lang w:eastAsia="pt-BR"/>
        </w:rPr>
        <w:t xml:space="preserve"> cujo valor é menor que a resistência média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embora por vezes haja interesse na resistência característica superior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k,sup</m:t>
            </m:r>
          </m:sub>
        </m:sSub>
      </m:oMath>
      <w:r w:rsidRPr="009810B9">
        <w:rPr>
          <w:rFonts w:ascii="CMU Serif" w:eastAsiaTheme="minorEastAsia" w:hAnsi="CMU Serif" w:cs="CMU Serif"/>
          <w:lang w:eastAsia="pt-BR"/>
        </w:rPr>
        <w:t xml:space="preserve">, cujo </w:t>
      </w:r>
      <w:r w:rsidRPr="009810B9">
        <w:rPr>
          <w:rFonts w:ascii="CMU Serif" w:eastAsiaTheme="minorEastAsia" w:hAnsi="CMU Serif" w:cs="CMU Serif"/>
          <w:lang w:eastAsia="pt-BR"/>
        </w:rPr>
        <w:lastRenderedPageBreak/>
        <w:t xml:space="preserve">valor é maior que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Pelo Método dos Estados Limites a resistência de cálculo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d</m:t>
            </m:r>
          </m:sub>
        </m:sSub>
      </m:oMath>
      <w:r w:rsidRPr="009810B9">
        <w:rPr>
          <w:rFonts w:ascii="CMU Serif" w:eastAsiaTheme="minorEastAsia" w:hAnsi="CMU Serif" w:cs="CMU Serif"/>
          <w:lang w:eastAsia="pt-BR"/>
        </w:rPr>
        <w:t xml:space="preserve"> é dada pela equação </w:t>
      </w:r>
      <w:r w:rsidRPr="009810B9">
        <w:rPr>
          <w:rFonts w:ascii="CMU Serif" w:eastAsiaTheme="minorEastAsia" w:hAnsi="CMU Serif" w:cs="CMU Serif"/>
          <w:lang w:eastAsia="pt-BR"/>
        </w:rPr>
        <w:fldChar w:fldCharType="begin"/>
      </w:r>
      <w:r w:rsidRPr="009810B9">
        <w:rPr>
          <w:rFonts w:ascii="CMU Serif" w:eastAsiaTheme="minorEastAsia" w:hAnsi="CMU Serif" w:cs="CMU Serif"/>
          <w:lang w:eastAsia="pt-BR"/>
        </w:rPr>
        <w:instrText xml:space="preserve"> REF _Ref39557438 \h </w:instrText>
      </w:r>
      <w:r w:rsidR="0009482A" w:rsidRPr="009810B9">
        <w:rPr>
          <w:rFonts w:ascii="CMU Serif" w:eastAsiaTheme="minorEastAsia" w:hAnsi="CMU Serif" w:cs="CMU Serif"/>
          <w:lang w:eastAsia="pt-BR"/>
        </w:rPr>
        <w:instrText xml:space="preserve"> \* MERGEFORMAT </w:instrText>
      </w:r>
      <w:r w:rsidRPr="009810B9">
        <w:rPr>
          <w:rFonts w:ascii="CMU Serif" w:eastAsiaTheme="minorEastAsia" w:hAnsi="CMU Serif" w:cs="CMU Serif"/>
          <w:lang w:eastAsia="pt-BR"/>
        </w:rPr>
      </w:r>
      <w:r w:rsidRPr="009810B9">
        <w:rPr>
          <w:rFonts w:ascii="CMU Serif" w:eastAsiaTheme="minorEastAsia" w:hAnsi="CMU Serif" w:cs="CMU Serif"/>
          <w:lang w:eastAsia="pt-BR"/>
        </w:rPr>
        <w:fldChar w:fldCharType="separate"/>
      </w:r>
      <w:r w:rsidR="00645143" w:rsidRPr="00645143">
        <w:rPr>
          <w:rFonts w:ascii="CMU Serif" w:eastAsiaTheme="minorEastAsia" w:hAnsi="CMU Serif" w:cs="CMU Serif"/>
          <w:lang w:eastAsia="pt-BR"/>
        </w:rPr>
        <w:t>(3.6)</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671B5881" w14:textId="77777777" w:rsidTr="00B542B2">
        <w:trPr>
          <w:trHeight w:val="430"/>
        </w:trPr>
        <w:tc>
          <w:tcPr>
            <w:tcW w:w="7892" w:type="dxa"/>
            <w:vAlign w:val="center"/>
          </w:tcPr>
          <w:p w14:paraId="07F9EC63" w14:textId="79AC1BCA" w:rsidR="00B542B2" w:rsidRPr="00DE4E7A" w:rsidRDefault="00BD7495" w:rsidP="00B542B2">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oMath>
            </m:oMathPara>
          </w:p>
        </w:tc>
        <w:tc>
          <w:tcPr>
            <w:tcW w:w="533" w:type="dxa"/>
            <w:vAlign w:val="center"/>
          </w:tcPr>
          <w:p w14:paraId="19EE540E" w14:textId="2A3AEA78" w:rsidR="00B542B2" w:rsidRPr="0009482A" w:rsidRDefault="00B542B2" w:rsidP="00B542B2">
            <w:pPr>
              <w:spacing w:line="240" w:lineRule="auto"/>
              <w:jc w:val="right"/>
              <w:rPr>
                <w:rFonts w:ascii="CMU Serif" w:hAnsi="CMU Serif" w:cs="CMU Serif"/>
              </w:rPr>
            </w:pPr>
            <w:bookmarkStart w:id="10" w:name="_Ref395574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6</w:t>
            </w:r>
            <w:r w:rsidRPr="0009482A">
              <w:rPr>
                <w:rFonts w:ascii="CMU Serif" w:hAnsi="CMU Serif" w:cs="CMU Serif"/>
              </w:rPr>
              <w:fldChar w:fldCharType="end"/>
            </w:r>
            <w:r w:rsidRPr="0009482A">
              <w:rPr>
                <w:rFonts w:ascii="CMU Serif" w:hAnsi="CMU Serif" w:cs="CMU Serif"/>
              </w:rPr>
              <w:t>)</w:t>
            </w:r>
            <w:bookmarkEnd w:id="10"/>
          </w:p>
        </w:tc>
      </w:tr>
    </w:tbl>
    <w:p w14:paraId="1F1F2847" w14:textId="1956DB7E" w:rsidR="00B542B2" w:rsidRPr="00DE4E7A" w:rsidRDefault="00B542B2" w:rsidP="00DE4E7A">
      <w:pPr>
        <w:rPr>
          <w:rFonts w:ascii="CMU Serif" w:hAnsi="CMU Serif" w:cs="CMU Serif"/>
        </w:rPr>
      </w:pPr>
      <w:r w:rsidRPr="00DE4E7A">
        <w:rPr>
          <w:rFonts w:ascii="CMU Serif" w:hAnsi="CMU Serif" w:cs="CMU Serif"/>
        </w:rPr>
        <w:t xml:space="preserve">Onde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Pr="00DE4E7A">
        <w:rPr>
          <w:rFonts w:ascii="CMU Serif" w:hAnsi="CMU Serif" w:cs="CMU Serif"/>
        </w:rPr>
        <w:t xml:space="preserve"> é a resistência característica;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Pr="00DE4E7A">
        <w:rPr>
          <w:rFonts w:ascii="CMU Serif" w:hAnsi="CMU Serif" w:cs="CMU Serif"/>
        </w:rPr>
        <w:t xml:space="preserve"> é dado como o coeficiente de ponderação das resistências, sendo este definido pela equação </w:t>
      </w:r>
      <w:r w:rsidRPr="00DE4E7A">
        <w:rPr>
          <w:rFonts w:ascii="CMU Serif" w:hAnsi="CMU Serif" w:cs="CMU Serif"/>
        </w:rPr>
        <w:fldChar w:fldCharType="begin"/>
      </w:r>
      <w:r w:rsidRPr="00DE4E7A">
        <w:rPr>
          <w:rFonts w:ascii="CMU Serif" w:hAnsi="CMU Serif" w:cs="CMU Serif"/>
        </w:rPr>
        <w:instrText xml:space="preserve"> REF _Ref39557469 \h </w:instrText>
      </w:r>
      <w:r w:rsidR="0009482A" w:rsidRPr="00DE4E7A">
        <w:rPr>
          <w:rFonts w:ascii="CMU Serif" w:hAnsi="CMU Serif" w:cs="CMU Serif"/>
        </w:rPr>
        <w:instrText xml:space="preserve"> \* MERGEFORMAT </w:instrText>
      </w:r>
      <w:r w:rsidRPr="00DE4E7A">
        <w:rPr>
          <w:rFonts w:ascii="CMU Serif" w:hAnsi="CMU Serif" w:cs="CMU Serif"/>
        </w:rPr>
      </w:r>
      <w:r w:rsidRPr="00DE4E7A">
        <w:rPr>
          <w:rFonts w:ascii="CMU Serif" w:hAnsi="CMU Serif" w:cs="CMU Serif"/>
        </w:rPr>
        <w:fldChar w:fldCharType="separate"/>
      </w:r>
      <w:r w:rsidR="00645143" w:rsidRPr="00DE4E7A">
        <w:rPr>
          <w:rFonts w:ascii="CMU Serif" w:hAnsi="CMU Serif" w:cs="CMU Serif"/>
        </w:rPr>
        <w:t>(</w:t>
      </w:r>
      <w:r w:rsidR="00645143">
        <w:rPr>
          <w:rFonts w:ascii="CMU Serif" w:hAnsi="CMU Serif" w:cs="CMU Serif"/>
          <w:noProof/>
        </w:rPr>
        <w:t>3</w:t>
      </w:r>
      <w:r w:rsidR="00645143" w:rsidRPr="00DE4E7A">
        <w:rPr>
          <w:rFonts w:ascii="CMU Serif" w:hAnsi="CMU Serif" w:cs="CMU Serif"/>
          <w:noProof/>
        </w:rPr>
        <w:t>.</w:t>
      </w:r>
      <w:r w:rsidR="00645143">
        <w:rPr>
          <w:rFonts w:ascii="CMU Serif" w:hAnsi="CMU Serif" w:cs="CMU Serif"/>
          <w:noProof/>
        </w:rPr>
        <w:t>7</w:t>
      </w:r>
      <w:r w:rsidR="00645143" w:rsidRPr="00DE4E7A">
        <w:rPr>
          <w:rFonts w:ascii="CMU Serif" w:hAnsi="CMU Serif" w:cs="CMU Serif"/>
        </w:rPr>
        <w:t>)</w:t>
      </w:r>
      <w:r w:rsidRPr="00DE4E7A">
        <w:rPr>
          <w:rFonts w:ascii="CMU Serif" w:hAnsi="CMU Serif" w:cs="CMU Serif"/>
        </w:rPr>
        <w:fldChar w:fldCharType="end"/>
      </w:r>
      <w:r w:rsidRPr="00DE4E7A">
        <w:rPr>
          <w:rFonts w:ascii="CMU Serif" w:hAnsi="CMU Serif" w:cs="CMU Serif"/>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DE4E7A" w14:paraId="63A4315F" w14:textId="77777777" w:rsidTr="00B542B2">
        <w:trPr>
          <w:trHeight w:val="430"/>
        </w:trPr>
        <w:tc>
          <w:tcPr>
            <w:tcW w:w="7892" w:type="dxa"/>
            <w:vAlign w:val="center"/>
          </w:tcPr>
          <w:p w14:paraId="0958F65A" w14:textId="38528900" w:rsidR="00B542B2" w:rsidRPr="00DE4E7A" w:rsidRDefault="00BD7495" w:rsidP="00B542B2">
            <w:pPr>
              <w:spacing w:line="240" w:lineRule="auto"/>
              <w:ind w:firstLine="0"/>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m1</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m2</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m3</m:t>
                    </m:r>
                  </m:sub>
                </m:sSub>
              </m:oMath>
            </m:oMathPara>
          </w:p>
        </w:tc>
        <w:tc>
          <w:tcPr>
            <w:tcW w:w="533" w:type="dxa"/>
            <w:vAlign w:val="center"/>
          </w:tcPr>
          <w:p w14:paraId="34EF83E8" w14:textId="10FFE229" w:rsidR="00B542B2" w:rsidRPr="00DE4E7A" w:rsidRDefault="00B542B2" w:rsidP="00B542B2">
            <w:pPr>
              <w:spacing w:line="240" w:lineRule="auto"/>
              <w:jc w:val="right"/>
              <w:rPr>
                <w:rFonts w:ascii="CMU Serif" w:hAnsi="CMU Serif" w:cs="CMU Serif"/>
              </w:rPr>
            </w:pPr>
            <w:bookmarkStart w:id="11" w:name="_Ref39557469"/>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STYLEREF 1 \s </w:instrText>
            </w:r>
            <w:r w:rsidRPr="00DE4E7A">
              <w:rPr>
                <w:rFonts w:ascii="CMU Serif" w:hAnsi="CMU Serif" w:cs="CMU Serif"/>
              </w:rPr>
              <w:fldChar w:fldCharType="separate"/>
            </w:r>
            <w:r w:rsidR="00645143">
              <w:rPr>
                <w:rFonts w:ascii="CMU Serif" w:hAnsi="CMU Serif" w:cs="CMU Serif"/>
                <w:noProof/>
              </w:rPr>
              <w:t>3</w:t>
            </w:r>
            <w:r w:rsidRPr="00DE4E7A">
              <w:rPr>
                <w:rFonts w:ascii="CMU Serif" w:hAnsi="CMU Serif" w:cs="CMU Serif"/>
              </w:rPr>
              <w:fldChar w:fldCharType="end"/>
            </w:r>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SEQ Equação \* ARABIC \s 1 </w:instrText>
            </w:r>
            <w:r w:rsidRPr="00DE4E7A">
              <w:rPr>
                <w:rFonts w:ascii="CMU Serif" w:hAnsi="CMU Serif" w:cs="CMU Serif"/>
              </w:rPr>
              <w:fldChar w:fldCharType="separate"/>
            </w:r>
            <w:r w:rsidR="00645143">
              <w:rPr>
                <w:rFonts w:ascii="CMU Serif" w:hAnsi="CMU Serif" w:cs="CMU Serif"/>
                <w:noProof/>
              </w:rPr>
              <w:t>7</w:t>
            </w:r>
            <w:r w:rsidRPr="00DE4E7A">
              <w:rPr>
                <w:rFonts w:ascii="CMU Serif" w:hAnsi="CMU Serif" w:cs="CMU Serif"/>
              </w:rPr>
              <w:fldChar w:fldCharType="end"/>
            </w:r>
            <w:r w:rsidRPr="00DE4E7A">
              <w:rPr>
                <w:rFonts w:ascii="CMU Serif" w:hAnsi="CMU Serif" w:cs="CMU Serif"/>
              </w:rPr>
              <w:t>)</w:t>
            </w:r>
            <w:bookmarkEnd w:id="11"/>
          </w:p>
        </w:tc>
      </w:tr>
    </w:tbl>
    <w:p w14:paraId="2D06FE67" w14:textId="49AC1BCC" w:rsidR="00B542B2" w:rsidRPr="00DE4E7A" w:rsidRDefault="00B542B2" w:rsidP="00DE4E7A">
      <w:pPr>
        <w:rPr>
          <w:rFonts w:ascii="CMU Serif" w:hAnsi="CMU Serif" w:cs="CMU Serif"/>
        </w:rPr>
      </w:pPr>
      <w:r w:rsidRPr="00DE4E7A">
        <w:rPr>
          <w:rFonts w:ascii="CMU Serif" w:hAnsi="CMU Serif" w:cs="CMU Serif"/>
        </w:rPr>
        <w:t xml:space="preserve">O coeficiente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m1</m:t>
            </m:r>
          </m:sub>
        </m:sSub>
      </m:oMath>
      <w:r w:rsidRPr="00DE4E7A">
        <w:rPr>
          <w:rFonts w:ascii="CMU Serif" w:hAnsi="CMU Serif" w:cs="CMU Serif"/>
        </w:rPr>
        <w:t xml:space="preserve"> leva em conta a variabilidade da resistência efetiva, transformando a resistência característica em um valor extremo de menor probabilidade de ocorrência;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m2</m:t>
            </m:r>
          </m:sub>
        </m:sSub>
      </m:oMath>
      <w:r w:rsidRPr="00DE4E7A">
        <w:rPr>
          <w:rFonts w:ascii="CMU Serif" w:hAnsi="CMU Serif" w:cs="CMU Serif"/>
        </w:rPr>
        <w:t xml:space="preserve"> considera as diferenças entre a resistência efetiva do material da estrutura e a resistência medida convencionalmente em corpos-de-prova padronizados;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m3</m:t>
            </m:r>
          </m:sub>
        </m:sSub>
      </m:oMath>
      <w:r w:rsidRPr="00DE4E7A">
        <w:rPr>
          <w:rFonts w:ascii="CMU Serif" w:hAnsi="CMU Serif" w:cs="CMU Serif"/>
        </w:rPr>
        <w:t xml:space="preserve"> considera as incertezas existentes na determinação das solicitações.</w:t>
      </w:r>
    </w:p>
    <w:p w14:paraId="46336665" w14:textId="670A45BD" w:rsidR="00B542B2" w:rsidRPr="00DE4E7A" w:rsidRDefault="00B542B2" w:rsidP="00DE4E7A">
      <w:pPr>
        <w:rPr>
          <w:rFonts w:ascii="CMU Serif" w:eastAsia="Times New Roman" w:hAnsi="CMU Serif" w:cs="CMU Serif"/>
          <w:szCs w:val="24"/>
          <w:lang w:eastAsia="ar-SA"/>
        </w:rPr>
      </w:pPr>
      <w:r w:rsidRPr="00DE4E7A">
        <w:rPr>
          <w:rFonts w:ascii="CMU Serif" w:hAnsi="CMU Serif" w:cs="CMU Serif"/>
        </w:rPr>
        <w:t xml:space="preserve">A Quadro 3.2 apresenta os coeficientes de ponderação das resistências no Estado Limite Último (ELU). Tais coeficientes são apresentados na seção 12.4.1 a NBR 6118 </w:t>
      </w:r>
      <w:r w:rsidRPr="00DE4E7A">
        <w:rPr>
          <w:rFonts w:ascii="CMU Serif" w:hAnsi="CMU Serif" w:cs="CMU Serif"/>
        </w:rPr>
        <w:fldChar w:fldCharType="begin"/>
      </w:r>
      <w:r w:rsidR="00FC1CC2">
        <w:rPr>
          <w:rFonts w:ascii="CMU Serif" w:hAnsi="CMU Serif" w:cs="CMU Serif"/>
        </w:rPr>
        <w:instrText xml:space="preserve"> ADDIN ZOTERO_ITEM CSL_CITATION {"citationID":"wxYHJM1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DE4E7A">
        <w:rPr>
          <w:rFonts w:ascii="CMU Serif" w:hAnsi="CMU Serif" w:cs="CMU Serif"/>
        </w:rPr>
        <w:t>.</w:t>
      </w:r>
      <w:r w:rsidR="00DE4E7A">
        <w:rPr>
          <w:rFonts w:ascii="CMU Serif" w:hAnsi="CMU Serif" w:cs="CMU Serif"/>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00"/>
        <w:gridCol w:w="2340"/>
        <w:gridCol w:w="2835"/>
      </w:tblGrid>
      <w:tr w:rsidR="00DF777B" w:rsidRPr="0009482A" w14:paraId="5AB9158F" w14:textId="77777777" w:rsidTr="00B542B2">
        <w:trPr>
          <w:trHeight w:val="368"/>
          <w:jc w:val="center"/>
        </w:trPr>
        <w:tc>
          <w:tcPr>
            <w:tcW w:w="7575" w:type="dxa"/>
            <w:gridSpan w:val="3"/>
            <w:tcBorders>
              <w:top w:val="nil"/>
              <w:left w:val="nil"/>
              <w:right w:val="nil"/>
            </w:tcBorders>
            <w:vAlign w:val="center"/>
          </w:tcPr>
          <w:p w14:paraId="2987D312" w14:textId="5DB48CB2" w:rsidR="00B542B2" w:rsidRPr="0009482A" w:rsidRDefault="00B542B2" w:rsidP="00B542B2">
            <w:pPr>
              <w:pStyle w:val="FiguraTtulo"/>
              <w:spacing w:before="20" w:after="20"/>
              <w:rPr>
                <w:rFonts w:ascii="CMU Serif" w:hAnsi="CMU Serif" w:cs="CMU Serif"/>
                <w:b/>
                <w:bCs/>
              </w:rPr>
            </w:pPr>
            <w:r w:rsidRPr="00DE4E7A">
              <w:rPr>
                <w:rFonts w:ascii="CMU Serif" w:hAnsi="CMU Serif" w:cs="CMU Serif"/>
                <w:szCs w:val="20"/>
              </w:rPr>
              <w:t xml:space="preserve">Quadro </w:t>
            </w:r>
            <w:r w:rsidRPr="00DE4E7A">
              <w:rPr>
                <w:rFonts w:ascii="CMU Serif" w:hAnsi="CMU Serif" w:cs="CMU Serif"/>
                <w:szCs w:val="20"/>
              </w:rPr>
              <w:fldChar w:fldCharType="begin"/>
            </w:r>
            <w:r w:rsidRPr="00DE4E7A">
              <w:rPr>
                <w:rFonts w:ascii="CMU Serif" w:hAnsi="CMU Serif" w:cs="CMU Serif"/>
                <w:szCs w:val="20"/>
              </w:rPr>
              <w:instrText xml:space="preserve"> STYLEREF 1 \s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w:t>
            </w:r>
            <w:r w:rsidRPr="00DE4E7A">
              <w:rPr>
                <w:rFonts w:ascii="CMU Serif" w:hAnsi="CMU Serif" w:cs="CMU Serif"/>
                <w:szCs w:val="20"/>
              </w:rPr>
              <w:fldChar w:fldCharType="begin"/>
            </w:r>
            <w:r w:rsidRPr="00DE4E7A">
              <w:rPr>
                <w:rFonts w:ascii="CMU Serif" w:hAnsi="CMU Serif" w:cs="CMU Serif"/>
                <w:szCs w:val="20"/>
              </w:rPr>
              <w:instrText xml:space="preserve"> SEQ Quadro \* ARABIC \s 1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 xml:space="preserve"> - </w:t>
            </w:r>
            <w:r w:rsidRPr="00DE4E7A">
              <w:rPr>
                <w:rFonts w:ascii="CMU Serif" w:hAnsi="CMU Serif" w:cs="CMU Serif"/>
              </w:rPr>
              <w:t xml:space="preserve">Valores do coeficiente de minoração da resistência </w:t>
            </w:r>
            <w:r w:rsidRPr="00DE4E7A">
              <w:rPr>
                <w:rFonts w:ascii="CMU Serif" w:hAnsi="CMU Serif" w:cs="CMU Serif"/>
              </w:rPr>
              <w:fldChar w:fldCharType="begin"/>
            </w:r>
            <w:r w:rsidR="00FC1CC2">
              <w:rPr>
                <w:rFonts w:ascii="CMU Serif" w:hAnsi="CMU Serif" w:cs="CMU Serif"/>
              </w:rPr>
              <w:instrText xml:space="preserve"> ADDIN ZOTERO_ITEM CSL_CITATION {"citationID":"V0TBz1r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09482A">
              <w:rPr>
                <w:rFonts w:ascii="CMU Serif" w:hAnsi="CMU Serif" w:cs="CMU Serif"/>
                <w:b/>
                <w:bCs/>
              </w:rPr>
              <w:t>.</w:t>
            </w:r>
          </w:p>
        </w:tc>
      </w:tr>
      <w:tr w:rsidR="00DF777B" w:rsidRPr="0009482A" w14:paraId="150099F7" w14:textId="77777777" w:rsidTr="00B542B2">
        <w:trPr>
          <w:trHeight w:val="254"/>
          <w:jc w:val="center"/>
        </w:trPr>
        <w:tc>
          <w:tcPr>
            <w:tcW w:w="2400" w:type="dxa"/>
            <w:vAlign w:val="center"/>
          </w:tcPr>
          <w:p w14:paraId="097CE3C6" w14:textId="77777777"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Combinações</w:t>
            </w:r>
          </w:p>
        </w:tc>
        <w:tc>
          <w:tcPr>
            <w:tcW w:w="2340" w:type="dxa"/>
            <w:vAlign w:val="center"/>
          </w:tcPr>
          <w:p w14:paraId="173AC7B9" w14:textId="7CF9F723"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Concreto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c</m:t>
                  </m:r>
                </m:sub>
              </m:sSub>
            </m:oMath>
          </w:p>
        </w:tc>
        <w:tc>
          <w:tcPr>
            <w:tcW w:w="2835" w:type="dxa"/>
            <w:vAlign w:val="center"/>
          </w:tcPr>
          <w:p w14:paraId="450CBECD" w14:textId="05C504DD"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Aço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s</m:t>
                  </m:r>
                </m:sub>
              </m:sSub>
            </m:oMath>
          </w:p>
        </w:tc>
      </w:tr>
      <w:tr w:rsidR="00DF777B" w:rsidRPr="0009482A" w14:paraId="46EB5A47" w14:textId="77777777" w:rsidTr="00B542B2">
        <w:trPr>
          <w:trHeight w:val="356"/>
          <w:jc w:val="center"/>
        </w:trPr>
        <w:tc>
          <w:tcPr>
            <w:tcW w:w="2400" w:type="dxa"/>
            <w:vAlign w:val="center"/>
          </w:tcPr>
          <w:p w14:paraId="531F43E3"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Normais</w:t>
            </w:r>
          </w:p>
        </w:tc>
        <w:tc>
          <w:tcPr>
            <w:tcW w:w="2340" w:type="dxa"/>
            <w:vAlign w:val="center"/>
          </w:tcPr>
          <w:p w14:paraId="717C4D47"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1,40</w:t>
            </w:r>
          </w:p>
        </w:tc>
        <w:tc>
          <w:tcPr>
            <w:tcW w:w="2835" w:type="dxa"/>
            <w:vAlign w:val="center"/>
          </w:tcPr>
          <w:p w14:paraId="48AD99A0"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6CFB7D06" w14:textId="77777777" w:rsidTr="00B542B2">
        <w:trPr>
          <w:trHeight w:val="346"/>
          <w:jc w:val="center"/>
        </w:trPr>
        <w:tc>
          <w:tcPr>
            <w:tcW w:w="2400" w:type="dxa"/>
            <w:vAlign w:val="center"/>
          </w:tcPr>
          <w:p w14:paraId="4DF336C0"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Especiais ou de construção</w:t>
            </w:r>
          </w:p>
        </w:tc>
        <w:tc>
          <w:tcPr>
            <w:tcW w:w="2340" w:type="dxa"/>
            <w:vAlign w:val="center"/>
          </w:tcPr>
          <w:p w14:paraId="06883F3E"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vAlign w:val="center"/>
          </w:tcPr>
          <w:p w14:paraId="33EED8AF"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44F41352" w14:textId="77777777" w:rsidTr="00B542B2">
        <w:trPr>
          <w:trHeight w:val="384"/>
          <w:jc w:val="center"/>
        </w:trPr>
        <w:tc>
          <w:tcPr>
            <w:tcW w:w="2400" w:type="dxa"/>
            <w:tcBorders>
              <w:bottom w:val="single" w:sz="4" w:space="0" w:color="auto"/>
            </w:tcBorders>
            <w:vAlign w:val="center"/>
          </w:tcPr>
          <w:p w14:paraId="06F84C04"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Excepcionais</w:t>
            </w:r>
          </w:p>
        </w:tc>
        <w:tc>
          <w:tcPr>
            <w:tcW w:w="2340" w:type="dxa"/>
            <w:tcBorders>
              <w:bottom w:val="single" w:sz="4" w:space="0" w:color="auto"/>
            </w:tcBorders>
            <w:vAlign w:val="center"/>
          </w:tcPr>
          <w:p w14:paraId="7E88DA3D"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tcBorders>
              <w:bottom w:val="single" w:sz="4" w:space="0" w:color="auto"/>
            </w:tcBorders>
            <w:vAlign w:val="center"/>
          </w:tcPr>
          <w:p w14:paraId="63295D7B"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1,00</w:t>
            </w:r>
          </w:p>
        </w:tc>
      </w:tr>
    </w:tbl>
    <w:p w14:paraId="4177B7F4" w14:textId="16BCEA8C" w:rsidR="00B542B2" w:rsidRPr="0009482A" w:rsidRDefault="00B542B2" w:rsidP="00DE4E7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CUc9kWLY","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Pr="0009482A">
        <w:rPr>
          <w:rFonts w:ascii="CMU Serif" w:eastAsia="Times New Roman" w:hAnsi="CMU Serif" w:cs="CMU Serif"/>
          <w:szCs w:val="24"/>
          <w:lang w:eastAsia="ar-SA"/>
        </w:rPr>
        <w:t xml:space="preserve">observa que para a execução de elementos estruturais nos quais estejam previstas condições desfavoráveis (por exemplo, más condições de transporte, ou adensamento manual, ou concretagem deficiente por concentração de armadura), o coeficiente </w:t>
      </w:r>
      <m:oMath>
        <m:sSub>
          <m:sSubPr>
            <m:ctrlPr>
              <w:rPr>
                <w:rFonts w:ascii="Cambria Math" w:hAnsi="Cambria Math" w:cs="CMU Serif"/>
              </w:rPr>
            </m:ctrlPr>
          </m:sSubPr>
          <m:e>
            <m:r>
              <m:rPr>
                <m:sty m:val="p"/>
              </m:rPr>
              <w:rPr>
                <w:rFonts w:ascii="Cambria Math" w:hAnsi="Cambria Math" w:cs="CMU Serif"/>
              </w:rPr>
              <m:t>γ</m:t>
            </m:r>
          </m:e>
          <m:sub>
            <m:r>
              <m:rPr>
                <m:sty m:val="p"/>
              </m:rPr>
              <w:rPr>
                <w:rFonts w:ascii="Cambria Math" w:hAnsi="Cambria Math" w:cs="CMU Serif"/>
              </w:rPr>
              <m:t>c</m:t>
            </m:r>
          </m:sub>
        </m:sSub>
      </m:oMath>
      <w:r w:rsidRPr="0009482A">
        <w:rPr>
          <w:rFonts w:ascii="CMU Serif" w:eastAsia="Times New Roman" w:hAnsi="CMU Serif" w:cs="CMU Serif"/>
          <w:szCs w:val="24"/>
          <w:lang w:eastAsia="ar-SA"/>
        </w:rPr>
        <w:t xml:space="preserve"> deve ser multiplicado por 1,10.</w:t>
      </w:r>
      <w:r w:rsidR="00DE4E7A">
        <w:rPr>
          <w:rFonts w:ascii="CMU Serif" w:eastAsia="Times New Roman" w:hAnsi="CMU Serif" w:cs="CMU Serif"/>
          <w:szCs w:val="24"/>
          <w:lang w:eastAsia="ar-SA"/>
        </w:rPr>
        <w:t xml:space="preserve"> </w:t>
      </w:r>
      <w:r w:rsidR="00DE4E7A">
        <w:rPr>
          <w:rFonts w:ascii="CMU Serif" w:hAnsi="CMU Serif" w:cs="CMU Serif"/>
        </w:rPr>
        <w:t xml:space="preserve">A mesma norma afirma que para avaliações em Estado Limite de Serviço </w:t>
      </w:r>
      <w:r w:rsidR="00DE4E7A" w:rsidRPr="00DE4E7A">
        <w:rPr>
          <w:rFonts w:ascii="CMU Serif" w:hAnsi="CMU Serif" w:cs="CMU Serif"/>
        </w:rPr>
        <w:t>não necessitam</w:t>
      </w:r>
      <w:r w:rsidR="00DE4E7A">
        <w:rPr>
          <w:rFonts w:ascii="CMU Serif" w:hAnsi="CMU Serif" w:cs="CMU Serif"/>
        </w:rPr>
        <w:t xml:space="preserve"> </w:t>
      </w:r>
      <w:r w:rsidR="00DE4E7A" w:rsidRPr="00DE4E7A">
        <w:rPr>
          <w:rFonts w:ascii="CMU Serif" w:hAnsi="CMU Serif" w:cs="CMU Serif"/>
        </w:rPr>
        <w:t xml:space="preserve">de minoração, portanto,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oMath>
      <w:r w:rsidR="00DE4E7A" w:rsidRPr="00DE4E7A">
        <w:rPr>
          <w:rFonts w:ascii="CMU Serif" w:hAnsi="CMU Serif" w:cs="CMU Serif"/>
        </w:rPr>
        <w:t xml:space="preserve"> = 1,0.</w:t>
      </w:r>
    </w:p>
    <w:p w14:paraId="07D9AD23" w14:textId="55AA666D" w:rsidR="00B542B2" w:rsidRPr="00DE4E7A" w:rsidRDefault="00FA5572" w:rsidP="00B542B2">
      <w:pPr>
        <w:pStyle w:val="Ttulo2"/>
        <w:rPr>
          <w:rFonts w:cs="CMU Serif"/>
          <w:color w:val="auto"/>
        </w:rPr>
      </w:pPr>
      <w:r w:rsidRPr="00DE4E7A">
        <w:rPr>
          <w:rFonts w:cs="CMU Serif"/>
          <w:color w:val="auto"/>
        </w:rPr>
        <w:lastRenderedPageBreak/>
        <w:t>Aspectos sobre a combinação de ações</w:t>
      </w:r>
    </w:p>
    <w:p w14:paraId="266B329E" w14:textId="56F5CE20" w:rsidR="00B542B2" w:rsidRPr="00DE4E7A" w:rsidRDefault="00B542B2" w:rsidP="00DE4E7A">
      <w:pPr>
        <w:ind w:firstLine="0"/>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Carvalho e Figueiredo Filho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0PH9xr2q","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[15]</w:t>
      </w:r>
      <w:r w:rsidR="00BE208E" w:rsidRPr="00DE4E7A">
        <w:rPr>
          <w:rFonts w:ascii="CMU Serif" w:eastAsia="Times New Roman" w:hAnsi="CMU Serif" w:cs="CMU Serif"/>
          <w:szCs w:val="24"/>
          <w:lang w:eastAsia="ar-SA"/>
        </w:rPr>
        <w:fldChar w:fldCharType="end"/>
      </w:r>
      <w:r w:rsidRPr="00DE4E7A">
        <w:rPr>
          <w:rFonts w:ascii="CMU Serif" w:eastAsia="Times New Roman" w:hAnsi="CMU Serif" w:cs="CMU Serif"/>
          <w:szCs w:val="24"/>
          <w:lang w:eastAsia="ar-SA"/>
        </w:rPr>
        <w:t xml:space="preserve"> denominam ação como qualquer influência, ou conjunto de influências, capaz de produzir estados de tensão ou de deformação em uma estrutura.</w:t>
      </w:r>
    </w:p>
    <w:p w14:paraId="79819CC7" w14:textId="512F132D"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A NBR 8681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MIxqgqv","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[13]</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em seu item 4.2.1 </w:t>
      </w:r>
      <w:r w:rsidRPr="00DE4E7A">
        <w:rPr>
          <w:rFonts w:ascii="CMU Serif" w:eastAsia="Times New Roman" w:hAnsi="CMU Serif" w:cs="CMU Serif"/>
          <w:szCs w:val="24"/>
          <w:lang w:eastAsia="ar-SA"/>
        </w:rPr>
        <w:t>admite três tipos de ações em uma estrutura, são elas:</w:t>
      </w:r>
    </w:p>
    <w:p w14:paraId="7C688622"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permanentes: Ações que ocorrem com valores constantes ou de pequena variação em torno de sua média, durante praticamente toda a vida da construção. A variabilidade das ações permanentes é medida num conjunto de construções análogas. Para as ações permanentes, o valor característico é o valor médio, corresponde ao quantil de 50%, seja quando os efeitos forem desfavoráveis, seja quando os efeitos forem favoráveis;</w:t>
      </w:r>
    </w:p>
    <w:p w14:paraId="50EED2B1" w14:textId="63D3034D"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 xml:space="preserve">Ações variáveis: Ações que ocorrem com valores que apresentam variações significativas em torno de sua média, durante a vida da construção (Os valores característicos das ações variáveis apresentam a uma probabilidade entre 25% e 35% de serem ultrapassados em 50 anos). A NBR 8681 </w:t>
      </w:r>
      <w:r w:rsidR="00BE208E" w:rsidRPr="00DE4E7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YrZnvLew","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hAnsi="CMU Serif" w:cs="CMU Serif"/>
          <w:lang w:eastAsia="ar-SA"/>
        </w:rPr>
        <w:fldChar w:fldCharType="separate"/>
      </w:r>
      <w:r w:rsidR="001818BC" w:rsidRPr="001818BC">
        <w:rPr>
          <w:rFonts w:ascii="CMU Serif" w:hAnsi="CMU Serif" w:cs="CMU Serif"/>
        </w:rPr>
        <w:t>[13]</w:t>
      </w:r>
      <w:r w:rsidR="00BE208E" w:rsidRPr="00DE4E7A">
        <w:rPr>
          <w:rFonts w:ascii="CMU Serif" w:hAnsi="CMU Serif" w:cs="CMU Serif"/>
          <w:lang w:eastAsia="ar-SA"/>
        </w:rPr>
        <w:fldChar w:fldCharType="end"/>
      </w:r>
      <w:r w:rsidRPr="00DE4E7A">
        <w:rPr>
          <w:rFonts w:ascii="CMU Serif" w:hAnsi="CMU Serif" w:cs="CMU Serif"/>
        </w:rPr>
        <w:t xml:space="preserve"> faz uma ressalva a uma particularidade das ações variáveis que são as cargas acidentais advindas do uso da construção.</w:t>
      </w:r>
    </w:p>
    <w:p w14:paraId="7515B261"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excepcionais: Ações excepcionais são as que têm duração extremamente curta e muito baixa probabilidade de ocorrência durante a vida da construção, mas que devem ser consideradas nos projetos de determinadas estruturas.</w:t>
      </w:r>
    </w:p>
    <w:p w14:paraId="5C692A86" w14:textId="53EC6E7A"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De maneira geral</w:t>
      </w:r>
      <w:r w:rsidR="00FE2852" w:rsidRPr="00DE4E7A">
        <w:rPr>
          <w:rFonts w:ascii="CMU Serif" w:eastAsia="Times New Roman" w:hAnsi="CMU Serif" w:cs="CMU Serif"/>
          <w:szCs w:val="24"/>
          <w:lang w:eastAsia="ar-SA"/>
        </w:rPr>
        <w:t>,</w:t>
      </w:r>
      <w:r w:rsidRPr="00DE4E7A">
        <w:rPr>
          <w:rFonts w:ascii="CMU Serif" w:eastAsia="Times New Roman" w:hAnsi="CMU Serif" w:cs="CMU Serif"/>
          <w:szCs w:val="24"/>
          <w:lang w:eastAsia="ar-SA"/>
        </w:rPr>
        <w:t xml:space="preserve"> </w:t>
      </w:r>
      <w:proofErr w:type="spellStart"/>
      <w:r w:rsidR="00266535">
        <w:rPr>
          <w:rFonts w:ascii="CMU Serif" w:eastAsia="Times New Roman" w:hAnsi="CMU Serif" w:cs="CMU Serif"/>
          <w:szCs w:val="24"/>
          <w:lang w:eastAsia="ar-SA"/>
        </w:rPr>
        <w:t>Mascia</w:t>
      </w:r>
      <w:proofErr w:type="spellEnd"/>
      <w:r w:rsidR="00266535">
        <w:rPr>
          <w:rFonts w:ascii="CMU Serif" w:eastAsia="Times New Roman" w:hAnsi="CMU Serif" w:cs="CMU Serif"/>
          <w:szCs w:val="24"/>
          <w:lang w:eastAsia="ar-SA"/>
        </w:rPr>
        <w:t xml:space="preserve"> </w:t>
      </w:r>
      <w:r w:rsidR="006144E2"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4E5pYgxI","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006144E2" w:rsidRPr="00DE4E7A">
        <w:rPr>
          <w:rFonts w:ascii="CMU Serif" w:eastAsia="Times New Roman" w:hAnsi="CMU Serif" w:cs="CMU Serif"/>
          <w:szCs w:val="24"/>
          <w:lang w:eastAsia="ar-SA"/>
        </w:rPr>
        <w:fldChar w:fldCharType="separate"/>
      </w:r>
      <w:r w:rsidR="001818BC" w:rsidRPr="001818BC">
        <w:rPr>
          <w:rFonts w:ascii="CMU Serif" w:hAnsi="CMU Serif" w:cs="CMU Serif"/>
        </w:rPr>
        <w:t>[16]</w:t>
      </w:r>
      <w:r w:rsidR="006144E2" w:rsidRPr="00DE4E7A">
        <w:rPr>
          <w:rFonts w:ascii="CMU Serif" w:eastAsia="Times New Roman" w:hAnsi="CMU Serif" w:cs="CMU Serif"/>
          <w:szCs w:val="24"/>
          <w:lang w:eastAsia="ar-SA"/>
        </w:rPr>
        <w:fldChar w:fldCharType="end"/>
      </w:r>
      <w:r w:rsidR="006144E2"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 xml:space="preserve">afirma que a classe de carregamentos atuantes em uma estrutura em função da ação variável principal na combinação.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_Ref39558517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Tabela </w:t>
      </w:r>
      <w:r w:rsidR="00645143" w:rsidRPr="00645143">
        <w:rPr>
          <w:rFonts w:ascii="CMU Serif" w:hAnsi="CMU Serif" w:cs="CMU Serif"/>
          <w:noProof/>
          <w:szCs w:val="24"/>
        </w:rPr>
        <w:t>3.1</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é apresentada de forma a definir esses limites</w:t>
      </w:r>
      <w:r w:rsidR="00BE208E" w:rsidRPr="00DE4E7A">
        <w:rPr>
          <w:rFonts w:ascii="CMU Serif" w:eastAsia="Times New Roman" w:hAnsi="CMU Serif" w:cs="CMU Serif"/>
          <w:szCs w:val="24"/>
          <w:lang w:eastAsia="ar-SA"/>
        </w:rPr>
        <w:t xml:space="preserve"> e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_Ref39558654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3.5</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00BE208E" w:rsidRPr="00DE4E7A">
        <w:rPr>
          <w:rFonts w:ascii="CMU Serif" w:eastAsia="Times New Roman" w:hAnsi="CMU Serif" w:cs="CMU Serif"/>
          <w:szCs w:val="24"/>
          <w:lang w:eastAsia="ar-SA"/>
        </w:rPr>
        <w:lastRenderedPageBreak/>
        <w:t>apresenta um esquema simplificado do tipo de carregamento estrutural em função do tempo.</w:t>
      </w:r>
    </w:p>
    <w:tbl>
      <w:tblPr>
        <w:tblW w:w="8363" w:type="dxa"/>
        <w:jc w:val="center"/>
        <w:tblCellMar>
          <w:left w:w="70" w:type="dxa"/>
          <w:right w:w="70" w:type="dxa"/>
        </w:tblCellMar>
        <w:tblLook w:val="0000" w:firstRow="0" w:lastRow="0" w:firstColumn="0" w:lastColumn="0" w:noHBand="0" w:noVBand="0"/>
      </w:tblPr>
      <w:tblGrid>
        <w:gridCol w:w="8363"/>
      </w:tblGrid>
      <w:tr w:rsidR="00DF777B" w:rsidRPr="0009482A" w14:paraId="5A06A3D7" w14:textId="77777777" w:rsidTr="00BE208E">
        <w:trPr>
          <w:trHeight w:val="368"/>
          <w:jc w:val="center"/>
        </w:trPr>
        <w:tc>
          <w:tcPr>
            <w:tcW w:w="8363" w:type="dxa"/>
            <w:vAlign w:val="center"/>
          </w:tcPr>
          <w:p w14:paraId="26244F65" w14:textId="4411EB00" w:rsidR="00BE208E" w:rsidRPr="00266535" w:rsidRDefault="00BE208E" w:rsidP="005640C4">
            <w:pPr>
              <w:pStyle w:val="FiguraTtulo"/>
              <w:spacing w:before="20" w:after="20"/>
              <w:rPr>
                <w:rFonts w:ascii="CMU Serif" w:hAnsi="CMU Serif" w:cs="CMU Serif"/>
              </w:rPr>
            </w:pPr>
            <w:bookmarkStart w:id="12" w:name="_Ref39558517"/>
            <w:r w:rsidRPr="00266535">
              <w:rPr>
                <w:rFonts w:ascii="CMU Serif" w:hAnsi="CMU Serif" w:cs="CMU Serif"/>
              </w:rPr>
              <w:t xml:space="preserve">Tabela </w:t>
            </w:r>
            <w:r w:rsidRPr="00266535">
              <w:rPr>
                <w:rFonts w:ascii="CMU Serif" w:hAnsi="CMU Serif" w:cs="CMU Serif"/>
              </w:rPr>
              <w:fldChar w:fldCharType="begin"/>
            </w:r>
            <w:r w:rsidRPr="00266535">
              <w:rPr>
                <w:rFonts w:ascii="CMU Serif" w:hAnsi="CMU Serif" w:cs="CMU Serif"/>
              </w:rPr>
              <w:instrText xml:space="preserve"> STYLEREF 1 \s </w:instrText>
            </w:r>
            <w:r w:rsidRPr="00266535">
              <w:rPr>
                <w:rFonts w:ascii="CMU Serif" w:hAnsi="CMU Serif" w:cs="CMU Serif"/>
              </w:rPr>
              <w:fldChar w:fldCharType="separate"/>
            </w:r>
            <w:r w:rsidR="00645143">
              <w:rPr>
                <w:rFonts w:ascii="CMU Serif" w:hAnsi="CMU Serif" w:cs="CMU Serif"/>
                <w:noProof/>
              </w:rPr>
              <w:t>3</w:t>
            </w:r>
            <w:r w:rsidRPr="00266535">
              <w:rPr>
                <w:rFonts w:ascii="CMU Serif" w:hAnsi="CMU Serif" w:cs="CMU Serif"/>
              </w:rPr>
              <w:fldChar w:fldCharType="end"/>
            </w:r>
            <w:r w:rsidRPr="00266535">
              <w:rPr>
                <w:rFonts w:ascii="CMU Serif" w:hAnsi="CMU Serif" w:cs="CMU Serif"/>
              </w:rPr>
              <w:t>.</w:t>
            </w:r>
            <w:r w:rsidRPr="00266535">
              <w:rPr>
                <w:rFonts w:ascii="CMU Serif" w:hAnsi="CMU Serif" w:cs="CMU Serif"/>
              </w:rPr>
              <w:fldChar w:fldCharType="begin"/>
            </w:r>
            <w:r w:rsidRPr="00266535">
              <w:rPr>
                <w:rFonts w:ascii="CMU Serif" w:hAnsi="CMU Serif" w:cs="CMU Serif"/>
              </w:rPr>
              <w:instrText xml:space="preserve"> SEQ Tabela \* ARABIC \s 1 </w:instrText>
            </w:r>
            <w:r w:rsidRPr="00266535">
              <w:rPr>
                <w:rFonts w:ascii="CMU Serif" w:hAnsi="CMU Serif" w:cs="CMU Serif"/>
              </w:rPr>
              <w:fldChar w:fldCharType="separate"/>
            </w:r>
            <w:r w:rsidR="00645143">
              <w:rPr>
                <w:rFonts w:ascii="CMU Serif" w:hAnsi="CMU Serif" w:cs="CMU Serif"/>
                <w:noProof/>
              </w:rPr>
              <w:t>1</w:t>
            </w:r>
            <w:r w:rsidRPr="00266535">
              <w:rPr>
                <w:rFonts w:ascii="CMU Serif" w:hAnsi="CMU Serif" w:cs="CMU Serif"/>
              </w:rPr>
              <w:fldChar w:fldCharType="end"/>
            </w:r>
            <w:bookmarkEnd w:id="12"/>
            <w:r w:rsidRPr="00266535">
              <w:rPr>
                <w:rFonts w:ascii="CMU Serif" w:hAnsi="CMU Serif" w:cs="CMU Serif"/>
              </w:rPr>
              <w:t xml:space="preserve"> -Classe de carregamentos das ações </w:t>
            </w:r>
            <w:r w:rsidRPr="00266535">
              <w:rPr>
                <w:rFonts w:ascii="CMU Serif" w:hAnsi="CMU Serif" w:cs="CMU Serif"/>
              </w:rPr>
              <w:fldChar w:fldCharType="begin"/>
            </w:r>
            <w:r w:rsidR="00FC1CC2">
              <w:rPr>
                <w:rFonts w:ascii="CMU Serif" w:hAnsi="CMU Serif" w:cs="CMU Serif"/>
              </w:rPr>
              <w:instrText xml:space="preserve"> ADDIN ZOTERO_ITEM CSL_CITATION {"citationID":"kfcZLYcy","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Pr="00266535">
              <w:rPr>
                <w:rFonts w:ascii="CMU Serif" w:hAnsi="CMU Serif" w:cs="CMU Serif"/>
              </w:rPr>
              <w:fldChar w:fldCharType="separate"/>
            </w:r>
            <w:r w:rsidR="001818BC" w:rsidRPr="001818BC">
              <w:rPr>
                <w:rFonts w:ascii="CMU Serif" w:hAnsi="CMU Serif" w:cs="CMU Serif"/>
              </w:rPr>
              <w:t>[16]</w:t>
            </w:r>
            <w:r w:rsidRPr="00266535">
              <w:rPr>
                <w:rFonts w:ascii="CMU Serif" w:hAnsi="CMU Serif" w:cs="CMU Serif"/>
              </w:rPr>
              <w:fldChar w:fldCharType="end"/>
            </w:r>
            <w:r w:rsidR="005640C4" w:rsidRPr="00266535">
              <w:rPr>
                <w:rFonts w:ascii="CMU Serif" w:hAnsi="CMU Serif" w:cs="CMU Serif"/>
              </w:rPr>
              <w:t>.</w:t>
            </w:r>
          </w:p>
        </w:tc>
      </w:tr>
      <w:tr w:rsidR="00BE208E" w:rsidRPr="0009482A" w14:paraId="68BBC78C" w14:textId="77777777" w:rsidTr="00BE208E">
        <w:trPr>
          <w:trHeight w:val="368"/>
          <w:jc w:val="center"/>
        </w:trPr>
        <w:tc>
          <w:tcPr>
            <w:tcW w:w="8363" w:type="dxa"/>
            <w:vAlign w:val="center"/>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0"/>
              <w:gridCol w:w="3197"/>
              <w:gridCol w:w="3036"/>
            </w:tblGrid>
            <w:tr w:rsidR="00DF777B" w:rsidRPr="0009482A" w14:paraId="458C55A1" w14:textId="77777777" w:rsidTr="00BE208E">
              <w:trPr>
                <w:trHeight w:val="328"/>
              </w:trPr>
              <w:tc>
                <w:tcPr>
                  <w:tcW w:w="1210" w:type="pct"/>
                  <w:vMerge w:val="restart"/>
                  <w:tcBorders>
                    <w:left w:val="nil"/>
                    <w:bottom w:val="nil"/>
                    <w:right w:val="nil"/>
                  </w:tcBorders>
                  <w:vAlign w:val="center"/>
                </w:tcPr>
                <w:p w14:paraId="39892AFC"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Classe de carregamento</w:t>
                  </w:r>
                </w:p>
              </w:tc>
              <w:tc>
                <w:tcPr>
                  <w:tcW w:w="3790" w:type="pct"/>
                  <w:gridSpan w:val="2"/>
                  <w:tcBorders>
                    <w:top w:val="single" w:sz="4" w:space="0" w:color="auto"/>
                    <w:left w:val="nil"/>
                    <w:bottom w:val="single" w:sz="4" w:space="0" w:color="auto"/>
                    <w:right w:val="nil"/>
                  </w:tcBorders>
                  <w:vAlign w:val="center"/>
                </w:tcPr>
                <w:p w14:paraId="5E42D904"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Ação variável principal da combinação</w:t>
                  </w:r>
                </w:p>
              </w:tc>
            </w:tr>
            <w:tr w:rsidR="00DF777B" w:rsidRPr="0009482A" w14:paraId="2BA7409C" w14:textId="77777777" w:rsidTr="00BE208E">
              <w:trPr>
                <w:trHeight w:val="318"/>
              </w:trPr>
              <w:tc>
                <w:tcPr>
                  <w:tcW w:w="1210" w:type="pct"/>
                  <w:vMerge/>
                  <w:tcBorders>
                    <w:top w:val="nil"/>
                    <w:left w:val="nil"/>
                    <w:bottom w:val="single" w:sz="4" w:space="0" w:color="auto"/>
                    <w:right w:val="nil"/>
                  </w:tcBorders>
                  <w:vAlign w:val="center"/>
                </w:tcPr>
                <w:p w14:paraId="33BDDFE6" w14:textId="77777777" w:rsidR="00BE208E" w:rsidRPr="0009482A" w:rsidRDefault="00BE208E" w:rsidP="005640C4">
                  <w:pPr>
                    <w:pStyle w:val="Figuras"/>
                    <w:spacing w:before="20" w:after="20"/>
                    <w:rPr>
                      <w:rFonts w:ascii="CMU Serif" w:hAnsi="CMU Serif" w:cs="CMU Serif"/>
                      <w:b/>
                      <w:bCs/>
                    </w:rPr>
                  </w:pPr>
                </w:p>
              </w:tc>
              <w:tc>
                <w:tcPr>
                  <w:tcW w:w="1944" w:type="pct"/>
                  <w:tcBorders>
                    <w:top w:val="single" w:sz="4" w:space="0" w:color="auto"/>
                    <w:left w:val="nil"/>
                    <w:bottom w:val="single" w:sz="4" w:space="0" w:color="auto"/>
                    <w:right w:val="nil"/>
                  </w:tcBorders>
                  <w:vAlign w:val="center"/>
                </w:tcPr>
                <w:p w14:paraId="16434F4D"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Duração acumulada</w:t>
                  </w:r>
                </w:p>
              </w:tc>
              <w:tc>
                <w:tcPr>
                  <w:tcW w:w="1846" w:type="pct"/>
                  <w:tcBorders>
                    <w:top w:val="single" w:sz="4" w:space="0" w:color="auto"/>
                    <w:left w:val="nil"/>
                    <w:bottom w:val="single" w:sz="4" w:space="0" w:color="auto"/>
                    <w:right w:val="nil"/>
                  </w:tcBorders>
                  <w:vAlign w:val="center"/>
                </w:tcPr>
                <w:p w14:paraId="2F460129"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Ordem de grandeza da duração</w:t>
                  </w:r>
                </w:p>
              </w:tc>
            </w:tr>
            <w:tr w:rsidR="00DF777B" w:rsidRPr="0009482A" w14:paraId="2FEE4B9B" w14:textId="77777777" w:rsidTr="00BE208E">
              <w:trPr>
                <w:trHeight w:val="225"/>
              </w:trPr>
              <w:tc>
                <w:tcPr>
                  <w:tcW w:w="1210" w:type="pct"/>
                  <w:tcBorders>
                    <w:top w:val="single" w:sz="4" w:space="0" w:color="auto"/>
                    <w:left w:val="nil"/>
                    <w:bottom w:val="nil"/>
                    <w:right w:val="nil"/>
                  </w:tcBorders>
                  <w:vAlign w:val="center"/>
                </w:tcPr>
                <w:p w14:paraId="4A667BC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944" w:type="pct"/>
                  <w:tcBorders>
                    <w:top w:val="single" w:sz="4" w:space="0" w:color="auto"/>
                    <w:left w:val="nil"/>
                    <w:bottom w:val="nil"/>
                    <w:right w:val="nil"/>
                  </w:tcBorders>
                  <w:vAlign w:val="center"/>
                </w:tcPr>
                <w:p w14:paraId="58A7A31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846" w:type="pct"/>
                  <w:tcBorders>
                    <w:top w:val="single" w:sz="4" w:space="0" w:color="auto"/>
                    <w:left w:val="nil"/>
                    <w:bottom w:val="nil"/>
                    <w:right w:val="nil"/>
                  </w:tcBorders>
                  <w:vAlign w:val="center"/>
                </w:tcPr>
                <w:p w14:paraId="32277CDF"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Vida útil da construção</w:t>
                  </w:r>
                </w:p>
              </w:tc>
            </w:tr>
            <w:tr w:rsidR="00DF777B" w:rsidRPr="0009482A" w14:paraId="4CB122D8" w14:textId="77777777" w:rsidTr="00BE208E">
              <w:trPr>
                <w:trHeight w:val="337"/>
              </w:trPr>
              <w:tc>
                <w:tcPr>
                  <w:tcW w:w="1210" w:type="pct"/>
                  <w:tcBorders>
                    <w:top w:val="nil"/>
                    <w:left w:val="nil"/>
                    <w:bottom w:val="nil"/>
                    <w:right w:val="nil"/>
                  </w:tcBorders>
                  <w:vAlign w:val="center"/>
                </w:tcPr>
                <w:p w14:paraId="63D755EB"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944" w:type="pct"/>
                  <w:tcBorders>
                    <w:top w:val="nil"/>
                    <w:left w:val="nil"/>
                    <w:bottom w:val="nil"/>
                    <w:right w:val="nil"/>
                  </w:tcBorders>
                  <w:vAlign w:val="center"/>
                </w:tcPr>
                <w:p w14:paraId="570805B1"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846" w:type="pct"/>
                  <w:tcBorders>
                    <w:top w:val="nil"/>
                    <w:left w:val="nil"/>
                    <w:bottom w:val="nil"/>
                    <w:right w:val="nil"/>
                  </w:tcBorders>
                  <w:vAlign w:val="center"/>
                </w:tcPr>
                <w:p w14:paraId="69CF31A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Mais de 6 meses</w:t>
                  </w:r>
                </w:p>
              </w:tc>
            </w:tr>
            <w:tr w:rsidR="00DF777B" w:rsidRPr="0009482A" w14:paraId="7F86B7AD" w14:textId="77777777" w:rsidTr="00BE208E">
              <w:trPr>
                <w:trHeight w:val="346"/>
              </w:trPr>
              <w:tc>
                <w:tcPr>
                  <w:tcW w:w="1210" w:type="pct"/>
                  <w:tcBorders>
                    <w:top w:val="nil"/>
                    <w:left w:val="nil"/>
                    <w:bottom w:val="nil"/>
                    <w:right w:val="nil"/>
                  </w:tcBorders>
                  <w:vAlign w:val="center"/>
                </w:tcPr>
                <w:p w14:paraId="42929B6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944" w:type="pct"/>
                  <w:tcBorders>
                    <w:top w:val="nil"/>
                    <w:left w:val="nil"/>
                    <w:bottom w:val="nil"/>
                    <w:right w:val="nil"/>
                  </w:tcBorders>
                  <w:vAlign w:val="center"/>
                </w:tcPr>
                <w:p w14:paraId="0D5F82B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846" w:type="pct"/>
                  <w:tcBorders>
                    <w:top w:val="nil"/>
                    <w:left w:val="nil"/>
                    <w:bottom w:val="nil"/>
                    <w:right w:val="nil"/>
                  </w:tcBorders>
                  <w:vAlign w:val="center"/>
                </w:tcPr>
                <w:p w14:paraId="2426CCAC"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1 semana a 6 meses</w:t>
                  </w:r>
                </w:p>
              </w:tc>
            </w:tr>
            <w:tr w:rsidR="00DF777B" w:rsidRPr="0009482A" w14:paraId="54082A74" w14:textId="77777777" w:rsidTr="00BE208E">
              <w:trPr>
                <w:trHeight w:val="318"/>
              </w:trPr>
              <w:tc>
                <w:tcPr>
                  <w:tcW w:w="1210" w:type="pct"/>
                  <w:tcBorders>
                    <w:top w:val="nil"/>
                    <w:left w:val="nil"/>
                    <w:bottom w:val="nil"/>
                    <w:right w:val="nil"/>
                  </w:tcBorders>
                  <w:vAlign w:val="center"/>
                </w:tcPr>
                <w:p w14:paraId="6E4155D7"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944" w:type="pct"/>
                  <w:tcBorders>
                    <w:top w:val="nil"/>
                    <w:left w:val="nil"/>
                    <w:bottom w:val="nil"/>
                    <w:right w:val="nil"/>
                  </w:tcBorders>
                  <w:vAlign w:val="center"/>
                </w:tcPr>
                <w:p w14:paraId="5B870BD2"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846" w:type="pct"/>
                  <w:tcBorders>
                    <w:top w:val="nil"/>
                    <w:left w:val="nil"/>
                    <w:bottom w:val="nil"/>
                    <w:right w:val="nil"/>
                  </w:tcBorders>
                  <w:vAlign w:val="center"/>
                </w:tcPr>
                <w:p w14:paraId="66DD54B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Menos de 1 semana</w:t>
                  </w:r>
                </w:p>
              </w:tc>
            </w:tr>
            <w:tr w:rsidR="00DF777B" w:rsidRPr="0009482A" w14:paraId="386ED811" w14:textId="77777777" w:rsidTr="00BE208E">
              <w:trPr>
                <w:trHeight w:val="327"/>
              </w:trPr>
              <w:tc>
                <w:tcPr>
                  <w:tcW w:w="1210" w:type="pct"/>
                  <w:tcBorders>
                    <w:top w:val="nil"/>
                    <w:left w:val="nil"/>
                    <w:bottom w:val="single" w:sz="4" w:space="0" w:color="auto"/>
                    <w:right w:val="nil"/>
                  </w:tcBorders>
                  <w:vAlign w:val="center"/>
                </w:tcPr>
                <w:p w14:paraId="5851778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944" w:type="pct"/>
                  <w:tcBorders>
                    <w:top w:val="nil"/>
                    <w:left w:val="nil"/>
                    <w:bottom w:val="single" w:sz="4" w:space="0" w:color="auto"/>
                    <w:right w:val="nil"/>
                  </w:tcBorders>
                  <w:vAlign w:val="center"/>
                </w:tcPr>
                <w:p w14:paraId="4863A2F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846" w:type="pct"/>
                  <w:tcBorders>
                    <w:top w:val="nil"/>
                    <w:left w:val="nil"/>
                    <w:bottom w:val="single" w:sz="4" w:space="0" w:color="auto"/>
                    <w:right w:val="nil"/>
                  </w:tcBorders>
                  <w:vAlign w:val="center"/>
                </w:tcPr>
                <w:p w14:paraId="3170335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Muito curta</w:t>
                  </w:r>
                </w:p>
              </w:tc>
            </w:tr>
          </w:tbl>
          <w:p w14:paraId="496953AC" w14:textId="77777777" w:rsidR="00BE208E" w:rsidRPr="0009482A" w:rsidRDefault="00BE208E" w:rsidP="005640C4">
            <w:pPr>
              <w:pStyle w:val="FiguraTtulo"/>
              <w:spacing w:before="20" w:after="20"/>
              <w:rPr>
                <w:rFonts w:ascii="CMU Serif" w:hAnsi="CMU Serif" w:cs="CMU Serif"/>
              </w:rPr>
            </w:pPr>
          </w:p>
        </w:tc>
      </w:tr>
    </w:tbl>
    <w:p w14:paraId="7F91FC8A" w14:textId="6F7800F1" w:rsidR="00B542B2" w:rsidRPr="0009482A" w:rsidRDefault="00B542B2" w:rsidP="00BE208E">
      <w:pPr>
        <w:spacing w:before="20" w:after="20" w:line="240" w:lineRule="auto"/>
        <w:rPr>
          <w:rFonts w:ascii="CMU Serif" w:eastAsia="Times New Roman" w:hAnsi="CMU Serif" w:cs="CMU Serif"/>
          <w:szCs w:val="24"/>
          <w:lang w:eastAsia="ar-SA"/>
        </w:rPr>
      </w:pPr>
    </w:p>
    <w:tbl>
      <w:tblPr>
        <w:tblStyle w:val="Tabelacomgrade"/>
        <w:tblW w:w="0" w:type="auto"/>
        <w:tblInd w:w="142" w:type="dxa"/>
        <w:tblLayout w:type="fixed"/>
        <w:tblLook w:val="04A0" w:firstRow="1" w:lastRow="0" w:firstColumn="1" w:lastColumn="0" w:noHBand="0" w:noVBand="1"/>
      </w:tblPr>
      <w:tblGrid>
        <w:gridCol w:w="8222"/>
      </w:tblGrid>
      <w:tr w:rsidR="00DF777B" w:rsidRPr="0009482A" w14:paraId="3688DD30" w14:textId="77777777" w:rsidTr="005640C4">
        <w:tc>
          <w:tcPr>
            <w:tcW w:w="8222" w:type="dxa"/>
            <w:tcBorders>
              <w:top w:val="nil"/>
              <w:left w:val="nil"/>
              <w:bottom w:val="nil"/>
              <w:right w:val="nil"/>
            </w:tcBorders>
          </w:tcPr>
          <w:p w14:paraId="21D65508" w14:textId="44C2CA79" w:rsidR="00BE208E" w:rsidRPr="00266535" w:rsidRDefault="00BE208E" w:rsidP="005640C4">
            <w:pPr>
              <w:pStyle w:val="FiguraTtulo"/>
              <w:spacing w:before="20" w:after="20"/>
              <w:rPr>
                <w:rFonts w:ascii="CMU Serif" w:hAnsi="CMU Serif" w:cs="CMU Serif"/>
                <w:szCs w:val="20"/>
              </w:rPr>
            </w:pPr>
            <w:bookmarkStart w:id="13" w:name="_Ref39558654"/>
            <w:r w:rsidRPr="00266535">
              <w:rPr>
                <w:rFonts w:ascii="CMU Serif" w:hAnsi="CMU Serif" w:cs="CMU Serif"/>
                <w:szCs w:val="20"/>
              </w:rPr>
              <w:t xml:space="preserve">Figura </w:t>
            </w:r>
            <w:r w:rsidRPr="00266535">
              <w:rPr>
                <w:rFonts w:ascii="CMU Serif" w:hAnsi="CMU Serif" w:cs="CMU Serif"/>
                <w:szCs w:val="20"/>
              </w:rPr>
              <w:fldChar w:fldCharType="begin"/>
            </w:r>
            <w:r w:rsidRPr="00266535">
              <w:rPr>
                <w:rFonts w:ascii="CMU Serif" w:hAnsi="CMU Serif" w:cs="CMU Serif"/>
                <w:szCs w:val="20"/>
              </w:rPr>
              <w:instrText xml:space="preserve"> STYLEREF 1 \s </w:instrText>
            </w:r>
            <w:r w:rsidRPr="00266535">
              <w:rPr>
                <w:rFonts w:ascii="CMU Serif" w:hAnsi="CMU Serif" w:cs="CMU Serif"/>
                <w:szCs w:val="20"/>
              </w:rPr>
              <w:fldChar w:fldCharType="separate"/>
            </w:r>
            <w:r w:rsidR="00645143">
              <w:rPr>
                <w:rFonts w:ascii="CMU Serif" w:hAnsi="CMU Serif" w:cs="CMU Serif"/>
                <w:noProof/>
                <w:szCs w:val="20"/>
              </w:rPr>
              <w:t>3</w:t>
            </w:r>
            <w:r w:rsidRPr="00266535">
              <w:rPr>
                <w:rFonts w:ascii="CMU Serif" w:hAnsi="CMU Serif" w:cs="CMU Serif"/>
                <w:szCs w:val="20"/>
              </w:rPr>
              <w:fldChar w:fldCharType="end"/>
            </w:r>
            <w:r w:rsidRPr="00266535">
              <w:rPr>
                <w:rFonts w:ascii="CMU Serif" w:hAnsi="CMU Serif" w:cs="CMU Serif"/>
                <w:szCs w:val="20"/>
              </w:rPr>
              <w:t>.</w:t>
            </w:r>
            <w:r w:rsidRPr="00266535">
              <w:rPr>
                <w:rFonts w:ascii="CMU Serif" w:hAnsi="CMU Serif" w:cs="CMU Serif"/>
                <w:szCs w:val="20"/>
              </w:rPr>
              <w:fldChar w:fldCharType="begin"/>
            </w:r>
            <w:r w:rsidRPr="00266535">
              <w:rPr>
                <w:rFonts w:ascii="CMU Serif" w:hAnsi="CMU Serif" w:cs="CMU Serif"/>
                <w:szCs w:val="20"/>
              </w:rPr>
              <w:instrText xml:space="preserve"> SEQ Figura \* ARABIC \s 1 </w:instrText>
            </w:r>
            <w:r w:rsidRPr="00266535">
              <w:rPr>
                <w:rFonts w:ascii="CMU Serif" w:hAnsi="CMU Serif" w:cs="CMU Serif"/>
                <w:szCs w:val="20"/>
              </w:rPr>
              <w:fldChar w:fldCharType="separate"/>
            </w:r>
            <w:r w:rsidR="00645143">
              <w:rPr>
                <w:rFonts w:ascii="CMU Serif" w:hAnsi="CMU Serif" w:cs="CMU Serif"/>
                <w:noProof/>
                <w:szCs w:val="20"/>
              </w:rPr>
              <w:t>5</w:t>
            </w:r>
            <w:r w:rsidRPr="00266535">
              <w:rPr>
                <w:rFonts w:ascii="CMU Serif" w:hAnsi="CMU Serif" w:cs="CMU Serif"/>
                <w:szCs w:val="20"/>
              </w:rPr>
              <w:fldChar w:fldCharType="end"/>
            </w:r>
            <w:bookmarkEnd w:id="13"/>
            <w:r w:rsidRPr="00266535">
              <w:rPr>
                <w:rFonts w:ascii="CMU Serif" w:hAnsi="CMU Serif" w:cs="CMU Serif"/>
                <w:szCs w:val="20"/>
              </w:rPr>
              <w:t xml:space="preserve"> - Representação esquemática dos diferentes tipos de ações </w:t>
            </w:r>
            <w:r w:rsidRPr="00266535">
              <w:rPr>
                <w:rFonts w:ascii="CMU Serif" w:hAnsi="CMU Serif" w:cs="CMU Serif"/>
                <w:szCs w:val="20"/>
              </w:rPr>
              <w:fldChar w:fldCharType="begin"/>
            </w:r>
            <w:r w:rsidR="00FC1CC2">
              <w:rPr>
                <w:rFonts w:ascii="CMU Serif" w:hAnsi="CMU Serif" w:cs="CMU Serif"/>
                <w:szCs w:val="20"/>
              </w:rPr>
              <w:instrText xml:space="preserve"> ADDIN ZOTERO_ITEM CSL_CITATION {"citationID":"nryH6Hvh","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266535">
              <w:rPr>
                <w:rFonts w:ascii="CMU Serif" w:hAnsi="CMU Serif" w:cs="CMU Serif"/>
                <w:szCs w:val="20"/>
              </w:rPr>
              <w:fldChar w:fldCharType="separate"/>
            </w:r>
            <w:r w:rsidR="001818BC" w:rsidRPr="001818BC">
              <w:rPr>
                <w:rFonts w:ascii="CMU Serif" w:hAnsi="CMU Serif" w:cs="CMU Serif"/>
              </w:rPr>
              <w:t>[17]</w:t>
            </w:r>
            <w:r w:rsidRPr="00266535">
              <w:rPr>
                <w:rFonts w:ascii="CMU Serif" w:hAnsi="CMU Serif" w:cs="CMU Serif"/>
                <w:szCs w:val="20"/>
              </w:rPr>
              <w:fldChar w:fldCharType="end"/>
            </w:r>
            <w:r w:rsidRPr="00266535">
              <w:rPr>
                <w:rFonts w:ascii="CMU Serif" w:hAnsi="CMU Serif" w:cs="CMU Serif"/>
                <w:szCs w:val="20"/>
              </w:rPr>
              <w:t>.</w:t>
            </w:r>
          </w:p>
        </w:tc>
      </w:tr>
      <w:tr w:rsidR="00DF777B" w:rsidRPr="0009482A" w14:paraId="7022DB84" w14:textId="77777777" w:rsidTr="005640C4">
        <w:tc>
          <w:tcPr>
            <w:tcW w:w="8222" w:type="dxa"/>
            <w:tcBorders>
              <w:top w:val="nil"/>
              <w:left w:val="nil"/>
              <w:bottom w:val="nil"/>
              <w:right w:val="nil"/>
            </w:tcBorders>
          </w:tcPr>
          <w:p w14:paraId="2894D101" w14:textId="329076C7" w:rsidR="00BE208E" w:rsidRPr="0009482A" w:rsidRDefault="00BE208E" w:rsidP="005640C4">
            <w:pPr>
              <w:pStyle w:val="Figuras"/>
              <w:spacing w:before="20" w:after="20"/>
              <w:rPr>
                <w:rFonts w:ascii="CMU Serif" w:hAnsi="CMU Serif" w:cs="CMU Serif"/>
                <w:b/>
                <w:bCs/>
                <w:szCs w:val="20"/>
              </w:rPr>
            </w:pPr>
            <w:r w:rsidRPr="0009482A">
              <w:rPr>
                <w:rFonts w:ascii="CMU Serif" w:hAnsi="CMU Serif" w:cs="CMU Serif"/>
                <w:b/>
                <w:bCs/>
                <w:noProof/>
              </w:rPr>
              <w:drawing>
                <wp:inline distT="0" distB="0" distL="0" distR="0" wp14:anchorId="6B2991EC" wp14:editId="5770575D">
                  <wp:extent cx="4399471" cy="2745012"/>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5345" cy="2748677"/>
                          </a:xfrm>
                          <a:prstGeom prst="rect">
                            <a:avLst/>
                          </a:prstGeom>
                        </pic:spPr>
                      </pic:pic>
                    </a:graphicData>
                  </a:graphic>
                </wp:inline>
              </w:drawing>
            </w:r>
          </w:p>
        </w:tc>
      </w:tr>
    </w:tbl>
    <w:p w14:paraId="3569C437" w14:textId="77777777" w:rsidR="005640C4" w:rsidRPr="00266535" w:rsidRDefault="005640C4" w:rsidP="005640C4">
      <w:pPr>
        <w:pStyle w:val="Ttulo3"/>
        <w:spacing w:line="240" w:lineRule="auto"/>
        <w:rPr>
          <w:rStyle w:val="Ttulo3Char"/>
          <w:rFonts w:ascii="Tw Cen MT" w:hAnsi="Tw Cen MT" w:cs="CMU Serif"/>
          <w:sz w:val="28"/>
          <w:szCs w:val="28"/>
        </w:rPr>
      </w:pPr>
      <w:bookmarkStart w:id="14" w:name="_Toc494139906"/>
      <w:r w:rsidRPr="00266535">
        <w:rPr>
          <w:rStyle w:val="Ttulo3Char"/>
          <w:rFonts w:ascii="Tw Cen MT" w:hAnsi="Tw Cen MT" w:cs="CMU Serif"/>
          <w:sz w:val="28"/>
          <w:szCs w:val="28"/>
        </w:rPr>
        <w:t>Generalidades sobre a combinaç</w:t>
      </w:r>
      <w:bookmarkEnd w:id="14"/>
      <w:r w:rsidRPr="00266535">
        <w:rPr>
          <w:rStyle w:val="Ttulo3Char"/>
          <w:rFonts w:ascii="Tw Cen MT" w:hAnsi="Tw Cen MT" w:cs="CMU Serif"/>
          <w:sz w:val="28"/>
          <w:szCs w:val="28"/>
        </w:rPr>
        <w:t>ão das ações</w:t>
      </w:r>
    </w:p>
    <w:p w14:paraId="35993830" w14:textId="12B82380" w:rsidR="005640C4" w:rsidRPr="00266535" w:rsidRDefault="005640C4" w:rsidP="00266535">
      <w:pPr>
        <w:ind w:firstLine="0"/>
        <w:rPr>
          <w:rFonts w:ascii="CMU Serif" w:eastAsia="Times New Roman" w:hAnsi="CMU Serif" w:cs="CMU Serif"/>
          <w:szCs w:val="24"/>
          <w:lang w:eastAsia="ar-SA"/>
        </w:rPr>
      </w:pPr>
      <w:r w:rsidRPr="00266535">
        <w:rPr>
          <w:rFonts w:ascii="CMU Serif" w:eastAsia="Times New Roman" w:hAnsi="CMU Serif" w:cs="CMU Serif"/>
          <w:szCs w:val="24"/>
          <w:lang w:eastAsia="ar-SA"/>
        </w:rPr>
        <w:t>Considerando uma estrutura qualquer submetido a três tipos de carregamento (</w:t>
      </w:r>
      <m:oMath>
        <m:r>
          <w:rPr>
            <w:rFonts w:ascii="Cambria Math" w:hAnsi="Cambria Math" w:cs="CMU Serif"/>
          </w:rPr>
          <m:t>g</m:t>
        </m:r>
      </m:oMath>
      <w:r w:rsidRPr="00266535">
        <w:rPr>
          <w:rFonts w:ascii="CMU Serif" w:eastAsia="Times New Roman" w:hAnsi="CMU Serif" w:cs="CMU Serif"/>
          <w:szCs w:val="24"/>
          <w:lang w:eastAsia="ar-SA"/>
        </w:rPr>
        <w:t xml:space="preserve"> de natureza permanente,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266535">
        <w:rPr>
          <w:rFonts w:ascii="CMU Serif" w:eastAsia="Times New Roman" w:hAnsi="CMU Serif" w:cs="CMU Serif"/>
          <w:szCs w:val="24"/>
          <w:lang w:eastAsia="ar-SA"/>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266535">
        <w:rPr>
          <w:rFonts w:ascii="CMU Serif" w:eastAsia="Times New Roman" w:hAnsi="CMU Serif" w:cs="CMU Serif"/>
          <w:szCs w:val="24"/>
          <w:lang w:eastAsia="ar-SA"/>
        </w:rPr>
        <w:t xml:space="preserve"> de natureza variável) relevantes, logo o carregamento </w:t>
      </w: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oMath>
      <w:r w:rsidRPr="00266535">
        <w:rPr>
          <w:rFonts w:ascii="CMU Serif" w:eastAsia="Times New Roman" w:hAnsi="CMU Serif" w:cs="CMU Serif"/>
          <w:iCs/>
        </w:rPr>
        <w:t xml:space="preserve"> </w:t>
      </w:r>
      <w:r w:rsidRPr="00266535">
        <w:rPr>
          <w:rFonts w:ascii="CMU Serif" w:eastAsia="Times New Roman" w:hAnsi="CMU Serif" w:cs="CMU Serif"/>
          <w:szCs w:val="24"/>
          <w:lang w:eastAsia="ar-SA"/>
        </w:rPr>
        <w:t xml:space="preserve">total ao longo de todo tempo </w:t>
      </w:r>
      <m:oMath>
        <m:r>
          <w:rPr>
            <w:rFonts w:ascii="Cambria Math" w:hAnsi="Cambria Math" w:cs="CMU Serif"/>
          </w:rPr>
          <m:t>t</m:t>
        </m:r>
      </m:oMath>
      <w:r w:rsidRPr="00266535">
        <w:rPr>
          <w:rFonts w:ascii="CMU Serif" w:eastAsia="Times New Roman" w:hAnsi="CMU Serif" w:cs="CMU Serif"/>
          <w:szCs w:val="24"/>
          <w:lang w:eastAsia="ar-SA"/>
        </w:rPr>
        <w:t xml:space="preserve"> desta estrutura será dado por:</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1B63B194" w14:textId="77777777" w:rsidTr="00FE30C9">
        <w:trPr>
          <w:trHeight w:val="430"/>
        </w:trPr>
        <w:tc>
          <w:tcPr>
            <w:tcW w:w="7116" w:type="dxa"/>
            <w:vAlign w:val="center"/>
          </w:tcPr>
          <w:p w14:paraId="520D6AD8" w14:textId="0C43900C" w:rsidR="005640C4" w:rsidRPr="00266535" w:rsidRDefault="00266535"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d>
                  <m:dPr>
                    <m:ctrlPr>
                      <w:rPr>
                        <w:rFonts w:ascii="Cambria Math" w:hAnsi="Cambria Math" w:cs="CMU Serif"/>
                        <w:i/>
                        <w:iCs/>
                      </w:rPr>
                    </m:ctrlPr>
                  </m:dPr>
                  <m:e>
                    <m:r>
                      <w:rPr>
                        <w:rFonts w:ascii="Cambria Math" w:hAnsi="Cambria Math" w:cs="CMU Serif"/>
                      </w:rPr>
                      <m:t>t</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r>
                  <w:rPr>
                    <w:rFonts w:ascii="Cambria Math" w:hAnsi="Cambria Math" w:cs="CMU Serif"/>
                  </w:rPr>
                  <m:t>(t)</m:t>
                </m:r>
              </m:oMath>
            </m:oMathPara>
          </w:p>
        </w:tc>
        <w:tc>
          <w:tcPr>
            <w:tcW w:w="1309" w:type="dxa"/>
            <w:vAlign w:val="center"/>
          </w:tcPr>
          <w:p w14:paraId="67C8BF67" w14:textId="37A4148A"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8</w:t>
            </w:r>
            <w:r w:rsidRPr="0009482A">
              <w:rPr>
                <w:rFonts w:ascii="CMU Serif" w:hAnsi="CMU Serif" w:cs="CMU Serif"/>
              </w:rPr>
              <w:fldChar w:fldCharType="end"/>
            </w:r>
            <w:r w:rsidRPr="0009482A">
              <w:rPr>
                <w:rFonts w:ascii="CMU Serif" w:hAnsi="CMU Serif" w:cs="CMU Serif"/>
              </w:rPr>
              <w:t>)</w:t>
            </w:r>
          </w:p>
        </w:tc>
      </w:tr>
    </w:tbl>
    <w:p w14:paraId="46DE39C7" w14:textId="057A21F3" w:rsidR="005640C4" w:rsidRPr="00893CAA" w:rsidRDefault="005640C4" w:rsidP="00893CAA">
      <w:pPr>
        <w:rPr>
          <w:rFonts w:ascii="CMU Serif" w:eastAsia="Times New Roman" w:hAnsi="CMU Serif" w:cs="CMU Serif"/>
          <w:szCs w:val="24"/>
          <w:lang w:eastAsia="ar-SA"/>
        </w:rPr>
      </w:pPr>
      <w:r w:rsidRPr="00893CAA">
        <w:rPr>
          <w:rFonts w:ascii="CMU Serif" w:eastAsia="Times New Roman" w:hAnsi="CMU Serif" w:cs="CMU Serif"/>
          <w:szCs w:val="24"/>
          <w:lang w:eastAsia="ar-SA"/>
        </w:rPr>
        <w:t xml:space="preserve">Logo o problema fundamental de uma combinação das ações será o de encontrar a distribuição máxima de carga que ocorre sobre essa estrutura, num período definido. Seja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szCs w:val="24"/>
          <w:lang w:eastAsia="ar-SA"/>
        </w:rPr>
        <w:t xml:space="preserve"> a variável aleatória que representa o valor máximo </w:t>
      </w:r>
      <w:r w:rsidRPr="00893CAA">
        <w:rPr>
          <w:rFonts w:ascii="CMU Serif" w:eastAsia="Times New Roman" w:hAnsi="CMU Serif" w:cs="CMU Serif"/>
          <w:szCs w:val="24"/>
          <w:lang w:eastAsia="ar-SA"/>
        </w:rPr>
        <w:lastRenderedPageBreak/>
        <w:t xml:space="preserve">da carga total nesse período. Como é obvio,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&lt; </w:t>
      </w:r>
      <m:oMath>
        <m:r>
          <w:rPr>
            <w:rFonts w:ascii="Cambria Math" w:hAnsi="Cambria Math" w:cs="CMU Serif"/>
          </w:rPr>
          <m:t>g</m:t>
        </m:r>
      </m:oMath>
      <w:r w:rsidRPr="00893CAA">
        <w:rPr>
          <w:rFonts w:ascii="CMU Serif" w:eastAsia="Times New Roman" w:hAnsi="CMU Serif" w:cs="CMU Serif"/>
          <w:szCs w:val="24"/>
          <w:lang w:eastAsia="ar-SA"/>
        </w:rPr>
        <w:t xml:space="preserve"> +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oMath>
      <w:r w:rsidRPr="00893CAA">
        <w:rPr>
          <w:rFonts w:ascii="CMU Serif" w:eastAsia="Times New Roman" w:hAnsi="CMU Serif" w:cs="CMU Serif"/>
          <w:szCs w:val="24"/>
          <w:lang w:eastAsia="ar-SA"/>
        </w:rPr>
        <w:t xml:space="preserve">, pois os máximos de </w:t>
      </w:r>
      <m:oMath>
        <m:r>
          <w:rPr>
            <w:rFonts w:ascii="Cambria Math" w:hAnsi="Cambria Math" w:cs="CMU Serif"/>
          </w:rPr>
          <m:t>q1</m:t>
        </m:r>
      </m:oMath>
      <w:r w:rsidRPr="00893CAA">
        <w:rPr>
          <w:rFonts w:ascii="CMU Serif" w:eastAsia="Times New Roman" w:hAnsi="CMU Serif" w:cs="CMU Serif"/>
          <w:szCs w:val="24"/>
          <w:lang w:eastAsia="ar-SA"/>
        </w:rPr>
        <w:t xml:space="preserve"> e </w:t>
      </w:r>
      <m:oMath>
        <m:r>
          <w:rPr>
            <w:rFonts w:ascii="Cambria Math" w:hAnsi="Cambria Math" w:cs="CMU Serif"/>
          </w:rPr>
          <m:t>q2</m:t>
        </m:r>
      </m:oMath>
      <w:r w:rsidRPr="00893CAA">
        <w:rPr>
          <w:rFonts w:ascii="CMU Serif" w:eastAsia="Times New Roman" w:hAnsi="CMU Serif" w:cs="CMU Serif"/>
          <w:szCs w:val="24"/>
          <w:lang w:eastAsia="ar-SA"/>
        </w:rPr>
        <w:t xml:space="preserve"> dificilmente ocorrerão no mesmo instante. No entanto, é muito provável que o máximo da carga total ocorra no instante em que uma das cargas,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893CAA">
        <w:rPr>
          <w:rFonts w:ascii="CMU Serif" w:eastAsia="Times New Roman" w:hAnsi="CMU Serif" w:cs="CMU Serif"/>
          <w:szCs w:val="24"/>
          <w:lang w:eastAsia="ar-SA"/>
        </w:rPr>
        <w:t xml:space="preserve"> ou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893CAA">
        <w:rPr>
          <w:rFonts w:ascii="CMU Serif" w:eastAsia="Times New Roman" w:hAnsi="CMU Serif" w:cs="CMU Serif"/>
          <w:szCs w:val="24"/>
          <w:lang w:eastAsia="ar-SA"/>
        </w:rPr>
        <w:t xml:space="preserve">, apresente o valor máximo. Essas considerações sugerem a seguinte regra </w:t>
      </w:r>
      <w:r w:rsidRPr="00893CA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56nlaZw","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893CAA">
        <w:rPr>
          <w:rFonts w:ascii="CMU Serif" w:eastAsia="Times New Roman" w:hAnsi="CMU Serif" w:cs="CMU Serif"/>
          <w:szCs w:val="24"/>
          <w:lang w:eastAsia="ar-SA"/>
        </w:rPr>
        <w:fldChar w:fldCharType="separate"/>
      </w:r>
      <w:r w:rsidR="001818BC" w:rsidRPr="001818BC">
        <w:rPr>
          <w:rFonts w:ascii="CMU Serif" w:hAnsi="CMU Serif" w:cs="CMU Serif"/>
        </w:rPr>
        <w:t>[17]</w:t>
      </w:r>
      <w:r w:rsidRPr="00893CAA">
        <w:rPr>
          <w:rFonts w:ascii="CMU Serif" w:eastAsia="Times New Roman" w:hAnsi="CMU Serif" w:cs="CMU Serif"/>
          <w:szCs w:val="24"/>
          <w:lang w:eastAsia="ar-SA"/>
        </w:rPr>
        <w:fldChar w:fldCharType="end"/>
      </w:r>
      <w:r w:rsidRPr="00893CA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96"/>
        <w:gridCol w:w="1429"/>
      </w:tblGrid>
      <w:tr w:rsidR="00DF777B" w:rsidRPr="0009482A" w14:paraId="5F9EA25C" w14:textId="77777777" w:rsidTr="00FE30C9">
        <w:trPr>
          <w:trHeight w:val="430"/>
        </w:trPr>
        <w:tc>
          <w:tcPr>
            <w:tcW w:w="6996" w:type="dxa"/>
            <w:vAlign w:val="center"/>
          </w:tcPr>
          <w:p w14:paraId="565B7476" w14:textId="1FA7D48B" w:rsidR="005640C4" w:rsidRPr="00DA4FA3" w:rsidRDefault="00BD7495"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2,max</m:t>
                            </m:r>
                          </m:sub>
                        </m:sSub>
                      </m:e>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1,max</m:t>
                            </m:r>
                          </m:sub>
                        </m:sSub>
                      </m:e>
                    </m:eqArr>
                  </m:e>
                </m:d>
              </m:oMath>
            </m:oMathPara>
          </w:p>
        </w:tc>
        <w:tc>
          <w:tcPr>
            <w:tcW w:w="1429" w:type="dxa"/>
            <w:vAlign w:val="center"/>
          </w:tcPr>
          <w:p w14:paraId="0D8FC5A9" w14:textId="554166EE"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9</w:t>
            </w:r>
            <w:r w:rsidRPr="0009482A">
              <w:rPr>
                <w:rFonts w:ascii="CMU Serif" w:hAnsi="CMU Serif" w:cs="CMU Serif"/>
              </w:rPr>
              <w:fldChar w:fldCharType="end"/>
            </w:r>
            <w:r w:rsidRPr="0009482A">
              <w:rPr>
                <w:rFonts w:ascii="CMU Serif" w:hAnsi="CMU Serif" w:cs="CMU Serif"/>
              </w:rPr>
              <w:t>)</w:t>
            </w:r>
          </w:p>
        </w:tc>
      </w:tr>
    </w:tbl>
    <w:p w14:paraId="63C78593" w14:textId="4987B093"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Onde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representam valores menores que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respectivamente. Esta regra é conhecida como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e tem sido utilizada nos mais modernos códigos e normas de segurança</w:t>
      </w:r>
      <w:r w:rsidR="00FE30C9" w:rsidRPr="0009482A">
        <w:rPr>
          <w:rFonts w:ascii="CMU Serif" w:eastAsia="Times New Roman" w:hAnsi="CMU Serif" w:cs="CMU Serif"/>
          <w:szCs w:val="24"/>
          <w:lang w:eastAsia="ar-SA"/>
        </w:rPr>
        <w:t xml:space="preserve"> </w:t>
      </w:r>
      <w:r w:rsidR="00FE30C9"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cVR4C4R","properties":{"formattedCitation":"[18]","plainCitation":"[18]","noteIndex":0},"citationItems":[{"id":"TGHI1aEA/YjDODGiy","uris":["http://zotero.org/users/5942019/items/AU23LNWA"],"uri":["http://zotero.org/users/5942019/items/AU23LNWA"],"itemData":{"id":1780,"type":"article-journal","abstract":"This paper addresses the reliability-based calibration of partial safety factors for Brazilian design codes NBR8681:2003 (Actions and Safety of Structures) and NBR8800:2008 (Design of Steel and Steel-Concrete Composite Structures). To the author’s knowledge, these codes have never been subject to reliability-based calibration of partial and load combination factors. This paper represents a first effort in reaching this goal. The present calibration effort is based on actual data for wind loads in south east of Brazil, but uses mainly international data for other problem parameters. So far, the investigation is limited to structural steel members. The investigation leads to a set of optimized partial safety factors, which are compared to partial factors currently used in Brazilian design codes. Results show that the optimized set of partial factors leads to more uniform reliability for different design situations and load combinations. The investigation includes an analysis of the economical impact of replacing the current set of partial factors by the calibrated factors found in this paper. It is shown that, with an optimized set of partial safety factors, it is possible to maintain the current level of reliability and still produce a 5% average reduction in expenditure with structural materials, nationwide. The paper also points to general similarities between Brazilian design codes, the new generation of EUROCODES and American ANSI/AISC codes. These codes are compared in terms of their ability to produce uniform reliability for different design situations.","container-title":"Journal of the Brazilian Society of Mechanical Sciences and Engineering","DOI":"10.1590/S1678-58782010000200004","ISSN":"1678-5878","issue":"2","journalAbbreviation":"J. Braz. Soc. Mech. Sci. &amp; Eng.","language":"en","page":"119-127","source":"DOI.org (Crossref)","title":"A first attempt towards reliability-based calibration of Brazilian structural design codes","volume":"32","author":[{"family":"Beck","given":"André Teófilo"},{"family":"Souza Jr.","given":"Antônio C.","dropping-particle":"de"}],"issued":{"date-parts":[["2010",6]]}}}],"schema":"https://github.com/citation-style-language/schema/raw/master/csl-citation.json"} </w:instrText>
      </w:r>
      <w:r w:rsidR="00FE30C9" w:rsidRPr="0009482A">
        <w:rPr>
          <w:rFonts w:ascii="CMU Serif" w:eastAsia="Times New Roman" w:hAnsi="CMU Serif" w:cs="CMU Serif"/>
          <w:szCs w:val="24"/>
          <w:lang w:eastAsia="ar-SA"/>
        </w:rPr>
        <w:fldChar w:fldCharType="separate"/>
      </w:r>
      <w:r w:rsidR="006C35CA" w:rsidRPr="006C35CA">
        <w:rPr>
          <w:rFonts w:ascii="CMU Serif" w:hAnsi="CMU Serif" w:cs="CMU Serif"/>
        </w:rPr>
        <w:t>[18]</w:t>
      </w:r>
      <w:r w:rsidR="00FE30C9"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Na sua forma geral a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é uma combinação linear de ações de natureza estocástica. A regra é dada como a soma de diversas ações onde uma dessas é dada pelo seu valor máximo e dita principal</w:t>
      </w:r>
      <w:r w:rsidR="00BB0BC3" w:rsidRPr="0009482A">
        <w:rPr>
          <w:rFonts w:ascii="CMU Serif" w:eastAsia="Times New Roman" w:hAnsi="CMU Serif" w:cs="CMU Serif"/>
          <w:szCs w:val="24"/>
          <w:lang w:eastAsia="ar-SA"/>
        </w:rPr>
        <w:t xml:space="preserve">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1OKGKCe","properties":{"formattedCitation":"[17,19,20]","plainCitation":"[17,19,20]","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Carmo"}],"issued":{"date-parts":[["2011"]]}},"label":"page"},{"id":"TGHI1aEA/16Zt4ru4","uris":["http://zotero.org/users/5942019/items/WLAGSTF5"],"uri":["http://zotero.org/users/5942019/items/WLAGSTF5"],"itemData":{"id":1777,"type":"thesis","event-place":"São Carlos","genre":"Mestrado em Engenharia de Estruturas","language":"pt","note":"DOI: 10.11606/D.18.2009.tde-15062009-090502","publisher":"Escola de Engenharia de São Carlos (EESC), Universidade de São Paulo (USP)","publisher-place":"São Carlos","source":"DOI.org (Crossref)","title":"Aplicação de confiabilidade na calibração de coeficientes parciais de segurança de normas brasileiras de projeto estrutural","URL":"http://www.teses.usp.br/teses/disponiveis/18/18134/tde-15062009-090502/","author":[{"family":"Souza Junior","given":"Antonio Carlos","dropping-particle":"de"}],"accessed":{"date-parts":[["2020",5,5]]},"issued":{"date-parts":[["2009",2,20]]}},"label":"page"},{"id":"TGHI1aEA/i0Eqn7eu","uris":["http://zotero.org/users/5942019/items/Q995CV82"],"uri":["http://zotero.org/users/5942019/items/Q995CV82"],"itemData":{"id":1778,"type":"thesis","genre":"Mestrado em Reatores Nucleares de Potência e Tecnologia do Combustível Nuclear","language":"Português","number-of-pages":"133","publisher":"Universidade de São Paulo (USP)","title":"Aspectos da abodagem probabilistica na análise estrutural de vasos de pressão de aplicação nuclear","author":[{"family":"Franco","given":"sérgio de Gouvêa"}],"issued":{"date-parts":[["1984"]]}},"label":"page"}],"schema":"https://github.com/citation-style-language/schema/raw/master/csl-citation.json"}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[17,19,20]</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A regra é apresentada na 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_Ref39562446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10</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733ECC6A" w14:textId="77777777" w:rsidTr="00FE30C9">
        <w:trPr>
          <w:trHeight w:val="430"/>
        </w:trPr>
        <w:tc>
          <w:tcPr>
            <w:tcW w:w="6996" w:type="dxa"/>
            <w:vAlign w:val="center"/>
          </w:tcPr>
          <w:p w14:paraId="785C56A7" w14:textId="5DF928CD" w:rsidR="005640C4" w:rsidRPr="00DA4FA3" w:rsidRDefault="00BD7495"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.q</m:t>
                            </m:r>
                          </m:e>
                          <m:sub>
                            <m:r>
                              <w:rPr>
                                <w:rFonts w:ascii="Cambria Math" w:hAnsi="Cambria Math" w:cs="CMU Serif"/>
                              </w:rPr>
                              <m:t>2,k</m:t>
                            </m:r>
                          </m:sub>
                        </m:sSub>
                      </m:e>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.q</m:t>
                            </m:r>
                          </m:e>
                          <m:sub>
                            <m:r>
                              <w:rPr>
                                <w:rFonts w:ascii="Cambria Math" w:hAnsi="Cambria Math" w:cs="CMU Serif"/>
                              </w:rPr>
                              <m:t>1,k</m:t>
                            </m:r>
                          </m:sub>
                        </m:sSub>
                      </m:e>
                    </m:eqArr>
                  </m:e>
                </m:d>
              </m:oMath>
            </m:oMathPara>
          </w:p>
        </w:tc>
        <w:tc>
          <w:tcPr>
            <w:tcW w:w="1429" w:type="dxa"/>
            <w:vAlign w:val="center"/>
          </w:tcPr>
          <w:p w14:paraId="09754759" w14:textId="3FD8DA18" w:rsidR="005640C4" w:rsidRPr="0009482A" w:rsidRDefault="005640C4" w:rsidP="00FE30C9">
            <w:pPr>
              <w:spacing w:line="240" w:lineRule="auto"/>
              <w:jc w:val="right"/>
              <w:rPr>
                <w:rFonts w:ascii="CMU Serif" w:hAnsi="CMU Serif" w:cs="CMU Serif"/>
              </w:rPr>
            </w:pPr>
            <w:bookmarkStart w:id="15" w:name="_Ref39562446"/>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10</w:t>
            </w:r>
            <w:r w:rsidRPr="0009482A">
              <w:rPr>
                <w:rFonts w:ascii="CMU Serif" w:hAnsi="CMU Serif" w:cs="CMU Serif"/>
              </w:rPr>
              <w:fldChar w:fldCharType="end"/>
            </w:r>
            <w:r w:rsidRPr="0009482A">
              <w:rPr>
                <w:rFonts w:ascii="CMU Serif" w:hAnsi="CMU Serif" w:cs="CMU Serif"/>
              </w:rPr>
              <w:t>)</w:t>
            </w:r>
            <w:bookmarkEnd w:id="15"/>
          </w:p>
        </w:tc>
      </w:tr>
    </w:tbl>
    <w:p w14:paraId="4B34E95B" w14:textId="1AE3380B" w:rsidR="005640C4" w:rsidRPr="0009482A" w:rsidRDefault="007F4715"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Na existência de duas ações variáveis, p</w:t>
      </w:r>
      <w:r w:rsidR="005640C4" w:rsidRPr="0009482A">
        <w:rPr>
          <w:rFonts w:ascii="CMU Serif" w:eastAsia="Times New Roman" w:hAnsi="CMU Serif" w:cs="CMU Serif"/>
          <w:szCs w:val="24"/>
          <w:lang w:eastAsia="ar-SA"/>
        </w:rPr>
        <w:t xml:space="preserve">ela regra de </w:t>
      </w:r>
      <w:proofErr w:type="spellStart"/>
      <w:r w:rsidR="005640C4"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w:t>
      </w:r>
      <w:r w:rsidR="005640C4" w:rsidRPr="0009482A">
        <w:rPr>
          <w:rFonts w:ascii="CMU Serif" w:eastAsia="Times New Roman" w:hAnsi="CMU Serif" w:cs="CMU Serif"/>
          <w:szCs w:val="24"/>
          <w:lang w:eastAsia="ar-SA"/>
        </w:rPr>
        <w:t xml:space="preserve"> deve-se fazer duas combinações e, no caso geral, existindo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ações variáveis, torna-se necessário efetuar </w:t>
      </w:r>
      <m:oMath>
        <m:r>
          <w:rPr>
            <w:rFonts w:ascii="Cambria Math" w:hAnsi="Cambria Math" w:cs="CMU Serif"/>
          </w:rPr>
          <m:t>n</m:t>
        </m:r>
      </m:oMath>
      <w:r w:rsidR="005640C4" w:rsidRPr="0009482A">
        <w:rPr>
          <w:rFonts w:ascii="CMU Serif" w:eastAsia="Times New Roman" w:hAnsi="CMU Serif" w:cs="CMU Serif"/>
          <w:szCs w:val="24"/>
          <w:lang w:eastAsia="ar-SA"/>
        </w:rPr>
        <w:t xml:space="preserve"> combinações, escolhendo assim a que conduzir para a combinação mais grave ao sistema estrutural. Em cada uma destas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combinações, apenas uma das ações variáveis é quantificada pelo valor característico — é chamada ação variável base </w:t>
      </w:r>
      <w:r w:rsidR="00BB0BC3" w:rsidRPr="0009482A">
        <w:rPr>
          <w:rFonts w:ascii="CMU Serif" w:eastAsia="Times New Roman" w:hAnsi="CMU Serif" w:cs="CMU Serif"/>
          <w:szCs w:val="24"/>
          <w:lang w:eastAsia="ar-SA"/>
        </w:rPr>
        <w:t>ou ação variável principal</w:t>
      </w:r>
      <w:r w:rsidR="005640C4" w:rsidRPr="0009482A">
        <w:rPr>
          <w:rFonts w:ascii="CMU Serif" w:eastAsia="Times New Roman" w:hAnsi="CMU Serif" w:cs="CMU Serif"/>
          <w:szCs w:val="24"/>
          <w:lang w:eastAsia="ar-SA"/>
        </w:rPr>
        <w:t xml:space="preserve">. As restantes são quantificadas pelos valores reduzidos — são chamadas ações variáveis acompanhantes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aZCrT0I","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47E922CC" w14:textId="6BF7BF76"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valores de combinação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0qk</m:t>
            </m:r>
          </m:sub>
        </m:sSub>
      </m:oMath>
      <w:r w:rsidRPr="0009482A">
        <w:rPr>
          <w:rFonts w:ascii="CMU Serif" w:eastAsia="Times New Roman" w:hAnsi="CMU Serif" w:cs="CMU Serif"/>
          <w:szCs w:val="24"/>
          <w:lang w:eastAsia="ar-SA"/>
        </w:rPr>
        <w:t xml:space="preserve"> pretendem ter em conta que, se numa determinada combinação, uma das ações </w:t>
      </w:r>
      <w:r w:rsidR="008B5812" w:rsidRPr="0009482A">
        <w:rPr>
          <w:rFonts w:ascii="CMU Serif" w:eastAsia="Times New Roman" w:hAnsi="CMU Serif" w:cs="CMU Serif"/>
          <w:szCs w:val="24"/>
          <w:lang w:eastAsia="ar-SA"/>
        </w:rPr>
        <w:t xml:space="preserve">variáveis </w:t>
      </w:r>
      <w:r w:rsidRPr="0009482A">
        <w:rPr>
          <w:rFonts w:ascii="CMU Serif" w:eastAsia="Times New Roman" w:hAnsi="CMU Serif" w:cs="CMU Serif"/>
          <w:szCs w:val="24"/>
          <w:lang w:eastAsia="ar-SA"/>
        </w:rPr>
        <w:t xml:space="preserve">figura com o seu </w:t>
      </w:r>
      <w:r w:rsidR="008B5812" w:rsidRPr="0009482A">
        <w:rPr>
          <w:rFonts w:ascii="CMU Serif" w:eastAsia="Times New Roman" w:hAnsi="CMU Serif" w:cs="CMU Serif"/>
          <w:szCs w:val="24"/>
          <w:lang w:eastAsia="ar-SA"/>
        </w:rPr>
        <w:t xml:space="preserve">valor </w:t>
      </w:r>
      <w:r w:rsidRPr="0009482A">
        <w:rPr>
          <w:rFonts w:ascii="CMU Serif" w:eastAsia="Times New Roman" w:hAnsi="CMU Serif" w:cs="CMU Serif"/>
          <w:szCs w:val="24"/>
          <w:lang w:eastAsia="ar-SA"/>
        </w:rPr>
        <w:t xml:space="preserve">característico (ação variável </w:t>
      </w:r>
      <w:r w:rsidR="008B5812" w:rsidRPr="0009482A">
        <w:rPr>
          <w:rFonts w:ascii="CMU Serif" w:eastAsia="Times New Roman" w:hAnsi="CMU Serif" w:cs="CMU Serif"/>
          <w:szCs w:val="24"/>
          <w:lang w:eastAsia="ar-SA"/>
        </w:rPr>
        <w:t>principal</w:t>
      </w:r>
      <w:r w:rsidRPr="0009482A">
        <w:rPr>
          <w:rFonts w:ascii="CMU Serif" w:eastAsia="Times New Roman" w:hAnsi="CMU Serif" w:cs="CMU Serif"/>
          <w:szCs w:val="24"/>
          <w:lang w:eastAsia="ar-SA"/>
        </w:rPr>
        <w:t xml:space="preserve">), ou seja, com um valor com reduzida </w:t>
      </w:r>
      <w:r w:rsidRPr="0009482A">
        <w:rPr>
          <w:rFonts w:ascii="CMU Serif" w:eastAsia="Times New Roman" w:hAnsi="CMU Serif" w:cs="CMU Serif"/>
          <w:szCs w:val="24"/>
          <w:lang w:eastAsia="ar-SA"/>
        </w:rPr>
        <w:lastRenderedPageBreak/>
        <w:t xml:space="preserve">probabilidade de ser excedido no intervalo de tempo de referência, os valores a considerar para as restantes variáveis (ações </w:t>
      </w:r>
      <w:r w:rsidR="008B5812" w:rsidRPr="0009482A">
        <w:rPr>
          <w:rFonts w:ascii="CMU Serif" w:eastAsia="Times New Roman" w:hAnsi="CMU Serif" w:cs="CMU Serif"/>
          <w:szCs w:val="24"/>
          <w:lang w:eastAsia="ar-SA"/>
        </w:rPr>
        <w:t>variáveis secundárias</w:t>
      </w:r>
      <w:r w:rsidRPr="0009482A">
        <w:rPr>
          <w:rFonts w:ascii="CMU Serif" w:eastAsia="Times New Roman" w:hAnsi="CMU Serif" w:cs="CMU Serif"/>
          <w:szCs w:val="24"/>
          <w:lang w:eastAsia="ar-SA"/>
        </w:rPr>
        <w:t xml:space="preserve">) deverão corresponder a uma maior probabilidade de serem excedidos, para que a probabilidade correspondente à atuação simultânea não seja demasiadamente pequena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xP6gfyMg","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5E8C4AC" w14:textId="5F118465"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Termina-se estas breves considerações por indicar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regras fundamentais relativas a combinações de ações, a empregar sempre que se utilize o método dos coeficientes parciais de segurança. São elas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xzpww2j","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DCDEF25"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permanentes figuram sempre em todas as combinações, mas não devem ser majoradas quando os seus efeitos forem favoráveis;</w:t>
      </w:r>
    </w:p>
    <w:p w14:paraId="405C5787" w14:textId="69B03CD9"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variáveis só devem figurar se a sua presença for desfavorável para o E</w:t>
      </w:r>
      <w:r w:rsidR="00BB0BC3" w:rsidRPr="0009482A">
        <w:rPr>
          <w:rFonts w:ascii="CMU Serif" w:hAnsi="CMU Serif" w:cs="CMU Serif"/>
        </w:rPr>
        <w:t xml:space="preserve">stado </w:t>
      </w:r>
      <w:r w:rsidRPr="0009482A">
        <w:rPr>
          <w:rFonts w:ascii="CMU Serif" w:hAnsi="CMU Serif" w:cs="CMU Serif"/>
        </w:rPr>
        <w:t>L</w:t>
      </w:r>
      <w:r w:rsidR="00BB0BC3" w:rsidRPr="0009482A">
        <w:rPr>
          <w:rFonts w:ascii="CMU Serif" w:hAnsi="CMU Serif" w:cs="CMU Serif"/>
        </w:rPr>
        <w:t>imite</w:t>
      </w:r>
      <w:r w:rsidRPr="0009482A">
        <w:rPr>
          <w:rFonts w:ascii="CMU Serif" w:hAnsi="CMU Serif" w:cs="CMU Serif"/>
        </w:rPr>
        <w:t xml:space="preserve"> em consideração;</w:t>
      </w:r>
    </w:p>
    <w:p w14:paraId="31969DE7"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Só devem figurar na mesma combinação as ações cuja ocorrência simultânea seja verossímil. Ações que, por razões físicas ou funcionais, não poderão ocorrer simultaneamente, não devem combinar-se.</w:t>
      </w:r>
    </w:p>
    <w:p w14:paraId="7A3461CF" w14:textId="297B6398" w:rsidR="005640C4" w:rsidRPr="0009482A" w:rsidRDefault="005640C4"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Convém referir que são as ações que se combinam — não os efeitos das ações. No entanto se a estrutura tiver comportamento linear, o efeito de uma soma de ações é igual à soma dos efeitos das ações individuais</w:t>
      </w:r>
      <w:r w:rsidR="00FD409C" w:rsidRPr="0009482A">
        <w:rPr>
          <w:rFonts w:ascii="CMU Serif" w:eastAsia="Times New Roman" w:hAnsi="CMU Serif" w:cs="CMU Serif"/>
          <w:szCs w:val="24"/>
          <w:lang w:eastAsia="ar-SA"/>
        </w:rPr>
        <w:t xml:space="preserve"> </w:t>
      </w:r>
      <w:r w:rsidR="00FD409C"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6a0GiCJ","properties":{"formattedCitation":"[21]","plainCitation":"[21]","noteIndex":0},"citationItems":[{"id":"TGHI1aEA/6tGoR7MB","uris":["http://zotero.org/users/5942019/items/UE3P3TRN"],"uri":["http://zotero.org/users/5942019/items/UE3P3TRN"],"itemData":{"id":1787,"type":"book","event-place":"Lisboa","publisher":"Instituto Superior de Engenharia de Lisboa","publisher-place":"Lisboa","title":"Betão Estrutural I","author":[{"family":"Jacinto","given":"Luciano Alberto do Carmo"}],"issued":{"date-parts":[["2012"]]}}}],"schema":"https://github.com/citation-style-language/schema/raw/master/csl-citation.json"} </w:instrText>
      </w:r>
      <w:r w:rsidR="00FD409C" w:rsidRPr="0009482A">
        <w:rPr>
          <w:rFonts w:ascii="CMU Serif" w:eastAsia="Times New Roman" w:hAnsi="CMU Serif" w:cs="CMU Serif"/>
          <w:szCs w:val="24"/>
          <w:lang w:eastAsia="ar-SA"/>
        </w:rPr>
        <w:fldChar w:fldCharType="separate"/>
      </w:r>
      <w:r w:rsidR="006C35CA" w:rsidRPr="006C35CA">
        <w:rPr>
          <w:rFonts w:ascii="CMU Serif" w:hAnsi="CMU Serif" w:cs="CMU Serif"/>
        </w:rPr>
        <w:t>[21]</w:t>
      </w:r>
      <w:r w:rsidR="00FD409C"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w:t>
      </w:r>
      <w:r w:rsidR="00BB0BC3"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_Ref39562761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11</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descreve essa situação.</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396CB85" w14:textId="77777777" w:rsidTr="00FE30C9">
        <w:trPr>
          <w:trHeight w:val="430"/>
        </w:trPr>
        <w:tc>
          <w:tcPr>
            <w:tcW w:w="7116" w:type="dxa"/>
            <w:vAlign w:val="center"/>
          </w:tcPr>
          <w:p w14:paraId="4699398F" w14:textId="44F19DE4" w:rsidR="005640C4" w:rsidRPr="000D234B" w:rsidRDefault="000D234B"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E</m:t>
                </m:r>
                <m:d>
                  <m:dPr>
                    <m:ctrlPr>
                      <w:rPr>
                        <w:rFonts w:ascii="Cambria Math" w:hAnsi="Cambria Math" w:cs="CMU Serif"/>
                        <w:i/>
                        <w:iCs/>
                      </w:rPr>
                    </m:ctrlPr>
                  </m:dPr>
                  <m:e>
                    <m:r>
                      <w:rPr>
                        <w:rFonts w:ascii="Cambria Math" w:hAnsi="Cambria Math" w:cs="CMU Serif"/>
                      </w:rPr>
                      <m:t>g+q</m:t>
                    </m:r>
                  </m:e>
                </m:d>
                <m:r>
                  <w:rPr>
                    <w:rFonts w:ascii="Cambria Math" w:hAnsi="Cambria Math" w:cs="CMU Serif"/>
                  </w:rPr>
                  <m:t>=E</m:t>
                </m:r>
                <m:d>
                  <m:dPr>
                    <m:ctrlPr>
                      <w:rPr>
                        <w:rFonts w:ascii="Cambria Math" w:hAnsi="Cambria Math" w:cs="CMU Serif"/>
                        <w:i/>
                        <w:iCs/>
                      </w:rPr>
                    </m:ctrlPr>
                  </m:dPr>
                  <m:e>
                    <m:r>
                      <w:rPr>
                        <w:rFonts w:ascii="Cambria Math" w:hAnsi="Cambria Math" w:cs="CMU Serif"/>
                      </w:rPr>
                      <m:t>g</m:t>
                    </m:r>
                  </m:e>
                </m:d>
                <m:r>
                  <w:rPr>
                    <w:rFonts w:ascii="Cambria Math" w:hAnsi="Cambria Math" w:cs="CMU Serif"/>
                  </w:rPr>
                  <m:t>+E(q)</m:t>
                </m:r>
              </m:oMath>
            </m:oMathPara>
          </w:p>
        </w:tc>
        <w:tc>
          <w:tcPr>
            <w:tcW w:w="1309" w:type="dxa"/>
            <w:vAlign w:val="center"/>
          </w:tcPr>
          <w:p w14:paraId="7F420A6C" w14:textId="434CBDFE" w:rsidR="005640C4" w:rsidRPr="0009482A" w:rsidRDefault="005640C4" w:rsidP="00FE30C9">
            <w:pPr>
              <w:spacing w:line="240" w:lineRule="auto"/>
              <w:jc w:val="right"/>
              <w:rPr>
                <w:rFonts w:ascii="CMU Serif" w:hAnsi="CMU Serif" w:cs="CMU Serif"/>
              </w:rPr>
            </w:pPr>
            <w:bookmarkStart w:id="16" w:name="_Ref39562761"/>
            <w:r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STYLEREF 1 \s </w:instrText>
            </w:r>
            <w:r w:rsidR="00BB0BC3" w:rsidRPr="0009482A">
              <w:rPr>
                <w:rFonts w:ascii="CMU Serif" w:hAnsi="CMU Serif" w:cs="CMU Serif"/>
              </w:rPr>
              <w:fldChar w:fldCharType="separate"/>
            </w:r>
            <w:r w:rsidR="00645143">
              <w:rPr>
                <w:rFonts w:ascii="CMU Serif" w:hAnsi="CMU Serif" w:cs="CMU Serif"/>
                <w:noProof/>
              </w:rPr>
              <w:t>3</w:t>
            </w:r>
            <w:r w:rsidR="00BB0BC3" w:rsidRPr="0009482A">
              <w:rPr>
                <w:rFonts w:ascii="CMU Serif" w:hAnsi="CMU Serif" w:cs="CMU Serif"/>
              </w:rPr>
              <w:fldChar w:fldCharType="end"/>
            </w:r>
            <w:r w:rsidR="00BB0BC3"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SEQ Equação \* ARABIC \s 1 </w:instrText>
            </w:r>
            <w:r w:rsidR="00BB0BC3" w:rsidRPr="0009482A">
              <w:rPr>
                <w:rFonts w:ascii="CMU Serif" w:hAnsi="CMU Serif" w:cs="CMU Serif"/>
              </w:rPr>
              <w:fldChar w:fldCharType="separate"/>
            </w:r>
            <w:r w:rsidR="00645143">
              <w:rPr>
                <w:rFonts w:ascii="CMU Serif" w:hAnsi="CMU Serif" w:cs="CMU Serif"/>
                <w:noProof/>
              </w:rPr>
              <w:t>11</w:t>
            </w:r>
            <w:r w:rsidR="00BB0BC3" w:rsidRPr="0009482A">
              <w:rPr>
                <w:rFonts w:ascii="CMU Serif" w:hAnsi="CMU Serif" w:cs="CMU Serif"/>
              </w:rPr>
              <w:fldChar w:fldCharType="end"/>
            </w:r>
            <w:r w:rsidRPr="0009482A">
              <w:rPr>
                <w:rFonts w:ascii="CMU Serif" w:hAnsi="CMU Serif" w:cs="CMU Serif"/>
              </w:rPr>
              <w:t>)</w:t>
            </w:r>
            <w:bookmarkEnd w:id="16"/>
          </w:p>
        </w:tc>
      </w:tr>
    </w:tbl>
    <w:p w14:paraId="027F6779" w14:textId="510CEA4A"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item 11.8.1 da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7eDVrI9R","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00FD409C" w:rsidRPr="0009482A">
        <w:rPr>
          <w:rFonts w:ascii="CMU Serif" w:hAnsi="CMU Serif" w:cs="CMU Serif"/>
        </w:rPr>
        <w:t xml:space="preserve">e NBR 8681 </w:t>
      </w:r>
      <w:r w:rsidR="00FD409C" w:rsidRPr="0009482A">
        <w:rPr>
          <w:rFonts w:ascii="CMU Serif" w:hAnsi="CMU Serif" w:cs="CMU Serif"/>
        </w:rPr>
        <w:fldChar w:fldCharType="begin"/>
      </w:r>
      <w:r w:rsidR="00FC1CC2">
        <w:rPr>
          <w:rFonts w:ascii="CMU Serif" w:hAnsi="CMU Serif" w:cs="CMU Serif"/>
        </w:rPr>
        <w:instrText xml:space="preserve"> ADDIN ZOTERO_ITEM CSL_CITATION {"citationID":"x6WjvXZI","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FD409C" w:rsidRPr="0009482A">
        <w:rPr>
          <w:rFonts w:ascii="CMU Serif" w:hAnsi="CMU Serif" w:cs="CMU Serif"/>
        </w:rPr>
        <w:fldChar w:fldCharType="separate"/>
      </w:r>
      <w:r w:rsidR="001818BC" w:rsidRPr="001818BC">
        <w:rPr>
          <w:rFonts w:ascii="CMU Serif" w:hAnsi="CMU Serif" w:cs="CMU Serif"/>
        </w:rPr>
        <w:t>[13]</w:t>
      </w:r>
      <w:r w:rsidR="00FD409C" w:rsidRPr="0009482A">
        <w:rPr>
          <w:rFonts w:ascii="CMU Serif" w:hAnsi="CMU Serif" w:cs="CMU Serif"/>
        </w:rPr>
        <w:fldChar w:fldCharType="end"/>
      </w:r>
      <w:r w:rsidR="00FD409C" w:rsidRPr="0009482A">
        <w:rPr>
          <w:rFonts w:ascii="CMU Serif" w:hAnsi="CMU Serif" w:cs="CMU Serif"/>
        </w:rPr>
        <w:t xml:space="preserve"> item 4.3.1.1 </w:t>
      </w:r>
      <w:r w:rsidRPr="0009482A">
        <w:rPr>
          <w:rFonts w:ascii="CMU Serif" w:eastAsia="Times New Roman" w:hAnsi="CMU Serif" w:cs="CMU Serif"/>
          <w:szCs w:val="24"/>
          <w:lang w:eastAsia="ar-SA"/>
        </w:rPr>
        <w:t>define</w:t>
      </w:r>
      <w:r w:rsidR="00FD409C" w:rsidRPr="0009482A">
        <w:rPr>
          <w:rFonts w:ascii="CMU Serif" w:eastAsia="Times New Roman" w:hAnsi="CMU Serif" w:cs="CMU Serif"/>
          <w:szCs w:val="24"/>
          <w:lang w:eastAsia="ar-SA"/>
        </w:rPr>
        <w:t>m</w:t>
      </w:r>
      <w:r w:rsidRPr="0009482A">
        <w:rPr>
          <w:rFonts w:ascii="CMU Serif" w:eastAsia="Times New Roman" w:hAnsi="CMU Serif" w:cs="CMU Serif"/>
          <w:szCs w:val="24"/>
          <w:lang w:eastAsia="ar-SA"/>
        </w:rPr>
        <w:t xml:space="preserve"> as generalidades sobre </w:t>
      </w:r>
      <w:r w:rsidR="00FD409C" w:rsidRPr="0009482A">
        <w:rPr>
          <w:rFonts w:ascii="CMU Serif" w:eastAsia="Times New Roman" w:hAnsi="CMU Serif" w:cs="CMU Serif"/>
          <w:szCs w:val="24"/>
          <w:lang w:eastAsia="ar-SA"/>
        </w:rPr>
        <w:t>os critérios de combinação</w:t>
      </w:r>
      <w:r w:rsidRPr="0009482A">
        <w:rPr>
          <w:rFonts w:ascii="CMU Serif" w:eastAsia="Times New Roman" w:hAnsi="CMU Serif" w:cs="CMU Serif"/>
          <w:szCs w:val="24"/>
          <w:lang w:eastAsia="ar-SA"/>
        </w:rPr>
        <w:t>. Portanto um carregamento é definido pela combinação das ações que têm probabilidades não desprezíveis de atuarem simultaneamente sobre a estrutura, durante um período preestabelecido.</w:t>
      </w:r>
    </w:p>
    <w:p w14:paraId="6CB133B1" w14:textId="77777777"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A combinação das ações deve ser feita de forma que possam ser determinados os efeitos mais desfavoráveis para a estrutura; a verificação da segurança em relação aos estados-limites últimos (ELU) e aos estados-limites de serviço (ELS) deve ser realizada em função de combinações últimas e de combinações de serviço, respectivamente.</w:t>
      </w:r>
    </w:p>
    <w:p w14:paraId="65FC5A04" w14:textId="001B2307" w:rsidR="00BE208E" w:rsidRPr="000D234B" w:rsidRDefault="00BE208E" w:rsidP="00BE208E">
      <w:pPr>
        <w:pStyle w:val="Ttulo3"/>
        <w:spacing w:line="240" w:lineRule="auto"/>
        <w:rPr>
          <w:rStyle w:val="Ttulo3Char"/>
          <w:rFonts w:ascii="Tw Cen MT" w:hAnsi="Tw Cen MT" w:cs="CMU Serif"/>
          <w:sz w:val="28"/>
          <w:szCs w:val="28"/>
        </w:rPr>
      </w:pPr>
      <w:r w:rsidRPr="000D234B">
        <w:rPr>
          <w:rStyle w:val="Ttulo3Char"/>
          <w:rFonts w:ascii="Tw Cen MT" w:hAnsi="Tw Cen MT" w:cs="CMU Serif"/>
          <w:sz w:val="28"/>
          <w:szCs w:val="28"/>
        </w:rPr>
        <w:t>Coeficiente de ponderação das ações segundo os Estados Limites</w:t>
      </w:r>
    </w:p>
    <w:p w14:paraId="23DE9C08" w14:textId="052D01E1" w:rsidR="00BE208E" w:rsidRPr="0009482A" w:rsidRDefault="00BE208E" w:rsidP="000D234B">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L0nDJBc4","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para encontrar os valores das solicitações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d</m:t>
            </m:r>
          </m:sub>
        </m:sSub>
      </m:oMath>
      <w:r w:rsidRPr="0009482A">
        <w:rPr>
          <w:rFonts w:ascii="CMU Serif" w:eastAsia="Times New Roman" w:hAnsi="CMU Serif" w:cs="CMU Serif"/>
          <w:szCs w:val="24"/>
          <w:lang w:eastAsia="ar-SA"/>
        </w:rPr>
        <w:t xml:space="preserve">), é necessário considerar um coeficiente de ponderação que multiplicará os efeitos característicos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k</m:t>
            </m:r>
          </m:sub>
        </m:sSub>
      </m:oMath>
      <w:r w:rsidRPr="0009482A">
        <w:rPr>
          <w:rFonts w:ascii="CMU Serif" w:eastAsia="Times New Roman" w:hAnsi="CMU Serif" w:cs="CMU Serif"/>
          <w:szCs w:val="24"/>
          <w:lang w:eastAsia="ar-SA"/>
        </w:rPr>
        <w:t xml:space="preserve">, conforme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_Ref39558901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F1716E6" w14:textId="77777777" w:rsidTr="00BE208E">
        <w:trPr>
          <w:trHeight w:val="430"/>
        </w:trPr>
        <w:tc>
          <w:tcPr>
            <w:tcW w:w="7892" w:type="dxa"/>
            <w:vAlign w:val="center"/>
          </w:tcPr>
          <w:p w14:paraId="2E14AD0F" w14:textId="1470E8EC" w:rsidR="00BE208E" w:rsidRPr="000D234B" w:rsidRDefault="00BD7495" w:rsidP="00C11355">
            <w:pPr>
              <w:spacing w:before="40" w:after="40"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f3</m:t>
                    </m:r>
                  </m:sub>
                </m:sSub>
              </m:oMath>
            </m:oMathPara>
          </w:p>
        </w:tc>
        <w:tc>
          <w:tcPr>
            <w:tcW w:w="533" w:type="dxa"/>
            <w:vAlign w:val="center"/>
          </w:tcPr>
          <w:p w14:paraId="6A3FDD3B" w14:textId="699A9636" w:rsidR="00BE208E" w:rsidRPr="0009482A" w:rsidRDefault="00BE208E" w:rsidP="00C11355">
            <w:pPr>
              <w:spacing w:before="40" w:after="40" w:line="240" w:lineRule="auto"/>
              <w:jc w:val="right"/>
              <w:rPr>
                <w:rFonts w:ascii="CMU Serif" w:hAnsi="CMU Serif" w:cs="CMU Serif"/>
              </w:rPr>
            </w:pPr>
            <w:bookmarkStart w:id="17" w:name="_Ref3955890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12</w:t>
            </w:r>
            <w:r w:rsidRPr="0009482A">
              <w:rPr>
                <w:rFonts w:ascii="CMU Serif" w:hAnsi="CMU Serif" w:cs="CMU Serif"/>
              </w:rPr>
              <w:fldChar w:fldCharType="end"/>
            </w:r>
            <w:r w:rsidRPr="0009482A">
              <w:rPr>
                <w:rFonts w:ascii="CMU Serif" w:hAnsi="CMU Serif" w:cs="CMU Serif"/>
              </w:rPr>
              <w:t>)</w:t>
            </w:r>
            <w:bookmarkEnd w:id="17"/>
          </w:p>
        </w:tc>
      </w:tr>
    </w:tbl>
    <w:p w14:paraId="23D62FB3" w14:textId="5C02F687" w:rsidR="00BE208E" w:rsidRPr="0009482A" w:rsidRDefault="00BE208E" w:rsidP="000D234B">
      <w:pPr>
        <w:rPr>
          <w:rFonts w:ascii="CMU Serif" w:hAnsi="CMU Serif" w:cs="CMU Serif"/>
        </w:rPr>
      </w:pPr>
      <w:r w:rsidRPr="0009482A">
        <w:rPr>
          <w:rFonts w:ascii="CMU Serif" w:hAnsi="CMU Serif" w:cs="CMU Serif"/>
        </w:rPr>
        <w:t xml:space="preserve">Onde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f1</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variabilidade das ações;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simultaneidade de atuação das estações; 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f3</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onsidera os desvios gerados nas construções, não explicitamente considerados, e as aproximações feitas em projeto em função das solicitações.</w:t>
      </w:r>
    </w:p>
    <w:p w14:paraId="6AF0BE11" w14:textId="1EFDC7C3" w:rsidR="00BE208E" w:rsidRDefault="00BE208E" w:rsidP="00C11355">
      <w:pPr>
        <w:spacing w:after="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itens 11.7.1 e 11.7.2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SUgwt2V","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apresentam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oMath>
      <w:r w:rsidRPr="0009482A">
        <w:rPr>
          <w:rFonts w:ascii="CMU Serif" w:eastAsia="Times New Roman" w:hAnsi="CMU Serif" w:cs="CMU Serif"/>
          <w:szCs w:val="24"/>
          <w:lang w:eastAsia="ar-SA"/>
        </w:rPr>
        <w:t xml:space="preserve"> para o cálculo das ações de cálculo.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_Ref39559079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representa a Tabela 11.1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LNttlyn","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que mostra os valores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f1</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f3</m:t>
            </m:r>
          </m:sub>
        </m:sSub>
      </m:oMath>
      <w:r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w:t>
      </w:r>
      <w:r w:rsidRPr="0009482A">
        <w:rPr>
          <w:rFonts w:ascii="CMU Serif" w:eastAsia="Times New Roman" w:hAnsi="CMU Serif" w:cs="CMU Serif"/>
          <w:szCs w:val="24"/>
          <w:lang w:eastAsia="ar-SA"/>
        </w:rPr>
        <w:t xml:space="preserve"> o </w:t>
      </w:r>
      <w:r w:rsidR="0068010C">
        <w:rPr>
          <w:rFonts w:ascii="CMU Serif" w:eastAsia="Times New Roman" w:hAnsi="CMU Serif" w:cs="CMU Serif"/>
          <w:szCs w:val="24"/>
          <w:lang w:eastAsia="ar-SA"/>
        </w:rPr>
        <w:t xml:space="preserve">uma situação </w:t>
      </w:r>
      <w:r w:rsidRPr="0009482A">
        <w:rPr>
          <w:rFonts w:ascii="CMU Serif" w:eastAsia="Times New Roman" w:hAnsi="CMU Serif" w:cs="CMU Serif"/>
          <w:szCs w:val="24"/>
          <w:lang w:eastAsia="ar-SA"/>
        </w:rPr>
        <w:t>ELU.</w:t>
      </w:r>
    </w:p>
    <w:tbl>
      <w:tblPr>
        <w:tblW w:w="878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1"/>
        <w:gridCol w:w="801"/>
        <w:gridCol w:w="671"/>
        <w:gridCol w:w="998"/>
        <w:gridCol w:w="946"/>
        <w:gridCol w:w="9"/>
        <w:gridCol w:w="1082"/>
        <w:gridCol w:w="1058"/>
        <w:gridCol w:w="764"/>
        <w:gridCol w:w="709"/>
      </w:tblGrid>
      <w:tr w:rsidR="00DF777B" w:rsidRPr="0009482A" w14:paraId="308A2AF4" w14:textId="77777777" w:rsidTr="000D234B">
        <w:trPr>
          <w:trHeight w:val="328"/>
        </w:trPr>
        <w:tc>
          <w:tcPr>
            <w:tcW w:w="8789" w:type="dxa"/>
            <w:gridSpan w:val="10"/>
            <w:tcBorders>
              <w:top w:val="nil"/>
              <w:left w:val="nil"/>
              <w:right w:val="nil"/>
            </w:tcBorders>
          </w:tcPr>
          <w:p w14:paraId="30B87C6D" w14:textId="19E3135F" w:rsidR="00BE208E" w:rsidRPr="00DA4FA3" w:rsidRDefault="00BE208E" w:rsidP="00C11355">
            <w:pPr>
              <w:pStyle w:val="FiguraTtulo"/>
              <w:spacing w:before="0"/>
              <w:rPr>
                <w:rFonts w:ascii="CMU Serif" w:hAnsi="CMU Serif" w:cs="CMU Serif"/>
                <w:szCs w:val="20"/>
              </w:rPr>
            </w:pPr>
            <w:bookmarkStart w:id="18" w:name="_Ref39559079"/>
            <w:r w:rsidRPr="00DA4FA3">
              <w:rPr>
                <w:rFonts w:ascii="CMU Serif" w:hAnsi="CMU Serif" w:cs="CMU Serif"/>
                <w:szCs w:val="20"/>
              </w:rPr>
              <w:t xml:space="preserve">Quadro </w:t>
            </w:r>
            <w:r w:rsidRPr="00DA4FA3">
              <w:rPr>
                <w:rFonts w:ascii="CMU Serif" w:hAnsi="CMU Serif" w:cs="CMU Serif"/>
                <w:szCs w:val="20"/>
              </w:rPr>
              <w:fldChar w:fldCharType="begin"/>
            </w:r>
            <w:r w:rsidRPr="00DA4FA3">
              <w:rPr>
                <w:rFonts w:ascii="CMU Serif" w:hAnsi="CMU Serif" w:cs="CMU Serif"/>
                <w:szCs w:val="20"/>
              </w:rPr>
              <w:instrText xml:space="preserve"> STYLEREF 1 \s </w:instrText>
            </w:r>
            <w:r w:rsidRPr="00DA4FA3">
              <w:rPr>
                <w:rFonts w:ascii="CMU Serif" w:hAnsi="CMU Serif" w:cs="CMU Serif"/>
                <w:szCs w:val="20"/>
              </w:rPr>
              <w:fldChar w:fldCharType="separate"/>
            </w:r>
            <w:r w:rsidR="00645143">
              <w:rPr>
                <w:rFonts w:ascii="CMU Serif" w:hAnsi="CMU Serif" w:cs="CMU Serif"/>
                <w:noProof/>
                <w:szCs w:val="20"/>
              </w:rPr>
              <w:t>3</w:t>
            </w:r>
            <w:r w:rsidRPr="00DA4FA3">
              <w:rPr>
                <w:rFonts w:ascii="CMU Serif" w:hAnsi="CMU Serif" w:cs="CMU Serif"/>
                <w:szCs w:val="20"/>
              </w:rPr>
              <w:fldChar w:fldCharType="end"/>
            </w:r>
            <w:r w:rsidRPr="00DA4FA3">
              <w:rPr>
                <w:rFonts w:ascii="CMU Serif" w:hAnsi="CMU Serif" w:cs="CMU Serif"/>
                <w:szCs w:val="20"/>
              </w:rPr>
              <w:t>.</w:t>
            </w:r>
            <w:r w:rsidRPr="00DA4FA3">
              <w:rPr>
                <w:rFonts w:ascii="CMU Serif" w:hAnsi="CMU Serif" w:cs="CMU Serif"/>
                <w:szCs w:val="20"/>
              </w:rPr>
              <w:fldChar w:fldCharType="begin"/>
            </w:r>
            <w:r w:rsidRPr="00DA4FA3">
              <w:rPr>
                <w:rFonts w:ascii="CMU Serif" w:hAnsi="CMU Serif" w:cs="CMU Serif"/>
                <w:szCs w:val="20"/>
              </w:rPr>
              <w:instrText xml:space="preserve"> SEQ Quadro \* ARABIC \s 1 </w:instrText>
            </w:r>
            <w:r w:rsidRPr="00DA4FA3">
              <w:rPr>
                <w:rFonts w:ascii="CMU Serif" w:hAnsi="CMU Serif" w:cs="CMU Serif"/>
                <w:szCs w:val="20"/>
              </w:rPr>
              <w:fldChar w:fldCharType="separate"/>
            </w:r>
            <w:r w:rsidR="00645143">
              <w:rPr>
                <w:rFonts w:ascii="CMU Serif" w:hAnsi="CMU Serif" w:cs="CMU Serif"/>
                <w:noProof/>
                <w:szCs w:val="20"/>
              </w:rPr>
              <w:t>4</w:t>
            </w:r>
            <w:r w:rsidRPr="00DA4FA3">
              <w:rPr>
                <w:rFonts w:ascii="CMU Serif" w:hAnsi="CMU Serif" w:cs="CMU Serif"/>
                <w:szCs w:val="20"/>
              </w:rPr>
              <w:fldChar w:fldCharType="end"/>
            </w:r>
            <w:bookmarkEnd w:id="18"/>
            <w:r w:rsidRPr="00DA4FA3">
              <w:rPr>
                <w:rFonts w:ascii="CMU Serif" w:hAnsi="CMU Serif" w:cs="CMU Serif"/>
                <w:szCs w:val="20"/>
              </w:rPr>
              <w:t xml:space="preserve"> - Valores do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f</m:t>
                  </m:r>
                </m:sub>
              </m:sSub>
            </m:oMath>
            <w:r w:rsidRPr="00DA4FA3">
              <w:rPr>
                <w:rFonts w:ascii="CMU Serif" w:hAnsi="CMU Serif" w:cs="CMU Serif"/>
                <w:szCs w:val="20"/>
              </w:rPr>
              <w:t xml:space="preserve"> </w:t>
            </w:r>
            <w:r w:rsidRPr="00DA4FA3">
              <w:rPr>
                <w:rFonts w:ascii="CMU Serif" w:eastAsia="Times New Roman" w:hAnsi="CMU Serif" w:cs="CMU Serif"/>
                <w:szCs w:val="20"/>
                <w:lang w:eastAsia="ar-SA"/>
              </w:rPr>
              <w:fldChar w:fldCharType="begin"/>
            </w:r>
            <w:r w:rsidR="00FC1CC2">
              <w:rPr>
                <w:rFonts w:ascii="CMU Serif" w:eastAsia="Times New Roman" w:hAnsi="CMU Serif" w:cs="CMU Serif"/>
                <w:szCs w:val="20"/>
                <w:lang w:eastAsia="ar-SA"/>
              </w:rPr>
              <w:instrText xml:space="preserve"> ADDIN ZOTERO_ITEM CSL_CITATION {"citationID":"tyv9fqds","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A4FA3">
              <w:rPr>
                <w:rFonts w:ascii="CMU Serif" w:eastAsia="Times New Roman" w:hAnsi="CMU Serif" w:cs="CMU Serif"/>
                <w:szCs w:val="20"/>
                <w:lang w:eastAsia="ar-SA"/>
              </w:rPr>
              <w:fldChar w:fldCharType="separate"/>
            </w:r>
            <w:r w:rsidR="001818BC" w:rsidRPr="001818BC">
              <w:rPr>
                <w:rFonts w:ascii="CMU Serif" w:hAnsi="CMU Serif" w:cs="CMU Serif"/>
              </w:rPr>
              <w:t>[15]</w:t>
            </w:r>
            <w:r w:rsidRPr="00DA4FA3">
              <w:rPr>
                <w:rFonts w:ascii="CMU Serif" w:eastAsia="Times New Roman" w:hAnsi="CMU Serif" w:cs="CMU Serif"/>
                <w:szCs w:val="20"/>
                <w:lang w:eastAsia="ar-SA"/>
              </w:rPr>
              <w:fldChar w:fldCharType="end"/>
            </w:r>
            <w:r w:rsidRPr="00DA4FA3">
              <w:rPr>
                <w:rFonts w:ascii="CMU Serif" w:eastAsia="Times New Roman" w:hAnsi="CMU Serif" w:cs="CMU Serif"/>
                <w:szCs w:val="20"/>
                <w:lang w:eastAsia="ar-SA"/>
              </w:rPr>
              <w:t>.</w:t>
            </w:r>
          </w:p>
        </w:tc>
      </w:tr>
      <w:tr w:rsidR="00DF777B" w:rsidRPr="0009482A" w14:paraId="2F0AF82E" w14:textId="77777777" w:rsidTr="000D234B">
        <w:trPr>
          <w:trHeight w:val="284"/>
        </w:trPr>
        <w:tc>
          <w:tcPr>
            <w:tcW w:w="1751" w:type="dxa"/>
            <w:vMerge w:val="restart"/>
            <w:vAlign w:val="center"/>
          </w:tcPr>
          <w:p w14:paraId="3F9EA5D0"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Combinações de ações</w:t>
            </w:r>
          </w:p>
        </w:tc>
        <w:tc>
          <w:tcPr>
            <w:tcW w:w="7038" w:type="dxa"/>
            <w:gridSpan w:val="9"/>
            <w:vAlign w:val="center"/>
          </w:tcPr>
          <w:p w14:paraId="444BE7DE"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Ações</w:t>
            </w:r>
          </w:p>
        </w:tc>
      </w:tr>
      <w:tr w:rsidR="00DF777B" w:rsidRPr="0009482A" w14:paraId="4E3FB01C" w14:textId="77777777" w:rsidTr="000D234B">
        <w:trPr>
          <w:trHeight w:val="236"/>
        </w:trPr>
        <w:tc>
          <w:tcPr>
            <w:tcW w:w="1751" w:type="dxa"/>
            <w:vMerge/>
          </w:tcPr>
          <w:p w14:paraId="52DFCFF5" w14:textId="77777777" w:rsidR="00BE208E" w:rsidRPr="0009482A" w:rsidRDefault="00BE208E" w:rsidP="00C11355">
            <w:pPr>
              <w:pStyle w:val="Figuras"/>
              <w:spacing w:before="0" w:after="0"/>
              <w:rPr>
                <w:rFonts w:ascii="CMU Serif" w:hAnsi="CMU Serif" w:cs="CMU Serif"/>
                <w:b/>
                <w:bCs/>
                <w:szCs w:val="20"/>
              </w:rPr>
            </w:pPr>
          </w:p>
        </w:tc>
        <w:tc>
          <w:tcPr>
            <w:tcW w:w="1472" w:type="dxa"/>
            <w:gridSpan w:val="2"/>
          </w:tcPr>
          <w:p w14:paraId="6F39BC4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Permanentes (</w:t>
            </w:r>
            <w:r w:rsidRPr="000D234B">
              <w:rPr>
                <w:rFonts w:ascii="CMU Serif" w:hAnsi="CMU Serif" w:cs="CMU Serif"/>
                <w:b/>
                <w:bCs/>
                <w:i/>
                <w:iCs/>
                <w:szCs w:val="20"/>
              </w:rPr>
              <w:t>g</w:t>
            </w:r>
            <w:r w:rsidRPr="0009482A">
              <w:rPr>
                <w:rFonts w:ascii="CMU Serif" w:hAnsi="CMU Serif" w:cs="CMU Serif"/>
                <w:b/>
                <w:bCs/>
                <w:szCs w:val="20"/>
              </w:rPr>
              <w:t>)</w:t>
            </w:r>
          </w:p>
        </w:tc>
        <w:tc>
          <w:tcPr>
            <w:tcW w:w="1944" w:type="dxa"/>
            <w:gridSpan w:val="2"/>
            <w:vAlign w:val="center"/>
          </w:tcPr>
          <w:p w14:paraId="14F8B4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Variáveis</w:t>
            </w:r>
          </w:p>
          <w:p w14:paraId="2426029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q</w:t>
            </w:r>
            <w:r w:rsidRPr="0009482A">
              <w:rPr>
                <w:rFonts w:ascii="CMU Serif" w:hAnsi="CMU Serif" w:cs="CMU Serif"/>
                <w:b/>
                <w:bCs/>
                <w:szCs w:val="20"/>
              </w:rPr>
              <w:t>)</w:t>
            </w:r>
          </w:p>
        </w:tc>
        <w:tc>
          <w:tcPr>
            <w:tcW w:w="2149" w:type="dxa"/>
            <w:gridSpan w:val="3"/>
            <w:vAlign w:val="center"/>
          </w:tcPr>
          <w:p w14:paraId="613E0A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Protensão</w:t>
            </w:r>
          </w:p>
          <w:p w14:paraId="241A8BAA"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p</w:t>
            </w:r>
            <w:r w:rsidRPr="0009482A">
              <w:rPr>
                <w:rFonts w:ascii="CMU Serif" w:hAnsi="CMU Serif" w:cs="CMU Serif"/>
                <w:b/>
                <w:bCs/>
                <w:szCs w:val="20"/>
              </w:rPr>
              <w:t>)</w:t>
            </w:r>
          </w:p>
        </w:tc>
        <w:tc>
          <w:tcPr>
            <w:tcW w:w="1473" w:type="dxa"/>
            <w:gridSpan w:val="2"/>
            <w:vAlign w:val="center"/>
          </w:tcPr>
          <w:p w14:paraId="296CCEA1"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Recalques de apoio e retração</w:t>
            </w:r>
          </w:p>
        </w:tc>
      </w:tr>
      <w:tr w:rsidR="00DF777B" w:rsidRPr="0009482A" w14:paraId="383FA5A6" w14:textId="77777777" w:rsidTr="000D234B">
        <w:trPr>
          <w:trHeight w:val="342"/>
        </w:trPr>
        <w:tc>
          <w:tcPr>
            <w:tcW w:w="1751" w:type="dxa"/>
            <w:vMerge/>
          </w:tcPr>
          <w:p w14:paraId="7C53EFCB" w14:textId="77777777" w:rsidR="00BE208E" w:rsidRPr="0009482A" w:rsidRDefault="00BE208E" w:rsidP="00C11355">
            <w:pPr>
              <w:pStyle w:val="Figuras"/>
              <w:spacing w:before="0" w:after="0"/>
              <w:rPr>
                <w:rFonts w:ascii="CMU Serif" w:hAnsi="CMU Serif" w:cs="CMU Serif"/>
                <w:szCs w:val="20"/>
              </w:rPr>
            </w:pPr>
          </w:p>
        </w:tc>
        <w:tc>
          <w:tcPr>
            <w:tcW w:w="801" w:type="dxa"/>
            <w:vAlign w:val="center"/>
          </w:tcPr>
          <w:p w14:paraId="3B2345D8" w14:textId="57D01378"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671" w:type="dxa"/>
            <w:vAlign w:val="center"/>
          </w:tcPr>
          <w:p w14:paraId="533B3620" w14:textId="4062755E"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998" w:type="dxa"/>
            <w:vAlign w:val="center"/>
          </w:tcPr>
          <w:p w14:paraId="21984E7B" w14:textId="1C3D7603"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G</w:t>
            </w:r>
            <w:r w:rsidRPr="0009482A">
              <w:rPr>
                <w:rFonts w:ascii="CMU Serif" w:hAnsi="CMU Serif" w:cs="CMU Serif"/>
                <w:szCs w:val="20"/>
                <w:vertAlign w:val="superscript"/>
              </w:rPr>
              <w:t>1</w:t>
            </w:r>
          </w:p>
        </w:tc>
        <w:tc>
          <w:tcPr>
            <w:tcW w:w="955" w:type="dxa"/>
            <w:gridSpan w:val="2"/>
            <w:vAlign w:val="center"/>
          </w:tcPr>
          <w:p w14:paraId="6B078AE4" w14:textId="7CE502EA"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T</w:t>
            </w:r>
            <w:r w:rsidRPr="0009482A">
              <w:rPr>
                <w:rFonts w:ascii="CMU Serif" w:hAnsi="CMU Serif" w:cs="CMU Serif"/>
                <w:szCs w:val="20"/>
                <w:vertAlign w:val="superscript"/>
              </w:rPr>
              <w:t>1</w:t>
            </w:r>
          </w:p>
        </w:tc>
        <w:tc>
          <w:tcPr>
            <w:tcW w:w="1082" w:type="dxa"/>
            <w:vAlign w:val="center"/>
          </w:tcPr>
          <w:p w14:paraId="1B682E3D" w14:textId="78ADC33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1058" w:type="dxa"/>
            <w:vAlign w:val="center"/>
          </w:tcPr>
          <w:p w14:paraId="06C292BC" w14:textId="3D26162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764" w:type="dxa"/>
            <w:vAlign w:val="center"/>
          </w:tcPr>
          <w:p w14:paraId="7183EF17" w14:textId="792BB60B"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709" w:type="dxa"/>
            <w:vAlign w:val="center"/>
          </w:tcPr>
          <w:p w14:paraId="6D78396B" w14:textId="1CF3BDD5"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r>
      <w:tr w:rsidR="00DF777B" w:rsidRPr="0009482A" w14:paraId="18F4BE1B" w14:textId="77777777" w:rsidTr="000D234B">
        <w:trPr>
          <w:trHeight w:val="356"/>
        </w:trPr>
        <w:tc>
          <w:tcPr>
            <w:tcW w:w="1751" w:type="dxa"/>
            <w:vAlign w:val="center"/>
          </w:tcPr>
          <w:p w14:paraId="7CC29ACE"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Normais</w:t>
            </w:r>
          </w:p>
        </w:tc>
        <w:tc>
          <w:tcPr>
            <w:tcW w:w="801" w:type="dxa"/>
            <w:vAlign w:val="center"/>
          </w:tcPr>
          <w:p w14:paraId="50B9D84E" w14:textId="188F3EAC"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r w:rsidRPr="0009482A">
              <w:rPr>
                <w:rFonts w:ascii="CMU Serif" w:hAnsi="CMU Serif" w:cs="CMU Serif"/>
                <w:szCs w:val="20"/>
                <w:vertAlign w:val="superscript"/>
              </w:rPr>
              <w:t>2</w:t>
            </w:r>
          </w:p>
        </w:tc>
        <w:tc>
          <w:tcPr>
            <w:tcW w:w="671" w:type="dxa"/>
            <w:vAlign w:val="center"/>
          </w:tcPr>
          <w:p w14:paraId="04AC11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58322F1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p>
        </w:tc>
        <w:tc>
          <w:tcPr>
            <w:tcW w:w="955" w:type="dxa"/>
            <w:gridSpan w:val="2"/>
            <w:vAlign w:val="center"/>
          </w:tcPr>
          <w:p w14:paraId="1846847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82" w:type="dxa"/>
            <w:vAlign w:val="center"/>
          </w:tcPr>
          <w:p w14:paraId="645498A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712D3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3CDF613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60A0EE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38A44765" w14:textId="77777777" w:rsidTr="000D234B">
        <w:trPr>
          <w:trHeight w:val="365"/>
        </w:trPr>
        <w:tc>
          <w:tcPr>
            <w:tcW w:w="1751" w:type="dxa"/>
            <w:vAlign w:val="center"/>
          </w:tcPr>
          <w:p w14:paraId="002DD0AD"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Especiais ou de construção</w:t>
            </w:r>
          </w:p>
        </w:tc>
        <w:tc>
          <w:tcPr>
            <w:tcW w:w="801" w:type="dxa"/>
            <w:vAlign w:val="center"/>
          </w:tcPr>
          <w:p w14:paraId="78AB3F8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1,3</w:t>
            </w:r>
          </w:p>
        </w:tc>
        <w:tc>
          <w:tcPr>
            <w:tcW w:w="671" w:type="dxa"/>
            <w:vAlign w:val="center"/>
          </w:tcPr>
          <w:p w14:paraId="5CB1379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15ADCB4F"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955" w:type="dxa"/>
            <w:gridSpan w:val="2"/>
            <w:vAlign w:val="center"/>
          </w:tcPr>
          <w:p w14:paraId="475D656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1082" w:type="dxa"/>
            <w:vAlign w:val="center"/>
          </w:tcPr>
          <w:p w14:paraId="6508C443"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5E2AF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63A3EDE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22EB518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1CE87298" w14:textId="77777777" w:rsidTr="000D234B">
        <w:trPr>
          <w:trHeight w:val="309"/>
        </w:trPr>
        <w:tc>
          <w:tcPr>
            <w:tcW w:w="1751" w:type="dxa"/>
            <w:tcBorders>
              <w:bottom w:val="single" w:sz="4" w:space="0" w:color="auto"/>
            </w:tcBorders>
            <w:vAlign w:val="center"/>
          </w:tcPr>
          <w:p w14:paraId="1153B7E0"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Excepcionais</w:t>
            </w:r>
          </w:p>
        </w:tc>
        <w:tc>
          <w:tcPr>
            <w:tcW w:w="801" w:type="dxa"/>
            <w:tcBorders>
              <w:bottom w:val="single" w:sz="4" w:space="0" w:color="auto"/>
            </w:tcBorders>
            <w:vAlign w:val="center"/>
          </w:tcPr>
          <w:p w14:paraId="53C1B91B"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671" w:type="dxa"/>
            <w:tcBorders>
              <w:bottom w:val="single" w:sz="4" w:space="0" w:color="auto"/>
            </w:tcBorders>
            <w:vAlign w:val="center"/>
          </w:tcPr>
          <w:p w14:paraId="49E72B8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tcBorders>
              <w:bottom w:val="single" w:sz="4" w:space="0" w:color="auto"/>
            </w:tcBorders>
            <w:vAlign w:val="center"/>
          </w:tcPr>
          <w:p w14:paraId="447CE6E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55" w:type="dxa"/>
            <w:gridSpan w:val="2"/>
            <w:tcBorders>
              <w:bottom w:val="single" w:sz="4" w:space="0" w:color="auto"/>
            </w:tcBorders>
            <w:vAlign w:val="center"/>
          </w:tcPr>
          <w:p w14:paraId="06B2189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c>
          <w:tcPr>
            <w:tcW w:w="1082" w:type="dxa"/>
            <w:tcBorders>
              <w:bottom w:val="single" w:sz="4" w:space="0" w:color="auto"/>
            </w:tcBorders>
            <w:vAlign w:val="center"/>
          </w:tcPr>
          <w:p w14:paraId="7966EE76"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tcBorders>
              <w:bottom w:val="single" w:sz="4" w:space="0" w:color="auto"/>
            </w:tcBorders>
            <w:vAlign w:val="center"/>
          </w:tcPr>
          <w:p w14:paraId="7CD7243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tcBorders>
              <w:bottom w:val="single" w:sz="4" w:space="0" w:color="auto"/>
            </w:tcBorders>
            <w:vAlign w:val="center"/>
          </w:tcPr>
          <w:p w14:paraId="649656A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tcBorders>
              <w:bottom w:val="single" w:sz="4" w:space="0" w:color="auto"/>
            </w:tcBorders>
            <w:vAlign w:val="center"/>
          </w:tcPr>
          <w:p w14:paraId="7686654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7C593B09" w14:textId="77777777" w:rsidTr="000D234B">
        <w:trPr>
          <w:trHeight w:val="150"/>
        </w:trPr>
        <w:tc>
          <w:tcPr>
            <w:tcW w:w="8789" w:type="dxa"/>
            <w:gridSpan w:val="10"/>
            <w:tcBorders>
              <w:top w:val="single" w:sz="4" w:space="0" w:color="auto"/>
              <w:left w:val="nil"/>
              <w:bottom w:val="nil"/>
              <w:right w:val="nil"/>
            </w:tcBorders>
          </w:tcPr>
          <w:p w14:paraId="1AEBAEA5" w14:textId="36771B25"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D é desfavorável, F é favorável, G representa as cargas variáveis em geral e T a temperatura.</w:t>
            </w:r>
          </w:p>
          <w:p w14:paraId="5E97B074" w14:textId="1CD696C6"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2 </w:t>
            </w:r>
            <w:r w:rsidRPr="0009482A">
              <w:rPr>
                <w:rFonts w:ascii="CMU Serif" w:hAnsi="CMU Serif" w:cs="CMU Serif"/>
                <w:szCs w:val="20"/>
              </w:rPr>
              <w:t>Para as cargas permanentes de pequenas de pequena variabilidade, como o peso próprio das estruturas, especialmente as pré-moldadas, esse coeficiente pode ser reduzido para 1,3.</w:t>
            </w:r>
          </w:p>
        </w:tc>
      </w:tr>
    </w:tbl>
    <w:p w14:paraId="09160822" w14:textId="666A48BB" w:rsidR="00BE208E" w:rsidRDefault="00657B92" w:rsidP="00DA4FA3">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Já o cálculo do </w:t>
      </w:r>
      <w:r w:rsidR="00BE208E" w:rsidRPr="0009482A">
        <w:rPr>
          <w:rFonts w:ascii="CMU Serif" w:eastAsia="Times New Roman" w:hAnsi="CMU Serif" w:cs="CMU Serif"/>
          <w:szCs w:val="24"/>
          <w:lang w:eastAsia="ar-SA"/>
        </w:rPr>
        <w:t xml:space="preserve">coeficiente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f2</m:t>
            </m:r>
          </m:sub>
        </m:sSub>
      </m:oMath>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 as combinações</w:t>
      </w:r>
      <w:r w:rsidR="008679FE">
        <w:rPr>
          <w:rFonts w:ascii="CMU Serif" w:eastAsia="Times New Roman" w:hAnsi="CMU Serif" w:cs="CMU Serif"/>
          <w:szCs w:val="24"/>
          <w:lang w:eastAsia="ar-SA"/>
        </w:rPr>
        <w:t xml:space="preserve"> do tipo</w:t>
      </w:r>
      <w:r w:rsidR="0068010C">
        <w:rPr>
          <w:rFonts w:ascii="CMU Serif" w:eastAsia="Times New Roman" w:hAnsi="CMU Serif" w:cs="CMU Serif"/>
          <w:szCs w:val="24"/>
          <w:lang w:eastAsia="ar-SA"/>
        </w:rPr>
        <w:t xml:space="preserve"> ELS</w:t>
      </w:r>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é apresentado também no</w:t>
      </w:r>
      <w:r w:rsidRPr="0009482A">
        <w:rPr>
          <w:rFonts w:ascii="CMU Serif" w:eastAsia="Times New Roman" w:hAnsi="CMU Serif" w:cs="CMU Serif"/>
          <w:szCs w:val="24"/>
          <w:lang w:eastAsia="ar-SA"/>
        </w:rPr>
        <w:t xml:space="preserve"> item </w:t>
      </w:r>
      <w:r w:rsidR="00C11355">
        <w:rPr>
          <w:rFonts w:ascii="CMU Serif" w:eastAsia="Times New Roman" w:hAnsi="CMU Serif" w:cs="CMU Serif"/>
          <w:szCs w:val="24"/>
          <w:lang w:eastAsia="ar-SA"/>
        </w:rPr>
        <w:t xml:space="preserve">11.7.1 da </w:t>
      </w:r>
      <w:r w:rsidR="00C11355" w:rsidRPr="0009482A">
        <w:rPr>
          <w:rFonts w:ascii="CMU Serif" w:eastAsia="Times New Roman" w:hAnsi="CMU Serif" w:cs="CMU Serif"/>
          <w:szCs w:val="24"/>
          <w:lang w:eastAsia="ar-SA"/>
        </w:rPr>
        <w:t xml:space="preserve">NBR 6118 </w:t>
      </w:r>
      <w:r w:rsidR="00C11355"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S83rph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C11355" w:rsidRPr="0009482A">
        <w:rPr>
          <w:rFonts w:ascii="CMU Serif" w:eastAsia="Times New Roman" w:hAnsi="CMU Serif" w:cs="CMU Serif"/>
          <w:szCs w:val="24"/>
          <w:lang w:eastAsia="ar-SA"/>
        </w:rPr>
        <w:fldChar w:fldCharType="separate"/>
      </w:r>
      <w:r w:rsidR="00C11355" w:rsidRPr="001818BC">
        <w:rPr>
          <w:rFonts w:ascii="CMU Serif" w:hAnsi="CMU Serif" w:cs="CMU Serif"/>
        </w:rPr>
        <w:t>[15]</w:t>
      </w:r>
      <w:r w:rsidR="00C11355" w:rsidRPr="0009482A">
        <w:rPr>
          <w:rFonts w:ascii="CMU Serif" w:eastAsia="Times New Roman" w:hAnsi="CMU Serif" w:cs="CMU Serif"/>
          <w:szCs w:val="24"/>
          <w:lang w:eastAsia="ar-SA"/>
        </w:rPr>
        <w:fldChar w:fldCharType="end"/>
      </w:r>
      <w:r w:rsidR="00C11355"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e aqui </w:t>
      </w:r>
      <w:r w:rsidR="00BE208E" w:rsidRPr="0009482A">
        <w:rPr>
          <w:rFonts w:ascii="CMU Serif" w:eastAsia="Times New Roman" w:hAnsi="CMU Serif" w:cs="CMU Serif"/>
          <w:szCs w:val="24"/>
          <w:lang w:eastAsia="ar-SA"/>
        </w:rPr>
        <w:t>dado pel</w:t>
      </w:r>
      <w:r w:rsidRPr="0009482A">
        <w:rPr>
          <w:rFonts w:ascii="CMU Serif" w:eastAsia="Times New Roman" w:hAnsi="CMU Serif" w:cs="CMU Serif"/>
          <w:szCs w:val="24"/>
          <w:lang w:eastAsia="ar-SA"/>
        </w:rPr>
        <w:t>o</w:t>
      </w:r>
      <w:r w:rsidR="00BE208E" w:rsidRPr="0009482A">
        <w:rPr>
          <w:rFonts w:ascii="CMU Serif" w:eastAsia="Times New Roman" w:hAnsi="CMU Serif" w:cs="CMU Serif"/>
          <w:szCs w:val="24"/>
          <w:lang w:eastAsia="ar-SA"/>
        </w:rPr>
        <w:t xml:space="preserve"> </w:t>
      </w:r>
      <w:r w:rsidR="00BE208E" w:rsidRPr="0009482A">
        <w:rPr>
          <w:rFonts w:ascii="CMU Serif" w:eastAsia="Times New Roman" w:hAnsi="CMU Serif" w:cs="CMU Serif"/>
          <w:szCs w:val="24"/>
          <w:lang w:eastAsia="ar-SA"/>
        </w:rPr>
        <w:fldChar w:fldCharType="begin"/>
      </w:r>
      <w:r w:rsidR="00BE208E" w:rsidRPr="0009482A">
        <w:rPr>
          <w:rFonts w:ascii="CMU Serif" w:eastAsia="Times New Roman" w:hAnsi="CMU Serif" w:cs="CMU Serif"/>
          <w:szCs w:val="24"/>
          <w:lang w:eastAsia="ar-SA"/>
        </w:rPr>
        <w:instrText xml:space="preserve"> REF _Ref39559279 \h  \* MERGEFORMAT </w:instrText>
      </w:r>
      <w:r w:rsidR="00BE208E" w:rsidRPr="0009482A">
        <w:rPr>
          <w:rFonts w:ascii="CMU Serif" w:eastAsia="Times New Roman" w:hAnsi="CMU Serif" w:cs="CMU Serif"/>
          <w:szCs w:val="24"/>
          <w:lang w:eastAsia="ar-SA"/>
        </w:rPr>
      </w:r>
      <w:r w:rsidR="00BE208E"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BE208E" w:rsidRPr="0009482A">
        <w:rPr>
          <w:rFonts w:ascii="CMU Serif" w:eastAsia="Times New Roman" w:hAnsi="CMU Serif" w:cs="CMU Serif"/>
          <w:szCs w:val="24"/>
          <w:lang w:eastAsia="ar-SA"/>
        </w:rPr>
        <w:fldChar w:fldCharType="end"/>
      </w:r>
      <w:r w:rsidR="00BE208E" w:rsidRPr="0009482A">
        <w:rPr>
          <w:rFonts w:ascii="CMU Serif" w:eastAsia="Times New Roman" w:hAnsi="CMU Serif" w:cs="CMU Serif"/>
          <w:szCs w:val="24"/>
          <w:lang w:eastAsia="ar-SA"/>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8010C" w:rsidRPr="00001240" w14:paraId="1288A7AA" w14:textId="77777777" w:rsidTr="00001240">
        <w:tc>
          <w:tcPr>
            <w:tcW w:w="8354" w:type="dxa"/>
          </w:tcPr>
          <w:p w14:paraId="155FAD51" w14:textId="7E062CB1" w:rsidR="0068010C" w:rsidRPr="00001240" w:rsidRDefault="0068010C" w:rsidP="00001240">
            <w:pPr>
              <w:spacing w:before="20" w:after="20" w:line="240" w:lineRule="auto"/>
              <w:ind w:firstLine="0"/>
              <w:jc w:val="center"/>
              <w:rPr>
                <w:rFonts w:ascii="CMU Serif" w:eastAsia="Times New Roman" w:hAnsi="CMU Serif" w:cs="CMU Serif"/>
                <w:sz w:val="20"/>
                <w:szCs w:val="20"/>
                <w:lang w:eastAsia="ar-SA"/>
              </w:rPr>
            </w:pPr>
            <w:bookmarkStart w:id="19" w:name="_Ref39559279"/>
            <w:r w:rsidRPr="00001240">
              <w:rPr>
                <w:rFonts w:ascii="CMU Serif" w:hAnsi="CMU Serif" w:cs="CMU Serif"/>
                <w:sz w:val="20"/>
                <w:szCs w:val="20"/>
              </w:rPr>
              <w:t xml:space="preserve">Quadro </w:t>
            </w:r>
            <w:r w:rsidRPr="00001240">
              <w:rPr>
                <w:rFonts w:ascii="CMU Serif" w:hAnsi="CMU Serif" w:cs="CMU Serif"/>
                <w:sz w:val="20"/>
                <w:szCs w:val="20"/>
              </w:rPr>
              <w:fldChar w:fldCharType="begin"/>
            </w:r>
            <w:r w:rsidRPr="00001240">
              <w:rPr>
                <w:rFonts w:ascii="CMU Serif" w:hAnsi="CMU Serif" w:cs="CMU Serif"/>
                <w:sz w:val="20"/>
                <w:szCs w:val="20"/>
              </w:rPr>
              <w:instrText xml:space="preserve"> STYLEREF 1 \s </w:instrText>
            </w:r>
            <w:r w:rsidRPr="00001240">
              <w:rPr>
                <w:rFonts w:ascii="CMU Serif" w:hAnsi="CMU Serif" w:cs="CMU Serif"/>
                <w:sz w:val="20"/>
                <w:szCs w:val="20"/>
              </w:rPr>
              <w:fldChar w:fldCharType="separate"/>
            </w:r>
            <w:r w:rsidR="00645143">
              <w:rPr>
                <w:rFonts w:ascii="CMU Serif" w:hAnsi="CMU Serif" w:cs="CMU Serif"/>
                <w:noProof/>
                <w:sz w:val="20"/>
                <w:szCs w:val="20"/>
              </w:rPr>
              <w:t>3</w:t>
            </w:r>
            <w:r w:rsidRPr="00001240">
              <w:rPr>
                <w:rFonts w:ascii="CMU Serif" w:hAnsi="CMU Serif" w:cs="CMU Serif"/>
                <w:sz w:val="20"/>
                <w:szCs w:val="20"/>
              </w:rPr>
              <w:fldChar w:fldCharType="end"/>
            </w:r>
            <w:r w:rsidRPr="00001240">
              <w:rPr>
                <w:rFonts w:ascii="CMU Serif" w:hAnsi="CMU Serif" w:cs="CMU Serif"/>
                <w:sz w:val="20"/>
                <w:szCs w:val="20"/>
              </w:rPr>
              <w:t>.</w:t>
            </w:r>
            <w:r w:rsidRPr="00001240">
              <w:rPr>
                <w:rFonts w:ascii="CMU Serif" w:hAnsi="CMU Serif" w:cs="CMU Serif"/>
                <w:sz w:val="20"/>
                <w:szCs w:val="20"/>
              </w:rPr>
              <w:fldChar w:fldCharType="begin"/>
            </w:r>
            <w:r w:rsidRPr="00001240">
              <w:rPr>
                <w:rFonts w:ascii="CMU Serif" w:hAnsi="CMU Serif" w:cs="CMU Serif"/>
                <w:sz w:val="20"/>
                <w:szCs w:val="20"/>
              </w:rPr>
              <w:instrText xml:space="preserve"> SEQ Quadro \* ARABIC \s 1 </w:instrText>
            </w:r>
            <w:r w:rsidRPr="00001240">
              <w:rPr>
                <w:rFonts w:ascii="CMU Serif" w:hAnsi="CMU Serif" w:cs="CMU Serif"/>
                <w:sz w:val="20"/>
                <w:szCs w:val="20"/>
              </w:rPr>
              <w:fldChar w:fldCharType="separate"/>
            </w:r>
            <w:r w:rsidR="00645143">
              <w:rPr>
                <w:rFonts w:ascii="CMU Serif" w:hAnsi="CMU Serif" w:cs="CMU Serif"/>
                <w:noProof/>
                <w:sz w:val="20"/>
                <w:szCs w:val="20"/>
              </w:rPr>
              <w:t>5</w:t>
            </w:r>
            <w:r w:rsidRPr="00001240">
              <w:rPr>
                <w:rFonts w:ascii="CMU Serif" w:hAnsi="CMU Serif" w:cs="CMU Serif"/>
                <w:sz w:val="20"/>
                <w:szCs w:val="20"/>
              </w:rPr>
              <w:fldChar w:fldCharType="end"/>
            </w:r>
            <w:bookmarkEnd w:id="19"/>
            <w:r w:rsidRPr="00001240">
              <w:rPr>
                <w:rFonts w:ascii="CMU Serif" w:hAnsi="CMU Serif" w:cs="CMU Serif"/>
                <w:sz w:val="20"/>
                <w:szCs w:val="20"/>
              </w:rPr>
              <w:t xml:space="preserve"> - Valores do coeficiente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f2</m:t>
                  </m:r>
                </m:sub>
              </m:sSub>
            </m:oMath>
            <w:r w:rsidRPr="00001240">
              <w:rPr>
                <w:rFonts w:ascii="CMU Serif" w:hAnsi="CMU Serif" w:cs="CMU Serif"/>
                <w:sz w:val="20"/>
                <w:szCs w:val="20"/>
              </w:rPr>
              <w:t xml:space="preserve"> </w:t>
            </w:r>
            <w:r w:rsidRPr="00001240">
              <w:rPr>
                <w:rFonts w:ascii="CMU Serif" w:eastAsia="Times New Roman" w:hAnsi="CMU Serif" w:cs="CMU Serif"/>
                <w:sz w:val="20"/>
                <w:szCs w:val="20"/>
                <w:lang w:eastAsia="ar-SA"/>
              </w:rPr>
              <w:fldChar w:fldCharType="begin"/>
            </w:r>
            <w:r w:rsidR="00FC1CC2">
              <w:rPr>
                <w:rFonts w:ascii="CMU Serif" w:eastAsia="Times New Roman" w:hAnsi="CMU Serif" w:cs="CMU Serif"/>
                <w:sz w:val="20"/>
                <w:szCs w:val="20"/>
                <w:lang w:eastAsia="ar-SA"/>
              </w:rPr>
              <w:instrText xml:space="preserve"> ADDIN ZOTERO_ITEM CSL_CITATION {"citationID":"jTudQ7T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01240">
              <w:rPr>
                <w:rFonts w:ascii="CMU Serif" w:eastAsia="Times New Roman" w:hAnsi="CMU Serif" w:cs="CMU Serif"/>
                <w:sz w:val="20"/>
                <w:szCs w:val="20"/>
                <w:lang w:eastAsia="ar-SA"/>
              </w:rPr>
              <w:fldChar w:fldCharType="separate"/>
            </w:r>
            <w:r w:rsidRPr="00001240">
              <w:rPr>
                <w:rFonts w:ascii="CMU Serif" w:hAnsi="CMU Serif" w:cs="CMU Serif"/>
                <w:sz w:val="20"/>
                <w:szCs w:val="20"/>
              </w:rPr>
              <w:t>[15]</w:t>
            </w:r>
            <w:r w:rsidRPr="00001240">
              <w:rPr>
                <w:rFonts w:ascii="CMU Serif" w:eastAsia="Times New Roman" w:hAnsi="CMU Serif" w:cs="CMU Serif"/>
                <w:sz w:val="20"/>
                <w:szCs w:val="20"/>
                <w:lang w:eastAsia="ar-SA"/>
              </w:rPr>
              <w:fldChar w:fldCharType="end"/>
            </w:r>
            <w:r w:rsidRPr="00001240">
              <w:rPr>
                <w:rFonts w:ascii="CMU Serif" w:eastAsia="Times New Roman" w:hAnsi="CMU Serif" w:cs="CMU Serif"/>
                <w:sz w:val="20"/>
                <w:szCs w:val="20"/>
                <w:lang w:eastAsia="ar-SA"/>
              </w:rPr>
              <w:t>.</w:t>
            </w:r>
          </w:p>
        </w:tc>
      </w:tr>
      <w:tr w:rsidR="0068010C" w:rsidRPr="00001240" w14:paraId="2B1BB446" w14:textId="77777777" w:rsidTr="00001240">
        <w:tc>
          <w:tcPr>
            <w:tcW w:w="8354" w:type="dxa"/>
          </w:tcPr>
          <w:tbl>
            <w:tblPr>
              <w:tblStyle w:val="Tabelacomgrade"/>
              <w:tblW w:w="8173" w:type="dxa"/>
              <w:tblLook w:val="04A0" w:firstRow="1" w:lastRow="0" w:firstColumn="1" w:lastColumn="0" w:noHBand="0" w:noVBand="1"/>
            </w:tblPr>
            <w:tblGrid>
              <w:gridCol w:w="1578"/>
              <w:gridCol w:w="4759"/>
              <w:gridCol w:w="612"/>
              <w:gridCol w:w="612"/>
              <w:gridCol w:w="570"/>
              <w:gridCol w:w="42"/>
            </w:tblGrid>
            <w:tr w:rsidR="00001240" w:rsidRPr="00001240" w14:paraId="466EBFA3" w14:textId="77777777" w:rsidTr="00001240">
              <w:trPr>
                <w:gridAfter w:val="1"/>
                <w:wAfter w:w="42" w:type="dxa"/>
              </w:trPr>
              <w:tc>
                <w:tcPr>
                  <w:tcW w:w="6337" w:type="dxa"/>
                  <w:gridSpan w:val="2"/>
                  <w:vMerge w:val="restart"/>
                  <w:vAlign w:val="center"/>
                </w:tcPr>
                <w:p w14:paraId="1930C47F" w14:textId="5D1E295F"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r w:rsidRPr="00001240">
                    <w:rPr>
                      <w:rFonts w:ascii="CMU Serif" w:eastAsia="Times New Roman" w:hAnsi="CMU Serif" w:cs="CMU Serif"/>
                      <w:b/>
                      <w:bCs/>
                      <w:sz w:val="20"/>
                      <w:szCs w:val="20"/>
                      <w:lang w:eastAsia="ar-SA"/>
                    </w:rPr>
                    <w:t>Ações</w:t>
                  </w:r>
                </w:p>
              </w:tc>
              <w:tc>
                <w:tcPr>
                  <w:tcW w:w="1794" w:type="dxa"/>
                  <w:gridSpan w:val="3"/>
                  <w:vAlign w:val="center"/>
                </w:tcPr>
                <w:p w14:paraId="742EE75D" w14:textId="5E002A92" w:rsidR="00001240" w:rsidRPr="00001240" w:rsidRDefault="00BD7495" w:rsidP="00001240">
                  <w:pPr>
                    <w:spacing w:before="20" w:after="20" w:line="240" w:lineRule="auto"/>
                    <w:ind w:firstLine="0"/>
                    <w:jc w:val="center"/>
                    <w:rPr>
                      <w:rFonts w:ascii="CMU Serif" w:eastAsia="Times New Roman" w:hAnsi="CMU Serif" w:cs="CMU Serif"/>
                      <w:b/>
                      <w:bCs/>
                      <w:sz w:val="20"/>
                      <w:szCs w:val="20"/>
                      <w:lang w:eastAsia="ar-SA"/>
                    </w:rPr>
                  </w:pPr>
                  <m:oMathPara>
                    <m:oMath>
                      <m:sSub>
                        <m:sSubPr>
                          <m:ctrlPr>
                            <w:rPr>
                              <w:rFonts w:ascii="Cambria Math" w:eastAsia="Times New Roman" w:hAnsi="Cambria Math" w:cs="CMU Serif"/>
                              <w:b/>
                              <w:bCs/>
                              <w:i/>
                              <w:iCs/>
                              <w:sz w:val="20"/>
                              <w:szCs w:val="20"/>
                              <w:lang w:eastAsia="ar-SA"/>
                            </w:rPr>
                          </m:ctrlPr>
                        </m:sSubPr>
                        <m:e>
                          <m:r>
                            <m:rPr>
                              <m:sty m:val="bi"/>
                            </m:rPr>
                            <w:rPr>
                              <w:rFonts w:ascii="Cambria Math" w:eastAsia="Times New Roman" w:hAnsi="Cambria Math" w:cs="CMU Serif"/>
                              <w:sz w:val="20"/>
                              <w:szCs w:val="20"/>
                              <w:lang w:eastAsia="ar-SA"/>
                            </w:rPr>
                            <m:t>γ</m:t>
                          </m:r>
                        </m:e>
                        <m:sub>
                          <m:r>
                            <m:rPr>
                              <m:sty m:val="bi"/>
                            </m:rPr>
                            <w:rPr>
                              <w:rFonts w:ascii="Cambria Math" w:eastAsia="Times New Roman" w:hAnsi="Cambria Math" w:cs="CMU Serif"/>
                              <w:sz w:val="20"/>
                              <w:szCs w:val="20"/>
                              <w:lang w:eastAsia="ar-SA"/>
                            </w:rPr>
                            <m:t>f</m:t>
                          </m:r>
                          <m:r>
                            <m:rPr>
                              <m:sty m:val="bi"/>
                            </m:rPr>
                            <w:rPr>
                              <w:rFonts w:ascii="Cambria Math" w:eastAsia="Times New Roman" w:hAnsi="Cambria Math" w:cs="CMU Serif"/>
                              <w:sz w:val="20"/>
                              <w:szCs w:val="20"/>
                              <w:lang w:eastAsia="ar-SA"/>
                            </w:rPr>
                            <m:t>2</m:t>
                          </m:r>
                        </m:sub>
                      </m:sSub>
                    </m:oMath>
                  </m:oMathPara>
                </w:p>
              </w:tc>
            </w:tr>
            <w:tr w:rsidR="00001240" w:rsidRPr="00001240" w14:paraId="22A2CA9D" w14:textId="77777777" w:rsidTr="00001240">
              <w:tc>
                <w:tcPr>
                  <w:tcW w:w="6337" w:type="dxa"/>
                  <w:gridSpan w:val="2"/>
                  <w:vMerge/>
                  <w:vAlign w:val="center"/>
                </w:tcPr>
                <w:p w14:paraId="3353C8B7" w14:textId="77777777"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p>
              </w:tc>
              <w:tc>
                <w:tcPr>
                  <w:tcW w:w="612" w:type="dxa"/>
                  <w:vAlign w:val="center"/>
                </w:tcPr>
                <w:p w14:paraId="3047D37F" w14:textId="047BE983" w:rsidR="00001240" w:rsidRPr="00001240" w:rsidRDefault="00BD7495"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0</m:t>
                          </m:r>
                        </m:sub>
                      </m:sSub>
                    </m:oMath>
                  </m:oMathPara>
                </w:p>
              </w:tc>
              <w:tc>
                <w:tcPr>
                  <w:tcW w:w="612" w:type="dxa"/>
                  <w:vAlign w:val="center"/>
                </w:tcPr>
                <w:p w14:paraId="4E897FC2" w14:textId="5ED351A3" w:rsidR="00001240" w:rsidRPr="00001240" w:rsidRDefault="00BD7495" w:rsidP="00001240">
                  <w:pPr>
                    <w:spacing w:before="20" w:after="20" w:line="240" w:lineRule="auto"/>
                    <w:ind w:firstLine="0"/>
                    <w:jc w:val="center"/>
                    <w:rPr>
                      <w:rFonts w:ascii="CMU Serif" w:eastAsia="Times New Roman" w:hAnsi="CMU Serif" w:cs="CMU Serif"/>
                      <w:b/>
                      <w:bCs/>
                      <w:i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1</m:t>
                        </m:r>
                      </m:sub>
                    </m:sSub>
                  </m:oMath>
                  <w:r w:rsidR="00001240" w:rsidRPr="00001240">
                    <w:rPr>
                      <w:rFonts w:ascii="CMU Serif" w:hAnsi="CMU Serif" w:cs="CMU Serif"/>
                      <w:b/>
                      <w:bCs/>
                      <w:i/>
                      <w:iCs/>
                      <w:sz w:val="20"/>
                      <w:szCs w:val="20"/>
                      <w:vertAlign w:val="superscript"/>
                    </w:rPr>
                    <w:t>1</w:t>
                  </w:r>
                </w:p>
              </w:tc>
              <w:tc>
                <w:tcPr>
                  <w:tcW w:w="612" w:type="dxa"/>
                  <w:gridSpan w:val="2"/>
                  <w:vAlign w:val="center"/>
                </w:tcPr>
                <w:p w14:paraId="0BF72067" w14:textId="32E9E670" w:rsidR="00001240" w:rsidRPr="00001240" w:rsidRDefault="00BD7495"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2</m:t>
                          </m:r>
                        </m:sub>
                      </m:sSub>
                    </m:oMath>
                  </m:oMathPara>
                </w:p>
              </w:tc>
            </w:tr>
            <w:tr w:rsidR="00001240" w:rsidRPr="00001240" w14:paraId="143B8864" w14:textId="77777777" w:rsidTr="00001240">
              <w:tc>
                <w:tcPr>
                  <w:tcW w:w="1578" w:type="dxa"/>
                  <w:vMerge w:val="restart"/>
                </w:tcPr>
                <w:p w14:paraId="21BABCF0" w14:textId="735369A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Cargas acidentais de edifícios</w:t>
                  </w:r>
                </w:p>
              </w:tc>
              <w:tc>
                <w:tcPr>
                  <w:tcW w:w="4759" w:type="dxa"/>
                </w:tcPr>
                <w:p w14:paraId="13EF0C2C" w14:textId="16553BEA"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não há predominância de pesos de equipamentos que permanecem fixos por longos períodos de tempo, nem de elevadas concentrações de pessoas</w:t>
                  </w:r>
                  <w:r w:rsidRPr="00001240">
                    <w:rPr>
                      <w:rFonts w:ascii="CMU Serif" w:hAnsi="CMU Serif" w:cs="CMU Serif"/>
                      <w:sz w:val="20"/>
                      <w:szCs w:val="20"/>
                      <w:vertAlign w:val="superscript"/>
                    </w:rPr>
                    <w:t>2</w:t>
                  </w:r>
                </w:p>
              </w:tc>
              <w:tc>
                <w:tcPr>
                  <w:tcW w:w="612" w:type="dxa"/>
                </w:tcPr>
                <w:p w14:paraId="54B2A450" w14:textId="1B09F28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0,5</w:t>
                  </w:r>
                </w:p>
              </w:tc>
              <w:tc>
                <w:tcPr>
                  <w:tcW w:w="612" w:type="dxa"/>
                </w:tcPr>
                <w:p w14:paraId="645670F8" w14:textId="57D333A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c>
                <w:tcPr>
                  <w:tcW w:w="612" w:type="dxa"/>
                  <w:gridSpan w:val="2"/>
                </w:tcPr>
                <w:p w14:paraId="6338C71D" w14:textId="25CD560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0,3</w:t>
                  </w:r>
                </w:p>
              </w:tc>
            </w:tr>
            <w:tr w:rsidR="00001240" w:rsidRPr="00001240" w14:paraId="4B505D11" w14:textId="77777777" w:rsidTr="00001240">
              <w:trPr>
                <w:trHeight w:val="793"/>
              </w:trPr>
              <w:tc>
                <w:tcPr>
                  <w:tcW w:w="1578" w:type="dxa"/>
                  <w:vMerge/>
                </w:tcPr>
                <w:p w14:paraId="4AEC2A89"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6128AB2D" w14:textId="4BFCA16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há predominância de pesos de equipamentos que permanecem fixos por longos períodos de tempo, ou de elevada concentração de pessoas</w:t>
                  </w:r>
                  <w:r w:rsidRPr="00001240">
                    <w:rPr>
                      <w:rFonts w:ascii="CMU Serif" w:hAnsi="CMU Serif" w:cs="CMU Serif"/>
                      <w:sz w:val="20"/>
                      <w:szCs w:val="20"/>
                      <w:vertAlign w:val="superscript"/>
                    </w:rPr>
                    <w:t>3</w:t>
                  </w:r>
                </w:p>
              </w:tc>
              <w:tc>
                <w:tcPr>
                  <w:tcW w:w="612" w:type="dxa"/>
                  <w:vAlign w:val="center"/>
                </w:tcPr>
                <w:p w14:paraId="703BBC47" w14:textId="35C9DAB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12" w:type="dxa"/>
                  <w:vAlign w:val="center"/>
                </w:tcPr>
                <w:p w14:paraId="3EB2F551" w14:textId="1BD9867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c>
                <w:tcPr>
                  <w:tcW w:w="612" w:type="dxa"/>
                  <w:gridSpan w:val="2"/>
                  <w:vAlign w:val="center"/>
                </w:tcPr>
                <w:p w14:paraId="7279F246" w14:textId="0307413F"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r>
            <w:tr w:rsidR="00001240" w:rsidRPr="00001240" w14:paraId="1069771B" w14:textId="77777777" w:rsidTr="00001240">
              <w:tc>
                <w:tcPr>
                  <w:tcW w:w="1578" w:type="dxa"/>
                  <w:vMerge/>
                </w:tcPr>
                <w:p w14:paraId="650F35E8"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1393F23B" w14:textId="485EB719"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Biblioteca, arquivos, oficinas e garagens</w:t>
                  </w:r>
                </w:p>
              </w:tc>
              <w:tc>
                <w:tcPr>
                  <w:tcW w:w="612" w:type="dxa"/>
                  <w:vAlign w:val="center"/>
                </w:tcPr>
                <w:p w14:paraId="2DC078F5" w14:textId="74A3102D"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0,8</w:t>
                  </w:r>
                </w:p>
              </w:tc>
              <w:tc>
                <w:tcPr>
                  <w:tcW w:w="612" w:type="dxa"/>
                  <w:vAlign w:val="center"/>
                </w:tcPr>
                <w:p w14:paraId="4BED1955" w14:textId="2EB073E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12" w:type="dxa"/>
                  <w:gridSpan w:val="2"/>
                  <w:vAlign w:val="center"/>
                </w:tcPr>
                <w:p w14:paraId="61F1B2E9" w14:textId="425A3702"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r>
            <w:tr w:rsidR="00001240" w:rsidRPr="00001240" w14:paraId="30C2CE59" w14:textId="77777777" w:rsidTr="00001240">
              <w:tc>
                <w:tcPr>
                  <w:tcW w:w="1578" w:type="dxa"/>
                  <w:vAlign w:val="center"/>
                </w:tcPr>
                <w:p w14:paraId="1F31A981" w14:textId="550871F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Vento</w:t>
                  </w:r>
                </w:p>
              </w:tc>
              <w:tc>
                <w:tcPr>
                  <w:tcW w:w="4759" w:type="dxa"/>
                  <w:vAlign w:val="center"/>
                </w:tcPr>
                <w:p w14:paraId="4F407FFF" w14:textId="4009185A"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Pressão dinâmica do vento nas estruturas em geral</w:t>
                  </w:r>
                </w:p>
              </w:tc>
              <w:tc>
                <w:tcPr>
                  <w:tcW w:w="612" w:type="dxa"/>
                  <w:vAlign w:val="center"/>
                </w:tcPr>
                <w:p w14:paraId="787B3412" w14:textId="37F805B2"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vAlign w:val="center"/>
                </w:tcPr>
                <w:p w14:paraId="29899FF6" w14:textId="40FF3EB4"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c>
                <w:tcPr>
                  <w:tcW w:w="612" w:type="dxa"/>
                  <w:gridSpan w:val="2"/>
                  <w:vAlign w:val="center"/>
                </w:tcPr>
                <w:p w14:paraId="1FCA58F1" w14:textId="1B154C58"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w:t>
                  </w:r>
                </w:p>
              </w:tc>
            </w:tr>
            <w:tr w:rsidR="00001240" w:rsidRPr="00001240" w14:paraId="51C4C74F" w14:textId="77777777" w:rsidTr="00001240">
              <w:tc>
                <w:tcPr>
                  <w:tcW w:w="1578" w:type="dxa"/>
                  <w:tcBorders>
                    <w:bottom w:val="single" w:sz="4" w:space="0" w:color="auto"/>
                  </w:tcBorders>
                  <w:vAlign w:val="center"/>
                </w:tcPr>
                <w:p w14:paraId="571E9471" w14:textId="051EF459" w:rsidR="00001240" w:rsidRPr="00001240" w:rsidRDefault="00001240" w:rsidP="00001240">
                  <w:pPr>
                    <w:spacing w:before="20" w:after="20" w:line="240" w:lineRule="auto"/>
                    <w:ind w:firstLine="0"/>
                    <w:rPr>
                      <w:rFonts w:ascii="CMU Serif" w:hAnsi="CMU Serif" w:cs="CMU Serif"/>
                      <w:b/>
                      <w:bCs/>
                      <w:sz w:val="20"/>
                      <w:szCs w:val="20"/>
                    </w:rPr>
                  </w:pPr>
                  <w:r w:rsidRPr="00001240">
                    <w:rPr>
                      <w:rFonts w:ascii="CMU Serif" w:hAnsi="CMU Serif" w:cs="CMU Serif"/>
                      <w:b/>
                      <w:bCs/>
                      <w:sz w:val="20"/>
                      <w:szCs w:val="20"/>
                    </w:rPr>
                    <w:t>Temperatura</w:t>
                  </w:r>
                </w:p>
              </w:tc>
              <w:tc>
                <w:tcPr>
                  <w:tcW w:w="4759" w:type="dxa"/>
                  <w:tcBorders>
                    <w:bottom w:val="single" w:sz="4" w:space="0" w:color="auto"/>
                  </w:tcBorders>
                  <w:vAlign w:val="center"/>
                </w:tcPr>
                <w:p w14:paraId="4B318579" w14:textId="0F90BB3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Variações uniformes de temperatura em relação à média anual local</w:t>
                  </w:r>
                </w:p>
              </w:tc>
              <w:tc>
                <w:tcPr>
                  <w:tcW w:w="612" w:type="dxa"/>
                  <w:tcBorders>
                    <w:bottom w:val="single" w:sz="4" w:space="0" w:color="auto"/>
                  </w:tcBorders>
                  <w:vAlign w:val="center"/>
                </w:tcPr>
                <w:p w14:paraId="45DA454E" w14:textId="3E6B38B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tcBorders>
                    <w:bottom w:val="single" w:sz="4" w:space="0" w:color="auto"/>
                  </w:tcBorders>
                  <w:vAlign w:val="center"/>
                </w:tcPr>
                <w:p w14:paraId="61A18CB6" w14:textId="326BE1D5"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0,5</w:t>
                  </w:r>
                </w:p>
              </w:tc>
              <w:tc>
                <w:tcPr>
                  <w:tcW w:w="612" w:type="dxa"/>
                  <w:gridSpan w:val="2"/>
                  <w:tcBorders>
                    <w:bottom w:val="single" w:sz="4" w:space="0" w:color="auto"/>
                  </w:tcBorders>
                  <w:vAlign w:val="center"/>
                </w:tcPr>
                <w:p w14:paraId="0DA017FC" w14:textId="6FC36CF0"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r>
            <w:tr w:rsidR="00001240" w:rsidRPr="00001240" w14:paraId="28C35114" w14:textId="77777777" w:rsidTr="00001240">
              <w:tc>
                <w:tcPr>
                  <w:tcW w:w="8173" w:type="dxa"/>
                  <w:gridSpan w:val="6"/>
                  <w:tcBorders>
                    <w:top w:val="single" w:sz="4" w:space="0" w:color="auto"/>
                    <w:left w:val="nil"/>
                    <w:bottom w:val="nil"/>
                    <w:right w:val="nil"/>
                  </w:tcBorders>
                  <w:vAlign w:val="center"/>
                </w:tcPr>
                <w:p w14:paraId="648A68FF"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1 </w:t>
                  </w:r>
                  <w:r w:rsidRPr="00001240">
                    <w:rPr>
                      <w:rFonts w:ascii="CMU Serif" w:hAnsi="CMU Serif" w:cs="CMU Serif"/>
                      <w:sz w:val="18"/>
                      <w:szCs w:val="18"/>
                    </w:rPr>
                    <w:t xml:space="preserve">Para valores de </w:t>
                  </w:r>
                  <m:oMath>
                    <m:sSub>
                      <m:sSubPr>
                        <m:ctrlPr>
                          <w:rPr>
                            <w:rFonts w:ascii="Cambria Math" w:hAnsi="Cambria Math" w:cs="CMU Serif"/>
                            <w:i/>
                            <w:sz w:val="18"/>
                            <w:szCs w:val="18"/>
                          </w:rPr>
                        </m:ctrlPr>
                      </m:sSubPr>
                      <m:e>
                        <m:r>
                          <w:rPr>
                            <w:rFonts w:ascii="Cambria Math" w:hAnsi="Cambria Math" w:cs="CMU Serif"/>
                            <w:sz w:val="18"/>
                            <w:szCs w:val="18"/>
                          </w:rPr>
                          <m:t>Ψ</m:t>
                        </m:r>
                      </m:e>
                      <m:sub>
                        <m:r>
                          <w:rPr>
                            <w:rFonts w:ascii="Cambria Math" w:hAnsi="Cambria Math" w:cs="CMU Serif"/>
                            <w:sz w:val="18"/>
                            <w:szCs w:val="18"/>
                          </w:rPr>
                          <m:t>1</m:t>
                        </m:r>
                      </m:sub>
                    </m:sSub>
                  </m:oMath>
                  <w:r w:rsidRPr="00001240">
                    <w:rPr>
                      <w:rFonts w:ascii="CMU Serif" w:hAnsi="CMU Serif" w:cs="CMU Serif"/>
                      <w:sz w:val="18"/>
                      <w:szCs w:val="18"/>
                    </w:rPr>
                    <w:t xml:space="preserve"> relativos às pontes e principalmente aos problemas de fadiga, ver seção 23 (NBR 6118).</w:t>
                  </w:r>
                </w:p>
                <w:p w14:paraId="2CEAE943"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2 </w:t>
                  </w:r>
                  <w:r w:rsidRPr="00001240">
                    <w:rPr>
                      <w:rFonts w:ascii="CMU Serif" w:hAnsi="CMU Serif" w:cs="CMU Serif"/>
                      <w:sz w:val="18"/>
                      <w:szCs w:val="18"/>
                    </w:rPr>
                    <w:t>Edifícios residenciais.</w:t>
                  </w:r>
                </w:p>
                <w:p w14:paraId="6C3E2FF9" w14:textId="4B037506"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18"/>
                      <w:szCs w:val="18"/>
                      <w:vertAlign w:val="superscript"/>
                    </w:rPr>
                    <w:t xml:space="preserve">3 </w:t>
                  </w:r>
                  <w:r w:rsidRPr="00001240">
                    <w:rPr>
                      <w:rFonts w:ascii="CMU Serif" w:hAnsi="CMU Serif" w:cs="CMU Serif"/>
                      <w:sz w:val="18"/>
                      <w:szCs w:val="18"/>
                    </w:rPr>
                    <w:t>Edifícios comerciais, de escritórios, estações e edifícios públicos.</w:t>
                  </w:r>
                </w:p>
              </w:tc>
            </w:tr>
          </w:tbl>
          <w:p w14:paraId="1F94D0D1" w14:textId="77777777" w:rsidR="0068010C" w:rsidRPr="00001240" w:rsidRDefault="0068010C" w:rsidP="0068010C">
            <w:pPr>
              <w:spacing w:before="20" w:after="20" w:line="240" w:lineRule="auto"/>
              <w:ind w:firstLine="0"/>
              <w:rPr>
                <w:rFonts w:ascii="CMU Serif" w:eastAsia="Times New Roman" w:hAnsi="CMU Serif" w:cs="CMU Serif"/>
                <w:sz w:val="20"/>
                <w:szCs w:val="20"/>
                <w:lang w:eastAsia="ar-SA"/>
              </w:rPr>
            </w:pPr>
          </w:p>
        </w:tc>
      </w:tr>
    </w:tbl>
    <w:p w14:paraId="503EE98A" w14:textId="797D967D" w:rsidR="00BE208E" w:rsidRPr="0009482A" w:rsidRDefault="00BE208E" w:rsidP="00DA4FA3">
      <w:pPr>
        <w:rPr>
          <w:rFonts w:ascii="CMU Serif" w:hAnsi="CMU Serif" w:cs="CMU Serif"/>
          <w:iCs/>
        </w:rPr>
      </w:pPr>
      <w:r w:rsidRPr="0009482A">
        <w:rPr>
          <w:rFonts w:ascii="CMU Serif" w:hAnsi="CMU Serif" w:cs="CMU Serif"/>
          <w:iCs/>
        </w:rPr>
        <w:t xml:space="preserve">Os valores de </w:t>
      </w:r>
      <m:oMath>
        <m:sSub>
          <m:sSubPr>
            <m:ctrlPr>
              <w:rPr>
                <w:rFonts w:ascii="Cambria Math" w:hAnsi="Cambria Math" w:cs="CMU Serif"/>
                <w:iCs/>
              </w:rPr>
            </m:ctrlPr>
          </m:sSubPr>
          <m:e>
            <m:r>
              <m:rPr>
                <m:sty m:val="p"/>
              </m:rPr>
              <w:rPr>
                <w:rFonts w:ascii="Cambria Math" w:hAnsi="Cambria Math" w:cs="CMU Serif"/>
              </w:rPr>
              <m:t>γ</m:t>
            </m:r>
          </m:e>
          <m:sub>
            <m:r>
              <m:rPr>
                <m:sty m:val="p"/>
              </m:rPr>
              <w:rPr>
                <w:rFonts w:ascii="Cambria Math" w:hAnsi="Cambria Math" w:cs="CMU Serif"/>
              </w:rPr>
              <m:t>f2</m:t>
            </m:r>
          </m:sub>
        </m:sSub>
      </m:oMath>
      <w:r w:rsidRPr="0009482A">
        <w:rPr>
          <w:rFonts w:ascii="CMU Serif" w:hAnsi="CMU Serif" w:cs="CMU Serif"/>
          <w:iCs/>
        </w:rPr>
        <w:t xml:space="preserve"> são dados em função da combinação utilizada para verificação de um determinado Estado Limite. Portanto o valor 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iCs/>
        </w:rPr>
        <w:t xml:space="preserve"> definido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_Ref39559279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será dado em função da</w:t>
      </w:r>
      <w:r w:rsidR="008B5812" w:rsidRPr="0009482A">
        <w:rPr>
          <w:rFonts w:ascii="CMU Serif" w:eastAsia="Times New Roman" w:hAnsi="CMU Serif" w:cs="CMU Serif"/>
          <w:szCs w:val="24"/>
          <w:lang w:eastAsia="ar-SA"/>
        </w:rPr>
        <w:t>s</w:t>
      </w:r>
      <w:r w:rsidRPr="0009482A">
        <w:rPr>
          <w:rFonts w:ascii="CMU Serif" w:eastAsia="Times New Roman" w:hAnsi="CMU Serif" w:cs="CMU Serif"/>
          <w:szCs w:val="24"/>
          <w:lang w:eastAsia="ar-SA"/>
        </w:rPr>
        <w:t xml:space="preserve"> </w:t>
      </w:r>
      <w:r w:rsidR="008B5812" w:rsidRPr="0009482A">
        <w:rPr>
          <w:rFonts w:ascii="CMU Serif" w:eastAsia="Times New Roman" w:hAnsi="CMU Serif" w:cs="CMU Serif"/>
          <w:szCs w:val="24"/>
          <w:lang w:eastAsia="ar-SA"/>
        </w:rPr>
        <w:t>seguintes situações</w:t>
      </w:r>
      <w:r w:rsidRPr="0009482A">
        <w:rPr>
          <w:rFonts w:ascii="CMU Serif" w:eastAsia="Times New Roman" w:hAnsi="CMU Serif" w:cs="CMU Serif"/>
          <w:szCs w:val="24"/>
          <w:lang w:eastAsia="ar-SA"/>
        </w:rPr>
        <w:t>:</w:t>
      </w:r>
    </w:p>
    <w:p w14:paraId="1892227C" w14:textId="3FB7AD7A" w:rsidR="00BE208E" w:rsidRPr="0009482A" w:rsidRDefault="00BD7495" w:rsidP="00DA4FA3">
      <w:pPr>
        <w:pStyle w:val="Itemizaodentrodotexto"/>
        <w:numPr>
          <w:ilvl w:val="0"/>
          <w:numId w:val="33"/>
        </w:numPr>
        <w:tabs>
          <w:tab w:val="clear" w:pos="720"/>
        </w:tabs>
        <w:ind w:hanging="1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1,00 (Combinações raras);</w:t>
      </w:r>
    </w:p>
    <w:p w14:paraId="3941B03C" w14:textId="0486EE47" w:rsidR="00BE208E" w:rsidRPr="0009482A" w:rsidRDefault="00BD7495"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1</m:t>
            </m:r>
          </m:sub>
        </m:sSub>
      </m:oMath>
      <w:r w:rsidR="00BE208E" w:rsidRPr="0009482A">
        <w:rPr>
          <w:rFonts w:ascii="CMU Serif" w:hAnsi="CMU Serif" w:cs="CMU Serif"/>
        </w:rPr>
        <w:t xml:space="preserve"> (Combinações frequente);</w:t>
      </w:r>
    </w:p>
    <w:p w14:paraId="2812C8B0" w14:textId="026941F0" w:rsidR="00BE208E" w:rsidRDefault="00BD7495"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2</m:t>
            </m:r>
          </m:sub>
        </m:sSub>
      </m:oMath>
      <w:r w:rsidR="00BE208E" w:rsidRPr="0009482A">
        <w:rPr>
          <w:rFonts w:ascii="CMU Serif" w:hAnsi="CMU Serif" w:cs="CMU Serif"/>
        </w:rPr>
        <w:t xml:space="preserve"> (Combinações quase permanente).</w:t>
      </w:r>
    </w:p>
    <w:p w14:paraId="4D973798" w14:textId="1EE32C8C" w:rsidR="008679FE" w:rsidRPr="008679FE" w:rsidRDefault="008679FE" w:rsidP="008679FE">
      <w:pPr>
        <w:rPr>
          <w:rFonts w:ascii="CMU Serif" w:hAnsi="CMU Serif" w:cs="CMU Serif"/>
          <w:iCs/>
        </w:rPr>
      </w:pPr>
      <w:r w:rsidRPr="008679FE">
        <w:rPr>
          <w:rFonts w:ascii="CMU Serif" w:hAnsi="CMU Serif" w:cs="CMU Serif"/>
          <w:iCs/>
        </w:rPr>
        <w:t xml:space="preserve">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D89ml3MN","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(itens 5.1.4.1 e 5.1.4.2) apresenta algumas tabelas extras (Tabela 1 e 4 da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ulDNYcSY","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são exemplos) para que se possa fazer as considerações das ações (permanentes e variáveis) aplicadas de forma isolada.</w:t>
      </w:r>
    </w:p>
    <w:p w14:paraId="1B1346FE" w14:textId="77777777" w:rsidR="008679FE" w:rsidRPr="0009482A" w:rsidRDefault="008679FE" w:rsidP="008679FE">
      <w:pPr>
        <w:pStyle w:val="Itemizaodentrodotexto"/>
        <w:numPr>
          <w:ilvl w:val="0"/>
          <w:numId w:val="0"/>
        </w:numPr>
        <w:rPr>
          <w:rFonts w:ascii="CMU Serif" w:hAnsi="CMU Serif" w:cs="CMU Serif"/>
        </w:rPr>
      </w:pPr>
    </w:p>
    <w:p w14:paraId="47150999" w14:textId="0EE4A8F5" w:rsidR="00BB0BC3" w:rsidRPr="00DA4FA3" w:rsidRDefault="00BB0BC3" w:rsidP="00BB0BC3">
      <w:pPr>
        <w:pStyle w:val="Ttulo3"/>
        <w:spacing w:line="240" w:lineRule="auto"/>
        <w:rPr>
          <w:rStyle w:val="Ttulo3Char"/>
          <w:rFonts w:ascii="Tw Cen MT" w:hAnsi="Tw Cen MT" w:cs="CMU Serif"/>
          <w:sz w:val="28"/>
          <w:szCs w:val="28"/>
        </w:rPr>
      </w:pPr>
      <w:r w:rsidRPr="00DA4FA3">
        <w:rPr>
          <w:rStyle w:val="Ttulo3Char"/>
          <w:rFonts w:ascii="Tw Cen MT" w:hAnsi="Tw Cen MT" w:cs="CMU Serif"/>
          <w:sz w:val="28"/>
          <w:szCs w:val="28"/>
        </w:rPr>
        <w:lastRenderedPageBreak/>
        <w:t xml:space="preserve">Casos </w:t>
      </w:r>
      <w:r w:rsidR="00FE30C9" w:rsidRPr="00DA4FA3">
        <w:rPr>
          <w:rStyle w:val="Ttulo3Char"/>
          <w:rFonts w:ascii="Tw Cen MT" w:hAnsi="Tw Cen MT" w:cs="CMU Serif"/>
          <w:sz w:val="28"/>
          <w:szCs w:val="28"/>
        </w:rPr>
        <w:t xml:space="preserve">especiais </w:t>
      </w:r>
      <w:r w:rsidRPr="00DA4FA3">
        <w:rPr>
          <w:rStyle w:val="Ttulo3Char"/>
          <w:rFonts w:ascii="Tw Cen MT" w:hAnsi="Tw Cen MT" w:cs="CMU Serif"/>
          <w:sz w:val="28"/>
          <w:szCs w:val="28"/>
        </w:rPr>
        <w:t>para consideração de um coeficiente adicional de segurança</w:t>
      </w:r>
    </w:p>
    <w:p w14:paraId="6825C5D2" w14:textId="4D631A0A" w:rsidR="00B542B2" w:rsidRPr="0009482A" w:rsidRDefault="00FE30C9" w:rsidP="00DA4FA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algumas ocasiões é necessário acrescentar um coeficiente de segurança adicional no ato do dimensionamento estrutural em Estado Limite Último (ELU). São diversos os casos possíveis e aqui faremos a explanação </w:t>
      </w:r>
      <w:r w:rsidR="00FA5572" w:rsidRPr="0009482A">
        <w:rPr>
          <w:rFonts w:ascii="CMU Serif" w:eastAsia="Times New Roman" w:hAnsi="CMU Serif" w:cs="CMU Serif"/>
          <w:szCs w:val="24"/>
          <w:lang w:eastAsia="ar-SA"/>
        </w:rPr>
        <w:t>de um dos</w:t>
      </w:r>
      <w:r w:rsidRPr="0009482A">
        <w:rPr>
          <w:rFonts w:ascii="CMU Serif" w:eastAsia="Times New Roman" w:hAnsi="CMU Serif" w:cs="CMU Serif"/>
          <w:szCs w:val="24"/>
          <w:lang w:eastAsia="ar-SA"/>
        </w:rPr>
        <w:t xml:space="preserve"> principais coeficientes que se refere</w:t>
      </w:r>
      <w:r w:rsidR="00FA5572"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a situações que dependem da geometria da peça estudada. </w:t>
      </w:r>
      <w:r w:rsidR="00FA5572" w:rsidRPr="0009482A">
        <w:rPr>
          <w:rFonts w:ascii="CMU Serif" w:eastAsia="Times New Roman" w:hAnsi="CMU Serif" w:cs="CMU Serif"/>
          <w:szCs w:val="24"/>
          <w:lang w:eastAsia="ar-SA"/>
        </w:rPr>
        <w:t xml:space="preserve">Tal condição é informada na seção 11.7.1 da NBR 6118 </w:t>
      </w:r>
      <w:r w:rsidR="00FA557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27vljfttr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FA5572"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00FA5572" w:rsidRPr="0009482A">
        <w:rPr>
          <w:rFonts w:ascii="CMU Serif" w:eastAsia="Times New Roman" w:hAnsi="CMU Serif" w:cs="CMU Serif"/>
          <w:szCs w:val="24"/>
          <w:lang w:eastAsia="ar-SA"/>
        </w:rPr>
        <w:fldChar w:fldCharType="end"/>
      </w:r>
      <w:r w:rsidR="00FA5572" w:rsidRPr="0009482A">
        <w:rPr>
          <w:rFonts w:ascii="CMU Serif" w:eastAsia="Times New Roman" w:hAnsi="CMU Serif" w:cs="CMU Serif"/>
          <w:szCs w:val="24"/>
          <w:lang w:eastAsia="ar-SA"/>
        </w:rPr>
        <w:t>.</w:t>
      </w:r>
    </w:p>
    <w:p w14:paraId="24E0BD6E" w14:textId="38D50610" w:rsidR="00FA5572" w:rsidRPr="0009482A" w:rsidRDefault="00FA5572" w:rsidP="00DA4FA3">
      <w:pPr>
        <w:rPr>
          <w:rFonts w:ascii="CMU Serif" w:hAnsi="CMU Serif" w:cs="CMU Serif"/>
        </w:rPr>
      </w:pPr>
      <w:r w:rsidRPr="0009482A">
        <w:rPr>
          <w:rFonts w:ascii="CMU Serif" w:hAnsi="CMU Serif" w:cs="CMU Serif"/>
        </w:rPr>
        <w:t>Para elementos estruturais esbeltos críticos para a segurança de estrutura, como pilares e pilares paredes com espessura inferior a 19 cm e lajes em balanço com espessura inferior a 19 cm, os esforços solicitantes de cálculo devem ser multiplicados pelo coeficiente de ajustamento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szCs w:val="20"/>
        </w:rPr>
        <w:t xml:space="preserve">) </w:t>
      </w:r>
      <w:r w:rsidRPr="0009482A">
        <w:rPr>
          <w:rFonts w:ascii="CMU Serif" w:hAnsi="CMU Serif" w:cs="CMU Serif"/>
        </w:rPr>
        <w:t>dado conforme equaç</w:t>
      </w:r>
      <w:r w:rsidR="00FD409C" w:rsidRPr="0009482A">
        <w:rPr>
          <w:rFonts w:ascii="CMU Serif" w:hAnsi="CMU Serif" w:cs="CMU Serif"/>
        </w:rPr>
        <w:t>ões</w:t>
      </w:r>
      <w:r w:rsidRPr="0009482A">
        <w:rPr>
          <w:rFonts w:ascii="CMU Serif" w:hAnsi="CMU Serif" w:cs="CMU Serif"/>
        </w:rPr>
        <w:t xml:space="preserve"> </w:t>
      </w:r>
      <w:r w:rsidRPr="0009482A">
        <w:rPr>
          <w:rFonts w:ascii="CMU Serif" w:hAnsi="CMU Serif" w:cs="CMU Serif"/>
        </w:rPr>
        <w:fldChar w:fldCharType="begin"/>
      </w:r>
      <w:r w:rsidRPr="0009482A">
        <w:rPr>
          <w:rFonts w:ascii="CMU Serif" w:hAnsi="CMU Serif" w:cs="CMU Serif"/>
        </w:rPr>
        <w:instrText xml:space="preserve"> REF _Ref39563878 \h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13</w:t>
      </w:r>
      <w:r w:rsidR="00645143" w:rsidRPr="0009482A">
        <w:rPr>
          <w:rFonts w:ascii="CMU Serif" w:hAnsi="CMU Serif" w:cs="CMU Serif"/>
        </w:rPr>
        <w:t>)</w:t>
      </w:r>
      <w:r w:rsidRPr="0009482A">
        <w:rPr>
          <w:rFonts w:ascii="CMU Serif" w:hAnsi="CMU Serif" w:cs="CMU Serif"/>
        </w:rPr>
        <w:fldChar w:fldCharType="end"/>
      </w:r>
      <w:r w:rsidR="00FD409C" w:rsidRPr="0009482A">
        <w:rPr>
          <w:rFonts w:ascii="CMU Serif" w:hAnsi="CMU Serif" w:cs="CMU Serif"/>
        </w:rPr>
        <w:t xml:space="preserve">, </w:t>
      </w:r>
      <w:r w:rsidR="00FD409C" w:rsidRPr="0009482A">
        <w:rPr>
          <w:rFonts w:ascii="CMU Serif" w:hAnsi="CMU Serif" w:cs="CMU Serif"/>
        </w:rPr>
        <w:fldChar w:fldCharType="begin"/>
      </w:r>
      <w:r w:rsidR="00FD409C" w:rsidRPr="0009482A">
        <w:rPr>
          <w:rFonts w:ascii="CMU Serif" w:hAnsi="CMU Serif" w:cs="CMU Serif"/>
        </w:rPr>
        <w:instrText xml:space="preserve"> REF _Ref39821673 \h </w:instrText>
      </w:r>
      <w:r w:rsidR="0009482A">
        <w:rPr>
          <w:rFonts w:ascii="CMU Serif" w:hAnsi="CMU Serif" w:cs="CMU Serif"/>
        </w:rPr>
        <w:instrText xml:space="preserve"> \* MERGEFORMAT </w:instrText>
      </w:r>
      <w:r w:rsidR="00FD409C" w:rsidRPr="0009482A">
        <w:rPr>
          <w:rFonts w:ascii="CMU Serif" w:hAnsi="CMU Serif" w:cs="CMU Serif"/>
        </w:rPr>
      </w:r>
      <w:r w:rsidR="00FD409C"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14</w:t>
      </w:r>
      <w:r w:rsidR="00645143" w:rsidRPr="0009482A">
        <w:rPr>
          <w:rFonts w:ascii="CMU Serif" w:hAnsi="CMU Serif" w:cs="CMU Serif"/>
        </w:rPr>
        <w:t>)</w:t>
      </w:r>
      <w:r w:rsidR="00FD409C" w:rsidRPr="0009482A">
        <w:rPr>
          <w:rFonts w:ascii="CMU Serif" w:hAnsi="CMU Serif" w:cs="CMU Serif"/>
        </w:rPr>
        <w:fldChar w:fldCharType="end"/>
      </w:r>
      <w:r w:rsidR="00FD409C" w:rsidRPr="0009482A">
        <w:rPr>
          <w:rFonts w:ascii="CMU Serif" w:hAnsi="CMU Serif" w:cs="CMU Serif"/>
        </w:rPr>
        <w:t xml:space="preserve"> </w:t>
      </w:r>
      <w:r w:rsidRPr="0009482A">
        <w:rPr>
          <w:rFonts w:ascii="CMU Serif" w:hAnsi="CMU Serif" w:cs="CMU Serif"/>
        </w:rPr>
        <w:t xml:space="preserve">e </w:t>
      </w:r>
      <w:r w:rsidRPr="0009482A">
        <w:rPr>
          <w:rFonts w:ascii="CMU Serif" w:hAnsi="CMU Serif" w:cs="CMU Serif"/>
        </w:rPr>
        <w:fldChar w:fldCharType="begin"/>
      </w:r>
      <w:r w:rsidRPr="0009482A">
        <w:rPr>
          <w:rFonts w:ascii="CMU Serif" w:hAnsi="CMU Serif" w:cs="CMU Serif"/>
        </w:rPr>
        <w:instrText xml:space="preserve"> REF _Ref39563814 \h  \* MERGEFORMAT </w:instrText>
      </w:r>
      <w:r w:rsidRPr="0009482A">
        <w:rPr>
          <w:rFonts w:ascii="CMU Serif" w:hAnsi="CMU Serif" w:cs="CMU Serif"/>
        </w:rPr>
      </w:r>
      <w:r w:rsidRPr="0009482A">
        <w:rPr>
          <w:rFonts w:ascii="CMU Serif" w:hAnsi="CMU Serif" w:cs="CMU Serif"/>
        </w:rPr>
        <w:fldChar w:fldCharType="separate"/>
      </w:r>
      <w:r w:rsidR="00645143" w:rsidRPr="00FC7BF9">
        <w:rPr>
          <w:rFonts w:ascii="CMU Serif" w:hAnsi="CMU Serif" w:cs="CMU Serif"/>
          <w:szCs w:val="20"/>
        </w:rPr>
        <w:t xml:space="preserve">Quadro </w:t>
      </w:r>
      <w:r w:rsidR="00645143">
        <w:rPr>
          <w:rFonts w:ascii="CMU Serif" w:hAnsi="CMU Serif" w:cs="CMU Serif"/>
          <w:noProof/>
          <w:szCs w:val="20"/>
        </w:rPr>
        <w:t>3</w:t>
      </w:r>
      <w:r w:rsidR="00645143" w:rsidRPr="00FC7BF9">
        <w:rPr>
          <w:rFonts w:ascii="CMU Serif" w:hAnsi="CMU Serif" w:cs="CMU Serif"/>
          <w:noProof/>
          <w:szCs w:val="20"/>
        </w:rPr>
        <w:t>.</w:t>
      </w:r>
      <w:r w:rsidR="00645143">
        <w:rPr>
          <w:rFonts w:ascii="CMU Serif" w:hAnsi="CMU Serif" w:cs="CMU Serif"/>
          <w:noProof/>
          <w:szCs w:val="20"/>
        </w:rPr>
        <w:t>6</w:t>
      </w:r>
      <w:r w:rsidRPr="0009482A">
        <w:rPr>
          <w:rFonts w:ascii="CMU Serif" w:hAnsi="CMU Serif" w:cs="CMU Serif"/>
        </w:rPr>
        <w:fldChar w:fldCharType="end"/>
      </w:r>
      <w:r w:rsidRPr="0009482A">
        <w:rPr>
          <w:rFonts w:ascii="CMU Serif" w:hAnsi="CMU Serif" w:cs="CMU Serif"/>
        </w:rPr>
        <w:t>.</w:t>
      </w:r>
    </w:p>
    <w:tbl>
      <w:tblPr>
        <w:tblW w:w="0" w:type="auto"/>
        <w:jc w:val="center"/>
        <w:tblLook w:val="04A0" w:firstRow="1" w:lastRow="0" w:firstColumn="1" w:lastColumn="0" w:noHBand="0" w:noVBand="1"/>
      </w:tblPr>
      <w:tblGrid>
        <w:gridCol w:w="8364"/>
      </w:tblGrid>
      <w:tr w:rsidR="00DF777B" w:rsidRPr="0009482A" w14:paraId="6B83BB85" w14:textId="77777777" w:rsidTr="00FA5572">
        <w:trPr>
          <w:jc w:val="center"/>
        </w:trPr>
        <w:tc>
          <w:tcPr>
            <w:tcW w:w="8504" w:type="dxa"/>
            <w:vAlign w:val="center"/>
          </w:tcPr>
          <w:p w14:paraId="03B901B9" w14:textId="3D7A3FCC" w:rsidR="00FA5572" w:rsidRPr="00FC7BF9" w:rsidRDefault="00FA5572" w:rsidP="00FA5572">
            <w:pPr>
              <w:pStyle w:val="FiguraTtulo"/>
              <w:spacing w:before="20" w:after="20"/>
              <w:rPr>
                <w:rFonts w:ascii="CMU Serif" w:hAnsi="CMU Serif" w:cs="CMU Serif"/>
              </w:rPr>
            </w:pPr>
            <w:bookmarkStart w:id="20" w:name="_Ref39563814"/>
            <w:r w:rsidRPr="00FC7BF9">
              <w:rPr>
                <w:rFonts w:ascii="CMU Serif" w:hAnsi="CMU Serif" w:cs="CMU Serif"/>
                <w:szCs w:val="20"/>
              </w:rPr>
              <w:t xml:space="preserve">Quadro </w:t>
            </w:r>
            <w:r w:rsidRPr="00FC7BF9">
              <w:rPr>
                <w:rFonts w:ascii="CMU Serif" w:hAnsi="CMU Serif" w:cs="CMU Serif"/>
                <w:szCs w:val="20"/>
              </w:rPr>
              <w:fldChar w:fldCharType="begin"/>
            </w:r>
            <w:r w:rsidRPr="00FC7BF9">
              <w:rPr>
                <w:rFonts w:ascii="CMU Serif" w:hAnsi="CMU Serif" w:cs="CMU Serif"/>
                <w:szCs w:val="20"/>
              </w:rPr>
              <w:instrText xml:space="preserve"> STYLEREF 1 \s </w:instrText>
            </w:r>
            <w:r w:rsidRPr="00FC7BF9">
              <w:rPr>
                <w:rFonts w:ascii="CMU Serif" w:hAnsi="CMU Serif" w:cs="CMU Serif"/>
                <w:szCs w:val="20"/>
              </w:rPr>
              <w:fldChar w:fldCharType="separate"/>
            </w:r>
            <w:r w:rsidR="00645143">
              <w:rPr>
                <w:rFonts w:ascii="CMU Serif" w:hAnsi="CMU Serif" w:cs="CMU Serif"/>
                <w:noProof/>
                <w:szCs w:val="20"/>
              </w:rPr>
              <w:t>3</w:t>
            </w:r>
            <w:r w:rsidRPr="00FC7BF9">
              <w:rPr>
                <w:rFonts w:ascii="CMU Serif" w:hAnsi="CMU Serif" w:cs="CMU Serif"/>
                <w:szCs w:val="20"/>
              </w:rPr>
              <w:fldChar w:fldCharType="end"/>
            </w:r>
            <w:r w:rsidRPr="00FC7BF9">
              <w:rPr>
                <w:rFonts w:ascii="CMU Serif" w:hAnsi="CMU Serif" w:cs="CMU Serif"/>
                <w:szCs w:val="20"/>
              </w:rPr>
              <w:t>.</w:t>
            </w:r>
            <w:r w:rsidRPr="00FC7BF9">
              <w:rPr>
                <w:rFonts w:ascii="CMU Serif" w:hAnsi="CMU Serif" w:cs="CMU Serif"/>
                <w:szCs w:val="20"/>
              </w:rPr>
              <w:fldChar w:fldCharType="begin"/>
            </w:r>
            <w:r w:rsidRPr="00FC7BF9">
              <w:rPr>
                <w:rFonts w:ascii="CMU Serif" w:hAnsi="CMU Serif" w:cs="CMU Serif"/>
                <w:szCs w:val="20"/>
              </w:rPr>
              <w:instrText xml:space="preserve"> SEQ Quadro \* ARABIC \s 1 </w:instrText>
            </w:r>
            <w:r w:rsidRPr="00FC7BF9">
              <w:rPr>
                <w:rFonts w:ascii="CMU Serif" w:hAnsi="CMU Serif" w:cs="CMU Serif"/>
                <w:szCs w:val="20"/>
              </w:rPr>
              <w:fldChar w:fldCharType="separate"/>
            </w:r>
            <w:r w:rsidR="00645143">
              <w:rPr>
                <w:rFonts w:ascii="CMU Serif" w:hAnsi="CMU Serif" w:cs="CMU Serif"/>
                <w:noProof/>
                <w:szCs w:val="20"/>
              </w:rPr>
              <w:t>6</w:t>
            </w:r>
            <w:r w:rsidRPr="00FC7BF9">
              <w:rPr>
                <w:rFonts w:ascii="CMU Serif" w:hAnsi="CMU Serif" w:cs="CMU Serif"/>
                <w:szCs w:val="20"/>
              </w:rPr>
              <w:fldChar w:fldCharType="end"/>
            </w:r>
            <w:bookmarkEnd w:id="20"/>
            <w:r w:rsidRPr="00FC7BF9">
              <w:rPr>
                <w:rFonts w:ascii="CMU Serif" w:hAnsi="CMU Serif" w:cs="CMU Serif"/>
                <w:szCs w:val="20"/>
              </w:rPr>
              <w:t xml:space="preserve"> - </w:t>
            </w:r>
            <w:r w:rsidRPr="00FC7BF9">
              <w:rPr>
                <w:rFonts w:ascii="CMU Serif" w:hAnsi="CMU Serif" w:cs="CMU Serif"/>
              </w:rPr>
              <w:t xml:space="preserve">Valores do coeficiente adicional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00FC7BF9">
              <w:rPr>
                <w:rFonts w:ascii="CMU Serif" w:hAnsi="CMU Serif" w:cs="CMU Serif"/>
                <w:iCs/>
                <w:szCs w:val="20"/>
              </w:rPr>
              <w:t>.</w:t>
            </w:r>
          </w:p>
        </w:tc>
      </w:tr>
      <w:tr w:rsidR="00DF777B" w:rsidRPr="0009482A" w14:paraId="4EB0E8D5" w14:textId="77777777" w:rsidTr="00FA5572">
        <w:trPr>
          <w:jc w:val="center"/>
        </w:trPr>
        <w:tc>
          <w:tcPr>
            <w:tcW w:w="8504" w:type="dxa"/>
            <w:vAlign w:val="center"/>
          </w:tcPr>
          <w:tbl>
            <w:tblPr>
              <w:tblW w:w="5000" w:type="pct"/>
              <w:jc w:val="center"/>
              <w:tblCellMar>
                <w:left w:w="70" w:type="dxa"/>
                <w:right w:w="70" w:type="dxa"/>
              </w:tblCellMar>
              <w:tblLook w:val="04A0" w:firstRow="1" w:lastRow="0" w:firstColumn="1" w:lastColumn="0" w:noHBand="0" w:noVBand="1"/>
            </w:tblPr>
            <w:tblGrid>
              <w:gridCol w:w="1328"/>
              <w:gridCol w:w="681"/>
              <w:gridCol w:w="681"/>
              <w:gridCol w:w="681"/>
              <w:gridCol w:w="681"/>
              <w:gridCol w:w="681"/>
              <w:gridCol w:w="681"/>
              <w:gridCol w:w="682"/>
              <w:gridCol w:w="682"/>
              <w:gridCol w:w="682"/>
              <w:gridCol w:w="678"/>
            </w:tblGrid>
            <w:tr w:rsidR="00DF777B" w:rsidRPr="0009482A" w14:paraId="2A0641F5" w14:textId="77777777" w:rsidTr="00FA5572">
              <w:trPr>
                <w:trHeight w:val="300"/>
                <w:jc w:val="center"/>
              </w:trPr>
              <w:tc>
                <w:tcPr>
                  <w:tcW w:w="7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6A67C2" w14:textId="5886863C" w:rsidR="00FA5572" w:rsidRPr="0009482A" w:rsidRDefault="00FA5572" w:rsidP="00DA4FA3">
                  <w:pPr>
                    <w:spacing w:before="40" w:after="40" w:line="240" w:lineRule="auto"/>
                    <w:ind w:firstLine="0"/>
                    <w:rPr>
                      <w:rFonts w:ascii="CMU Serif" w:eastAsia="Times New Roman" w:hAnsi="CMU Serif" w:cs="CMU Serif"/>
                      <w:b/>
                      <w:bCs/>
                      <w:sz w:val="20"/>
                      <w:szCs w:val="20"/>
                    </w:rPr>
                  </w:pPr>
                  <w:r w:rsidRPr="0009482A">
                    <w:rPr>
                      <w:rFonts w:ascii="CMU Serif" w:eastAsia="Times New Roman" w:hAnsi="CMU Serif" w:cs="CMU Serif"/>
                      <w:b/>
                      <w:bCs/>
                      <w:sz w:val="20"/>
                      <w:szCs w:val="20"/>
                    </w:rPr>
                    <w:t>Dimensão</w:t>
                  </w:r>
                  <w:r w:rsidRPr="0009482A">
                    <w:rPr>
                      <w:rFonts w:ascii="CMU Serif" w:eastAsia="Times New Roman" w:hAnsi="CMU Serif" w:cs="CMU Serif"/>
                      <w:b/>
                      <w:bCs/>
                      <w:sz w:val="20"/>
                      <w:szCs w:val="20"/>
                      <w:vertAlign w:val="superscript"/>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E1B41E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06BB751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0879BB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17</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D6E9E31"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16</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27B7934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15</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89A87C0"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B56B2F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781D26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11494C5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4025F1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DF777B" w:rsidRPr="0009482A" w14:paraId="107DC8E3" w14:textId="77777777" w:rsidTr="00FA5572">
              <w:trPr>
                <w:trHeight w:val="300"/>
                <w:jc w:val="center"/>
              </w:trPr>
              <w:tc>
                <w:tcPr>
                  <w:tcW w:w="773" w:type="pct"/>
                  <w:tcBorders>
                    <w:top w:val="nil"/>
                    <w:left w:val="single" w:sz="4" w:space="0" w:color="auto"/>
                    <w:bottom w:val="single" w:sz="4" w:space="0" w:color="auto"/>
                    <w:right w:val="single" w:sz="4" w:space="0" w:color="auto"/>
                  </w:tcBorders>
                  <w:shd w:val="clear" w:color="auto" w:fill="auto"/>
                  <w:vAlign w:val="center"/>
                  <w:hideMark/>
                </w:tcPr>
                <w:p w14:paraId="4D1D169D" w14:textId="5E80666E" w:rsidR="00FA5572" w:rsidRPr="0009482A" w:rsidRDefault="00BD7495" w:rsidP="00DA4FA3">
                  <w:pPr>
                    <w:spacing w:before="40" w:after="4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n</m:t>
                        </m:r>
                      </m:sub>
                    </m:sSub>
                  </m:oMath>
                  <w:r w:rsidR="00FA5572" w:rsidRPr="0009482A">
                    <w:rPr>
                      <w:rFonts w:ascii="CMU Serif" w:eastAsia="Times New Roman" w:hAnsi="CMU Serif" w:cs="CMU Serif"/>
                      <w:sz w:val="20"/>
                      <w:szCs w:val="20"/>
                      <w:vertAlign w:val="superscript"/>
                    </w:rPr>
                    <w:t>2</w:t>
                  </w:r>
                </w:p>
              </w:tc>
              <w:tc>
                <w:tcPr>
                  <w:tcW w:w="423" w:type="pct"/>
                  <w:tcBorders>
                    <w:top w:val="nil"/>
                    <w:left w:val="nil"/>
                    <w:bottom w:val="single" w:sz="4" w:space="0" w:color="auto"/>
                    <w:right w:val="single" w:sz="4" w:space="0" w:color="auto"/>
                  </w:tcBorders>
                  <w:shd w:val="clear" w:color="auto" w:fill="auto"/>
                  <w:vAlign w:val="center"/>
                  <w:hideMark/>
                </w:tcPr>
                <w:p w14:paraId="6FF9713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1,00</w:t>
                  </w:r>
                </w:p>
              </w:tc>
              <w:tc>
                <w:tcPr>
                  <w:tcW w:w="423" w:type="pct"/>
                  <w:tcBorders>
                    <w:top w:val="nil"/>
                    <w:left w:val="nil"/>
                    <w:bottom w:val="single" w:sz="4" w:space="0" w:color="auto"/>
                    <w:right w:val="single" w:sz="4" w:space="0" w:color="auto"/>
                  </w:tcBorders>
                  <w:shd w:val="clear" w:color="auto" w:fill="auto"/>
                  <w:vAlign w:val="center"/>
                  <w:hideMark/>
                </w:tcPr>
                <w:p w14:paraId="4F79C95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1,05</w:t>
                  </w:r>
                </w:p>
              </w:tc>
              <w:tc>
                <w:tcPr>
                  <w:tcW w:w="423" w:type="pct"/>
                  <w:tcBorders>
                    <w:top w:val="nil"/>
                    <w:left w:val="nil"/>
                    <w:bottom w:val="single" w:sz="4" w:space="0" w:color="auto"/>
                    <w:right w:val="single" w:sz="4" w:space="0" w:color="auto"/>
                  </w:tcBorders>
                  <w:shd w:val="clear" w:color="auto" w:fill="auto"/>
                  <w:vAlign w:val="center"/>
                  <w:hideMark/>
                </w:tcPr>
                <w:p w14:paraId="0E2EC2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1,10</w:t>
                  </w:r>
                </w:p>
              </w:tc>
              <w:tc>
                <w:tcPr>
                  <w:tcW w:w="423" w:type="pct"/>
                  <w:tcBorders>
                    <w:top w:val="nil"/>
                    <w:left w:val="nil"/>
                    <w:bottom w:val="single" w:sz="4" w:space="0" w:color="auto"/>
                    <w:right w:val="single" w:sz="4" w:space="0" w:color="auto"/>
                  </w:tcBorders>
                  <w:shd w:val="clear" w:color="auto" w:fill="auto"/>
                  <w:vAlign w:val="center"/>
                  <w:hideMark/>
                </w:tcPr>
                <w:p w14:paraId="32D6B786"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1,15</w:t>
                  </w:r>
                </w:p>
              </w:tc>
              <w:tc>
                <w:tcPr>
                  <w:tcW w:w="423" w:type="pct"/>
                  <w:tcBorders>
                    <w:top w:val="nil"/>
                    <w:left w:val="nil"/>
                    <w:bottom w:val="single" w:sz="4" w:space="0" w:color="auto"/>
                    <w:right w:val="single" w:sz="4" w:space="0" w:color="auto"/>
                  </w:tcBorders>
                  <w:shd w:val="clear" w:color="auto" w:fill="auto"/>
                  <w:vAlign w:val="center"/>
                  <w:hideMark/>
                </w:tcPr>
                <w:p w14:paraId="724B6AD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1,20</w:t>
                  </w:r>
                </w:p>
              </w:tc>
              <w:tc>
                <w:tcPr>
                  <w:tcW w:w="423" w:type="pct"/>
                  <w:tcBorders>
                    <w:top w:val="nil"/>
                    <w:left w:val="nil"/>
                    <w:bottom w:val="single" w:sz="4" w:space="0" w:color="auto"/>
                    <w:right w:val="single" w:sz="4" w:space="0" w:color="auto"/>
                  </w:tcBorders>
                  <w:shd w:val="clear" w:color="auto" w:fill="auto"/>
                  <w:vAlign w:val="center"/>
                  <w:hideMark/>
                </w:tcPr>
                <w:p w14:paraId="524FA2A9"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1,25</w:t>
                  </w:r>
                </w:p>
              </w:tc>
              <w:tc>
                <w:tcPr>
                  <w:tcW w:w="423" w:type="pct"/>
                  <w:tcBorders>
                    <w:top w:val="nil"/>
                    <w:left w:val="nil"/>
                    <w:bottom w:val="single" w:sz="4" w:space="0" w:color="auto"/>
                    <w:right w:val="single" w:sz="4" w:space="0" w:color="auto"/>
                  </w:tcBorders>
                  <w:shd w:val="clear" w:color="auto" w:fill="auto"/>
                  <w:vAlign w:val="center"/>
                  <w:hideMark/>
                </w:tcPr>
                <w:p w14:paraId="54200955"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1,30</w:t>
                  </w:r>
                </w:p>
              </w:tc>
              <w:tc>
                <w:tcPr>
                  <w:tcW w:w="423" w:type="pct"/>
                  <w:tcBorders>
                    <w:top w:val="nil"/>
                    <w:left w:val="nil"/>
                    <w:bottom w:val="single" w:sz="4" w:space="0" w:color="auto"/>
                    <w:right w:val="single" w:sz="4" w:space="0" w:color="auto"/>
                  </w:tcBorders>
                  <w:shd w:val="clear" w:color="auto" w:fill="auto"/>
                  <w:vAlign w:val="center"/>
                  <w:hideMark/>
                </w:tcPr>
                <w:p w14:paraId="6C12D6D8"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1,35</w:t>
                  </w:r>
                </w:p>
              </w:tc>
              <w:tc>
                <w:tcPr>
                  <w:tcW w:w="423" w:type="pct"/>
                  <w:tcBorders>
                    <w:top w:val="nil"/>
                    <w:left w:val="nil"/>
                    <w:bottom w:val="single" w:sz="4" w:space="0" w:color="auto"/>
                    <w:right w:val="single" w:sz="4" w:space="0" w:color="auto"/>
                  </w:tcBorders>
                  <w:shd w:val="clear" w:color="auto" w:fill="auto"/>
                  <w:vAlign w:val="center"/>
                  <w:hideMark/>
                </w:tcPr>
                <w:p w14:paraId="29C91BE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1,40</w:t>
                  </w:r>
                </w:p>
              </w:tc>
              <w:tc>
                <w:tcPr>
                  <w:tcW w:w="423" w:type="pct"/>
                  <w:tcBorders>
                    <w:top w:val="nil"/>
                    <w:left w:val="nil"/>
                    <w:bottom w:val="single" w:sz="4" w:space="0" w:color="auto"/>
                    <w:right w:val="single" w:sz="4" w:space="0" w:color="auto"/>
                  </w:tcBorders>
                  <w:shd w:val="clear" w:color="auto" w:fill="auto"/>
                  <w:vAlign w:val="center"/>
                  <w:hideMark/>
                </w:tcPr>
                <w:p w14:paraId="2341058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1,45</w:t>
                  </w:r>
                </w:p>
              </w:tc>
            </w:tr>
          </w:tbl>
          <w:p w14:paraId="7DAF71E2" w14:textId="77777777" w:rsidR="00FA5572" w:rsidRPr="0009482A" w:rsidRDefault="00FA5572" w:rsidP="00FA5572">
            <w:pPr>
              <w:pStyle w:val="FiguraTtulo"/>
              <w:spacing w:before="20" w:after="20"/>
              <w:rPr>
                <w:rFonts w:ascii="CMU Serif" w:hAnsi="CMU Serif" w:cs="CMU Serif"/>
                <w:b/>
                <w:bCs/>
                <w:szCs w:val="20"/>
              </w:rPr>
            </w:pPr>
          </w:p>
        </w:tc>
      </w:tr>
      <w:tr w:rsidR="00FA5572" w:rsidRPr="0009482A" w14:paraId="5BB13EDC" w14:textId="77777777" w:rsidTr="00FA5572">
        <w:trPr>
          <w:jc w:val="center"/>
        </w:trPr>
        <w:tc>
          <w:tcPr>
            <w:tcW w:w="8504" w:type="dxa"/>
            <w:vAlign w:val="center"/>
          </w:tcPr>
          <w:p w14:paraId="39A5212D" w14:textId="77777777" w:rsidR="00FA5572" w:rsidRPr="0009482A" w:rsidRDefault="00FA5572" w:rsidP="00FC7BF9">
            <w:pPr>
              <w:pStyle w:val="FiguraTtulo"/>
              <w:spacing w:before="20" w:after="20"/>
              <w:jc w:val="both"/>
              <w:rPr>
                <w:rFonts w:ascii="CMU Serif" w:eastAsia="Times New Roman" w:hAnsi="CMU Serif" w:cs="CMU Serif"/>
                <w:szCs w:val="20"/>
              </w:rPr>
            </w:pPr>
            <w:r w:rsidRPr="0009482A">
              <w:rPr>
                <w:rFonts w:ascii="CMU Serif" w:eastAsia="Times New Roman" w:hAnsi="CMU Serif" w:cs="CMU Serif"/>
                <w:szCs w:val="20"/>
                <w:vertAlign w:val="superscript"/>
              </w:rPr>
              <w:t xml:space="preserve">1 </w:t>
            </w:r>
            <w:r w:rsidRPr="0009482A">
              <w:rPr>
                <w:rFonts w:ascii="CMU Serif" w:eastAsia="Times New Roman" w:hAnsi="CMU Serif" w:cs="CMU Serif"/>
                <w:szCs w:val="20"/>
              </w:rPr>
              <w:t>Em caso de lajes em balanço considerar a espessura da laje e em caso de pilares considerar a menor dimensão (</w:t>
            </w:r>
            <w:r w:rsidRPr="00FC7BF9">
              <w:rPr>
                <w:rFonts w:ascii="CMU Serif" w:eastAsia="Times New Roman" w:hAnsi="CMU Serif" w:cs="CMU Serif"/>
                <w:i/>
                <w:iCs/>
                <w:szCs w:val="20"/>
              </w:rPr>
              <w:t>b</w:t>
            </w:r>
            <w:r w:rsidRPr="0009482A">
              <w:rPr>
                <w:rFonts w:ascii="CMU Serif" w:eastAsia="Times New Roman" w:hAnsi="CMU Serif" w:cs="CMU Serif"/>
                <w:szCs w:val="20"/>
              </w:rPr>
              <w:t>) em planta. Ambos os valores em centímetros (cm).</w:t>
            </w:r>
          </w:p>
          <w:p w14:paraId="7B8E9B44" w14:textId="076234D1"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2 </w:t>
            </w:r>
            <w:r w:rsidRPr="0009482A">
              <w:rPr>
                <w:rFonts w:ascii="CMU Serif" w:hAnsi="CMU Serif" w:cs="CMU Serif"/>
              </w:rPr>
              <w:t xml:space="preserve">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rPr>
              <w:t xml:space="preserve"> deve majorar os esforços solicitantes finais de cálculo nas lajes em balanço, quando de seu dimensionamento.</w:t>
            </w:r>
          </w:p>
          <w:p w14:paraId="7FAAEF74" w14:textId="3553DFC8"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3 </w:t>
            </w:r>
            <w:r w:rsidRPr="0009482A">
              <w:rPr>
                <w:rFonts w:ascii="CMU Serif" w:eastAsia="Times New Roman" w:hAnsi="CMU Serif" w:cs="CMU Serif"/>
                <w:szCs w:val="20"/>
              </w:rPr>
              <w:t>E</w:t>
            </w:r>
            <w:r w:rsidRPr="0009482A">
              <w:rPr>
                <w:rFonts w:ascii="CMU Serif" w:hAnsi="CMU Serif" w:cs="CMU Serif"/>
              </w:rPr>
              <w:t>m caso de pilares a menor dimensão permitida é de 14 cm</w:t>
            </w:r>
          </w:p>
        </w:tc>
      </w:tr>
    </w:tbl>
    <w:p w14:paraId="3B849F11" w14:textId="77777777" w:rsidR="00FE30C9" w:rsidRPr="00FC7BF9" w:rsidRDefault="00FE30C9" w:rsidP="00FA5572">
      <w:pPr>
        <w:spacing w:before="40" w:after="40" w:line="240" w:lineRule="auto"/>
        <w:ind w:firstLine="0"/>
        <w:rPr>
          <w:rFonts w:ascii="CMU Serif" w:eastAsia="Times New Roman" w:hAnsi="CMU Serif" w:cs="CMU Serif"/>
          <w:sz w:val="12"/>
          <w:szCs w:val="12"/>
          <w:lang w:eastAsia="ar-SA"/>
        </w:rPr>
      </w:pPr>
    </w:p>
    <w:tbl>
      <w:tblPr>
        <w:tblW w:w="0" w:type="auto"/>
        <w:tblInd w:w="61" w:type="dxa"/>
        <w:tblCellMar>
          <w:left w:w="70" w:type="dxa"/>
          <w:right w:w="70" w:type="dxa"/>
        </w:tblCellMar>
        <w:tblLook w:val="0000" w:firstRow="0" w:lastRow="0" w:firstColumn="0" w:lastColumn="0" w:noHBand="0" w:noVBand="0"/>
      </w:tblPr>
      <w:tblGrid>
        <w:gridCol w:w="2491"/>
        <w:gridCol w:w="4350"/>
        <w:gridCol w:w="1462"/>
      </w:tblGrid>
      <w:tr w:rsidR="00FC7BF9" w:rsidRPr="0009482A" w14:paraId="497DD20D" w14:textId="77777777" w:rsidTr="00FC7BF9">
        <w:trPr>
          <w:trHeight w:val="458"/>
        </w:trPr>
        <w:tc>
          <w:tcPr>
            <w:tcW w:w="2491" w:type="dxa"/>
            <w:vAlign w:val="center"/>
          </w:tcPr>
          <w:p w14:paraId="579FFDEA" w14:textId="4014F23E" w:rsidR="00FC7BF9" w:rsidRPr="00FC7BF9" w:rsidRDefault="00BD7495" w:rsidP="00D466D4">
            <w:pPr>
              <w:spacing w:line="240" w:lineRule="auto"/>
              <w:ind w:firstLine="0"/>
              <w:jc w:val="left"/>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=1,95-0,05.b</m:t>
                </m:r>
              </m:oMath>
            </m:oMathPara>
          </w:p>
        </w:tc>
        <w:tc>
          <w:tcPr>
            <w:tcW w:w="4350" w:type="dxa"/>
          </w:tcPr>
          <w:p w14:paraId="44A28AB3" w14:textId="6A7B9ABA" w:rsidR="00FC7BF9" w:rsidRPr="0009482A" w:rsidRDefault="00FC7BF9" w:rsidP="00FC7BF9">
            <w:pPr>
              <w:spacing w:line="240" w:lineRule="auto"/>
              <w:ind w:firstLine="0"/>
              <w:jc w:val="left"/>
              <w:rPr>
                <w:rFonts w:ascii="CMU Serif" w:hAnsi="CMU Serif" w:cs="CMU Serif"/>
              </w:rPr>
            </w:pPr>
            <w:r>
              <w:rPr>
                <w:rFonts w:ascii="CMU Serif" w:hAnsi="CMU Serif" w:cs="CMU Serif"/>
              </w:rPr>
              <w:t>Pilares</w:t>
            </w:r>
          </w:p>
        </w:tc>
        <w:tc>
          <w:tcPr>
            <w:tcW w:w="1462" w:type="dxa"/>
            <w:vAlign w:val="center"/>
          </w:tcPr>
          <w:p w14:paraId="2FDCED06" w14:textId="74E2B209" w:rsidR="00FC7BF9" w:rsidRPr="0009482A" w:rsidRDefault="00FC7BF9" w:rsidP="00D466D4">
            <w:pPr>
              <w:spacing w:line="240" w:lineRule="auto"/>
              <w:jc w:val="right"/>
              <w:rPr>
                <w:rFonts w:ascii="CMU Serif" w:hAnsi="CMU Serif" w:cs="CMU Serif"/>
              </w:rPr>
            </w:pPr>
            <w:bookmarkStart w:id="21" w:name="_Ref3956387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13</w:t>
            </w:r>
            <w:r w:rsidRPr="0009482A">
              <w:rPr>
                <w:rFonts w:ascii="CMU Serif" w:hAnsi="CMU Serif" w:cs="CMU Serif"/>
              </w:rPr>
              <w:fldChar w:fldCharType="end"/>
            </w:r>
            <w:r w:rsidRPr="0009482A">
              <w:rPr>
                <w:rFonts w:ascii="CMU Serif" w:hAnsi="CMU Serif" w:cs="CMU Serif"/>
              </w:rPr>
              <w:t>)</w:t>
            </w:r>
            <w:bookmarkEnd w:id="21"/>
          </w:p>
        </w:tc>
      </w:tr>
      <w:tr w:rsidR="00FC7BF9" w:rsidRPr="0009482A" w14:paraId="1E5D36FF" w14:textId="77777777" w:rsidTr="00FC7BF9">
        <w:trPr>
          <w:trHeight w:val="458"/>
        </w:trPr>
        <w:tc>
          <w:tcPr>
            <w:tcW w:w="2491" w:type="dxa"/>
            <w:vAlign w:val="center"/>
          </w:tcPr>
          <w:p w14:paraId="60A1EB44" w14:textId="1BE180E7" w:rsidR="00FC7BF9" w:rsidRPr="00FC7BF9" w:rsidRDefault="00BD7495" w:rsidP="00FD409C">
            <w:pPr>
              <w:spacing w:line="240" w:lineRule="auto"/>
              <w:ind w:firstLine="0"/>
              <w:jc w:val="left"/>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m:t>
                </m:r>
                <m:r>
                  <w:rPr>
                    <w:rFonts w:ascii="Cambria Math" w:hAnsi="Cambria Math" w:cs="CMU Serif"/>
                  </w:rPr>
                  <m:t xml:space="preserve">h </m:t>
                </m:r>
              </m:oMath>
            </m:oMathPara>
          </w:p>
        </w:tc>
        <w:tc>
          <w:tcPr>
            <w:tcW w:w="4350" w:type="dxa"/>
          </w:tcPr>
          <w:p w14:paraId="37CAB35C" w14:textId="3A06CEFD" w:rsidR="00FC7BF9" w:rsidRPr="0009482A" w:rsidRDefault="00FC7BF9" w:rsidP="00FC7BF9">
            <w:pPr>
              <w:spacing w:line="240" w:lineRule="auto"/>
              <w:ind w:firstLine="0"/>
              <w:jc w:val="left"/>
              <w:rPr>
                <w:rFonts w:ascii="CMU Serif" w:hAnsi="CMU Serif" w:cs="CMU Serif"/>
              </w:rPr>
            </w:pPr>
            <w:r>
              <w:rPr>
                <w:rFonts w:ascii="CMU Serif" w:hAnsi="CMU Serif" w:cs="CMU Serif"/>
              </w:rPr>
              <w:t xml:space="preserve">Lajes </w:t>
            </w:r>
          </w:p>
        </w:tc>
        <w:tc>
          <w:tcPr>
            <w:tcW w:w="1462" w:type="dxa"/>
            <w:vAlign w:val="center"/>
          </w:tcPr>
          <w:p w14:paraId="3ECB753B" w14:textId="3413A003" w:rsidR="00FC7BF9" w:rsidRPr="0009482A" w:rsidRDefault="00FC7BF9" w:rsidP="00FD409C">
            <w:pPr>
              <w:spacing w:line="240" w:lineRule="auto"/>
              <w:jc w:val="right"/>
              <w:rPr>
                <w:rFonts w:ascii="CMU Serif" w:hAnsi="CMU Serif" w:cs="CMU Serif"/>
              </w:rPr>
            </w:pPr>
            <w:bookmarkStart w:id="22" w:name="_Ref39821673"/>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14</w:t>
            </w:r>
            <w:r w:rsidRPr="0009482A">
              <w:rPr>
                <w:rFonts w:ascii="CMU Serif" w:hAnsi="CMU Serif" w:cs="CMU Serif"/>
              </w:rPr>
              <w:fldChar w:fldCharType="end"/>
            </w:r>
            <w:r w:rsidRPr="0009482A">
              <w:rPr>
                <w:rFonts w:ascii="CMU Serif" w:hAnsi="CMU Serif" w:cs="CMU Serif"/>
              </w:rPr>
              <w:t>)</w:t>
            </w:r>
            <w:bookmarkEnd w:id="22"/>
          </w:p>
        </w:tc>
      </w:tr>
    </w:tbl>
    <w:p w14:paraId="5BC5C5B2" w14:textId="08E281C6" w:rsidR="00FA5572" w:rsidRPr="00FC7BF9" w:rsidRDefault="00FA5572" w:rsidP="00FA5572">
      <w:pPr>
        <w:pStyle w:val="Ttulo3"/>
        <w:spacing w:line="240" w:lineRule="auto"/>
        <w:rPr>
          <w:rStyle w:val="Ttulo3Char"/>
          <w:rFonts w:ascii="Tw Cen MT" w:hAnsi="Tw Cen MT" w:cs="CMU Serif"/>
          <w:sz w:val="28"/>
          <w:szCs w:val="28"/>
        </w:rPr>
      </w:pPr>
      <w:r w:rsidRPr="00FC7BF9">
        <w:rPr>
          <w:rStyle w:val="Ttulo3Char"/>
          <w:rFonts w:ascii="Tw Cen MT" w:hAnsi="Tw Cen MT" w:cs="CMU Serif"/>
          <w:sz w:val="28"/>
          <w:szCs w:val="28"/>
        </w:rPr>
        <w:t>Combinações para o ELU</w:t>
      </w:r>
    </w:p>
    <w:p w14:paraId="405D8C90" w14:textId="1C4F1E22" w:rsidR="00FA5572" w:rsidRPr="0009482A" w:rsidRDefault="00FA5572" w:rsidP="006234F5">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efeitos de verificação da segurança aos ELU, a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ku45v4pp0","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r w:rsidR="00657B92" w:rsidRPr="0009482A">
        <w:rPr>
          <w:rFonts w:ascii="CMU Serif" w:eastAsia="Times New Roman" w:hAnsi="CMU Serif" w:cs="CMU Serif"/>
          <w:szCs w:val="24"/>
          <w:lang w:eastAsia="ar-SA"/>
        </w:rPr>
        <w:t xml:space="preserve">(item 5.1.3) </w:t>
      </w:r>
      <w:r w:rsidRPr="0009482A">
        <w:rPr>
          <w:rFonts w:ascii="CMU Serif" w:eastAsia="Times New Roman" w:hAnsi="CMU Serif" w:cs="CMU Serif"/>
          <w:szCs w:val="24"/>
          <w:lang w:eastAsia="ar-SA"/>
        </w:rPr>
        <w:t xml:space="preserve">distingue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situações </w:t>
      </w:r>
      <w:r w:rsidR="006234F5">
        <w:rPr>
          <w:rFonts w:ascii="CMU Serif" w:eastAsia="Times New Roman" w:hAnsi="CMU Serif" w:cs="CMU Serif"/>
          <w:szCs w:val="24"/>
          <w:lang w:eastAsia="ar-SA"/>
        </w:rPr>
        <w:t>distintas</w:t>
      </w:r>
      <w:r w:rsidRPr="0009482A">
        <w:rPr>
          <w:rFonts w:ascii="CMU Serif" w:eastAsia="Times New Roman" w:hAnsi="CMU Serif" w:cs="CMU Serif"/>
          <w:szCs w:val="24"/>
          <w:lang w:eastAsia="ar-SA"/>
        </w:rPr>
        <w:t xml:space="preserve">. </w:t>
      </w:r>
      <w:r w:rsidR="006234F5">
        <w:rPr>
          <w:rFonts w:ascii="CMU Serif" w:eastAsia="Times New Roman" w:hAnsi="CMU Serif" w:cs="CMU Serif"/>
          <w:szCs w:val="24"/>
          <w:lang w:eastAsia="ar-SA"/>
        </w:rPr>
        <w:t xml:space="preserve">Tais situações </w:t>
      </w:r>
      <w:r w:rsidRPr="0009482A">
        <w:rPr>
          <w:rFonts w:ascii="CMU Serif" w:eastAsia="Times New Roman" w:hAnsi="CMU Serif" w:cs="CMU Serif"/>
          <w:szCs w:val="24"/>
          <w:lang w:eastAsia="ar-SA"/>
        </w:rPr>
        <w:t xml:space="preserve">são cenários em que a estrutura pode vir a </w:t>
      </w:r>
      <w:r w:rsidR="006234F5">
        <w:rPr>
          <w:rFonts w:ascii="CMU Serif" w:eastAsia="Times New Roman" w:hAnsi="CMU Serif" w:cs="CMU Serif"/>
          <w:szCs w:val="24"/>
          <w:lang w:eastAsia="ar-SA"/>
        </w:rPr>
        <w:t xml:space="preserve">se </w:t>
      </w:r>
      <w:r w:rsidRPr="0009482A">
        <w:rPr>
          <w:rFonts w:ascii="CMU Serif" w:eastAsia="Times New Roman" w:hAnsi="CMU Serif" w:cs="CMU Serif"/>
          <w:szCs w:val="24"/>
          <w:lang w:eastAsia="ar-SA"/>
        </w:rPr>
        <w:t xml:space="preserve">encontrar durante a sua vida: </w:t>
      </w:r>
    </w:p>
    <w:p w14:paraId="5FE65577" w14:textId="4DA785D9"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combinação última normal: correspondem a condições normais de uso;</w:t>
      </w:r>
    </w:p>
    <w:p w14:paraId="22699850" w14:textId="2725F71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lastRenderedPageBreak/>
        <w:t xml:space="preserve">ELU especial ou de construção: correspondem a situações temporárias, como por exemplo as situações durante a fase construtiva ou de reparo da estrutura. </w:t>
      </w:r>
    </w:p>
    <w:p w14:paraId="480505FC" w14:textId="2A04280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excepcional: correspondem a situações excepcionais como por exemplo a ocorrência de um incêndio, de uma colisão de uma viatura ou ocorrência da ruptura em um dos elementos da estrutura.</w:t>
      </w:r>
    </w:p>
    <w:p w14:paraId="03C374FC" w14:textId="0B989353"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_Ref39564850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15</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 combinação última normal para o esgotamento da capacidade resistiva em peças de concreto armado: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59104D73" w14:textId="77777777" w:rsidTr="00D466D4">
        <w:trPr>
          <w:trHeight w:val="337"/>
        </w:trPr>
        <w:tc>
          <w:tcPr>
            <w:tcW w:w="8425" w:type="dxa"/>
          </w:tcPr>
          <w:p w14:paraId="7C6B9241" w14:textId="3FA874A6" w:rsidR="00FA5572" w:rsidRPr="006234F5" w:rsidRDefault="00BD7495"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45D6B5FC" w14:textId="3616275B" w:rsidR="00FA5572" w:rsidRPr="0009482A" w:rsidRDefault="00FA5572" w:rsidP="00FA5572">
            <w:pPr>
              <w:spacing w:line="240" w:lineRule="auto"/>
              <w:ind w:firstLine="0"/>
              <w:jc w:val="right"/>
              <w:rPr>
                <w:rFonts w:ascii="CMU Serif" w:hAnsi="CMU Serif" w:cs="CMU Serif"/>
              </w:rPr>
            </w:pPr>
            <w:bookmarkStart w:id="23" w:name="_Ref68860416"/>
            <w:bookmarkStart w:id="24" w:name="_Ref39564850"/>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15</w:t>
            </w:r>
            <w:r w:rsidRPr="0009482A">
              <w:rPr>
                <w:rFonts w:ascii="CMU Serif" w:hAnsi="CMU Serif" w:cs="CMU Serif"/>
              </w:rPr>
              <w:fldChar w:fldCharType="end"/>
            </w:r>
            <w:bookmarkEnd w:id="23"/>
            <w:r w:rsidRPr="0009482A">
              <w:rPr>
                <w:rFonts w:ascii="CMU Serif" w:hAnsi="CMU Serif" w:cs="CMU Serif"/>
              </w:rPr>
              <w:t>)</w:t>
            </w:r>
            <w:bookmarkEnd w:id="24"/>
          </w:p>
        </w:tc>
      </w:tr>
    </w:tbl>
    <w:p w14:paraId="61782ADD" w14:textId="017FE68A"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No caso geral, devem ser consideradas inclusive combinações onde o efeito favorável das cargas permanentes seja reduzido pela consideração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r>
          <w:rPr>
            <w:rFonts w:ascii="Cambria Math" w:eastAsia="Times New Roman" w:hAnsi="Cambria Math" w:cs="CMU Serif"/>
            <w:szCs w:val="24"/>
            <w:lang w:eastAsia="ar-SA"/>
          </w:rPr>
          <m:t>=1,0</m:t>
        </m:r>
      </m:oMath>
      <w:r w:rsidRPr="0009482A">
        <w:rPr>
          <w:rFonts w:ascii="CMU Serif" w:eastAsia="Times New Roman" w:hAnsi="CMU Serif" w:cs="CMU Serif"/>
          <w:szCs w:val="24"/>
          <w:lang w:eastAsia="ar-SA"/>
        </w:rPr>
        <w:t xml:space="preserve">. No caso de estruturas usuais de edifícios, essas combinações que consideram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oMath>
      <w:r w:rsidRPr="0009482A">
        <w:rPr>
          <w:rFonts w:ascii="CMU Serif" w:eastAsia="Times New Roman" w:hAnsi="CMU Serif" w:cs="CMU Serif"/>
          <w:szCs w:val="24"/>
          <w:lang w:eastAsia="ar-SA"/>
        </w:rPr>
        <w:t xml:space="preserve"> reduzido (1,0) não precisam ser consideradas.</w:t>
      </w:r>
    </w:p>
    <w:p w14:paraId="5A114450" w14:textId="77777777" w:rsidR="00FA5572" w:rsidRPr="0009482A" w:rsidRDefault="00FA5572" w:rsidP="00FA5572">
      <w:pPr>
        <w:spacing w:line="240" w:lineRule="auto"/>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Onde:</w:t>
      </w:r>
    </w:p>
    <w:p w14:paraId="63769DB5" w14:textId="40819C4D" w:rsidR="00FA5572" w:rsidRPr="0009482A" w:rsidRDefault="00BD7495"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g,k</m:t>
            </m:r>
          </m:sub>
        </m:sSub>
      </m:oMath>
      <w:r w:rsidR="00FA5572" w:rsidRPr="0009482A">
        <w:rPr>
          <w:rFonts w:ascii="CMU Serif" w:hAnsi="CMU Serif" w:cs="CMU Serif"/>
        </w:rPr>
        <w:t xml:space="preserve"> – Ações permanente principal;</w:t>
      </w:r>
    </w:p>
    <w:p w14:paraId="588D1121" w14:textId="7F08472D" w:rsidR="00FA5572" w:rsidRPr="0009482A" w:rsidRDefault="00BD7495"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εk</m:t>
            </m:r>
          </m:sub>
        </m:sSub>
      </m:oMath>
      <w:r w:rsidR="00FA5572" w:rsidRPr="0009482A">
        <w:rPr>
          <w:rFonts w:ascii="CMU Serif" w:hAnsi="CMU Serif" w:cs="CMU Serif"/>
        </w:rPr>
        <w:t xml:space="preserve"> – Ações indiretas permanentes como a retração</w:t>
      </w:r>
      <w:r w:rsidR="00801093">
        <w:rPr>
          <w:rFonts w:ascii="CMU Serif" w:hAnsi="CMU Serif" w:cs="CMU Serif"/>
        </w:rPr>
        <w:t xml:space="preserve">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εgk</m:t>
            </m:r>
          </m:sub>
        </m:sSub>
      </m:oMath>
      <w:r w:rsidR="00FA5572" w:rsidRPr="0009482A">
        <w:rPr>
          <w:rFonts w:ascii="CMU Serif" w:hAnsi="CMU Serif" w:cs="CMU Serif"/>
        </w:rPr>
        <w:t xml:space="preserve"> e variáveis como a temperatura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εqk</m:t>
            </m:r>
          </m:sub>
        </m:sSub>
      </m:oMath>
      <w:r w:rsidR="00FA5572" w:rsidRPr="0009482A">
        <w:rPr>
          <w:rFonts w:ascii="CMU Serif" w:hAnsi="CMU Serif" w:cs="CMU Serif"/>
        </w:rPr>
        <w:t>;</w:t>
      </w:r>
    </w:p>
    <w:p w14:paraId="36D6F9CD" w14:textId="3E659AD9" w:rsidR="00FA5572" w:rsidRPr="0009482A" w:rsidRDefault="00BD7495"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00FA5572" w:rsidRPr="0009482A">
        <w:rPr>
          <w:rFonts w:ascii="CMU Serif" w:hAnsi="CMU Serif" w:cs="CMU Serif"/>
        </w:rPr>
        <w:t xml:space="preserve"> – Ações variáveis diretas principal;</w:t>
      </w:r>
    </w:p>
    <w:p w14:paraId="703A0D01" w14:textId="7B9F7B76" w:rsidR="00FA5572" w:rsidRPr="0009482A" w:rsidRDefault="00BD7495"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oMath>
      <w:r w:rsidR="00FA5572" w:rsidRPr="0009482A">
        <w:rPr>
          <w:rFonts w:ascii="CMU Serif" w:hAnsi="CMU Serif" w:cs="CMU Serif"/>
        </w:rPr>
        <w:t xml:space="preserve"> – Ações variáveis secundária</w:t>
      </w:r>
      <w:r w:rsidR="00801093">
        <w:rPr>
          <w:rFonts w:ascii="CMU Serif" w:hAnsi="CMU Serif" w:cs="CMU Serif"/>
        </w:rPr>
        <w:t>s</w:t>
      </w:r>
      <w:r w:rsidR="00FA5572" w:rsidRPr="0009482A">
        <w:rPr>
          <w:rFonts w:ascii="CMU Serif" w:hAnsi="CMU Serif" w:cs="CMU Serif"/>
        </w:rPr>
        <w:t>;</w:t>
      </w:r>
    </w:p>
    <w:p w14:paraId="7E11CFE7" w14:textId="643845AA" w:rsidR="00FA5572" w:rsidRPr="0009482A" w:rsidRDefault="00BD7495"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00FA5572" w:rsidRPr="0009482A">
        <w:rPr>
          <w:rFonts w:ascii="CMU Serif" w:hAnsi="CMU Serif" w:cs="CMU Serif"/>
          <w:iCs/>
        </w:rPr>
        <w:t xml:space="preserve"> – Coeficiente redutor da combinação variável.</w:t>
      </w:r>
    </w:p>
    <w:p w14:paraId="0C61CA88" w14:textId="68F862AC" w:rsidR="00FA5572" w:rsidRPr="0009482A" w:rsidRDefault="00FA5572" w:rsidP="00FA5572">
      <w:pPr>
        <w:spacing w:line="240" w:lineRule="auto"/>
        <w:rPr>
          <w:rFonts w:ascii="CMU Serif" w:hAnsi="CMU Serif" w:cs="CMU Serif"/>
        </w:rPr>
      </w:pPr>
      <w:r w:rsidRPr="0009482A">
        <w:rPr>
          <w:rFonts w:ascii="CMU Serif" w:hAnsi="CMU Serif" w:cs="CMU Serif"/>
        </w:rPr>
        <w:t xml:space="preserve">A equação </w:t>
      </w:r>
      <w:r w:rsidRPr="0009482A">
        <w:rPr>
          <w:rFonts w:ascii="CMU Serif" w:hAnsi="CMU Serif" w:cs="CMU Serif"/>
        </w:rPr>
        <w:fldChar w:fldCharType="begin"/>
      </w:r>
      <w:r w:rsidRPr="0009482A">
        <w:rPr>
          <w:rFonts w:ascii="CMU Serif" w:hAnsi="CMU Serif" w:cs="CMU Serif"/>
        </w:rPr>
        <w:instrText xml:space="preserve"> REF _Ref39564897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16</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especial ou de construção.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1C0E6141" w14:textId="77777777" w:rsidTr="00D466D4">
        <w:trPr>
          <w:trHeight w:val="337"/>
        </w:trPr>
        <w:tc>
          <w:tcPr>
            <w:tcW w:w="8425" w:type="dxa"/>
          </w:tcPr>
          <w:p w14:paraId="1EA36F64" w14:textId="76AEE89F" w:rsidR="00FA5572" w:rsidRPr="006234F5" w:rsidRDefault="00BD7495"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7EF51AB4" w14:textId="0DAD7212" w:rsidR="00FA5572" w:rsidRPr="0009482A" w:rsidRDefault="00FA5572" w:rsidP="00FA5572">
            <w:pPr>
              <w:spacing w:line="240" w:lineRule="auto"/>
              <w:ind w:firstLine="0"/>
              <w:jc w:val="right"/>
              <w:rPr>
                <w:rFonts w:ascii="CMU Serif" w:hAnsi="CMU Serif" w:cs="CMU Serif"/>
              </w:rPr>
            </w:pPr>
            <w:bookmarkStart w:id="25" w:name="_Ref39564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16</w:t>
            </w:r>
            <w:r w:rsidRPr="0009482A">
              <w:rPr>
                <w:rFonts w:ascii="CMU Serif" w:hAnsi="CMU Serif" w:cs="CMU Serif"/>
              </w:rPr>
              <w:fldChar w:fldCharType="end"/>
            </w:r>
            <w:r w:rsidRPr="0009482A">
              <w:rPr>
                <w:rFonts w:ascii="CMU Serif" w:hAnsi="CMU Serif" w:cs="CMU Serif"/>
              </w:rPr>
              <w:t>)</w:t>
            </w:r>
            <w:bookmarkEnd w:id="25"/>
          </w:p>
        </w:tc>
      </w:tr>
    </w:tbl>
    <w:p w14:paraId="6EB5C9CF" w14:textId="0C5C0CFC" w:rsidR="00FA5572" w:rsidRPr="0009482A" w:rsidRDefault="00FA5572" w:rsidP="006234F5">
      <w:pPr>
        <w:rPr>
          <w:rFonts w:ascii="CMU Serif" w:hAnsi="CMU Serif" w:cs="CMU Serif"/>
        </w:rPr>
      </w:pPr>
      <w:r w:rsidRPr="0009482A">
        <w:rPr>
          <w:rFonts w:ascii="CMU Serif" w:hAnsi="CMU Serif" w:cs="CMU Serif"/>
        </w:rPr>
        <w:t xml:space="preserve">Quando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Pr="0009482A">
        <w:rPr>
          <w:rFonts w:ascii="CMU Serif" w:hAnsi="CMU Serif" w:cs="CMU Serif"/>
        </w:rPr>
        <w:t xml:space="preserve"> ou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Pr="0009482A">
        <w:rPr>
          <w:rFonts w:ascii="CMU Serif" w:hAnsi="CMU Serif" w:cs="CMU Serif"/>
        </w:rPr>
        <w:t xml:space="preserve"> atuarem em tempo muito pequeno ou tiverem probabilidade de ocorrência muito baixa,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Pr="0009482A">
        <w:rPr>
          <w:rFonts w:ascii="CMU Serif" w:hAnsi="CMU Serif" w:cs="CMU Serif"/>
        </w:rPr>
        <w:t xml:space="preserve"> pode ser substituído por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2,j</m:t>
            </m:r>
          </m:sub>
        </m:sSub>
      </m:oMath>
      <w:r w:rsidRPr="0009482A">
        <w:rPr>
          <w:rFonts w:ascii="CMU Serif" w:hAnsi="CMU Serif" w:cs="CMU Serif"/>
        </w:rPr>
        <w:t>. Este pode ser o caso para ações sísmicas e situação de incêndio.</w:t>
      </w:r>
    </w:p>
    <w:p w14:paraId="4F0C0A2D" w14:textId="3F557A1F" w:rsidR="00FA5572" w:rsidRPr="0009482A" w:rsidRDefault="00FA5572" w:rsidP="006234F5">
      <w:pPr>
        <w:rPr>
          <w:rFonts w:ascii="CMU Serif" w:hAnsi="CMU Serif" w:cs="CMU Serif"/>
        </w:rPr>
      </w:pPr>
      <w:r w:rsidRPr="0009482A">
        <w:rPr>
          <w:rFonts w:ascii="CMU Serif" w:hAnsi="CMU Serif" w:cs="CMU Serif"/>
        </w:rPr>
        <w:lastRenderedPageBreak/>
        <w:t xml:space="preserve">A equação </w:t>
      </w:r>
      <w:r w:rsidRPr="0009482A">
        <w:rPr>
          <w:rFonts w:ascii="CMU Serif" w:hAnsi="CMU Serif" w:cs="CMU Serif"/>
        </w:rPr>
        <w:fldChar w:fldCharType="begin"/>
      </w:r>
      <w:r w:rsidRPr="0009482A">
        <w:rPr>
          <w:rFonts w:ascii="CMU Serif" w:hAnsi="CMU Serif" w:cs="CMU Serif"/>
        </w:rPr>
        <w:instrText xml:space="preserve"> REF _Ref39564911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17</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excepcional.</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2689F701" w14:textId="77777777" w:rsidTr="00D466D4">
        <w:trPr>
          <w:trHeight w:val="337"/>
        </w:trPr>
        <w:tc>
          <w:tcPr>
            <w:tcW w:w="8347" w:type="dxa"/>
          </w:tcPr>
          <w:p w14:paraId="1BEF437B" w14:textId="67A32F10" w:rsidR="00FA5572" w:rsidRPr="006234F5" w:rsidRDefault="00BD7495"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2" w:type="dxa"/>
            <w:vAlign w:val="center"/>
          </w:tcPr>
          <w:p w14:paraId="44FC8513" w14:textId="59278E5C" w:rsidR="00FA5572" w:rsidRPr="0009482A" w:rsidRDefault="00FA5572" w:rsidP="00FA5572">
            <w:pPr>
              <w:spacing w:line="240" w:lineRule="auto"/>
              <w:ind w:firstLine="0"/>
              <w:jc w:val="right"/>
              <w:rPr>
                <w:rFonts w:ascii="CMU Serif" w:hAnsi="CMU Serif" w:cs="CMU Serif"/>
              </w:rPr>
            </w:pPr>
            <w:bookmarkStart w:id="26" w:name="_Ref3956491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17</w:t>
            </w:r>
            <w:r w:rsidRPr="0009482A">
              <w:rPr>
                <w:rFonts w:ascii="CMU Serif" w:hAnsi="CMU Serif" w:cs="CMU Serif"/>
              </w:rPr>
              <w:fldChar w:fldCharType="end"/>
            </w:r>
            <w:r w:rsidRPr="0009482A">
              <w:rPr>
                <w:rFonts w:ascii="CMU Serif" w:hAnsi="CMU Serif" w:cs="CMU Serif"/>
              </w:rPr>
              <w:t>)</w:t>
            </w:r>
            <w:bookmarkEnd w:id="26"/>
          </w:p>
        </w:tc>
      </w:tr>
    </w:tbl>
    <w:p w14:paraId="15D5B7AF" w14:textId="77777777" w:rsidR="00FA5572" w:rsidRPr="0009482A" w:rsidRDefault="00FA5572" w:rsidP="00FA5572">
      <w:pPr>
        <w:pStyle w:val="Ttulo4"/>
        <w:numPr>
          <w:ilvl w:val="0"/>
          <w:numId w:val="0"/>
        </w:numPr>
        <w:spacing w:before="120" w:after="120" w:line="240" w:lineRule="auto"/>
        <w:rPr>
          <w:rFonts w:ascii="CMU Serif" w:hAnsi="CMU Serif" w:cs="CMU Serif"/>
          <w:i w:val="0"/>
        </w:rPr>
      </w:pPr>
      <w:r w:rsidRPr="0009482A">
        <w:rPr>
          <w:rFonts w:ascii="CMU Serif" w:hAnsi="CMU Serif" w:cs="CMU Serif"/>
          <w:i w:val="0"/>
        </w:rPr>
        <w:t>Onde:</w:t>
      </w:r>
    </w:p>
    <w:p w14:paraId="42F471A4" w14:textId="3FE0C9E8" w:rsidR="00FA5572" w:rsidRPr="0009482A" w:rsidRDefault="00BD7495"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00FA5572" w:rsidRPr="0009482A">
        <w:rPr>
          <w:rFonts w:ascii="CMU Serif" w:hAnsi="CMU Serif" w:cs="CMU Serif"/>
        </w:rPr>
        <w:t xml:space="preserve"> – Ação transitória excepcional.</w:t>
      </w:r>
    </w:p>
    <w:p w14:paraId="412DA9E9" w14:textId="5523B92C" w:rsidR="00FA5572" w:rsidRPr="0009482A" w:rsidRDefault="00FA5572" w:rsidP="00FA5572">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Combinações para o ELS</w:t>
      </w:r>
    </w:p>
    <w:p w14:paraId="58E3F4D4" w14:textId="1649AFEB" w:rsidR="00FA5572" w:rsidRPr="0009482A" w:rsidRDefault="00FA5572" w:rsidP="0080109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w:t>
      </w:r>
      <w:r w:rsidR="00657B92" w:rsidRPr="0009482A">
        <w:rPr>
          <w:rFonts w:ascii="CMU Serif" w:eastAsia="Times New Roman" w:hAnsi="CMU Serif" w:cs="CMU Serif"/>
          <w:szCs w:val="24"/>
          <w:lang w:eastAsia="ar-SA"/>
        </w:rPr>
        <w:t xml:space="preserve">5.1.5 da NBR 8681 </w:t>
      </w:r>
      <w:r w:rsidR="00657B9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K7SHiSg","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657B92"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00657B92"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classificação das combinações no </w:t>
      </w:r>
      <w:r w:rsidR="00657B92" w:rsidRPr="0009482A">
        <w:rPr>
          <w:rFonts w:ascii="CMU Serif" w:eastAsia="Times New Roman" w:hAnsi="CMU Serif" w:cs="CMU Serif"/>
          <w:szCs w:val="24"/>
          <w:lang w:eastAsia="ar-SA"/>
        </w:rPr>
        <w:t>ELS</w:t>
      </w:r>
      <w:r w:rsidRPr="0009482A">
        <w:rPr>
          <w:rFonts w:ascii="CMU Serif" w:eastAsia="Times New Roman" w:hAnsi="CMU Serif" w:cs="CMU Serif"/>
          <w:szCs w:val="24"/>
          <w:lang w:eastAsia="ar-SA"/>
        </w:rPr>
        <w:t xml:space="preserve"> é feita através do tempo de permanência do respectivo conjunto de ações na estrutura, podendo ser classificada como quase-permanentes, frequentes e raras. </w:t>
      </w:r>
    </w:p>
    <w:p w14:paraId="3C346180" w14:textId="32F6530A" w:rsidR="00FA5572" w:rsidRDefault="00FA5572"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Quase permanentes: Podem atuar durante quase todo o período de vida da estrutura e sua verificação pode ser necessária na verificação do estado-limite de deformações excessivas</w:t>
      </w:r>
      <w:r w:rsidR="00801093">
        <w:rPr>
          <w:rFonts w:ascii="CMU Serif" w:hAnsi="CMU Serif" w:cs="CMU Serif"/>
        </w:rPr>
        <w:t>;</w:t>
      </w:r>
    </w:p>
    <w:p w14:paraId="4E22C21B"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 xml:space="preserve">Frequentes: repetem-se muitas vezes durante o período de vida da estrutura (105 vezes em 50 anos, ou que tenham duração total igual a uma parte não desprezível desse período, da ordem de 5%), e sua consideração pode ser necessária na verificação dos estados-limites de formação de fissuras, de abertura de fissuras e de vibrações excessivas. Podem também ser consideradas para verificações de estados-limites de deformações excessivas decorrentes do vento ou temperatura que podem comprometer as vedações. </w:t>
      </w:r>
    </w:p>
    <w:p w14:paraId="58A47CE2"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Raras: ocorrem algumas vezes durante o período de vida da estrutura, e sua consideração pode ser necessária na verificação do estado-limite de formação de fissuras.</w:t>
      </w:r>
    </w:p>
    <w:p w14:paraId="408D4856" w14:textId="34596541" w:rsidR="00FA5572" w:rsidRPr="0009482A" w:rsidRDefault="00FA5572" w:rsidP="00801093">
      <w:pPr>
        <w:rPr>
          <w:rFonts w:ascii="CMU Serif" w:hAnsi="CMU Serif" w:cs="CMU Serif"/>
          <w:szCs w:val="24"/>
        </w:rPr>
      </w:pPr>
      <w:r w:rsidRPr="0009482A">
        <w:rPr>
          <w:rFonts w:ascii="CMU Serif" w:hAnsi="CMU Serif" w:cs="CMU Serif"/>
          <w:szCs w:val="24"/>
        </w:rPr>
        <w:t xml:space="preserve">A combinação classificada como quase permanente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18</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35BD1669" w14:textId="77777777" w:rsidTr="00D466D4">
        <w:trPr>
          <w:trHeight w:val="365"/>
        </w:trPr>
        <w:tc>
          <w:tcPr>
            <w:tcW w:w="7671" w:type="dxa"/>
          </w:tcPr>
          <w:p w14:paraId="071CE71C" w14:textId="11C7A05B" w:rsidR="00FA5572" w:rsidRPr="00AC43A6" w:rsidRDefault="00BD7495"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j=1</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839" w:type="dxa"/>
          </w:tcPr>
          <w:p w14:paraId="7ADAC4CE" w14:textId="21899DF9" w:rsidR="00FA5572" w:rsidRPr="0009482A" w:rsidRDefault="00FA5572" w:rsidP="00FA5572">
            <w:pPr>
              <w:spacing w:line="240" w:lineRule="auto"/>
              <w:jc w:val="right"/>
              <w:rPr>
                <w:rFonts w:ascii="CMU Serif" w:hAnsi="CMU Serif" w:cs="CMU Serif"/>
                <w:szCs w:val="24"/>
              </w:rPr>
            </w:pPr>
            <w:bookmarkStart w:id="27" w:name="_Ref39565082"/>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18</w:t>
            </w:r>
            <w:r w:rsidRPr="0009482A">
              <w:rPr>
                <w:rFonts w:ascii="CMU Serif" w:hAnsi="CMU Serif" w:cs="CMU Serif"/>
                <w:szCs w:val="24"/>
              </w:rPr>
              <w:fldChar w:fldCharType="end"/>
            </w:r>
            <w:r w:rsidRPr="0009482A">
              <w:rPr>
                <w:rFonts w:ascii="CMU Serif" w:hAnsi="CMU Serif" w:cs="CMU Serif"/>
                <w:szCs w:val="24"/>
              </w:rPr>
              <w:t>)</w:t>
            </w:r>
            <w:bookmarkEnd w:id="27"/>
          </w:p>
        </w:tc>
      </w:tr>
    </w:tbl>
    <w:p w14:paraId="3211927C"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672D7ECE" w14:textId="77777777" w:rsidR="00FA5572" w:rsidRPr="0009482A" w:rsidRDefault="00BD7495"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d,ser</m:t>
            </m:r>
          </m:sub>
        </m:sSub>
      </m:oMath>
      <w:r w:rsidR="00FA5572" w:rsidRPr="0009482A">
        <w:rPr>
          <w:rFonts w:ascii="CMU Serif" w:hAnsi="CMU Serif" w:cs="CMU Serif"/>
          <w:szCs w:val="24"/>
        </w:rPr>
        <w:t xml:space="preserve"> - Ações para combinações de serviço;</w:t>
      </w:r>
    </w:p>
    <w:p w14:paraId="576683EB" w14:textId="77777777" w:rsidR="00FA5572" w:rsidRPr="0009482A" w:rsidRDefault="00BD7495"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gi,k</m:t>
            </m:r>
          </m:sub>
        </m:sSub>
      </m:oMath>
      <w:r w:rsidR="00FA5572" w:rsidRPr="0009482A">
        <w:rPr>
          <w:rFonts w:ascii="CMU Serif" w:hAnsi="CMU Serif" w:cs="CMU Serif"/>
          <w:szCs w:val="24"/>
        </w:rPr>
        <w:t xml:space="preserve"> - Ações permanentes diretas;</w:t>
      </w:r>
    </w:p>
    <w:p w14:paraId="12DFBB78" w14:textId="77777777" w:rsidR="00FA5572" w:rsidRPr="0009482A" w:rsidRDefault="00BD7495"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qj,k</m:t>
            </m:r>
          </m:sub>
        </m:sSub>
      </m:oMath>
      <w:r w:rsidR="00FA5572" w:rsidRPr="0009482A">
        <w:rPr>
          <w:rFonts w:ascii="CMU Serif" w:hAnsi="CMU Serif" w:cs="CMU Serif"/>
          <w:szCs w:val="24"/>
        </w:rPr>
        <w:t xml:space="preserve"> - Ações variáveis diretas.</w:t>
      </w:r>
    </w:p>
    <w:p w14:paraId="0999CB2D" w14:textId="4EE1CD88" w:rsidR="00FA5572" w:rsidRPr="00AC43A6" w:rsidRDefault="00FA5572" w:rsidP="00AC43A6">
      <w:pPr>
        <w:rPr>
          <w:rFonts w:ascii="CMU Serif" w:hAnsi="CMU Serif" w:cs="CMU Serif"/>
          <w:szCs w:val="24"/>
        </w:rPr>
      </w:pPr>
      <w:r w:rsidRPr="00AC43A6">
        <w:rPr>
          <w:rFonts w:ascii="CMU Serif" w:hAnsi="CMU Serif" w:cs="CMU Serif"/>
          <w:szCs w:val="24"/>
        </w:rPr>
        <w:t xml:space="preserve">A combinação classificada como frequente é expressa pela equação </w:t>
      </w:r>
      <w:r w:rsidRPr="00AC43A6">
        <w:rPr>
          <w:rFonts w:ascii="CMU Serif" w:hAnsi="CMU Serif" w:cs="CMU Serif"/>
          <w:szCs w:val="24"/>
        </w:rPr>
        <w:fldChar w:fldCharType="begin"/>
      </w:r>
      <w:r w:rsidRPr="00AC43A6">
        <w:rPr>
          <w:rFonts w:ascii="CMU Serif" w:hAnsi="CMU Serif" w:cs="CMU Serif"/>
          <w:szCs w:val="24"/>
        </w:rPr>
        <w:instrText xml:space="preserve"> REF _Ref39565086 \h  \* MERGEFORMAT </w:instrText>
      </w:r>
      <w:r w:rsidRPr="00AC43A6">
        <w:rPr>
          <w:rFonts w:ascii="CMU Serif" w:hAnsi="CMU Serif" w:cs="CMU Serif"/>
          <w:szCs w:val="24"/>
        </w:rPr>
      </w:r>
      <w:r w:rsidRPr="00AC43A6">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szCs w:val="24"/>
        </w:rPr>
        <w:t>3</w:t>
      </w:r>
      <w:r w:rsidR="00645143" w:rsidRPr="0009482A">
        <w:rPr>
          <w:rFonts w:ascii="CMU Serif" w:hAnsi="CMU Serif" w:cs="CMU Serif"/>
          <w:szCs w:val="24"/>
        </w:rPr>
        <w:t>.</w:t>
      </w:r>
      <w:r w:rsidR="00645143">
        <w:rPr>
          <w:rFonts w:ascii="CMU Serif" w:hAnsi="CMU Serif" w:cs="CMU Serif"/>
          <w:szCs w:val="24"/>
        </w:rPr>
        <w:t>19</w:t>
      </w:r>
      <w:r w:rsidR="00645143" w:rsidRPr="0009482A">
        <w:rPr>
          <w:rFonts w:ascii="CMU Serif" w:hAnsi="CMU Serif" w:cs="CMU Serif"/>
          <w:szCs w:val="24"/>
        </w:rPr>
        <w:t>)</w:t>
      </w:r>
      <w:r w:rsidRPr="00AC43A6">
        <w:rPr>
          <w:rFonts w:ascii="CMU Serif" w:hAnsi="CMU Serif" w:cs="CMU Serif"/>
          <w:szCs w:val="24"/>
        </w:rPr>
        <w:fldChar w:fldCharType="end"/>
      </w:r>
      <w:r w:rsidRPr="00AC43A6">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313"/>
        <w:gridCol w:w="1197"/>
      </w:tblGrid>
      <w:tr w:rsidR="00DF777B" w:rsidRPr="0009482A" w14:paraId="4F4F81F4" w14:textId="77777777" w:rsidTr="00D466D4">
        <w:trPr>
          <w:trHeight w:val="365"/>
        </w:trPr>
        <w:tc>
          <w:tcPr>
            <w:tcW w:w="7837" w:type="dxa"/>
          </w:tcPr>
          <w:p w14:paraId="6C1438C3" w14:textId="7627B324" w:rsidR="00FA5572" w:rsidRPr="00AC43A6" w:rsidRDefault="00BD7495"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ψ </m:t>
                      </m:r>
                    </m:e>
                    <m:sub>
                      <m:r>
                        <w:rPr>
                          <w:rFonts w:ascii="Cambria Math" w:hAnsi="Cambria Math" w:cs="CMU Serif"/>
                          <w:szCs w:val="24"/>
                        </w:rPr>
                        <m:t>1</m:t>
                      </m:r>
                    </m:sub>
                  </m:sSub>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673" w:type="dxa"/>
            <w:vAlign w:val="center"/>
          </w:tcPr>
          <w:p w14:paraId="5ED2929D" w14:textId="35C53CAD" w:rsidR="00FA5572" w:rsidRPr="0009482A" w:rsidRDefault="00FA5572" w:rsidP="00FA5572">
            <w:pPr>
              <w:spacing w:line="240" w:lineRule="auto"/>
              <w:ind w:right="33" w:firstLine="411"/>
              <w:jc w:val="right"/>
              <w:rPr>
                <w:rFonts w:ascii="CMU Serif" w:hAnsi="CMU Serif" w:cs="CMU Serif"/>
                <w:szCs w:val="24"/>
              </w:rPr>
            </w:pPr>
            <w:bookmarkStart w:id="28" w:name="_Ref39565086"/>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19</w:t>
            </w:r>
            <w:r w:rsidRPr="0009482A">
              <w:rPr>
                <w:rFonts w:ascii="CMU Serif" w:hAnsi="CMU Serif" w:cs="CMU Serif"/>
                <w:szCs w:val="24"/>
              </w:rPr>
              <w:fldChar w:fldCharType="end"/>
            </w:r>
            <w:r w:rsidRPr="0009482A">
              <w:rPr>
                <w:rFonts w:ascii="CMU Serif" w:hAnsi="CMU Serif" w:cs="CMU Serif"/>
                <w:szCs w:val="24"/>
              </w:rPr>
              <w:t>)</w:t>
            </w:r>
            <w:bookmarkEnd w:id="28"/>
          </w:p>
        </w:tc>
      </w:tr>
    </w:tbl>
    <w:p w14:paraId="38393D37"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06EE3D14" w14:textId="77777777" w:rsidR="00FA5572" w:rsidRPr="0009482A" w:rsidRDefault="00BD7495"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1q,k</m:t>
            </m:r>
          </m:sub>
        </m:sSub>
      </m:oMath>
      <w:r w:rsidR="00FA5572" w:rsidRPr="0009482A">
        <w:rPr>
          <w:rFonts w:ascii="CMU Serif" w:hAnsi="CMU Serif" w:cs="CMU Serif"/>
          <w:szCs w:val="24"/>
        </w:rPr>
        <w:t xml:space="preserve"> - Ações variáveis diretas principal.</w:t>
      </w:r>
    </w:p>
    <w:p w14:paraId="19ADCD3A" w14:textId="05FF57D2" w:rsidR="00FA5572" w:rsidRPr="0009482A" w:rsidRDefault="00FA5572" w:rsidP="00AC43A6">
      <w:pPr>
        <w:rPr>
          <w:rFonts w:ascii="CMU Serif" w:hAnsi="CMU Serif" w:cs="CMU Serif"/>
          <w:szCs w:val="24"/>
        </w:rPr>
      </w:pPr>
      <w:r w:rsidRPr="0009482A">
        <w:rPr>
          <w:rFonts w:ascii="CMU Serif" w:hAnsi="CMU Serif" w:cs="CMU Serif"/>
          <w:szCs w:val="24"/>
        </w:rPr>
        <w:t xml:space="preserve">A combinação classificada como rara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20</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6A9187FC" w14:textId="77777777" w:rsidTr="00D466D4">
        <w:trPr>
          <w:trHeight w:val="365"/>
        </w:trPr>
        <w:tc>
          <w:tcPr>
            <w:tcW w:w="7081" w:type="dxa"/>
          </w:tcPr>
          <w:p w14:paraId="3BA6E5A4" w14:textId="27795E69" w:rsidR="00FA5572" w:rsidRPr="00AC43A6" w:rsidRDefault="00BD7495" w:rsidP="00FA5572">
            <w:pPr>
              <w:spacing w:line="240" w:lineRule="auto"/>
              <w:ind w:firstLine="0"/>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1429" w:type="dxa"/>
            <w:vAlign w:val="center"/>
          </w:tcPr>
          <w:p w14:paraId="0CC48791" w14:textId="4CB7D328" w:rsidR="00FA5572" w:rsidRPr="0009482A" w:rsidRDefault="00FA5572" w:rsidP="00FA5572">
            <w:pPr>
              <w:spacing w:line="240" w:lineRule="auto"/>
              <w:jc w:val="right"/>
              <w:rPr>
                <w:rFonts w:ascii="CMU Serif" w:hAnsi="CMU Serif" w:cs="CMU Serif"/>
                <w:szCs w:val="24"/>
              </w:rPr>
            </w:pPr>
            <w:bookmarkStart w:id="29" w:name="_Ref39565088"/>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20</w:t>
            </w:r>
            <w:r w:rsidRPr="0009482A">
              <w:rPr>
                <w:rFonts w:ascii="CMU Serif" w:hAnsi="CMU Serif" w:cs="CMU Serif"/>
                <w:szCs w:val="24"/>
              </w:rPr>
              <w:fldChar w:fldCharType="end"/>
            </w:r>
            <w:r w:rsidRPr="0009482A">
              <w:rPr>
                <w:rFonts w:ascii="CMU Serif" w:hAnsi="CMU Serif" w:cs="CMU Serif"/>
                <w:szCs w:val="24"/>
              </w:rPr>
              <w:t>)</w:t>
            </w:r>
            <w:bookmarkEnd w:id="29"/>
          </w:p>
        </w:tc>
      </w:tr>
    </w:tbl>
    <w:p w14:paraId="6C1AC53B" w14:textId="02657D6F" w:rsidR="00FA5572" w:rsidRDefault="00FA5572" w:rsidP="00AC43A6">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coeficientes </w:t>
      </w:r>
      <m:oMath>
        <m:r>
          <w:rPr>
            <w:rFonts w:ascii="Cambria Math" w:hAnsi="Cambria Math" w:cs="CMU Serif"/>
            <w:szCs w:val="24"/>
          </w:rPr>
          <m:t>ψ</m:t>
        </m:r>
      </m:oMath>
      <w:r w:rsidRPr="0009482A">
        <w:rPr>
          <w:rFonts w:ascii="CMU Serif" w:eastAsia="Times New Roman" w:hAnsi="CMU Serif" w:cs="CMU Serif"/>
          <w:szCs w:val="24"/>
          <w:lang w:eastAsia="ar-SA"/>
        </w:rPr>
        <w:t xml:space="preserve"> são coeficientes inferiores à unidade e destinam-se a obter valores de </w:t>
      </w:r>
      <w:r w:rsidRPr="00AC43A6">
        <w:rPr>
          <w:rFonts w:ascii="CMU Serif" w:eastAsia="Times New Roman" w:hAnsi="CMU Serif" w:cs="CMU Serif"/>
          <w:i/>
          <w:iCs/>
          <w:szCs w:val="24"/>
          <w:lang w:eastAsia="ar-SA"/>
        </w:rPr>
        <w:t>Q</w:t>
      </w:r>
      <w:r w:rsidRPr="0009482A">
        <w:rPr>
          <w:rFonts w:ascii="CMU Serif" w:eastAsia="Times New Roman" w:hAnsi="CMU Serif" w:cs="CMU Serif"/>
          <w:szCs w:val="24"/>
          <w:lang w:eastAsia="ar-SA"/>
        </w:rPr>
        <w:t xml:space="preserve"> com probabilidades maiores de serem excedidos que o valor característico </w:t>
      </w:r>
      <m:oMath>
        <m:sSub>
          <m:sSubPr>
            <m:ctrlPr>
              <w:rPr>
                <w:rFonts w:ascii="Cambria Math" w:hAnsi="Cambria Math" w:cs="CMU Serif"/>
                <w:i/>
                <w:szCs w:val="24"/>
              </w:rPr>
            </m:ctrlPr>
          </m:sSubPr>
          <m:e>
            <m:r>
              <w:rPr>
                <w:rFonts w:ascii="Cambria Math" w:hAnsi="Cambria Math" w:cs="CMU Serif"/>
                <w:szCs w:val="24"/>
              </w:rPr>
              <m:t>q</m:t>
            </m:r>
          </m:e>
          <m:sub>
            <m:r>
              <w:rPr>
                <w:rFonts w:ascii="Cambria Math" w:hAnsi="Cambria Math" w:cs="CMU Serif"/>
                <w:szCs w:val="24"/>
              </w:rPr>
              <m:t>k</m:t>
            </m:r>
          </m:sub>
        </m:sSub>
      </m:oMath>
      <w:r w:rsidRPr="0009482A">
        <w:rPr>
          <w:rFonts w:ascii="CMU Serif" w:eastAsia="Times New Roman" w:hAnsi="CMU Serif" w:cs="CMU Serif"/>
          <w:szCs w:val="24"/>
          <w:lang w:eastAsia="ar-SA"/>
        </w:rPr>
        <w:t xml:space="preserve">. A </w:t>
      </w:r>
      <w:r w:rsidR="00AE140A">
        <w:rPr>
          <w:rFonts w:ascii="CMU Serif" w:eastAsia="Times New Roman" w:hAnsi="CMU Serif" w:cs="CMU Serif"/>
          <w:szCs w:val="24"/>
          <w:lang w:eastAsia="ar-SA"/>
        </w:rPr>
        <w:fldChar w:fldCharType="begin"/>
      </w:r>
      <w:r w:rsidR="00AE140A">
        <w:rPr>
          <w:rFonts w:ascii="CMU Serif" w:eastAsia="Times New Roman" w:hAnsi="CMU Serif" w:cs="CMU Serif"/>
          <w:szCs w:val="24"/>
          <w:lang w:eastAsia="ar-SA"/>
        </w:rPr>
        <w:instrText xml:space="preserve"> REF _Ref68782652 \h </w:instrText>
      </w:r>
      <w:r w:rsidR="00AE140A">
        <w:rPr>
          <w:rFonts w:ascii="CMU Serif" w:eastAsia="Times New Roman" w:hAnsi="CMU Serif" w:cs="CMU Serif"/>
          <w:szCs w:val="24"/>
          <w:lang w:eastAsia="ar-SA"/>
        </w:rPr>
      </w:r>
      <w:r w:rsidR="00AE140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Figura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6</w:t>
      </w:r>
      <w:r w:rsidR="00AE140A">
        <w:rPr>
          <w:rFonts w:ascii="CMU Serif" w:eastAsia="Times New Roman" w:hAnsi="CMU Serif" w:cs="CMU Serif"/>
          <w:szCs w:val="24"/>
          <w:lang w:eastAsia="ar-SA"/>
        </w:rPr>
        <w:fldChar w:fldCharType="end"/>
      </w:r>
      <w:r w:rsidR="00AE140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a seguir ilustra de forma qualitativa a definição destes coeficientes.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AE140A" w14:paraId="29A05B79" w14:textId="77777777" w:rsidTr="008679FE">
        <w:tc>
          <w:tcPr>
            <w:tcW w:w="8364" w:type="dxa"/>
          </w:tcPr>
          <w:p w14:paraId="4DD61996" w14:textId="0527CB77" w:rsidR="00FA5572" w:rsidRPr="00AE140A" w:rsidRDefault="00FA5572" w:rsidP="00FA5572">
            <w:pPr>
              <w:pStyle w:val="FiguraTtulo"/>
              <w:spacing w:before="20" w:after="20"/>
              <w:rPr>
                <w:rFonts w:ascii="CMU Serif" w:eastAsia="Times New Roman" w:hAnsi="CMU Serif" w:cs="CMU Serif"/>
                <w:szCs w:val="20"/>
                <w:lang w:eastAsia="ar-SA"/>
              </w:rPr>
            </w:pPr>
            <w:bookmarkStart w:id="30" w:name="_Ref68782652"/>
            <w:r w:rsidRPr="00AE140A">
              <w:rPr>
                <w:rFonts w:ascii="CMU Serif" w:hAnsi="CMU Serif" w:cs="CMU Serif"/>
                <w:szCs w:val="20"/>
              </w:rPr>
              <w:t xml:space="preserve">Figura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Figura \* ARABIC \s 1 </w:instrText>
            </w:r>
            <w:r w:rsidRPr="00AE140A">
              <w:rPr>
                <w:rFonts w:ascii="CMU Serif" w:hAnsi="CMU Serif" w:cs="CMU Serif"/>
                <w:szCs w:val="20"/>
              </w:rPr>
              <w:fldChar w:fldCharType="separate"/>
            </w:r>
            <w:r w:rsidR="00645143">
              <w:rPr>
                <w:rFonts w:ascii="CMU Serif" w:hAnsi="CMU Serif" w:cs="CMU Serif"/>
                <w:noProof/>
                <w:szCs w:val="20"/>
              </w:rPr>
              <w:t>6</w:t>
            </w:r>
            <w:r w:rsidRPr="00AE140A">
              <w:rPr>
                <w:rFonts w:ascii="CMU Serif" w:hAnsi="CMU Serif" w:cs="CMU Serif"/>
                <w:szCs w:val="20"/>
              </w:rPr>
              <w:fldChar w:fldCharType="end"/>
            </w:r>
            <w:bookmarkEnd w:id="30"/>
            <w:r w:rsidRPr="00AE140A">
              <w:rPr>
                <w:rFonts w:ascii="CMU Serif" w:hAnsi="CMU Serif" w:cs="CMU Serif"/>
                <w:szCs w:val="20"/>
              </w:rPr>
              <w:t xml:space="preserve"> - Representação esquemática dos diferentes tipos de ações </w:t>
            </w:r>
            <w:r w:rsidRPr="00AE140A">
              <w:rPr>
                <w:rFonts w:ascii="CMU Serif" w:hAnsi="CMU Serif" w:cs="CMU Serif"/>
                <w:szCs w:val="20"/>
              </w:rPr>
              <w:fldChar w:fldCharType="begin"/>
            </w:r>
            <w:r w:rsidR="00FC1CC2">
              <w:rPr>
                <w:rFonts w:ascii="CMU Serif" w:hAnsi="CMU Serif" w:cs="CMU Serif"/>
                <w:szCs w:val="20"/>
              </w:rPr>
              <w:instrText xml:space="preserve"> ADDIN ZOTERO_ITEM CSL_CITATION {"citationID":"AXYIX5IL","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AE140A">
              <w:rPr>
                <w:rFonts w:ascii="CMU Serif" w:hAnsi="CMU Serif" w:cs="CMU Serif"/>
                <w:szCs w:val="20"/>
              </w:rPr>
              <w:fldChar w:fldCharType="separate"/>
            </w:r>
            <w:r w:rsidR="001818BC" w:rsidRPr="001818BC">
              <w:rPr>
                <w:rFonts w:ascii="CMU Serif" w:hAnsi="CMU Serif" w:cs="CMU Serif"/>
              </w:rPr>
              <w:t>[17]</w:t>
            </w:r>
            <w:r w:rsidRPr="00AE140A">
              <w:rPr>
                <w:rFonts w:ascii="CMU Serif" w:hAnsi="CMU Serif" w:cs="CMU Serif"/>
                <w:szCs w:val="20"/>
              </w:rPr>
              <w:fldChar w:fldCharType="end"/>
            </w:r>
            <w:r w:rsidRPr="00AE140A">
              <w:rPr>
                <w:rFonts w:ascii="CMU Serif" w:hAnsi="CMU Serif" w:cs="CMU Serif"/>
                <w:szCs w:val="20"/>
              </w:rPr>
              <w:t>.</w:t>
            </w:r>
          </w:p>
        </w:tc>
      </w:tr>
      <w:tr w:rsidR="00DF777B" w:rsidRPr="00AE140A" w14:paraId="01137BD8" w14:textId="77777777" w:rsidTr="008679FE">
        <w:tc>
          <w:tcPr>
            <w:tcW w:w="8364" w:type="dxa"/>
          </w:tcPr>
          <w:p w14:paraId="07E1EB7B" w14:textId="77777777" w:rsidR="00FA5572" w:rsidRPr="00AE140A" w:rsidRDefault="00FA5572" w:rsidP="00FA5572">
            <w:pPr>
              <w:spacing w:before="20" w:after="20" w:line="240" w:lineRule="auto"/>
              <w:ind w:firstLine="0"/>
              <w:jc w:val="center"/>
              <w:rPr>
                <w:rFonts w:ascii="CMU Serif" w:eastAsia="Times New Roman" w:hAnsi="CMU Serif" w:cs="CMU Serif"/>
                <w:sz w:val="20"/>
                <w:szCs w:val="20"/>
                <w:lang w:eastAsia="ar-SA"/>
              </w:rPr>
            </w:pPr>
            <w:r w:rsidRPr="00AE140A">
              <w:rPr>
                <w:rFonts w:ascii="CMU Serif" w:hAnsi="CMU Serif" w:cs="CMU Serif"/>
                <w:noProof/>
                <w:sz w:val="20"/>
                <w:szCs w:val="20"/>
              </w:rPr>
              <w:drawing>
                <wp:inline distT="0" distB="0" distL="0" distR="0" wp14:anchorId="35DB5EE0" wp14:editId="1AF1717B">
                  <wp:extent cx="4280873" cy="3122762"/>
                  <wp:effectExtent l="0" t="0" r="571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377" cy="3158144"/>
                          </a:xfrm>
                          <a:prstGeom prst="rect">
                            <a:avLst/>
                          </a:prstGeom>
                        </pic:spPr>
                      </pic:pic>
                    </a:graphicData>
                  </a:graphic>
                </wp:inline>
              </w:drawing>
            </w:r>
          </w:p>
        </w:tc>
      </w:tr>
    </w:tbl>
    <w:p w14:paraId="16F45130" w14:textId="3230818A" w:rsidR="00FA5572" w:rsidRDefault="00FA5572"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Verifica-se assim que o valor quase-permanente tem maior probabilidade de ser excedido que o valor frequente e este, por sua vez, tem maior probabilidade de ser excedido que o valor de combinação. Isto significa que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0</m:t>
            </m:r>
          </m:sub>
        </m:sSub>
      </m:oMath>
      <w:r w:rsidRPr="0009482A">
        <w:rPr>
          <w:rFonts w:ascii="CMU Serif" w:eastAsia="Times New Roman" w:hAnsi="CMU Serif" w:cs="CMU Serif"/>
          <w:szCs w:val="24"/>
          <w:lang w:eastAsia="ar-SA"/>
        </w:rPr>
        <w:t>.</w:t>
      </w:r>
    </w:p>
    <w:p w14:paraId="09E65517" w14:textId="77777777" w:rsidR="00AE140A" w:rsidRPr="0009482A" w:rsidRDefault="00AE140A" w:rsidP="00AE140A">
      <w:pPr>
        <w:rPr>
          <w:rFonts w:ascii="CMU Serif" w:eastAsia="Times New Roman" w:hAnsi="CMU Serif" w:cs="CMU Serif"/>
          <w:szCs w:val="24"/>
          <w:lang w:eastAsia="ar-SA"/>
        </w:rPr>
      </w:pPr>
    </w:p>
    <w:p w14:paraId="2E0C0EC0" w14:textId="6E4B6741" w:rsidR="00FA5572" w:rsidRPr="00AE140A" w:rsidRDefault="00FA5572" w:rsidP="00FA5572">
      <w:pPr>
        <w:pStyle w:val="Ttulo2"/>
        <w:rPr>
          <w:rFonts w:cs="CMU Serif"/>
          <w:color w:val="auto"/>
        </w:rPr>
      </w:pPr>
      <w:r w:rsidRPr="00AE140A">
        <w:rPr>
          <w:rFonts w:cs="CMU Serif"/>
          <w:color w:val="auto"/>
        </w:rPr>
        <w:t xml:space="preserve">As ações </w:t>
      </w:r>
      <w:r w:rsidR="00E55AF9" w:rsidRPr="00AE140A">
        <w:rPr>
          <w:rFonts w:cs="CMU Serif"/>
          <w:color w:val="auto"/>
        </w:rPr>
        <w:t xml:space="preserve">verticais </w:t>
      </w:r>
      <w:r w:rsidRPr="00AE140A">
        <w:rPr>
          <w:rFonts w:cs="CMU Serif"/>
          <w:color w:val="auto"/>
        </w:rPr>
        <w:t>segundo a</w:t>
      </w:r>
      <w:r w:rsidR="00D466D4" w:rsidRPr="00AE140A">
        <w:rPr>
          <w:rFonts w:cs="CMU Serif"/>
          <w:color w:val="auto"/>
        </w:rPr>
        <w:t xml:space="preserve"> novo </w:t>
      </w:r>
      <w:r w:rsidRPr="00AE140A">
        <w:rPr>
          <w:rFonts w:cs="CMU Serif"/>
          <w:color w:val="auto"/>
        </w:rPr>
        <w:t>NBR 6120</w:t>
      </w:r>
    </w:p>
    <w:p w14:paraId="0C22FC88" w14:textId="0DC643E5" w:rsidR="00B542B2" w:rsidRPr="0009482A" w:rsidRDefault="004741C7" w:rsidP="00AE140A">
      <w:pPr>
        <w:ind w:firstLine="0"/>
        <w:rPr>
          <w:rFonts w:ascii="CMU Serif" w:hAnsi="CMU Serif" w:cs="CMU Serif"/>
        </w:rPr>
      </w:pPr>
      <w:r w:rsidRPr="0009482A">
        <w:rPr>
          <w:rFonts w:ascii="CMU Serif" w:eastAsia="Times New Roman" w:hAnsi="CMU Serif" w:cs="CMU Serif"/>
          <w:szCs w:val="24"/>
          <w:lang w:eastAsia="ar-SA"/>
        </w:rPr>
        <w:t xml:space="preserve">De suma importância para engenheiros e projetistas uma das vovós do cálculo estrutural, a NBR </w:t>
      </w:r>
      <w:r w:rsidR="00B61CAB" w:rsidRPr="0009482A">
        <w:rPr>
          <w:rFonts w:ascii="CMU Serif" w:eastAsia="Times New Roman" w:hAnsi="CMU Serif" w:cs="CMU Serif"/>
          <w:szCs w:val="24"/>
          <w:lang w:eastAsia="ar-SA"/>
        </w:rPr>
        <w:t xml:space="preserve">6120 </w:t>
      </w:r>
      <w:r w:rsidR="00B61CAB" w:rsidRPr="0009482A">
        <w:rPr>
          <w:rFonts w:ascii="CMU Serif" w:hAnsi="CMU Serif" w:cs="CMU Serif"/>
        </w:rPr>
        <w:fldChar w:fldCharType="begin"/>
      </w:r>
      <w:r w:rsidR="00FC1CC2">
        <w:rPr>
          <w:rFonts w:ascii="CMU Serif" w:hAnsi="CMU Serif" w:cs="CMU Serif"/>
        </w:rPr>
        <w:instrText xml:space="preserve"> ADDIN ZOTERO_ITEM CSL_CITATION {"citationID":"bNCRMzL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B61CAB" w:rsidRPr="0009482A">
        <w:rPr>
          <w:rFonts w:ascii="CMU Serif" w:hAnsi="CMU Serif" w:cs="CMU Serif"/>
        </w:rPr>
        <w:fldChar w:fldCharType="separate"/>
      </w:r>
      <w:r w:rsidR="006C35CA" w:rsidRPr="006C35CA">
        <w:rPr>
          <w:rFonts w:ascii="CMU Serif" w:hAnsi="CMU Serif" w:cs="CMU Serif"/>
        </w:rPr>
        <w:t>[22]</w:t>
      </w:r>
      <w:r w:rsidR="00B61CAB" w:rsidRPr="0009482A">
        <w:rPr>
          <w:rFonts w:ascii="CMU Serif" w:hAnsi="CMU Serif" w:cs="CMU Serif"/>
        </w:rPr>
        <w:fldChar w:fldCharType="end"/>
      </w:r>
      <w:r w:rsidRPr="0009482A">
        <w:rPr>
          <w:rFonts w:ascii="CMU Serif" w:hAnsi="CMU Serif" w:cs="CMU Serif"/>
        </w:rPr>
        <w:t xml:space="preserve">, </w:t>
      </w:r>
      <w:r w:rsidR="00B61CAB" w:rsidRPr="0009482A">
        <w:rPr>
          <w:rFonts w:ascii="CMU Serif" w:hAnsi="CMU Serif" w:cs="CMU Serif"/>
        </w:rPr>
        <w:t>recentemente passou por uma atualização tornando-se uma norma mais detalhada sobre a ótica dos valores de carregamento que podem ser utilizados no cálculo de estruturas em geral.</w:t>
      </w:r>
    </w:p>
    <w:p w14:paraId="17ED09EA" w14:textId="498B13D1" w:rsidR="00B61CAB" w:rsidRPr="0009482A" w:rsidRDefault="004741C7"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37 anos sem revisão tal normativa passou por um trabalho detalhado de conferência e proposições de melhoria. Itens importantes que deixavam </w:t>
      </w:r>
      <w:r w:rsidR="00AE140A">
        <w:rPr>
          <w:rFonts w:ascii="CMU Serif" w:eastAsia="Times New Roman" w:hAnsi="CMU Serif" w:cs="CMU Serif"/>
          <w:szCs w:val="24"/>
          <w:lang w:eastAsia="ar-SA"/>
        </w:rPr>
        <w:t>espaços</w:t>
      </w:r>
      <w:r w:rsidRPr="0009482A">
        <w:rPr>
          <w:rFonts w:ascii="CMU Serif" w:eastAsia="Times New Roman" w:hAnsi="CMU Serif" w:cs="CMU Serif"/>
          <w:szCs w:val="24"/>
          <w:lang w:eastAsia="ar-SA"/>
        </w:rPr>
        <w:t xml:space="preserve"> para falhas no ato de se projetar foram adicionados ou melhor explicitados, como por exemplo: Carga para telhados, uma melhor abordagem sobre a questão da carga de veículos em garagens como também as cargas envolvidas no processo de colisão do mesmo, cargas para helipontos e também uma organização das questões relativas </w:t>
      </w:r>
      <w:r w:rsidR="00AE140A" w:rsidRPr="0009482A">
        <w:rPr>
          <w:rFonts w:ascii="CMU Serif" w:eastAsia="Times New Roman" w:hAnsi="CMU Serif" w:cs="CMU Serif"/>
          <w:szCs w:val="24"/>
          <w:lang w:eastAsia="ar-SA"/>
        </w:rPr>
        <w:t>à</w:t>
      </w:r>
      <w:r w:rsidRPr="0009482A">
        <w:rPr>
          <w:rFonts w:ascii="CMU Serif" w:eastAsia="Times New Roman" w:hAnsi="CMU Serif" w:cs="CMU Serif"/>
          <w:szCs w:val="24"/>
          <w:lang w:eastAsia="ar-SA"/>
        </w:rPr>
        <w:t xml:space="preserve"> carga em guarda corpos e barreiras de proteção</w:t>
      </w:r>
      <w:r w:rsidRPr="0009482A">
        <w:rPr>
          <w:rStyle w:val="Refdenotaderodap"/>
          <w:rFonts w:ascii="CMU Serif" w:hAnsi="CMU Serif" w:cs="CMU Serif"/>
        </w:rPr>
        <w:footnoteReference w:id="4"/>
      </w:r>
      <w:r w:rsidRPr="0009482A">
        <w:rPr>
          <w:rFonts w:ascii="CMU Serif" w:eastAsia="Times New Roman" w:hAnsi="CMU Serif" w:cs="CMU Serif"/>
          <w:szCs w:val="24"/>
          <w:lang w:eastAsia="ar-SA"/>
        </w:rPr>
        <w:t>.</w:t>
      </w:r>
    </w:p>
    <w:p w14:paraId="411EF10D" w14:textId="42DD3CC1" w:rsidR="007848E0" w:rsidRPr="0009482A" w:rsidRDefault="007848E0"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As generalidades sobre as ações permanentes e variáveis são descritas nos itens 5 e 6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G5eNXJz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006C35CA"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nesse texto também faremos essa distinção de forma a facilitar o processo de aprendizagem do leitor</w:t>
      </w:r>
      <w:r w:rsidR="007A66A4" w:rsidRPr="0009482A">
        <w:rPr>
          <w:rFonts w:ascii="CMU Serif" w:hAnsi="CMU Serif" w:cs="CMU Serif"/>
        </w:rPr>
        <w:t>.</w:t>
      </w:r>
    </w:p>
    <w:p w14:paraId="54C12D5F" w14:textId="19736997" w:rsidR="007848E0" w:rsidRPr="00AE140A" w:rsidRDefault="007848E0" w:rsidP="007848E0">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permanente</w:t>
      </w:r>
    </w:p>
    <w:p w14:paraId="0B4FB930" w14:textId="5267BACE" w:rsidR="00064C1E" w:rsidRDefault="007848E0" w:rsidP="00AE140A">
      <w:pPr>
        <w:ind w:firstLine="0"/>
        <w:rPr>
          <w:rFonts w:ascii="CMU Serif" w:hAnsi="CMU Serif" w:cs="CMU Serif"/>
        </w:rPr>
      </w:pPr>
      <w:r w:rsidRPr="0009482A">
        <w:rPr>
          <w:rFonts w:ascii="CMU Serif" w:eastAsia="Times New Roman" w:hAnsi="CMU Serif" w:cs="CMU Serif"/>
          <w:szCs w:val="24"/>
          <w:lang w:eastAsia="ar-SA"/>
        </w:rPr>
        <w:t>Como dito anteriormente as ações permanentes são classificadas</w:t>
      </w:r>
      <w:r w:rsidR="007A66A4" w:rsidRPr="0009482A">
        <w:rPr>
          <w:rFonts w:ascii="CMU Serif" w:eastAsia="Times New Roman" w:hAnsi="CMU Serif" w:cs="CMU Serif"/>
          <w:szCs w:val="24"/>
          <w:lang w:eastAsia="ar-SA"/>
        </w:rPr>
        <w:t xml:space="preserve"> como modelos de ações que vão atuar durante todo o período de vida útil da estrutura. Portanto</w:t>
      </w:r>
      <w:r w:rsidR="004741C7" w:rsidRPr="0009482A">
        <w:rPr>
          <w:rFonts w:ascii="CMU Serif" w:eastAsia="Times New Roman" w:hAnsi="CMU Serif" w:cs="CMU Serif"/>
          <w:szCs w:val="24"/>
          <w:lang w:eastAsia="ar-SA"/>
        </w:rPr>
        <w:t xml:space="preserve"> </w:t>
      </w:r>
      <w:r w:rsidR="004741C7" w:rsidRPr="0009482A">
        <w:rPr>
          <w:rFonts w:ascii="CMU Serif" w:eastAsia="Times New Roman" w:hAnsi="CMU Serif" w:cs="CMU Serif"/>
          <w:szCs w:val="24"/>
          <w:lang w:eastAsia="ar-SA"/>
        </w:rPr>
        <w:lastRenderedPageBreak/>
        <w:t xml:space="preserve">aqui mostraremos alguns dessas </w:t>
      </w:r>
      <w:r w:rsidR="00064C1E" w:rsidRPr="0009482A">
        <w:rPr>
          <w:rFonts w:ascii="CMU Serif" w:eastAsia="Times New Roman" w:hAnsi="CMU Serif" w:cs="CMU Serif"/>
          <w:szCs w:val="24"/>
          <w:lang w:eastAsia="ar-SA"/>
        </w:rPr>
        <w:t>condições para definição d</w:t>
      </w:r>
      <w:r w:rsidR="007A66A4" w:rsidRPr="0009482A">
        <w:rPr>
          <w:rFonts w:ascii="CMU Serif" w:eastAsia="Times New Roman" w:hAnsi="CMU Serif" w:cs="CMU Serif"/>
          <w:szCs w:val="24"/>
          <w:lang w:eastAsia="ar-SA"/>
        </w:rPr>
        <w:t>essas</w:t>
      </w:r>
      <w:r w:rsidR="00064C1E" w:rsidRPr="0009482A">
        <w:rPr>
          <w:rFonts w:ascii="CMU Serif" w:eastAsia="Times New Roman" w:hAnsi="CMU Serif" w:cs="CMU Serif"/>
          <w:szCs w:val="24"/>
          <w:lang w:eastAsia="ar-SA"/>
        </w:rPr>
        <w:t xml:space="preserve"> ações </w:t>
      </w:r>
      <w:r w:rsidR="00D16EBD" w:rsidRPr="0009482A">
        <w:rPr>
          <w:rFonts w:ascii="CMU Serif" w:eastAsia="Times New Roman" w:hAnsi="CMU Serif" w:cs="CMU Serif"/>
          <w:szCs w:val="24"/>
          <w:lang w:eastAsia="ar-SA"/>
        </w:rPr>
        <w:t xml:space="preserve">no </w:t>
      </w:r>
      <w:r w:rsidR="00064C1E" w:rsidRPr="0009482A">
        <w:rPr>
          <w:rFonts w:ascii="CMU Serif" w:eastAsia="Times New Roman" w:hAnsi="CMU Serif" w:cs="CMU Serif"/>
          <w:szCs w:val="24"/>
          <w:lang w:eastAsia="ar-SA"/>
        </w:rPr>
        <w:t xml:space="preserve">cálculo das estruturas de concreto armado. O </w:t>
      </w:r>
      <w:r w:rsidR="00064C1E" w:rsidRPr="0009482A">
        <w:rPr>
          <w:rFonts w:ascii="CMU Serif" w:eastAsia="Times New Roman" w:hAnsi="CMU Serif" w:cs="CMU Serif"/>
          <w:szCs w:val="24"/>
          <w:lang w:eastAsia="ar-SA"/>
        </w:rPr>
        <w:fldChar w:fldCharType="begin"/>
      </w:r>
      <w:r w:rsidR="00064C1E" w:rsidRPr="0009482A">
        <w:rPr>
          <w:rFonts w:ascii="CMU Serif" w:eastAsia="Times New Roman" w:hAnsi="CMU Serif" w:cs="CMU Serif"/>
          <w:szCs w:val="24"/>
          <w:lang w:eastAsia="ar-SA"/>
        </w:rPr>
        <w:instrText xml:space="preserve"> REF _Ref40083187 \h </w:instrText>
      </w:r>
      <w:r w:rsidR="00D16EBD" w:rsidRPr="0009482A">
        <w:rPr>
          <w:rFonts w:ascii="CMU Serif" w:eastAsia="Times New Roman" w:hAnsi="CMU Serif" w:cs="CMU Serif"/>
          <w:szCs w:val="24"/>
          <w:lang w:eastAsia="ar-SA"/>
        </w:rPr>
        <w:instrText xml:space="preserve"> \* MERGEFORMAT </w:instrText>
      </w:r>
      <w:r w:rsidR="00064C1E" w:rsidRPr="0009482A">
        <w:rPr>
          <w:rFonts w:ascii="CMU Serif" w:eastAsia="Times New Roman" w:hAnsi="CMU Serif" w:cs="CMU Serif"/>
          <w:szCs w:val="24"/>
          <w:lang w:eastAsia="ar-SA"/>
        </w:rPr>
      </w:r>
      <w:r w:rsidR="00064C1E"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00064C1E" w:rsidRPr="0009482A">
        <w:rPr>
          <w:rFonts w:ascii="CMU Serif" w:eastAsia="Times New Roman" w:hAnsi="CMU Serif" w:cs="CMU Serif"/>
          <w:szCs w:val="24"/>
          <w:lang w:eastAsia="ar-SA"/>
        </w:rPr>
        <w:fldChar w:fldCharType="end"/>
      </w:r>
      <w:r w:rsidR="008679FE">
        <w:rPr>
          <w:rFonts w:ascii="CMU Serif" w:eastAsia="Times New Roman" w:hAnsi="CMU Serif" w:cs="CMU Serif"/>
          <w:szCs w:val="24"/>
          <w:lang w:eastAsia="ar-SA"/>
        </w:rPr>
        <w:t xml:space="preserve"> e </w:t>
      </w:r>
      <w:r w:rsidR="008679FE">
        <w:rPr>
          <w:rFonts w:ascii="CMU Serif" w:eastAsia="Times New Roman" w:hAnsi="CMU Serif" w:cs="CMU Serif"/>
          <w:szCs w:val="24"/>
          <w:lang w:eastAsia="ar-SA"/>
        </w:rPr>
        <w:fldChar w:fldCharType="begin"/>
      </w:r>
      <w:r w:rsidR="008679FE">
        <w:rPr>
          <w:rFonts w:ascii="CMU Serif" w:eastAsia="Times New Roman" w:hAnsi="CMU Serif" w:cs="CMU Serif"/>
          <w:szCs w:val="24"/>
          <w:lang w:eastAsia="ar-SA"/>
        </w:rPr>
        <w:instrText xml:space="preserve"> REF _Ref68859254 \h </w:instrText>
      </w:r>
      <w:r w:rsidR="008679FE">
        <w:rPr>
          <w:rFonts w:ascii="CMU Serif" w:eastAsia="Times New Roman" w:hAnsi="CMU Serif" w:cs="CMU Serif"/>
          <w:szCs w:val="24"/>
          <w:lang w:eastAsia="ar-SA"/>
        </w:rPr>
      </w:r>
      <w:r w:rsidR="008679FE">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8</w:t>
      </w:r>
      <w:r w:rsidR="008679FE">
        <w:rPr>
          <w:rFonts w:ascii="CMU Serif" w:eastAsia="Times New Roman" w:hAnsi="CMU Serif" w:cs="CMU Serif"/>
          <w:szCs w:val="24"/>
          <w:lang w:eastAsia="ar-SA"/>
        </w:rPr>
        <w:fldChar w:fldCharType="end"/>
      </w:r>
      <w:r w:rsidR="00064C1E" w:rsidRPr="0009482A">
        <w:rPr>
          <w:rFonts w:ascii="CMU Serif" w:eastAsia="Times New Roman" w:hAnsi="CMU Serif" w:cs="CMU Serif"/>
          <w:szCs w:val="24"/>
          <w:lang w:eastAsia="ar-SA"/>
        </w:rPr>
        <w:t xml:space="preserve">, por exemplo, trata do peso específico </w:t>
      </w:r>
      <w:r w:rsidR="00D16EBD" w:rsidRPr="0009482A">
        <w:rPr>
          <w:rFonts w:ascii="CMU Serif" w:eastAsia="Times New Roman" w:hAnsi="CMU Serif" w:cs="CMU Serif"/>
          <w:szCs w:val="24"/>
          <w:lang w:eastAsia="ar-SA"/>
        </w:rPr>
        <w:t>aparente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ap</m:t>
            </m:r>
          </m:sub>
        </m:sSub>
      </m:oMath>
      <w:r w:rsidR="00D16EBD" w:rsidRPr="0009482A">
        <w:rPr>
          <w:rFonts w:ascii="CMU Serif" w:eastAsia="Times New Roman" w:hAnsi="CMU Serif" w:cs="CMU Serif"/>
          <w:sz w:val="20"/>
          <w:szCs w:val="20"/>
        </w:rPr>
        <w:t xml:space="preserve">) </w:t>
      </w:r>
      <w:r w:rsidR="00064C1E" w:rsidRPr="0009482A">
        <w:rPr>
          <w:rFonts w:ascii="CMU Serif" w:eastAsia="Times New Roman" w:hAnsi="CMU Serif" w:cs="CMU Serif"/>
          <w:szCs w:val="24"/>
          <w:lang w:eastAsia="ar-SA"/>
        </w:rPr>
        <w:t>dos materiais de construção</w:t>
      </w:r>
      <w:r w:rsidR="007A66A4" w:rsidRPr="0009482A">
        <w:rPr>
          <w:rFonts w:ascii="CMU Serif" w:eastAsia="Times New Roman" w:hAnsi="CMU Serif" w:cs="CMU Serif"/>
          <w:szCs w:val="24"/>
          <w:lang w:eastAsia="ar-SA"/>
        </w:rPr>
        <w:t xml:space="preserve">. Tal quadro pode ser encontrado de forma detalhada no anexo A da NBR 6120 </w:t>
      </w:r>
      <w:r w:rsidR="007A66A4" w:rsidRPr="0009482A">
        <w:rPr>
          <w:rFonts w:ascii="CMU Serif" w:hAnsi="CMU Serif" w:cs="CMU Serif"/>
        </w:rPr>
        <w:fldChar w:fldCharType="begin"/>
      </w:r>
      <w:r w:rsidR="00FC1CC2">
        <w:rPr>
          <w:rFonts w:ascii="CMU Serif" w:hAnsi="CMU Serif" w:cs="CMU Serif"/>
        </w:rPr>
        <w:instrText xml:space="preserve"> ADDIN ZOTERO_ITEM CSL_CITATION {"citationID":"HVkUilS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7A66A4" w:rsidRPr="0009482A">
        <w:rPr>
          <w:rFonts w:ascii="CMU Serif" w:hAnsi="CMU Serif" w:cs="CMU Serif"/>
        </w:rPr>
        <w:fldChar w:fldCharType="separate"/>
      </w:r>
      <w:r w:rsidR="006C35CA" w:rsidRPr="006C35CA">
        <w:rPr>
          <w:rFonts w:ascii="CMU Serif" w:hAnsi="CMU Serif" w:cs="CMU Serif"/>
        </w:rPr>
        <w:t>[22]</w:t>
      </w:r>
      <w:r w:rsidR="007A66A4" w:rsidRPr="0009482A">
        <w:rPr>
          <w:rFonts w:ascii="CMU Serif" w:hAnsi="CMU Serif" w:cs="CMU Serif"/>
        </w:rPr>
        <w:fldChar w:fldCharType="end"/>
      </w:r>
      <w:r w:rsidR="007A66A4" w:rsidRPr="0009482A">
        <w:rPr>
          <w:rFonts w:ascii="CMU Serif" w:hAnsi="CMU Serif" w:cs="CMU Serif"/>
        </w:rPr>
        <w:t>.</w:t>
      </w:r>
    </w:p>
    <w:p w14:paraId="06AF2DA8" w14:textId="60CF15C8" w:rsidR="00AE140A" w:rsidRPr="0009482A" w:rsidRDefault="00AE140A" w:rsidP="00AE140A">
      <w:pPr>
        <w:rPr>
          <w:rFonts w:ascii="CMU Serif" w:hAnsi="CMU Serif" w:cs="CMU Serif"/>
        </w:rPr>
      </w:pPr>
      <w:r w:rsidRPr="0009482A">
        <w:rPr>
          <w:rFonts w:ascii="CMU Serif" w:eastAsia="Times New Roman" w:hAnsi="CMU Serif" w:cs="CMU Serif"/>
          <w:szCs w:val="24"/>
          <w:lang w:eastAsia="ar-SA"/>
        </w:rPr>
        <w:t xml:space="preserve">Uma das novidades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0R6cTMz1","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xml:space="preserve"> é a criação de distinções entre as cargas permanentes utilizadas em projeto. Diversas tabelas foram criadas para separar valores como impermeabilização, alvenarias, revestimentos etc. Na falta de ensaios ou informações mais qualificadas o projetista poderá recorrer ao item 5 dessa normativa e determinar a carga permanente do componente construtivo.</w:t>
      </w:r>
    </w:p>
    <w:tbl>
      <w:tblPr>
        <w:tblW w:w="5000" w:type="pct"/>
        <w:jc w:val="center"/>
        <w:tblCellMar>
          <w:left w:w="70" w:type="dxa"/>
          <w:right w:w="70" w:type="dxa"/>
        </w:tblCellMar>
        <w:tblLook w:val="0000" w:firstRow="0" w:lastRow="0" w:firstColumn="0" w:lastColumn="0" w:noHBand="0" w:noVBand="0"/>
      </w:tblPr>
      <w:tblGrid>
        <w:gridCol w:w="8364"/>
      </w:tblGrid>
      <w:tr w:rsidR="00DF777B" w:rsidRPr="0009482A" w14:paraId="57DBE24F" w14:textId="77777777" w:rsidTr="00FD4D3B">
        <w:trPr>
          <w:trHeight w:val="170"/>
          <w:jc w:val="center"/>
        </w:trPr>
        <w:tc>
          <w:tcPr>
            <w:tcW w:w="5000" w:type="pct"/>
          </w:tcPr>
          <w:p w14:paraId="2530AFFA" w14:textId="3E7CA6DB" w:rsidR="00064C1E" w:rsidRPr="00AE140A" w:rsidRDefault="00064C1E" w:rsidP="00D16EBD">
            <w:pPr>
              <w:pStyle w:val="FiguraTtulo"/>
              <w:spacing w:before="20" w:after="20"/>
              <w:rPr>
                <w:rFonts w:ascii="CMU Serif" w:hAnsi="CMU Serif" w:cs="CMU Serif"/>
                <w:szCs w:val="20"/>
              </w:rPr>
            </w:pPr>
            <w:bookmarkStart w:id="31" w:name="_Ref40083187"/>
            <w:r w:rsidRPr="00AE140A">
              <w:rPr>
                <w:rFonts w:ascii="CMU Serif" w:hAnsi="CMU Serif" w:cs="CMU Serif"/>
                <w:szCs w:val="20"/>
              </w:rPr>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7</w:t>
            </w:r>
            <w:r w:rsidRPr="00AE140A">
              <w:rPr>
                <w:rFonts w:ascii="CMU Serif" w:hAnsi="CMU Serif" w:cs="CMU Serif"/>
                <w:szCs w:val="20"/>
              </w:rPr>
              <w:fldChar w:fldCharType="end"/>
            </w:r>
            <w:bookmarkEnd w:id="31"/>
            <w:r w:rsidRPr="00AE140A">
              <w:rPr>
                <w:rFonts w:ascii="CMU Serif" w:hAnsi="CMU Serif" w:cs="CMU Serif"/>
                <w:szCs w:val="20"/>
              </w:rPr>
              <w:t xml:space="preserve"> - Peso específico dos materiais de construção</w:t>
            </w:r>
            <w:r w:rsidR="008679FE">
              <w:rPr>
                <w:rFonts w:ascii="CMU Serif" w:hAnsi="CMU Serif" w:cs="CMU Serif"/>
                <w:szCs w:val="20"/>
              </w:rPr>
              <w:t xml:space="preserve"> parte 1</w:t>
            </w:r>
            <w:r w:rsidR="00AE140A" w:rsidRPr="00AE140A">
              <w:rPr>
                <w:rFonts w:ascii="CMU Serif" w:hAnsi="CMU Serif" w:cs="CMU Serif"/>
                <w:szCs w:val="20"/>
              </w:rPr>
              <w:t xml:space="preserve"> </w:t>
            </w:r>
            <w:r w:rsidR="00AE140A" w:rsidRPr="00AE140A">
              <w:rPr>
                <w:rFonts w:ascii="CMU Serif" w:hAnsi="CMU Serif" w:cs="CMU Serif"/>
              </w:rPr>
              <w:fldChar w:fldCharType="begin"/>
            </w:r>
            <w:r w:rsidR="00FC1CC2">
              <w:rPr>
                <w:rFonts w:ascii="CMU Serif" w:hAnsi="CMU Serif" w:cs="CMU Serif"/>
              </w:rPr>
              <w:instrText xml:space="preserve"> ADDIN ZOTERO_ITEM CSL_CITATION {"citationID":"E87XrHRP","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hAnsi="CMU Serif" w:cs="CMU Serif"/>
              </w:rPr>
              <w:fldChar w:fldCharType="separate"/>
            </w:r>
            <w:r w:rsidR="00AE140A" w:rsidRPr="00AE140A">
              <w:rPr>
                <w:rFonts w:ascii="CMU Serif" w:hAnsi="CMU Serif" w:cs="CMU Serif"/>
              </w:rPr>
              <w:t>[22]</w:t>
            </w:r>
            <w:r w:rsidR="00AE140A"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DF777B" w:rsidRPr="0009482A" w14:paraId="301DC4B4" w14:textId="77777777" w:rsidTr="00FD4D3B">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DF777B" w:rsidRPr="0009482A" w14:paraId="33BD7650" w14:textId="77777777" w:rsidTr="00AE140A">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78C7851" w14:textId="77777777" w:rsidR="00D16EBD" w:rsidRPr="0009482A" w:rsidRDefault="00D16EBD" w:rsidP="00D16EBD">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12F09CD6" w14:textId="4C20680E" w:rsidR="00D16EBD" w:rsidRPr="0009482A" w:rsidRDefault="00BD7495" w:rsidP="00D16EBD">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D16EBD" w:rsidRPr="0009482A">
                    <w:rPr>
                      <w:rFonts w:ascii="CMU Serif" w:eastAsia="Times New Roman" w:hAnsi="CMU Serif" w:cs="CMU Serif"/>
                      <w:b/>
                      <w:bCs/>
                      <w:sz w:val="20"/>
                      <w:szCs w:val="20"/>
                    </w:rPr>
                    <w:t xml:space="preserve"> (kN/m³)</w:t>
                  </w:r>
                </w:p>
              </w:tc>
            </w:tr>
            <w:tr w:rsidR="00DF777B" w:rsidRPr="0009482A" w14:paraId="5C447A82" w14:textId="77777777" w:rsidTr="00AE140A">
              <w:trPr>
                <w:trHeight w:val="27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670BA3A"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1 Rochas</w:t>
                  </w:r>
                </w:p>
              </w:tc>
              <w:tc>
                <w:tcPr>
                  <w:tcW w:w="2921" w:type="pct"/>
                  <w:tcBorders>
                    <w:top w:val="nil"/>
                    <w:left w:val="nil"/>
                    <w:bottom w:val="single" w:sz="4" w:space="0" w:color="auto"/>
                    <w:right w:val="single" w:sz="4" w:space="0" w:color="auto"/>
                  </w:tcBorders>
                  <w:shd w:val="clear" w:color="auto" w:fill="auto"/>
                  <w:vAlign w:val="center"/>
                  <w:hideMark/>
                </w:tcPr>
                <w:p w14:paraId="2DA4EA69"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Arenito</w:t>
                  </w:r>
                </w:p>
              </w:tc>
              <w:tc>
                <w:tcPr>
                  <w:tcW w:w="904" w:type="pct"/>
                  <w:tcBorders>
                    <w:top w:val="nil"/>
                    <w:left w:val="nil"/>
                    <w:bottom w:val="single" w:sz="4" w:space="0" w:color="auto"/>
                    <w:right w:val="single" w:sz="4" w:space="0" w:color="auto"/>
                  </w:tcBorders>
                  <w:shd w:val="clear" w:color="auto" w:fill="auto"/>
                  <w:vAlign w:val="center"/>
                  <w:hideMark/>
                </w:tcPr>
                <w:p w14:paraId="2AC17F7C"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21 a 27 (24)</w:t>
                  </w:r>
                </w:p>
              </w:tc>
            </w:tr>
            <w:tr w:rsidR="00DF777B" w:rsidRPr="0009482A" w14:paraId="6CDB42E5"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4A1CAB7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8EBA13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Basalto, diorito, gabro</w:t>
                  </w:r>
                </w:p>
              </w:tc>
              <w:tc>
                <w:tcPr>
                  <w:tcW w:w="904" w:type="pct"/>
                  <w:tcBorders>
                    <w:top w:val="nil"/>
                    <w:left w:val="nil"/>
                    <w:bottom w:val="single" w:sz="4" w:space="0" w:color="auto"/>
                    <w:right w:val="single" w:sz="4" w:space="0" w:color="auto"/>
                  </w:tcBorders>
                  <w:shd w:val="clear" w:color="auto" w:fill="auto"/>
                  <w:vAlign w:val="center"/>
                  <w:hideMark/>
                </w:tcPr>
                <w:p w14:paraId="1294ADC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3081CF0C"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32A22D59"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2B28760"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Gnaisse</w:t>
                  </w:r>
                </w:p>
              </w:tc>
              <w:tc>
                <w:tcPr>
                  <w:tcW w:w="904" w:type="pct"/>
                  <w:tcBorders>
                    <w:top w:val="nil"/>
                    <w:left w:val="nil"/>
                    <w:bottom w:val="single" w:sz="4" w:space="0" w:color="auto"/>
                    <w:right w:val="single" w:sz="4" w:space="0" w:color="auto"/>
                  </w:tcBorders>
                  <w:shd w:val="clear" w:color="auto" w:fill="auto"/>
                  <w:vAlign w:val="center"/>
                  <w:hideMark/>
                </w:tcPr>
                <w:p w14:paraId="660031C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30</w:t>
                  </w:r>
                </w:p>
              </w:tc>
            </w:tr>
            <w:tr w:rsidR="00DF777B" w:rsidRPr="0009482A" w14:paraId="58A309C8"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7EF0C49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B2CEC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Granito, sienito, pórfiro</w:t>
                  </w:r>
                </w:p>
              </w:tc>
              <w:tc>
                <w:tcPr>
                  <w:tcW w:w="904" w:type="pct"/>
                  <w:tcBorders>
                    <w:top w:val="nil"/>
                    <w:left w:val="nil"/>
                    <w:bottom w:val="single" w:sz="4" w:space="0" w:color="auto"/>
                    <w:right w:val="single" w:sz="4" w:space="0" w:color="auto"/>
                  </w:tcBorders>
                  <w:shd w:val="clear" w:color="auto" w:fill="auto"/>
                  <w:vAlign w:val="center"/>
                  <w:hideMark/>
                </w:tcPr>
                <w:p w14:paraId="67B2FD0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27 a 30 (28,5)</w:t>
                  </w:r>
                </w:p>
              </w:tc>
            </w:tr>
            <w:tr w:rsidR="00DF777B" w:rsidRPr="0009482A" w14:paraId="08692B03"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01BB15A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139580C"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Mármore e Calcário</w:t>
                  </w:r>
                </w:p>
              </w:tc>
              <w:tc>
                <w:tcPr>
                  <w:tcW w:w="904" w:type="pct"/>
                  <w:tcBorders>
                    <w:top w:val="nil"/>
                    <w:left w:val="nil"/>
                    <w:bottom w:val="single" w:sz="4" w:space="0" w:color="auto"/>
                    <w:right w:val="single" w:sz="4" w:space="0" w:color="auto"/>
                  </w:tcBorders>
                  <w:shd w:val="clear" w:color="auto" w:fill="auto"/>
                  <w:vAlign w:val="center"/>
                  <w:hideMark/>
                </w:tcPr>
                <w:p w14:paraId="0FF36B54"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6CED076C" w14:textId="77777777" w:rsidTr="00AE140A">
              <w:trPr>
                <w:trHeight w:val="54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45A3CCF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2 Blocos artificiais e pisos</w:t>
                  </w:r>
                </w:p>
              </w:tc>
              <w:tc>
                <w:tcPr>
                  <w:tcW w:w="2921" w:type="pct"/>
                  <w:tcBorders>
                    <w:top w:val="nil"/>
                    <w:left w:val="nil"/>
                    <w:bottom w:val="single" w:sz="4" w:space="0" w:color="auto"/>
                    <w:right w:val="single" w:sz="4" w:space="0" w:color="auto"/>
                  </w:tcBorders>
                  <w:shd w:val="clear" w:color="auto" w:fill="auto"/>
                  <w:vAlign w:val="center"/>
                  <w:hideMark/>
                </w:tcPr>
                <w:p w14:paraId="37FAF89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de concreto vazados (função estrutural, classes A e B, ABNT NBR 6136)</w:t>
                  </w:r>
                </w:p>
              </w:tc>
              <w:tc>
                <w:tcPr>
                  <w:tcW w:w="904" w:type="pct"/>
                  <w:tcBorders>
                    <w:top w:val="nil"/>
                    <w:left w:val="nil"/>
                    <w:bottom w:val="single" w:sz="4" w:space="0" w:color="auto"/>
                    <w:right w:val="single" w:sz="4" w:space="0" w:color="auto"/>
                  </w:tcBorders>
                  <w:shd w:val="clear" w:color="auto" w:fill="auto"/>
                  <w:vAlign w:val="center"/>
                  <w:hideMark/>
                </w:tcPr>
                <w:p w14:paraId="321F117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023CA631" w14:textId="77777777" w:rsidTr="00AE140A">
              <w:trPr>
                <w:trHeight w:val="810"/>
                <w:jc w:val="center"/>
              </w:trPr>
              <w:tc>
                <w:tcPr>
                  <w:tcW w:w="1175" w:type="pct"/>
                  <w:vMerge/>
                  <w:tcBorders>
                    <w:top w:val="nil"/>
                    <w:left w:val="single" w:sz="4" w:space="0" w:color="auto"/>
                    <w:bottom w:val="single" w:sz="4" w:space="0" w:color="auto"/>
                    <w:right w:val="single" w:sz="4" w:space="0" w:color="auto"/>
                  </w:tcBorders>
                  <w:vAlign w:val="center"/>
                  <w:hideMark/>
                </w:tcPr>
                <w:p w14:paraId="5C429F3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2E3BB4F" w14:textId="58360771"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vazadas (função</w:t>
                  </w:r>
                  <w:r w:rsidR="008679FE">
                    <w:rPr>
                      <w:rFonts w:ascii="CMU Serif" w:eastAsia="Times New Roman" w:hAnsi="CMU Serif" w:cs="CMU Serif"/>
                      <w:sz w:val="20"/>
                      <w:szCs w:val="20"/>
                    </w:rPr>
                    <w:t xml:space="preserve"> </w:t>
                  </w:r>
                  <w:r w:rsidRPr="0009482A">
                    <w:rPr>
                      <w:rFonts w:ascii="CMU Serif" w:eastAsia="Times New Roman" w:hAnsi="CMU Serif" w:cs="CMU Serif"/>
                      <w:sz w:val="20"/>
                      <w:szCs w:val="20"/>
                    </w:rPr>
                    <w:t>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7595787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r>
            <w:tr w:rsidR="00DF777B" w:rsidRPr="0009482A" w14:paraId="33B15BED" w14:textId="77777777" w:rsidTr="00AE140A">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6BC04831"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A9E67F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maciças (função 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3A06D8A1"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4FD6E5F2"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62058DB"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11FDA786"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maciços</w:t>
                  </w:r>
                </w:p>
              </w:tc>
              <w:tc>
                <w:tcPr>
                  <w:tcW w:w="904" w:type="pct"/>
                  <w:tcBorders>
                    <w:top w:val="nil"/>
                    <w:left w:val="nil"/>
                    <w:bottom w:val="single" w:sz="4" w:space="0" w:color="auto"/>
                    <w:right w:val="single" w:sz="4" w:space="0" w:color="auto"/>
                  </w:tcBorders>
                  <w:shd w:val="clear" w:color="auto" w:fill="auto"/>
                  <w:vAlign w:val="center"/>
                  <w:hideMark/>
                </w:tcPr>
                <w:p w14:paraId="4B106A9D"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1FCE3CB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24057C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7973044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Lajotas cerâmicas</w:t>
                  </w:r>
                </w:p>
              </w:tc>
              <w:tc>
                <w:tcPr>
                  <w:tcW w:w="904" w:type="pct"/>
                  <w:tcBorders>
                    <w:top w:val="nil"/>
                    <w:left w:val="nil"/>
                    <w:bottom w:val="single" w:sz="4" w:space="0" w:color="auto"/>
                    <w:right w:val="single" w:sz="4" w:space="0" w:color="auto"/>
                  </w:tcBorders>
                  <w:shd w:val="clear" w:color="auto" w:fill="auto"/>
                  <w:vAlign w:val="center"/>
                  <w:hideMark/>
                </w:tcPr>
                <w:p w14:paraId="4C77824A"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4D3F874B"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5FBADD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6348F2E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Porcelanato</w:t>
                  </w:r>
                </w:p>
              </w:tc>
              <w:tc>
                <w:tcPr>
                  <w:tcW w:w="904" w:type="pct"/>
                  <w:tcBorders>
                    <w:top w:val="nil"/>
                    <w:left w:val="nil"/>
                    <w:bottom w:val="single" w:sz="4" w:space="0" w:color="auto"/>
                    <w:right w:val="single" w:sz="4" w:space="0" w:color="auto"/>
                  </w:tcBorders>
                  <w:shd w:val="clear" w:color="auto" w:fill="auto"/>
                  <w:vAlign w:val="center"/>
                  <w:hideMark/>
                </w:tcPr>
                <w:p w14:paraId="009AC9E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23</w:t>
                  </w:r>
                </w:p>
              </w:tc>
            </w:tr>
            <w:tr w:rsidR="00DF777B" w:rsidRPr="0009482A" w14:paraId="633D7385" w14:textId="77777777" w:rsidTr="00AE140A">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193617D3"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3 Revestimentos e concretos</w:t>
                  </w:r>
                </w:p>
              </w:tc>
              <w:tc>
                <w:tcPr>
                  <w:tcW w:w="2921" w:type="pct"/>
                  <w:tcBorders>
                    <w:top w:val="nil"/>
                    <w:left w:val="nil"/>
                    <w:bottom w:val="single" w:sz="4" w:space="0" w:color="auto"/>
                    <w:right w:val="single" w:sz="4" w:space="0" w:color="auto"/>
                  </w:tcBorders>
                  <w:shd w:val="clear" w:color="auto" w:fill="auto"/>
                  <w:vAlign w:val="center"/>
                  <w:hideMark/>
                </w:tcPr>
                <w:p w14:paraId="4B3CB4D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 cimento e areia</w:t>
                  </w:r>
                </w:p>
              </w:tc>
              <w:tc>
                <w:tcPr>
                  <w:tcW w:w="904" w:type="pct"/>
                  <w:tcBorders>
                    <w:top w:val="nil"/>
                    <w:left w:val="nil"/>
                    <w:bottom w:val="single" w:sz="4" w:space="0" w:color="auto"/>
                    <w:right w:val="single" w:sz="4" w:space="0" w:color="auto"/>
                  </w:tcBorders>
                  <w:shd w:val="clear" w:color="auto" w:fill="auto"/>
                  <w:vAlign w:val="center"/>
                  <w:hideMark/>
                </w:tcPr>
                <w:p w14:paraId="72F2AF5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r>
            <w:tr w:rsidR="00DF777B" w:rsidRPr="0009482A" w14:paraId="14E9107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785AA21"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DDC94A5"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w:t>
                  </w:r>
                </w:p>
              </w:tc>
              <w:tc>
                <w:tcPr>
                  <w:tcW w:w="904" w:type="pct"/>
                  <w:tcBorders>
                    <w:top w:val="nil"/>
                    <w:left w:val="nil"/>
                    <w:bottom w:val="single" w:sz="4" w:space="0" w:color="auto"/>
                    <w:right w:val="single" w:sz="4" w:space="0" w:color="auto"/>
                  </w:tcBorders>
                  <w:shd w:val="clear" w:color="auto" w:fill="auto"/>
                  <w:vAlign w:val="center"/>
                  <w:hideMark/>
                </w:tcPr>
                <w:p w14:paraId="423F63E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7FBE475F"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C290310"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5C675D3E"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cimento e areia</w:t>
                  </w:r>
                </w:p>
              </w:tc>
              <w:tc>
                <w:tcPr>
                  <w:tcW w:w="904" w:type="pct"/>
                  <w:tcBorders>
                    <w:top w:val="nil"/>
                    <w:left w:val="nil"/>
                    <w:bottom w:val="single" w:sz="4" w:space="0" w:color="auto"/>
                    <w:right w:val="single" w:sz="4" w:space="0" w:color="auto"/>
                  </w:tcBorders>
                  <w:shd w:val="clear" w:color="auto" w:fill="auto"/>
                  <w:vAlign w:val="center"/>
                  <w:hideMark/>
                </w:tcPr>
                <w:p w14:paraId="04710AF7"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 a 23 (21)</w:t>
                  </w:r>
                </w:p>
              </w:tc>
            </w:tr>
            <w:tr w:rsidR="00DF777B" w:rsidRPr="0009482A" w14:paraId="10373C26"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1C4F6B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C39468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gesso</w:t>
                  </w:r>
                </w:p>
              </w:tc>
              <w:tc>
                <w:tcPr>
                  <w:tcW w:w="904" w:type="pct"/>
                  <w:tcBorders>
                    <w:top w:val="nil"/>
                    <w:left w:val="nil"/>
                    <w:bottom w:val="single" w:sz="4" w:space="0" w:color="auto"/>
                    <w:right w:val="single" w:sz="4" w:space="0" w:color="auto"/>
                  </w:tcBorders>
                  <w:shd w:val="clear" w:color="auto" w:fill="auto"/>
                  <w:vAlign w:val="center"/>
                  <w:hideMark/>
                </w:tcPr>
                <w:p w14:paraId="7C52D160"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2B614327"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20B436A"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60987"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simples</w:t>
                  </w:r>
                </w:p>
              </w:tc>
              <w:tc>
                <w:tcPr>
                  <w:tcW w:w="904" w:type="pct"/>
                  <w:tcBorders>
                    <w:top w:val="nil"/>
                    <w:left w:val="nil"/>
                    <w:bottom w:val="single" w:sz="4" w:space="0" w:color="auto"/>
                    <w:right w:val="single" w:sz="4" w:space="0" w:color="auto"/>
                  </w:tcBorders>
                  <w:shd w:val="clear" w:color="auto" w:fill="auto"/>
                  <w:vAlign w:val="center"/>
                  <w:hideMark/>
                </w:tcPr>
                <w:p w14:paraId="4F487FF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24</w:t>
                  </w:r>
                </w:p>
              </w:tc>
            </w:tr>
            <w:tr w:rsidR="00DF777B" w:rsidRPr="0009482A" w14:paraId="1082BF13"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D59F9A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FCB1DEA"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armado</w:t>
                  </w:r>
                </w:p>
              </w:tc>
              <w:tc>
                <w:tcPr>
                  <w:tcW w:w="904" w:type="pct"/>
                  <w:tcBorders>
                    <w:top w:val="nil"/>
                    <w:left w:val="nil"/>
                    <w:bottom w:val="single" w:sz="4" w:space="0" w:color="auto"/>
                    <w:right w:val="single" w:sz="4" w:space="0" w:color="auto"/>
                  </w:tcBorders>
                  <w:shd w:val="clear" w:color="auto" w:fill="auto"/>
                  <w:vAlign w:val="center"/>
                  <w:hideMark/>
                </w:tcPr>
                <w:p w14:paraId="7E474DD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25</w:t>
                  </w:r>
                </w:p>
              </w:tc>
            </w:tr>
          </w:tbl>
          <w:p w14:paraId="12931874" w14:textId="77777777" w:rsidR="00D16EBD" w:rsidRPr="0009482A" w:rsidRDefault="00D16EBD" w:rsidP="00D16EBD">
            <w:pPr>
              <w:pStyle w:val="FiguraTtulo"/>
              <w:spacing w:before="20" w:after="20"/>
              <w:rPr>
                <w:rFonts w:ascii="CMU Serif" w:hAnsi="CMU Serif" w:cs="CMU Serif"/>
                <w:b/>
                <w:bCs/>
                <w:szCs w:val="20"/>
              </w:rPr>
            </w:pPr>
          </w:p>
        </w:tc>
      </w:tr>
    </w:tbl>
    <w:p w14:paraId="406C564F" w14:textId="3BD3117B" w:rsidR="008679FE" w:rsidRDefault="008679FE" w:rsidP="008679FE"/>
    <w:p w14:paraId="2B525F58" w14:textId="12208DA3" w:rsidR="00D21A91" w:rsidRDefault="00D21A91" w:rsidP="008679FE"/>
    <w:p w14:paraId="05E65174" w14:textId="77777777" w:rsidR="00D21A91" w:rsidRDefault="00D21A91" w:rsidP="008679FE"/>
    <w:tbl>
      <w:tblPr>
        <w:tblW w:w="5000" w:type="pct"/>
        <w:jc w:val="center"/>
        <w:tblCellMar>
          <w:left w:w="70" w:type="dxa"/>
          <w:right w:w="70" w:type="dxa"/>
        </w:tblCellMar>
        <w:tblLook w:val="0000" w:firstRow="0" w:lastRow="0" w:firstColumn="0" w:lastColumn="0" w:noHBand="0" w:noVBand="0"/>
      </w:tblPr>
      <w:tblGrid>
        <w:gridCol w:w="8364"/>
      </w:tblGrid>
      <w:tr w:rsidR="008679FE" w:rsidRPr="0009482A" w14:paraId="2FAA2C8E" w14:textId="77777777" w:rsidTr="008679FE">
        <w:trPr>
          <w:trHeight w:val="170"/>
          <w:jc w:val="center"/>
        </w:trPr>
        <w:tc>
          <w:tcPr>
            <w:tcW w:w="5000" w:type="pct"/>
          </w:tcPr>
          <w:p w14:paraId="4DBEE6D4" w14:textId="79056562" w:rsidR="008679FE" w:rsidRPr="00AE140A" w:rsidRDefault="008679FE" w:rsidP="008679FE">
            <w:pPr>
              <w:pStyle w:val="FiguraTtulo"/>
              <w:spacing w:before="20" w:after="20"/>
              <w:rPr>
                <w:rFonts w:ascii="CMU Serif" w:hAnsi="CMU Serif" w:cs="CMU Serif"/>
                <w:szCs w:val="20"/>
              </w:rPr>
            </w:pPr>
            <w:bookmarkStart w:id="32" w:name="_Ref68859254"/>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8</w:t>
            </w:r>
            <w:r w:rsidRPr="00AE140A">
              <w:rPr>
                <w:rFonts w:ascii="CMU Serif" w:hAnsi="CMU Serif" w:cs="CMU Serif"/>
                <w:szCs w:val="20"/>
              </w:rPr>
              <w:fldChar w:fldCharType="end"/>
            </w:r>
            <w:bookmarkEnd w:id="32"/>
            <w:r w:rsidRPr="00AE140A">
              <w:rPr>
                <w:rFonts w:ascii="CMU Serif" w:hAnsi="CMU Serif" w:cs="CMU Serif"/>
                <w:szCs w:val="20"/>
              </w:rPr>
              <w:t xml:space="preserve"> - Peso específico dos materiais de construção</w:t>
            </w:r>
            <w:r>
              <w:rPr>
                <w:rFonts w:ascii="CMU Serif" w:hAnsi="CMU Serif" w:cs="CMU Serif"/>
                <w:szCs w:val="20"/>
              </w:rPr>
              <w:t xml:space="preserve"> parte 2</w:t>
            </w:r>
            <w:r w:rsidRPr="00AE140A">
              <w:rPr>
                <w:rFonts w:ascii="CMU Serif" w:hAnsi="CMU Serif" w:cs="CMU Serif"/>
                <w:szCs w:val="20"/>
              </w:rPr>
              <w:t xml:space="preserve"> </w:t>
            </w:r>
            <w:r w:rsidRPr="00AE140A">
              <w:rPr>
                <w:rFonts w:ascii="CMU Serif" w:hAnsi="CMU Serif" w:cs="CMU Serif"/>
              </w:rPr>
              <w:fldChar w:fldCharType="begin"/>
            </w:r>
            <w:r w:rsidR="00FC1CC2">
              <w:rPr>
                <w:rFonts w:ascii="CMU Serif" w:hAnsi="CMU Serif" w:cs="CMU Serif"/>
              </w:rPr>
              <w:instrText xml:space="preserve"> ADDIN ZOTERO_ITEM CSL_CITATION {"citationID":"gQEOLWDD","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AE140A">
              <w:rPr>
                <w:rFonts w:ascii="CMU Serif" w:hAnsi="CMU Serif" w:cs="CMU Serif"/>
              </w:rPr>
              <w:fldChar w:fldCharType="separate"/>
            </w:r>
            <w:r w:rsidRPr="00AE140A">
              <w:rPr>
                <w:rFonts w:ascii="CMU Serif" w:hAnsi="CMU Serif" w:cs="CMU Serif"/>
              </w:rPr>
              <w:t>[22]</w:t>
            </w:r>
            <w:r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8679FE" w:rsidRPr="0009482A" w14:paraId="5AB735C8" w14:textId="77777777" w:rsidTr="008679FE">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8679FE" w:rsidRPr="0009482A" w14:paraId="66DAF310" w14:textId="77777777" w:rsidTr="008679FE">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E7C1FC0" w14:textId="77777777" w:rsidR="008679FE" w:rsidRPr="0009482A" w:rsidRDefault="008679FE" w:rsidP="008679FE">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6ADACC42" w14:textId="77777777" w:rsidR="008679FE" w:rsidRPr="0009482A" w:rsidRDefault="00BD7495" w:rsidP="008679FE">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8679FE" w:rsidRPr="0009482A">
                    <w:rPr>
                      <w:rFonts w:ascii="CMU Serif" w:eastAsia="Times New Roman" w:hAnsi="CMU Serif" w:cs="CMU Serif"/>
                      <w:b/>
                      <w:bCs/>
                      <w:sz w:val="20"/>
                      <w:szCs w:val="20"/>
                    </w:rPr>
                    <w:t xml:space="preserve"> (kN/m³)</w:t>
                  </w:r>
                </w:p>
              </w:tc>
            </w:tr>
            <w:tr w:rsidR="008679FE" w:rsidRPr="0009482A" w14:paraId="369ED2E4"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36E46AE3"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4 Metais</w:t>
                  </w:r>
                </w:p>
              </w:tc>
              <w:tc>
                <w:tcPr>
                  <w:tcW w:w="2921" w:type="pct"/>
                  <w:tcBorders>
                    <w:top w:val="nil"/>
                    <w:left w:val="nil"/>
                    <w:bottom w:val="single" w:sz="4" w:space="0" w:color="auto"/>
                    <w:right w:val="single" w:sz="4" w:space="0" w:color="auto"/>
                  </w:tcBorders>
                  <w:shd w:val="clear" w:color="auto" w:fill="auto"/>
                  <w:vAlign w:val="center"/>
                  <w:hideMark/>
                </w:tcPr>
                <w:p w14:paraId="73E55E81"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Aço</w:t>
                  </w:r>
                </w:p>
              </w:tc>
              <w:tc>
                <w:tcPr>
                  <w:tcW w:w="904" w:type="pct"/>
                  <w:tcBorders>
                    <w:top w:val="nil"/>
                    <w:left w:val="nil"/>
                    <w:bottom w:val="single" w:sz="4" w:space="0" w:color="auto"/>
                    <w:right w:val="single" w:sz="4" w:space="0" w:color="auto"/>
                  </w:tcBorders>
                  <w:shd w:val="clear" w:color="auto" w:fill="auto"/>
                  <w:vAlign w:val="center"/>
                  <w:hideMark/>
                </w:tcPr>
                <w:p w14:paraId="4167651D"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77 a 78,5 (77,8)</w:t>
                  </w:r>
                </w:p>
              </w:tc>
            </w:tr>
            <w:tr w:rsidR="008679FE" w:rsidRPr="0009482A" w14:paraId="0F4E7AE6"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60D4801"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68FF34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Alumínio e ligas</w:t>
                  </w:r>
                </w:p>
              </w:tc>
              <w:tc>
                <w:tcPr>
                  <w:tcW w:w="904" w:type="pct"/>
                  <w:tcBorders>
                    <w:top w:val="nil"/>
                    <w:left w:val="nil"/>
                    <w:bottom w:val="single" w:sz="4" w:space="0" w:color="auto"/>
                    <w:right w:val="single" w:sz="4" w:space="0" w:color="auto"/>
                  </w:tcBorders>
                  <w:shd w:val="clear" w:color="auto" w:fill="auto"/>
                  <w:vAlign w:val="center"/>
                  <w:hideMark/>
                </w:tcPr>
                <w:p w14:paraId="1B75BFD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8679FE" w:rsidRPr="0009482A" w14:paraId="145B4848"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0CD7576"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01AA3"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Ferro fundido</w:t>
                  </w:r>
                </w:p>
              </w:tc>
              <w:tc>
                <w:tcPr>
                  <w:tcW w:w="904" w:type="pct"/>
                  <w:tcBorders>
                    <w:top w:val="nil"/>
                    <w:left w:val="nil"/>
                    <w:bottom w:val="single" w:sz="4" w:space="0" w:color="auto"/>
                    <w:right w:val="single" w:sz="4" w:space="0" w:color="auto"/>
                  </w:tcBorders>
                  <w:shd w:val="clear" w:color="auto" w:fill="auto"/>
                  <w:vAlign w:val="center"/>
                  <w:hideMark/>
                </w:tcPr>
                <w:p w14:paraId="6BAAD932"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71 a 72,5 (71,8)</w:t>
                  </w:r>
                </w:p>
              </w:tc>
            </w:tr>
            <w:tr w:rsidR="008679FE" w:rsidRPr="0009482A" w14:paraId="167DFE09"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CF0A20A" w14:textId="5F3CD563"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5 Madeiras</w:t>
                  </w:r>
                  <w:r w:rsidRPr="00D21A91">
                    <w:rPr>
                      <w:rFonts w:ascii="CMU Serif" w:eastAsia="Times New Roman" w:hAnsi="CMU Serif" w:cs="CMU Serif"/>
                      <w:sz w:val="20"/>
                      <w:szCs w:val="20"/>
                      <w:vertAlign w:val="superscript"/>
                    </w:rPr>
                    <w:t>1</w:t>
                  </w:r>
                  <w:r w:rsidR="00D21A91" w:rsidRPr="00D21A91">
                    <w:rPr>
                      <w:rFonts w:ascii="CMU Serif" w:eastAsia="Times New Roman" w:hAnsi="CMU Serif" w:cs="CMU Serif"/>
                      <w:sz w:val="20"/>
                      <w:szCs w:val="20"/>
                      <w:vertAlign w:val="superscript"/>
                    </w:rPr>
                    <w:t>,2</w:t>
                  </w:r>
                </w:p>
              </w:tc>
              <w:tc>
                <w:tcPr>
                  <w:tcW w:w="2921" w:type="pct"/>
                  <w:tcBorders>
                    <w:top w:val="nil"/>
                    <w:left w:val="nil"/>
                    <w:bottom w:val="single" w:sz="4" w:space="0" w:color="auto"/>
                    <w:right w:val="single" w:sz="4" w:space="0" w:color="auto"/>
                  </w:tcBorders>
                  <w:shd w:val="clear" w:color="auto" w:fill="auto"/>
                  <w:vAlign w:val="center"/>
                  <w:hideMark/>
                </w:tcPr>
                <w:p w14:paraId="06850FBC"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Cedro</w:t>
                  </w:r>
                </w:p>
              </w:tc>
              <w:tc>
                <w:tcPr>
                  <w:tcW w:w="904" w:type="pct"/>
                  <w:tcBorders>
                    <w:top w:val="nil"/>
                    <w:left w:val="nil"/>
                    <w:bottom w:val="single" w:sz="4" w:space="0" w:color="auto"/>
                    <w:right w:val="single" w:sz="4" w:space="0" w:color="auto"/>
                  </w:tcBorders>
                  <w:shd w:val="clear" w:color="auto" w:fill="auto"/>
                  <w:vAlign w:val="center"/>
                  <w:hideMark/>
                </w:tcPr>
                <w:p w14:paraId="39B95851"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CE01520" w14:textId="77777777" w:rsidTr="008679FE">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7A87543E"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4B7B879"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Angelim </w:t>
                  </w:r>
                  <w:proofErr w:type="spellStart"/>
                  <w:r w:rsidRPr="0009482A">
                    <w:rPr>
                      <w:rFonts w:ascii="CMU Serif" w:eastAsia="Times New Roman" w:hAnsi="CMU Serif" w:cs="CMU Serif"/>
                      <w:sz w:val="20"/>
                      <w:szCs w:val="20"/>
                    </w:rPr>
                    <w:t>Araroba</w:t>
                  </w:r>
                  <w:proofErr w:type="spellEnd"/>
                  <w:r w:rsidRPr="0009482A">
                    <w:rPr>
                      <w:rFonts w:ascii="CMU Serif" w:eastAsia="Times New Roman" w:hAnsi="CMU Serif" w:cs="CMU Serif"/>
                      <w:sz w:val="20"/>
                      <w:szCs w:val="20"/>
                    </w:rPr>
                    <w:t xml:space="preserve">, Angelim Pedra, </w:t>
                  </w:r>
                  <w:proofErr w:type="spellStart"/>
                  <w:r w:rsidRPr="0009482A">
                    <w:rPr>
                      <w:rFonts w:ascii="CMU Serif" w:eastAsia="Times New Roman" w:hAnsi="CMU Serif" w:cs="CMU Serif"/>
                      <w:sz w:val="20"/>
                      <w:szCs w:val="20"/>
                    </w:rPr>
                    <w:t>Cafearana</w:t>
                  </w:r>
                  <w:proofErr w:type="spellEnd"/>
                  <w:r w:rsidRPr="0009482A">
                    <w:rPr>
                      <w:rFonts w:ascii="CMU Serif" w:eastAsia="Times New Roman" w:hAnsi="CMU Serif" w:cs="CMU Serif"/>
                      <w:sz w:val="20"/>
                      <w:szCs w:val="20"/>
                    </w:rPr>
                    <w:t>, Louro Preto</w:t>
                  </w:r>
                </w:p>
              </w:tc>
              <w:tc>
                <w:tcPr>
                  <w:tcW w:w="904" w:type="pct"/>
                  <w:tcBorders>
                    <w:top w:val="nil"/>
                    <w:left w:val="nil"/>
                    <w:bottom w:val="single" w:sz="4" w:space="0" w:color="auto"/>
                    <w:right w:val="single" w:sz="4" w:space="0" w:color="auto"/>
                  </w:tcBorders>
                  <w:shd w:val="clear" w:color="auto" w:fill="auto"/>
                  <w:vAlign w:val="center"/>
                  <w:hideMark/>
                </w:tcPr>
                <w:p w14:paraId="072CCDC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w:t>
                  </w:r>
                </w:p>
              </w:tc>
            </w:tr>
            <w:tr w:rsidR="008679FE" w:rsidRPr="0009482A" w14:paraId="0E18F05A"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B975CCC"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8CFAE5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Eucalipto, </w:t>
                  </w:r>
                  <w:proofErr w:type="spellStart"/>
                  <w:r w:rsidRPr="0009482A">
                    <w:rPr>
                      <w:rFonts w:ascii="CMU Serif" w:eastAsia="Times New Roman" w:hAnsi="CMU Serif" w:cs="CMU Serif"/>
                      <w:sz w:val="20"/>
                      <w:szCs w:val="20"/>
                    </w:rPr>
                    <w:t>Tatajuba</w:t>
                  </w:r>
                  <w:proofErr w:type="spellEnd"/>
                </w:p>
              </w:tc>
              <w:tc>
                <w:tcPr>
                  <w:tcW w:w="904" w:type="pct"/>
                  <w:tcBorders>
                    <w:top w:val="nil"/>
                    <w:left w:val="nil"/>
                    <w:bottom w:val="single" w:sz="4" w:space="0" w:color="auto"/>
                    <w:right w:val="single" w:sz="4" w:space="0" w:color="auto"/>
                  </w:tcBorders>
                  <w:shd w:val="clear" w:color="auto" w:fill="auto"/>
                  <w:vAlign w:val="center"/>
                  <w:hideMark/>
                </w:tcPr>
                <w:p w14:paraId="7260FEB9"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8679FE" w:rsidRPr="0009482A" w14:paraId="7D75596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6DC96AF5"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3193708"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9611BD3"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A06D9A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9F37F8A"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2D7090C0"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C25</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26DD164"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5,5</w:t>
                  </w:r>
                </w:p>
              </w:tc>
            </w:tr>
            <w:tr w:rsidR="008679FE" w:rsidRPr="0009482A" w14:paraId="1FBC5481"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3D8737F"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1D39FD6"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C230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1EA7A046"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6</w:t>
                  </w:r>
                </w:p>
              </w:tc>
            </w:tr>
          </w:tbl>
          <w:p w14:paraId="17029FC0" w14:textId="77777777" w:rsidR="008679FE" w:rsidRPr="0009482A" w:rsidRDefault="008679FE" w:rsidP="008679FE">
            <w:pPr>
              <w:pStyle w:val="FiguraTtulo"/>
              <w:spacing w:before="20" w:after="20"/>
              <w:rPr>
                <w:rFonts w:ascii="CMU Serif" w:hAnsi="CMU Serif" w:cs="CMU Serif"/>
                <w:b/>
                <w:bCs/>
                <w:szCs w:val="20"/>
              </w:rPr>
            </w:pPr>
          </w:p>
        </w:tc>
      </w:tr>
      <w:tr w:rsidR="008679FE" w:rsidRPr="0009482A" w14:paraId="02F9C74D" w14:textId="77777777" w:rsidTr="008679FE">
        <w:trPr>
          <w:trHeight w:val="328"/>
          <w:jc w:val="center"/>
        </w:trPr>
        <w:tc>
          <w:tcPr>
            <w:tcW w:w="5000" w:type="pct"/>
          </w:tcPr>
          <w:p w14:paraId="419719DD"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Madeiras com umidade de 12%;</w:t>
            </w:r>
          </w:p>
          <w:p w14:paraId="5CC815D0"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eastAsia="Times New Roman" w:hAnsi="CMU Serif" w:cs="CMU Serif"/>
                <w:szCs w:val="20"/>
                <w:vertAlign w:val="superscript"/>
              </w:rPr>
              <w:t xml:space="preserve">2 </w:t>
            </w:r>
            <w:r w:rsidRPr="0009482A">
              <w:rPr>
                <w:rFonts w:ascii="CMU Serif" w:eastAsia="Times New Roman" w:hAnsi="CMU Serif" w:cs="CMU Serif"/>
                <w:szCs w:val="20"/>
              </w:rPr>
              <w:t>Classificações de acordo com a ABNT NBR 7190.</w:t>
            </w:r>
          </w:p>
        </w:tc>
      </w:tr>
    </w:tbl>
    <w:p w14:paraId="57F4F3BC" w14:textId="6737A9A9" w:rsidR="008679FE" w:rsidRPr="008679FE" w:rsidRDefault="00D21A91" w:rsidP="008679FE">
      <w:r w:rsidRPr="0009482A">
        <w:rPr>
          <w:rFonts w:ascii="CMU Serif" w:hAnsi="CMU Serif" w:cs="CMU Serif"/>
        </w:rPr>
        <w:t>As informações do cálculo desses carregamentos serão abordadas mais adiante, especificando caso a caso cada uma das considerações dessas ações permanentes referentes aos elementos construtivos do sistema estrutural.</w:t>
      </w:r>
    </w:p>
    <w:p w14:paraId="3ABF6ACE" w14:textId="0C85F6C1" w:rsidR="007A66A4" w:rsidRPr="00AE140A" w:rsidRDefault="007A66A4" w:rsidP="007A66A4">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variável</w:t>
      </w:r>
    </w:p>
    <w:p w14:paraId="6DD51B96" w14:textId="3AFC4D89" w:rsidR="004D0609" w:rsidRDefault="00FD4D3B" w:rsidP="00AE140A">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relação as cargas variáveis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fKg4m77","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também atualizou esses novos valores.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w:instrText>
      </w:r>
      <w:r w:rsidR="00335A4F"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alguns desses novos valores e classificações. </w:t>
      </w:r>
      <w:r w:rsidR="00236340" w:rsidRPr="0009482A">
        <w:rPr>
          <w:rFonts w:ascii="CMU Serif" w:eastAsia="Times New Roman" w:hAnsi="CMU Serif" w:cs="CMU Serif"/>
          <w:szCs w:val="24"/>
          <w:lang w:eastAsia="ar-SA"/>
        </w:rPr>
        <w:t xml:space="preserve">Para um consulta completa checar a Tabela 10 da NBR 6120 </w:t>
      </w:r>
      <w:r w:rsidR="00236340"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3FnR3DKs","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236340"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00236340" w:rsidRPr="0009482A">
        <w:rPr>
          <w:rFonts w:ascii="CMU Serif" w:eastAsia="Times New Roman" w:hAnsi="CMU Serif" w:cs="CMU Serif"/>
          <w:szCs w:val="24"/>
          <w:lang w:eastAsia="ar-SA"/>
        </w:rPr>
        <w:fldChar w:fldCharType="end"/>
      </w:r>
      <w:r w:rsidR="00236340" w:rsidRPr="0009482A">
        <w:rPr>
          <w:rFonts w:ascii="CMU Serif" w:eastAsia="Times New Roman" w:hAnsi="CMU Serif" w:cs="CMU Serif"/>
          <w:szCs w:val="24"/>
          <w:lang w:eastAsia="ar-SA"/>
        </w:rPr>
        <w:t>.</w:t>
      </w:r>
    </w:p>
    <w:p w14:paraId="019506A6" w14:textId="6B313134" w:rsidR="00D21A91" w:rsidRPr="0009482A" w:rsidRDefault="00D21A91" w:rsidP="00D21A91">
      <w:pPr>
        <w:rPr>
          <w:rFonts w:ascii="CMU Serif" w:hAnsi="CMU Serif" w:cs="CMU Serif"/>
          <w:szCs w:val="24"/>
        </w:rPr>
      </w:pPr>
      <w:r w:rsidRPr="0009482A">
        <w:rPr>
          <w:rFonts w:ascii="CMU Serif" w:hAnsi="CMU Serif" w:cs="CMU Serif"/>
          <w:szCs w:val="24"/>
        </w:rPr>
        <w:t xml:space="preserve">É importante salientar que os carregamentos considerados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de natureza quase-estáticas. Para cargas que possam induzir efeitos de ressonância ou outra resposta dinâmica significativa da estrutura (por exemplo: danças, saltos, movimentos de máquinas etc.), esses efeitos devem ser levados em consideração por meio de fatores dinâmicos ou análise dinâmica específica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vr8PjzPT","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p w14:paraId="6AB96BF3" w14:textId="47163537" w:rsidR="00D21A91" w:rsidRDefault="00D21A91" w:rsidP="00AE140A">
      <w:pPr>
        <w:ind w:firstLine="0"/>
        <w:rPr>
          <w:rFonts w:ascii="CMU Serif" w:eastAsia="Times New Roman" w:hAnsi="CMU Serif" w:cs="CMU Serif"/>
          <w:szCs w:val="24"/>
          <w:lang w:eastAsia="ar-SA"/>
        </w:rPr>
      </w:pPr>
      <w:r>
        <w:rPr>
          <w:rFonts w:ascii="CMU Serif" w:eastAsia="Times New Roman" w:hAnsi="CMU Serif" w:cs="CMU Serif"/>
          <w:szCs w:val="24"/>
          <w:lang w:eastAsia="ar-SA"/>
        </w:rPr>
        <w:br w:type="page"/>
      </w:r>
    </w:p>
    <w:tbl>
      <w:tblPr>
        <w:tblW w:w="0" w:type="auto"/>
        <w:tblLook w:val="04A0" w:firstRow="1" w:lastRow="0" w:firstColumn="1" w:lastColumn="0" w:noHBand="0" w:noVBand="1"/>
      </w:tblPr>
      <w:tblGrid>
        <w:gridCol w:w="8364"/>
      </w:tblGrid>
      <w:tr w:rsidR="00DF777B" w:rsidRPr="0009482A" w14:paraId="10D113C7" w14:textId="77777777" w:rsidTr="00067EB4">
        <w:trPr>
          <w:trHeight w:val="339"/>
        </w:trPr>
        <w:tc>
          <w:tcPr>
            <w:tcW w:w="8364" w:type="dxa"/>
            <w:hideMark/>
          </w:tcPr>
          <w:p w14:paraId="3C151B9C" w14:textId="5C4DBEB3" w:rsidR="00FD4D3B" w:rsidRPr="00AE140A" w:rsidRDefault="00FD4D3B" w:rsidP="00236340">
            <w:pPr>
              <w:pStyle w:val="FiguraTtulo"/>
              <w:spacing w:before="20" w:after="20"/>
              <w:rPr>
                <w:rFonts w:ascii="CMU Serif" w:hAnsi="CMU Serif" w:cs="CMU Serif"/>
                <w:szCs w:val="20"/>
                <w:lang w:eastAsia="en-US"/>
              </w:rPr>
            </w:pPr>
            <w:bookmarkStart w:id="33" w:name="_Ref40344741"/>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9</w:t>
            </w:r>
            <w:r w:rsidRPr="00AE140A">
              <w:rPr>
                <w:rFonts w:ascii="CMU Serif" w:hAnsi="CMU Serif" w:cs="CMU Serif"/>
                <w:szCs w:val="20"/>
              </w:rPr>
              <w:fldChar w:fldCharType="end"/>
            </w:r>
            <w:bookmarkEnd w:id="33"/>
            <w:r w:rsidRPr="00AE140A">
              <w:rPr>
                <w:rFonts w:ascii="CMU Serif" w:hAnsi="CMU Serif" w:cs="CMU Serif"/>
                <w:szCs w:val="20"/>
              </w:rPr>
              <w:t xml:space="preserve"> - </w:t>
            </w:r>
            <w:r w:rsidRPr="00AE140A">
              <w:rPr>
                <w:rFonts w:ascii="CMU Serif" w:hAnsi="CMU Serif" w:cs="CMU Serif"/>
                <w:szCs w:val="20"/>
                <w:lang w:eastAsia="en-US"/>
              </w:rPr>
              <w:t>Carga acidental (</w:t>
            </w:r>
            <w:proofErr w:type="spellStart"/>
            <w:r w:rsidRPr="00AE140A">
              <w:rPr>
                <w:rFonts w:ascii="CMU Serif" w:hAnsi="CMU Serif" w:cs="CMU Serif"/>
                <w:szCs w:val="20"/>
                <w:lang w:eastAsia="en-US"/>
              </w:rPr>
              <w:t>kN</w:t>
            </w:r>
            <w:proofErr w:type="spellEnd"/>
            <w:r w:rsidRPr="00AE140A">
              <w:rPr>
                <w:rFonts w:ascii="CMU Serif" w:hAnsi="CMU Serif" w:cs="CMU Serif"/>
                <w:szCs w:val="20"/>
                <w:lang w:eastAsia="en-US"/>
              </w:rPr>
              <w:t>/m</w:t>
            </w:r>
            <w:r w:rsidRPr="00AE140A">
              <w:rPr>
                <w:rFonts w:ascii="CMU Serif" w:hAnsi="CMU Serif" w:cs="CMU Serif"/>
                <w:szCs w:val="20"/>
                <w:vertAlign w:val="superscript"/>
                <w:lang w:eastAsia="en-US"/>
              </w:rPr>
              <w:t>2</w:t>
            </w:r>
            <w:r w:rsidRPr="00AE140A">
              <w:rPr>
                <w:rFonts w:ascii="CMU Serif" w:hAnsi="CMU Serif" w:cs="CMU Serif"/>
                <w:szCs w:val="20"/>
                <w:lang w:eastAsia="en-US"/>
              </w:rPr>
              <w:t xml:space="preserve">) devido ao uso da edificação </w:t>
            </w:r>
            <w:r w:rsidR="00AE140A" w:rsidRPr="00AE140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ysecenVl","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eastAsia="Times New Roman" w:hAnsi="CMU Serif" w:cs="CMU Serif"/>
                <w:szCs w:val="24"/>
                <w:lang w:eastAsia="ar-SA"/>
              </w:rPr>
              <w:fldChar w:fldCharType="separate"/>
            </w:r>
            <w:r w:rsidR="00AE140A" w:rsidRPr="00AE140A">
              <w:rPr>
                <w:rFonts w:ascii="CMU Serif" w:hAnsi="CMU Serif" w:cs="CMU Serif"/>
              </w:rPr>
              <w:t>[22]</w:t>
            </w:r>
            <w:r w:rsidR="00AE140A" w:rsidRPr="00AE140A">
              <w:rPr>
                <w:rFonts w:ascii="CMU Serif" w:eastAsia="Times New Roman" w:hAnsi="CMU Serif" w:cs="CMU Serif"/>
                <w:szCs w:val="24"/>
                <w:lang w:eastAsia="ar-SA"/>
              </w:rPr>
              <w:fldChar w:fldCharType="end"/>
            </w:r>
            <w:r w:rsidRPr="00AE140A">
              <w:rPr>
                <w:rFonts w:ascii="CMU Serif" w:eastAsia="Times New Roman" w:hAnsi="CMU Serif" w:cs="CMU Serif"/>
                <w:szCs w:val="20"/>
                <w:lang w:eastAsia="ar-SA"/>
              </w:rPr>
              <w:t>.</w:t>
            </w:r>
          </w:p>
        </w:tc>
      </w:tr>
      <w:tr w:rsidR="00DF777B" w:rsidRPr="0009482A" w14:paraId="019BA2D6" w14:textId="77777777" w:rsidTr="00067EB4">
        <w:trPr>
          <w:trHeight w:val="339"/>
        </w:trPr>
        <w:tc>
          <w:tcPr>
            <w:tcW w:w="8364" w:type="dxa"/>
          </w:tcPr>
          <w:tbl>
            <w:tblPr>
              <w:tblW w:w="0" w:type="auto"/>
              <w:tblCellMar>
                <w:left w:w="70" w:type="dxa"/>
                <w:right w:w="70" w:type="dxa"/>
              </w:tblCellMar>
              <w:tblLook w:val="04A0" w:firstRow="1" w:lastRow="0" w:firstColumn="1" w:lastColumn="0" w:noHBand="0" w:noVBand="1"/>
            </w:tblPr>
            <w:tblGrid>
              <w:gridCol w:w="2920"/>
              <w:gridCol w:w="3530"/>
              <w:gridCol w:w="1688"/>
            </w:tblGrid>
            <w:tr w:rsidR="00DF777B" w:rsidRPr="00AE6EB1" w14:paraId="3A1C8C3C" w14:textId="77777777" w:rsidTr="002B25CB">
              <w:trPr>
                <w:trHeight w:val="630"/>
              </w:trPr>
              <w:tc>
                <w:tcPr>
                  <w:tcW w:w="6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F9D68"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Local</w:t>
                  </w:r>
                </w:p>
              </w:tc>
              <w:tc>
                <w:tcPr>
                  <w:tcW w:w="1881" w:type="dxa"/>
                  <w:tcBorders>
                    <w:top w:val="single" w:sz="4" w:space="0" w:color="auto"/>
                    <w:left w:val="nil"/>
                    <w:bottom w:val="single" w:sz="4" w:space="0" w:color="auto"/>
                    <w:right w:val="single" w:sz="4" w:space="0" w:color="auto"/>
                  </w:tcBorders>
                  <w:shd w:val="clear" w:color="auto" w:fill="auto"/>
                  <w:vAlign w:val="center"/>
                  <w:hideMark/>
                </w:tcPr>
                <w:p w14:paraId="45968296"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Carga uniformemente distribuída (</w:t>
                  </w:r>
                  <w:proofErr w:type="spellStart"/>
                  <w:r w:rsidRPr="00AE6EB1">
                    <w:rPr>
                      <w:rFonts w:ascii="CMU Serif" w:eastAsia="Times New Roman" w:hAnsi="CMU Serif" w:cs="CMU Serif"/>
                      <w:b/>
                      <w:bCs/>
                      <w:sz w:val="20"/>
                      <w:szCs w:val="20"/>
                    </w:rPr>
                    <w:t>kN</w:t>
                  </w:r>
                  <w:proofErr w:type="spellEnd"/>
                  <w:r w:rsidRPr="00AE6EB1">
                    <w:rPr>
                      <w:rFonts w:ascii="CMU Serif" w:eastAsia="Times New Roman" w:hAnsi="CMU Serif" w:cs="CMU Serif"/>
                      <w:b/>
                      <w:bCs/>
                      <w:sz w:val="20"/>
                      <w:szCs w:val="20"/>
                    </w:rPr>
                    <w:t>/m</w:t>
                  </w:r>
                  <w:r w:rsidRPr="00AE6EB1">
                    <w:rPr>
                      <w:rFonts w:ascii="CMU Serif" w:eastAsia="Times New Roman" w:hAnsi="CMU Serif" w:cs="CMU Serif"/>
                      <w:b/>
                      <w:bCs/>
                      <w:sz w:val="20"/>
                      <w:szCs w:val="20"/>
                      <w:vertAlign w:val="superscript"/>
                    </w:rPr>
                    <w:t>2</w:t>
                  </w:r>
                  <w:r w:rsidRPr="00AE6EB1">
                    <w:rPr>
                      <w:rFonts w:ascii="CMU Serif" w:eastAsia="Times New Roman" w:hAnsi="CMU Serif" w:cs="CMU Serif"/>
                      <w:b/>
                      <w:bCs/>
                      <w:sz w:val="20"/>
                      <w:szCs w:val="20"/>
                    </w:rPr>
                    <w:t>)</w:t>
                  </w:r>
                </w:p>
              </w:tc>
            </w:tr>
            <w:tr w:rsidR="00DF777B" w:rsidRPr="00AE6EB1" w14:paraId="427406A2"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43CA82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Áreas Técnicas</w:t>
                  </w:r>
                </w:p>
              </w:tc>
              <w:tc>
                <w:tcPr>
                  <w:tcW w:w="3851" w:type="dxa"/>
                  <w:tcBorders>
                    <w:top w:val="nil"/>
                    <w:left w:val="nil"/>
                    <w:bottom w:val="nil"/>
                    <w:right w:val="single" w:sz="4" w:space="0" w:color="auto"/>
                  </w:tcBorders>
                  <w:shd w:val="clear" w:color="auto" w:fill="auto"/>
                  <w:vAlign w:val="center"/>
                  <w:hideMark/>
                </w:tcPr>
                <w:p w14:paraId="560C79AC"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Barrilete</w:t>
                  </w:r>
                </w:p>
              </w:tc>
              <w:tc>
                <w:tcPr>
                  <w:tcW w:w="1881" w:type="dxa"/>
                  <w:tcBorders>
                    <w:top w:val="nil"/>
                    <w:left w:val="nil"/>
                    <w:bottom w:val="nil"/>
                    <w:right w:val="single" w:sz="4" w:space="0" w:color="auto"/>
                  </w:tcBorders>
                  <w:shd w:val="clear" w:color="auto" w:fill="auto"/>
                  <w:vAlign w:val="center"/>
                  <w:hideMark/>
                </w:tcPr>
                <w:p w14:paraId="37A4A5A9"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r w:rsidRPr="00AE6EB1">
                    <w:rPr>
                      <w:rFonts w:ascii="CMU Serif" w:eastAsia="Times New Roman" w:hAnsi="CMU Serif" w:cs="CMU Serif"/>
                      <w:sz w:val="20"/>
                      <w:szCs w:val="20"/>
                      <w:vertAlign w:val="superscript"/>
                    </w:rPr>
                    <w:t>1</w:t>
                  </w:r>
                </w:p>
              </w:tc>
            </w:tr>
            <w:tr w:rsidR="00DF777B" w:rsidRPr="00AE6EB1" w14:paraId="76E7E03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82F3E3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47724A6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Áreas Técnicas em Geral</w:t>
                  </w:r>
                </w:p>
              </w:tc>
              <w:tc>
                <w:tcPr>
                  <w:tcW w:w="1881" w:type="dxa"/>
                  <w:tcBorders>
                    <w:top w:val="nil"/>
                    <w:left w:val="nil"/>
                    <w:bottom w:val="nil"/>
                    <w:right w:val="single" w:sz="4" w:space="0" w:color="auto"/>
                  </w:tcBorders>
                  <w:shd w:val="clear" w:color="auto" w:fill="auto"/>
                  <w:vAlign w:val="center"/>
                  <w:hideMark/>
                </w:tcPr>
                <w:p w14:paraId="069E030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7E34958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89082CE"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AF6EBE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Casa de máquinas de elevador de passageiros (</w:t>
                  </w:r>
                  <w:proofErr w:type="spellStart"/>
                  <w:r w:rsidRPr="00AE6EB1">
                    <w:rPr>
                      <w:rFonts w:ascii="CMU Serif" w:eastAsia="Times New Roman" w:hAnsi="CMU Serif" w:cs="CMU Serif"/>
                      <w:sz w:val="20"/>
                      <w:szCs w:val="20"/>
                    </w:rPr>
                    <w:t>vel</w:t>
                  </w:r>
                  <w:proofErr w:type="spellEnd"/>
                  <w:r w:rsidRPr="00AE6EB1">
                    <w:rPr>
                      <w:rFonts w:ascii="CMU Serif" w:eastAsia="Times New Roman" w:hAnsi="CMU Serif" w:cs="CMU Serif"/>
                      <w:sz w:val="20"/>
                      <w:szCs w:val="20"/>
                    </w:rPr>
                    <w:t xml:space="preserve"> </w:t>
                  </w:r>
                  <m:oMath>
                    <m:r>
                      <w:rPr>
                        <w:rFonts w:ascii="Cambria Math" w:eastAsia="Times New Roman" w:hAnsi="Cambria Math" w:cs="CMU Serif"/>
                        <w:sz w:val="20"/>
                        <w:szCs w:val="20"/>
                      </w:rPr>
                      <m:t>≤</m:t>
                    </m:r>
                  </m:oMath>
                  <w:r w:rsidRPr="00AE6EB1">
                    <w:rPr>
                      <w:rFonts w:ascii="CMU Serif" w:eastAsia="Times New Roman" w:hAnsi="CMU Serif" w:cs="CMU Serif"/>
                      <w:sz w:val="20"/>
                      <w:szCs w:val="20"/>
                    </w:rPr>
                    <w:t xml:space="preserve"> 1,00 m/s)</w:t>
                  </w:r>
                </w:p>
              </w:tc>
              <w:tc>
                <w:tcPr>
                  <w:tcW w:w="1881" w:type="dxa"/>
                  <w:tcBorders>
                    <w:top w:val="nil"/>
                    <w:left w:val="nil"/>
                    <w:bottom w:val="nil"/>
                    <w:right w:val="single" w:sz="4" w:space="0" w:color="auto"/>
                  </w:tcBorders>
                  <w:shd w:val="clear" w:color="auto" w:fill="auto"/>
                  <w:vAlign w:val="center"/>
                  <w:hideMark/>
                </w:tcPr>
                <w:p w14:paraId="0DC5F42A"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30,00</w:t>
                  </w:r>
                  <w:r w:rsidRPr="00AE6EB1">
                    <w:rPr>
                      <w:rFonts w:ascii="CMU Serif" w:eastAsia="Times New Roman" w:hAnsi="CMU Serif" w:cs="CMU Serif"/>
                      <w:sz w:val="20"/>
                      <w:szCs w:val="20"/>
                      <w:vertAlign w:val="superscript"/>
                    </w:rPr>
                    <w:t>2, 3, 4</w:t>
                  </w:r>
                  <w:r w:rsidRPr="00AE6EB1">
                    <w:rPr>
                      <w:rFonts w:ascii="CMU Serif" w:eastAsia="Times New Roman" w:hAnsi="CMU Serif" w:cs="CMU Serif"/>
                      <w:sz w:val="20"/>
                      <w:szCs w:val="20"/>
                    </w:rPr>
                    <w:t xml:space="preserve"> </w:t>
                  </w:r>
                </w:p>
              </w:tc>
            </w:tr>
            <w:tr w:rsidR="00DF777B" w:rsidRPr="00AE6EB1" w14:paraId="7A3F9104"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259EEBB"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2851E1"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 de gerador e transformador (sem leiaute)</w:t>
                  </w:r>
                </w:p>
              </w:tc>
              <w:tc>
                <w:tcPr>
                  <w:tcW w:w="1881" w:type="dxa"/>
                  <w:tcBorders>
                    <w:top w:val="nil"/>
                    <w:left w:val="nil"/>
                    <w:bottom w:val="single" w:sz="4" w:space="0" w:color="auto"/>
                    <w:right w:val="single" w:sz="4" w:space="0" w:color="auto"/>
                  </w:tcBorders>
                  <w:shd w:val="clear" w:color="auto" w:fill="auto"/>
                  <w:vAlign w:val="center"/>
                  <w:hideMark/>
                </w:tcPr>
                <w:p w14:paraId="18D9E554"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10,00</w:t>
                  </w:r>
                </w:p>
              </w:tc>
            </w:tr>
            <w:tr w:rsidR="00DF777B" w:rsidRPr="00AE6EB1" w14:paraId="441E206C"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3AB4DEC"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residenciais</w:t>
                  </w:r>
                </w:p>
              </w:tc>
              <w:tc>
                <w:tcPr>
                  <w:tcW w:w="3851" w:type="dxa"/>
                  <w:tcBorders>
                    <w:top w:val="nil"/>
                    <w:left w:val="nil"/>
                    <w:bottom w:val="nil"/>
                    <w:right w:val="single" w:sz="4" w:space="0" w:color="auto"/>
                  </w:tcBorders>
                  <w:shd w:val="clear" w:color="auto" w:fill="auto"/>
                  <w:vAlign w:val="center"/>
                  <w:hideMark/>
                </w:tcPr>
                <w:p w14:paraId="0DD9402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Dormitório</w:t>
                  </w:r>
                </w:p>
              </w:tc>
              <w:tc>
                <w:tcPr>
                  <w:tcW w:w="1881" w:type="dxa"/>
                  <w:tcBorders>
                    <w:top w:val="nil"/>
                    <w:left w:val="nil"/>
                    <w:bottom w:val="nil"/>
                    <w:right w:val="single" w:sz="4" w:space="0" w:color="auto"/>
                  </w:tcBorders>
                  <w:shd w:val="clear" w:color="auto" w:fill="auto"/>
                  <w:vAlign w:val="center"/>
                  <w:hideMark/>
                </w:tcPr>
                <w:p w14:paraId="627F2E3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272199A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52CE9A8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5B0B68A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 Copa e Cozinha</w:t>
                  </w:r>
                </w:p>
              </w:tc>
              <w:tc>
                <w:tcPr>
                  <w:tcW w:w="1881" w:type="dxa"/>
                  <w:tcBorders>
                    <w:top w:val="nil"/>
                    <w:left w:val="nil"/>
                    <w:bottom w:val="nil"/>
                    <w:right w:val="single" w:sz="4" w:space="0" w:color="auto"/>
                  </w:tcBorders>
                  <w:shd w:val="clear" w:color="auto" w:fill="auto"/>
                  <w:vAlign w:val="center"/>
                  <w:hideMark/>
                </w:tcPr>
                <w:p w14:paraId="5FBB150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1DAFDDE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F0FC6A0"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B43BBB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Despensa, área de serviço e lavanderia</w:t>
                  </w:r>
                </w:p>
              </w:tc>
              <w:tc>
                <w:tcPr>
                  <w:tcW w:w="1881" w:type="dxa"/>
                  <w:tcBorders>
                    <w:top w:val="nil"/>
                    <w:left w:val="nil"/>
                    <w:bottom w:val="nil"/>
                    <w:right w:val="single" w:sz="4" w:space="0" w:color="auto"/>
                  </w:tcBorders>
                  <w:shd w:val="clear" w:color="auto" w:fill="auto"/>
                  <w:vAlign w:val="center"/>
                  <w:hideMark/>
                </w:tcPr>
                <w:p w14:paraId="60865D2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2,00</w:t>
                  </w:r>
                </w:p>
              </w:tc>
            </w:tr>
            <w:tr w:rsidR="00DF777B" w:rsidRPr="00AE6EB1" w14:paraId="24A25CA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EDFFC9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71EA36B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Academia</w:t>
                  </w:r>
                </w:p>
              </w:tc>
              <w:tc>
                <w:tcPr>
                  <w:tcW w:w="1881" w:type="dxa"/>
                  <w:tcBorders>
                    <w:top w:val="nil"/>
                    <w:left w:val="nil"/>
                    <w:bottom w:val="nil"/>
                    <w:right w:val="single" w:sz="4" w:space="0" w:color="auto"/>
                  </w:tcBorders>
                  <w:shd w:val="clear" w:color="auto" w:fill="auto"/>
                  <w:vAlign w:val="center"/>
                  <w:hideMark/>
                </w:tcPr>
                <w:p w14:paraId="41423970" w14:textId="497185A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792E4A0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3C81EED"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F571170" w14:textId="6002B51D"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Salão de festas, salão de jogos</w:t>
                  </w:r>
                </w:p>
              </w:tc>
              <w:tc>
                <w:tcPr>
                  <w:tcW w:w="1881" w:type="dxa"/>
                  <w:tcBorders>
                    <w:top w:val="nil"/>
                    <w:left w:val="nil"/>
                    <w:bottom w:val="nil"/>
                    <w:right w:val="single" w:sz="4" w:space="0" w:color="auto"/>
                  </w:tcBorders>
                  <w:shd w:val="clear" w:color="auto" w:fill="auto"/>
                  <w:vAlign w:val="center"/>
                  <w:hideMark/>
                </w:tcPr>
                <w:p w14:paraId="3A44B707" w14:textId="512F17F1"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0E29763C"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FD9E69F"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714F15"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46F3B311"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CCA656E"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67A9943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FA7F990"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1A1E059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67BAF471"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BA1D712"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comerciais</w:t>
                  </w:r>
                </w:p>
              </w:tc>
              <w:tc>
                <w:tcPr>
                  <w:tcW w:w="3851" w:type="dxa"/>
                  <w:tcBorders>
                    <w:top w:val="nil"/>
                    <w:left w:val="nil"/>
                    <w:bottom w:val="nil"/>
                    <w:right w:val="single" w:sz="4" w:space="0" w:color="auto"/>
                  </w:tcBorders>
                  <w:shd w:val="clear" w:color="auto" w:fill="auto"/>
                  <w:vAlign w:val="center"/>
                  <w:hideMark/>
                </w:tcPr>
                <w:p w14:paraId="1AC4AA8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Salas de uso geral e sanitários</w:t>
                  </w:r>
                </w:p>
              </w:tc>
              <w:tc>
                <w:tcPr>
                  <w:tcW w:w="1881" w:type="dxa"/>
                  <w:tcBorders>
                    <w:top w:val="single" w:sz="4" w:space="0" w:color="auto"/>
                    <w:left w:val="nil"/>
                    <w:bottom w:val="nil"/>
                    <w:right w:val="single" w:sz="4" w:space="0" w:color="auto"/>
                  </w:tcBorders>
                  <w:shd w:val="clear" w:color="auto" w:fill="auto"/>
                  <w:vAlign w:val="center"/>
                  <w:hideMark/>
                </w:tcPr>
                <w:p w14:paraId="05CEC07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03D2B73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A40710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3C5163"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Regiões de arquivos deslizantes</w:t>
                  </w:r>
                </w:p>
              </w:tc>
              <w:tc>
                <w:tcPr>
                  <w:tcW w:w="1881" w:type="dxa"/>
                  <w:tcBorders>
                    <w:top w:val="nil"/>
                    <w:left w:val="nil"/>
                    <w:bottom w:val="nil"/>
                    <w:right w:val="single" w:sz="4" w:space="0" w:color="auto"/>
                  </w:tcBorders>
                  <w:shd w:val="clear" w:color="auto" w:fill="auto"/>
                  <w:vAlign w:val="center"/>
                  <w:hideMark/>
                </w:tcPr>
                <w:p w14:paraId="560B1FE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5,00</w:t>
                  </w:r>
                </w:p>
              </w:tc>
            </w:tr>
            <w:tr w:rsidR="00DF777B" w:rsidRPr="00AE6EB1" w14:paraId="29319EE2"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CB3622"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FE893F0" w14:textId="77777777" w:rsidR="00236340" w:rsidRPr="00AE6EB1" w:rsidRDefault="00236340" w:rsidP="00AE6EB1">
                  <w:pPr>
                    <w:spacing w:before="0" w:after="0" w:line="240" w:lineRule="auto"/>
                    <w:ind w:firstLine="0"/>
                    <w:rPr>
                      <w:rFonts w:ascii="CMU Serif" w:eastAsia="Times New Roman" w:hAnsi="CMU Serif" w:cs="CMU Serif"/>
                      <w:i/>
                      <w:iCs/>
                      <w:sz w:val="20"/>
                      <w:szCs w:val="20"/>
                    </w:rPr>
                  </w:pPr>
                  <w:proofErr w:type="spellStart"/>
                  <w:r w:rsidRPr="00AE6EB1">
                    <w:rPr>
                      <w:rFonts w:ascii="CMU Serif" w:eastAsia="Times New Roman" w:hAnsi="CMU Serif" w:cs="CMU Serif"/>
                      <w:i/>
                      <w:iCs/>
                      <w:sz w:val="20"/>
                      <w:szCs w:val="20"/>
                    </w:rPr>
                    <w:t>Call</w:t>
                  </w:r>
                  <w:proofErr w:type="spellEnd"/>
                  <w:r w:rsidRPr="00AE6EB1">
                    <w:rPr>
                      <w:rFonts w:ascii="CMU Serif" w:eastAsia="Times New Roman" w:hAnsi="CMU Serif" w:cs="CMU Serif"/>
                      <w:i/>
                      <w:iCs/>
                      <w:sz w:val="20"/>
                      <w:szCs w:val="20"/>
                    </w:rPr>
                    <w:t xml:space="preserve"> center</w:t>
                  </w:r>
                </w:p>
              </w:tc>
              <w:tc>
                <w:tcPr>
                  <w:tcW w:w="1881" w:type="dxa"/>
                  <w:tcBorders>
                    <w:top w:val="nil"/>
                    <w:left w:val="nil"/>
                    <w:bottom w:val="nil"/>
                    <w:right w:val="single" w:sz="4" w:space="0" w:color="auto"/>
                  </w:tcBorders>
                  <w:shd w:val="clear" w:color="auto" w:fill="auto"/>
                  <w:vAlign w:val="center"/>
                  <w:hideMark/>
                </w:tcPr>
                <w:p w14:paraId="3880330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486A972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59507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0E70FD5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1FB39BB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54CA115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C355F73"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69BA60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7C3D3FE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5E9DAB52" w14:textId="77777777" w:rsidTr="002B25CB">
              <w:trPr>
                <w:trHeight w:val="315"/>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08BAF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Escadas e passarelas</w:t>
                  </w:r>
                </w:p>
              </w:tc>
              <w:tc>
                <w:tcPr>
                  <w:tcW w:w="3851" w:type="dxa"/>
                  <w:tcBorders>
                    <w:top w:val="nil"/>
                    <w:left w:val="nil"/>
                    <w:bottom w:val="nil"/>
                    <w:right w:val="single" w:sz="4" w:space="0" w:color="auto"/>
                  </w:tcBorders>
                  <w:shd w:val="clear" w:color="auto" w:fill="auto"/>
                  <w:vAlign w:val="center"/>
                  <w:hideMark/>
                </w:tcPr>
                <w:p w14:paraId="54FA10B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residenciais, hotéis</w:t>
                  </w:r>
                </w:p>
              </w:tc>
              <w:tc>
                <w:tcPr>
                  <w:tcW w:w="1881" w:type="dxa"/>
                  <w:tcBorders>
                    <w:top w:val="single" w:sz="4" w:space="0" w:color="auto"/>
                    <w:left w:val="nil"/>
                    <w:bottom w:val="nil"/>
                    <w:right w:val="single" w:sz="4" w:space="0" w:color="auto"/>
                  </w:tcBorders>
                  <w:shd w:val="clear" w:color="auto" w:fill="auto"/>
                  <w:vAlign w:val="center"/>
                  <w:hideMark/>
                </w:tcPr>
                <w:p w14:paraId="18610F89" w14:textId="32F5A90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1D0A19D1"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61C25D9A"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788DBD9A"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comerciais, clubes, escritórios, bibliotecas</w:t>
                  </w:r>
                </w:p>
              </w:tc>
              <w:tc>
                <w:tcPr>
                  <w:tcW w:w="1881" w:type="dxa"/>
                  <w:tcBorders>
                    <w:top w:val="nil"/>
                    <w:left w:val="nil"/>
                    <w:bottom w:val="nil"/>
                    <w:right w:val="single" w:sz="4" w:space="0" w:color="auto"/>
                  </w:tcBorders>
                  <w:shd w:val="clear" w:color="auto" w:fill="auto"/>
                  <w:vAlign w:val="center"/>
                  <w:hideMark/>
                </w:tcPr>
                <w:p w14:paraId="70AFA2EC" w14:textId="6A569DBE"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2E7A795"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278D37ED"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6FA74022"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Com acesso ao público</w:t>
                  </w:r>
                </w:p>
              </w:tc>
              <w:tc>
                <w:tcPr>
                  <w:tcW w:w="1881" w:type="dxa"/>
                  <w:tcBorders>
                    <w:top w:val="nil"/>
                    <w:left w:val="nil"/>
                    <w:bottom w:val="nil"/>
                    <w:right w:val="single" w:sz="4" w:space="0" w:color="auto"/>
                  </w:tcBorders>
                  <w:shd w:val="clear" w:color="auto" w:fill="auto"/>
                  <w:vAlign w:val="center"/>
                  <w:hideMark/>
                </w:tcPr>
                <w:p w14:paraId="7E544BAA" w14:textId="780F537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69A88873" w14:textId="77777777" w:rsidTr="002B25CB">
              <w:trPr>
                <w:trHeight w:val="315"/>
              </w:trPr>
              <w:tc>
                <w:tcPr>
                  <w:tcW w:w="0" w:type="auto"/>
                  <w:vMerge/>
                  <w:tcBorders>
                    <w:top w:val="nil"/>
                    <w:left w:val="single" w:sz="4" w:space="0" w:color="auto"/>
                    <w:bottom w:val="single" w:sz="4" w:space="0" w:color="auto"/>
                    <w:right w:val="single" w:sz="4" w:space="0" w:color="auto"/>
                  </w:tcBorders>
                  <w:vAlign w:val="center"/>
                  <w:hideMark/>
                </w:tcPr>
                <w:p w14:paraId="0C14A51F"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0F4D44"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Sem acesso ao público</w:t>
                  </w:r>
                </w:p>
              </w:tc>
              <w:tc>
                <w:tcPr>
                  <w:tcW w:w="1881" w:type="dxa"/>
                  <w:tcBorders>
                    <w:top w:val="nil"/>
                    <w:left w:val="nil"/>
                    <w:bottom w:val="single" w:sz="4" w:space="0" w:color="auto"/>
                    <w:right w:val="single" w:sz="4" w:space="0" w:color="auto"/>
                  </w:tcBorders>
                  <w:shd w:val="clear" w:color="auto" w:fill="auto"/>
                  <w:vAlign w:val="center"/>
                  <w:hideMark/>
                </w:tcPr>
                <w:p w14:paraId="5913DA3F" w14:textId="12BD2375"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w:t>
                  </w:r>
                  <w:r w:rsidR="002B25CB" w:rsidRPr="00AE6EB1">
                    <w:rPr>
                      <w:rFonts w:ascii="CMU Serif" w:eastAsia="Times New Roman" w:hAnsi="CMU Serif" w:cs="CMU Serif"/>
                      <w:sz w:val="20"/>
                      <w:szCs w:val="20"/>
                    </w:rPr>
                    <w:t>,</w:t>
                  </w:r>
                  <w:r w:rsidRPr="00AE6EB1">
                    <w:rPr>
                      <w:rFonts w:ascii="CMU Serif" w:eastAsia="Times New Roman" w:hAnsi="CMU Serif" w:cs="CMU Serif"/>
                      <w:sz w:val="20"/>
                      <w:szCs w:val="20"/>
                    </w:rPr>
                    <w:t>50</w:t>
                  </w:r>
                </w:p>
              </w:tc>
            </w:tr>
            <w:tr w:rsidR="00DF777B" w:rsidRPr="00AE6EB1" w14:paraId="15189CFA" w14:textId="77777777" w:rsidTr="002B25CB">
              <w:trPr>
                <w:trHeight w:val="315"/>
              </w:trPr>
              <w:tc>
                <w:tcPr>
                  <w:tcW w:w="0" w:type="auto"/>
                  <w:tcBorders>
                    <w:top w:val="single" w:sz="4" w:space="0" w:color="auto"/>
                    <w:left w:val="single" w:sz="4" w:space="0" w:color="auto"/>
                    <w:bottom w:val="single" w:sz="4" w:space="0" w:color="auto"/>
                    <w:right w:val="single" w:sz="4" w:space="0" w:color="auto"/>
                  </w:tcBorders>
                  <w:vAlign w:val="center"/>
                </w:tcPr>
                <w:p w14:paraId="6DACB793" w14:textId="75026570"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b/>
                      <w:bCs/>
                      <w:sz w:val="20"/>
                      <w:szCs w:val="20"/>
                    </w:rPr>
                    <w:t>Forros</w:t>
                  </w:r>
                </w:p>
              </w:tc>
              <w:tc>
                <w:tcPr>
                  <w:tcW w:w="3851" w:type="dxa"/>
                  <w:tcBorders>
                    <w:top w:val="single" w:sz="4" w:space="0" w:color="auto"/>
                    <w:left w:val="nil"/>
                    <w:bottom w:val="single" w:sz="4" w:space="0" w:color="auto"/>
                    <w:right w:val="single" w:sz="4" w:space="0" w:color="auto"/>
                  </w:tcBorders>
                  <w:shd w:val="clear" w:color="auto" w:fill="auto"/>
                  <w:vAlign w:val="center"/>
                </w:tcPr>
                <w:p w14:paraId="160B818F" w14:textId="2093F996" w:rsidR="002B25CB" w:rsidRPr="00AE6EB1" w:rsidRDefault="002B25CB"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Acessíveis apenas para manutenção e sem estoque de materiais</w:t>
                  </w:r>
                </w:p>
              </w:tc>
              <w:tc>
                <w:tcPr>
                  <w:tcW w:w="1881" w:type="dxa"/>
                  <w:tcBorders>
                    <w:top w:val="single" w:sz="4" w:space="0" w:color="auto"/>
                    <w:left w:val="nil"/>
                    <w:bottom w:val="single" w:sz="4" w:space="0" w:color="auto"/>
                    <w:right w:val="single" w:sz="4" w:space="0" w:color="auto"/>
                  </w:tcBorders>
                  <w:shd w:val="clear" w:color="auto" w:fill="auto"/>
                  <w:vAlign w:val="center"/>
                </w:tcPr>
                <w:p w14:paraId="527607DD" w14:textId="4B4C5471"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0,10</w:t>
                  </w:r>
                  <w:r w:rsidRPr="00AE6EB1">
                    <w:rPr>
                      <w:rFonts w:ascii="CMU Serif" w:eastAsia="Times New Roman" w:hAnsi="CMU Serif" w:cs="CMU Serif"/>
                      <w:sz w:val="20"/>
                      <w:szCs w:val="20"/>
                      <w:vertAlign w:val="superscript"/>
                    </w:rPr>
                    <w:t>6</w:t>
                  </w:r>
                </w:p>
              </w:tc>
            </w:tr>
          </w:tbl>
          <w:p w14:paraId="0FEC91A2" w14:textId="77777777" w:rsidR="00236340" w:rsidRPr="0009482A" w:rsidRDefault="00236340" w:rsidP="00236340">
            <w:pPr>
              <w:pStyle w:val="FiguraTtulo"/>
              <w:spacing w:before="20" w:after="20"/>
              <w:rPr>
                <w:rFonts w:ascii="CMU Serif" w:hAnsi="CMU Serif" w:cs="CMU Serif"/>
                <w:b/>
                <w:bCs/>
                <w:szCs w:val="20"/>
              </w:rPr>
            </w:pPr>
          </w:p>
        </w:tc>
      </w:tr>
      <w:tr w:rsidR="00DF777B" w:rsidRPr="0009482A" w14:paraId="0B7025EA" w14:textId="77777777" w:rsidTr="00067EB4">
        <w:trPr>
          <w:trHeight w:val="99"/>
        </w:trPr>
        <w:tc>
          <w:tcPr>
            <w:tcW w:w="8364" w:type="dxa"/>
            <w:vAlign w:val="center"/>
            <w:hideMark/>
          </w:tcPr>
          <w:p w14:paraId="059B7990" w14:textId="4D00C82E" w:rsidR="00FD4D3B"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lang w:eastAsia="en-US"/>
              </w:rPr>
              <w:t xml:space="preserve">1 </w:t>
            </w:r>
            <w:r w:rsidRPr="00AE6EB1">
              <w:rPr>
                <w:rFonts w:ascii="CMU Serif" w:hAnsi="CMU Serif" w:cs="CMU Serif"/>
                <w:sz w:val="20"/>
                <w:szCs w:val="20"/>
              </w:rPr>
              <w:t>Prever cargas devido a tanques, reservatórios, bombas etc. (com suas respectivas bases), distribuídas na área da projeção desses itens;</w:t>
            </w:r>
          </w:p>
          <w:p w14:paraId="0DD972BC" w14:textId="22426FD3"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2 </w:t>
            </w:r>
            <w:r w:rsidRPr="00AE6EB1">
              <w:rPr>
                <w:rFonts w:ascii="CMU Serif" w:hAnsi="CMU Serif" w:cs="CMU Serif"/>
                <w:sz w:val="20"/>
                <w:szCs w:val="20"/>
              </w:rPr>
              <w:t>Carga na projeção do poço do elevador;</w:t>
            </w:r>
          </w:p>
          <w:p w14:paraId="2DD88B71" w14:textId="5619BF1E"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3 </w:t>
            </w:r>
            <w:r w:rsidRPr="00AE6EB1">
              <w:rPr>
                <w:rFonts w:ascii="CMU Serif" w:hAnsi="CMU Serif" w:cs="CMU Serif"/>
                <w:sz w:val="20"/>
                <w:szCs w:val="20"/>
              </w:rPr>
              <w:t>As forças impostas pelo motor, guias, para-choques, polias etc., a serem fornecidas pelo fabricante do elevador de passageiros, devem ser calculadas conforme a ABNT NBR NM 207;</w:t>
            </w:r>
          </w:p>
          <w:p w14:paraId="1689E7F2" w14:textId="23B6F131"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4 </w:t>
            </w:r>
            <w:r w:rsidRPr="00AE6EB1">
              <w:rPr>
                <w:rFonts w:ascii="CMU Serif" w:hAnsi="CMU Serif" w:cs="CMU Serif"/>
                <w:sz w:val="20"/>
                <w:szCs w:val="20"/>
              </w:rPr>
              <w:t xml:space="preserve">Para o teto da casa de máquinas de elevadores, verificar a necessidade de prever cargas concentradas variáveis para os ganchos de suspensão dos equipamentos (mínimo 40 </w:t>
            </w:r>
            <w:proofErr w:type="spellStart"/>
            <w:r w:rsidRPr="00AE6EB1">
              <w:rPr>
                <w:rFonts w:ascii="CMU Serif" w:hAnsi="CMU Serif" w:cs="CMU Serif"/>
                <w:sz w:val="20"/>
                <w:szCs w:val="20"/>
              </w:rPr>
              <w:t>kN</w:t>
            </w:r>
            <w:proofErr w:type="spellEnd"/>
            <w:r w:rsidRPr="00AE6EB1">
              <w:rPr>
                <w:rFonts w:ascii="CMU Serif" w:hAnsi="CMU Serif" w:cs="CMU Serif"/>
                <w:sz w:val="20"/>
                <w:szCs w:val="20"/>
              </w:rPr>
              <w:t xml:space="preserve"> por gancho)</w:t>
            </w:r>
            <w:r w:rsidRPr="00AE6EB1">
              <w:rPr>
                <w:rFonts w:ascii="CMU Serif" w:hAnsi="CMU Serif" w:cs="CMU Serif"/>
                <w:b/>
                <w:bCs/>
                <w:sz w:val="20"/>
                <w:szCs w:val="20"/>
              </w:rPr>
              <w:t>;</w:t>
            </w:r>
          </w:p>
          <w:p w14:paraId="25FA3F4F" w14:textId="03492811" w:rsidR="00236340" w:rsidRPr="00AE6EB1" w:rsidRDefault="002B25CB" w:rsidP="002B25CB">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5</w:t>
            </w:r>
            <w:r w:rsidRPr="00AE6EB1">
              <w:rPr>
                <w:rFonts w:ascii="CMU Serif" w:hAnsi="CMU Serif" w:cs="CMU Serif"/>
                <w:sz w:val="20"/>
                <w:szCs w:val="20"/>
              </w:rPr>
              <w:t xml:space="preserve"> </w:t>
            </w:r>
            <w:r w:rsidR="00236340" w:rsidRPr="00AE6EB1">
              <w:rPr>
                <w:rFonts w:ascii="CMU Serif" w:hAnsi="CMU Serif" w:cs="CMU Serif"/>
                <w:sz w:val="20"/>
                <w:szCs w:val="20"/>
              </w:rPr>
              <w:t>Redução de cargas variáveis não permitida</w:t>
            </w:r>
            <w:r w:rsidRPr="00AE6EB1">
              <w:rPr>
                <w:rFonts w:ascii="CMU Serif" w:hAnsi="CMU Serif" w:cs="CMU Serif"/>
                <w:sz w:val="20"/>
                <w:szCs w:val="20"/>
              </w:rPr>
              <w:t>;</w:t>
            </w:r>
          </w:p>
          <w:p w14:paraId="728FA314" w14:textId="0CED0495" w:rsidR="002B25CB" w:rsidRPr="00AE6EB1" w:rsidRDefault="002B25CB"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6</w:t>
            </w:r>
            <w:r w:rsidRPr="00AE6EB1">
              <w:rPr>
                <w:rFonts w:ascii="CMU Serif" w:hAnsi="CMU Serif" w:cs="CMU Serif"/>
                <w:sz w:val="20"/>
                <w:szCs w:val="20"/>
              </w:rPr>
              <w:t xml:space="preserve"> Para forros inacessíveis e sem possibilidade de estoque de materiais, não é necessário considerar cargas variáveis devido ao uso.</w:t>
            </w:r>
          </w:p>
        </w:tc>
      </w:tr>
    </w:tbl>
    <w:p w14:paraId="25ED5730" w14:textId="0CF28E3E" w:rsidR="002B25CB" w:rsidRPr="0009482A" w:rsidRDefault="002B25CB" w:rsidP="00AE6EB1">
      <w:pPr>
        <w:rPr>
          <w:rFonts w:ascii="CMU Serif" w:hAnsi="CMU Serif" w:cs="CMU Serif"/>
          <w:szCs w:val="24"/>
        </w:rPr>
      </w:pPr>
      <w:r w:rsidRPr="0009482A">
        <w:rPr>
          <w:rFonts w:ascii="CMU Serif" w:hAnsi="CMU Serif" w:cs="CMU Serif"/>
          <w:szCs w:val="24"/>
        </w:rPr>
        <w:lastRenderedPageBreak/>
        <w:t xml:space="preserve">Em relação as coberturas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yg8Op34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revisada especificou o item 6.4 apenas para o tratamento desse tipo de carregamento. Nesse caso apenas coberturas acessíveis para manutenção.</w:t>
      </w:r>
    </w:p>
    <w:p w14:paraId="1D368CA7" w14:textId="63F32FB5" w:rsidR="002B25CB" w:rsidRPr="0009482A" w:rsidRDefault="002B25CB" w:rsidP="00AE6EB1">
      <w:pPr>
        <w:rPr>
          <w:rFonts w:ascii="CMU Serif" w:hAnsi="CMU Serif" w:cs="CMU Serif"/>
          <w:szCs w:val="24"/>
        </w:rPr>
      </w:pPr>
      <w:r w:rsidRPr="0009482A">
        <w:rPr>
          <w:rFonts w:ascii="CMU Serif" w:hAnsi="CMU Serif" w:cs="CMU Serif"/>
          <w:szCs w:val="24"/>
        </w:rPr>
        <w:t>As cargas variáveis definidas nesta subseção não incluem os pesos de instalações em geral, forros, isolamentos térmicos ou acústicos, redes de dutos e equipamentos de ar-condicionado, ventilação ou exaustão, redes de chuveiros automáticos (</w:t>
      </w:r>
      <w:r w:rsidRPr="0009482A">
        <w:rPr>
          <w:rFonts w:ascii="CMU Serif" w:hAnsi="CMU Serif" w:cs="CMU Serif"/>
          <w:i/>
          <w:iCs/>
          <w:szCs w:val="24"/>
        </w:rPr>
        <w:t>sprinkler</w:t>
      </w:r>
      <w:r w:rsidRPr="0009482A">
        <w:rPr>
          <w:rFonts w:ascii="CMU Serif" w:hAnsi="CMU Serif" w:cs="CMU Serif"/>
          <w:szCs w:val="24"/>
        </w:rPr>
        <w:t xml:space="preserve">), tubulações em geral, painéis fotovoltaicos, painéis de aquecimento solar etc. Esses elementos devem ser considerados como cargas permanentes, conforme a seção 5 da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Mrx8NqN","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w:t>
      </w:r>
    </w:p>
    <w:p w14:paraId="50BEAFB2" w14:textId="65ED5850" w:rsidR="002B25CB" w:rsidRPr="0009482A" w:rsidRDefault="002B25CB" w:rsidP="00AE6EB1">
      <w:pPr>
        <w:rPr>
          <w:rFonts w:ascii="CMU Serif" w:hAnsi="CMU Serif" w:cs="CMU Serif"/>
          <w:szCs w:val="24"/>
        </w:rPr>
      </w:pPr>
      <w:r w:rsidRPr="0009482A">
        <w:rPr>
          <w:rFonts w:ascii="CMU Serif" w:hAnsi="CMU Serif" w:cs="CMU Serif"/>
          <w:szCs w:val="24"/>
        </w:rPr>
        <w:t xml:space="preserve">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9aT0GtAr","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recomenda que não sejam executadas coberturas com inclinação inferiores a 2% no sentido de evitar acúmulo de água, granizo, pó, etc. Pois estas poderiam resultar em cargas adicionais potencialmente perigosas. Para determinação desse carregamento variável (</w:t>
      </w:r>
      <m:oMath>
        <m:r>
          <w:rPr>
            <w:rFonts w:ascii="Cambria Math" w:hAnsi="Cambria Math" w:cs="CMU Serif"/>
          </w:rPr>
          <m:t>q</m:t>
        </m:r>
      </m:oMath>
      <w:r w:rsidRPr="0009482A">
        <w:rPr>
          <w:rFonts w:ascii="CMU Serif" w:hAnsi="CMU Serif" w:cs="CMU Serif"/>
          <w:szCs w:val="24"/>
        </w:rPr>
        <w:t xml:space="preserve">) são descritas 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_Ref40348262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3.21</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_Ref40348263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3.22</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Nessas equações </w:t>
      </w:r>
      <m:oMath>
        <m:r>
          <w:rPr>
            <w:rFonts w:ascii="Cambria Math" w:hAnsi="Cambria Math" w:cs="CMU Serif"/>
          </w:rPr>
          <m:t>i</m:t>
        </m:r>
      </m:oMath>
      <w:r w:rsidRPr="0009482A">
        <w:rPr>
          <w:rFonts w:ascii="CMU Serif" w:hAnsi="CMU Serif" w:cs="CMU Serif"/>
          <w:iCs/>
        </w:rPr>
        <w:t xml:space="preserve"> representa a inclinação da cobertura</w:t>
      </w:r>
      <w:r w:rsidR="00D21828" w:rsidRPr="0009482A">
        <w:rPr>
          <w:rFonts w:ascii="CMU Serif" w:hAnsi="CMU Serif" w:cs="CMU Serif"/>
          <w:iCs/>
        </w:rPr>
        <w:t xml:space="preserve"> em porcentagem</w:t>
      </w:r>
      <w:r w:rsidRPr="0009482A">
        <w:rPr>
          <w:rFonts w:ascii="CMU Serif" w:hAnsi="CMU Serif" w:cs="CMU Serif"/>
          <w:iCs/>
        </w:rPr>
        <w:t>.</w:t>
      </w:r>
    </w:p>
    <w:tbl>
      <w:tblPr>
        <w:tblW w:w="0" w:type="auto"/>
        <w:tblInd w:w="61" w:type="dxa"/>
        <w:tblCellMar>
          <w:left w:w="70" w:type="dxa"/>
          <w:right w:w="70" w:type="dxa"/>
        </w:tblCellMar>
        <w:tblLook w:val="0000" w:firstRow="0" w:lastRow="0" w:firstColumn="0" w:lastColumn="0" w:noHBand="0" w:noVBand="0"/>
      </w:tblPr>
      <w:tblGrid>
        <w:gridCol w:w="2188"/>
        <w:gridCol w:w="4653"/>
        <w:gridCol w:w="1462"/>
      </w:tblGrid>
      <w:tr w:rsidR="00DF777B" w:rsidRPr="0009482A" w14:paraId="252F220A" w14:textId="77777777" w:rsidTr="002B25CB">
        <w:trPr>
          <w:trHeight w:val="458"/>
        </w:trPr>
        <w:tc>
          <w:tcPr>
            <w:tcW w:w="2207" w:type="dxa"/>
            <w:vAlign w:val="center"/>
          </w:tcPr>
          <w:p w14:paraId="4D42C310" w14:textId="7B2DFEC6" w:rsidR="002B25CB" w:rsidRPr="00D21A91" w:rsidRDefault="00D21A91" w:rsidP="007A66A4">
            <w:pPr>
              <w:spacing w:line="240" w:lineRule="auto"/>
              <w:ind w:firstLine="0"/>
              <w:jc w:val="left"/>
              <w:rPr>
                <w:rFonts w:ascii="CMU Serif" w:hAnsi="CMU Serif" w:cs="CMU Serif"/>
                <w:i/>
                <w:iCs/>
              </w:rPr>
            </w:pPr>
            <m:oMathPara>
              <m:oMathParaPr>
                <m:jc m:val="left"/>
              </m:oMathParaPr>
              <m:oMath>
                <m:r>
                  <w:rPr>
                    <w:rFonts w:ascii="Cambria Math" w:hAnsi="Cambria Math" w:cs="CMU Serif"/>
                  </w:rPr>
                  <m:t>q=0,50.α</m:t>
                </m:r>
              </m:oMath>
            </m:oMathPara>
          </w:p>
        </w:tc>
        <w:tc>
          <w:tcPr>
            <w:tcW w:w="4835" w:type="dxa"/>
            <w:vAlign w:val="center"/>
          </w:tcPr>
          <w:p w14:paraId="422D85C2" w14:textId="5F4B77A3" w:rsidR="002B25CB" w:rsidRPr="0009482A" w:rsidRDefault="002B25CB" w:rsidP="002B25CB">
            <w:pPr>
              <w:spacing w:before="40" w:after="40" w:line="240" w:lineRule="auto"/>
              <w:ind w:firstLine="0"/>
              <w:rPr>
                <w:rFonts w:ascii="CMU Serif" w:hAnsi="CMU Serif" w:cs="CMU Serif"/>
                <w:iCs/>
              </w:rPr>
            </w:pPr>
            <w:r w:rsidRPr="0009482A">
              <w:rPr>
                <w:rFonts w:ascii="CMU Serif" w:hAnsi="CMU Serif" w:cs="CMU Serif"/>
                <w:iCs/>
              </w:rPr>
              <w:t xml:space="preserve">onde 0,25 </w:t>
            </w:r>
            <w:proofErr w:type="spellStart"/>
            <w:r w:rsidRPr="0009482A">
              <w:rPr>
                <w:rFonts w:ascii="CMU Serif" w:hAnsi="CMU Serif" w:cs="CMU Serif"/>
                <w:iCs/>
              </w:rPr>
              <w:t>kN</w:t>
            </w:r>
            <w:proofErr w:type="spellEnd"/>
            <w:r w:rsidRPr="0009482A">
              <w:rPr>
                <w:rFonts w:ascii="CMU Serif" w:hAnsi="CMU Serif" w:cs="CMU Serif"/>
                <w:iCs/>
              </w:rPr>
              <w:t>/m</w:t>
            </w:r>
            <w:r w:rsidRPr="0009482A">
              <w:rPr>
                <w:rFonts w:ascii="CMU Serif" w:hAnsi="CMU Serif" w:cs="CMU Serif"/>
                <w:iCs/>
                <w:vertAlign w:val="superscript"/>
              </w:rPr>
              <w:t>2</w:t>
            </w:r>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w:t>
            </w:r>
            <m:oMath>
              <m:r>
                <w:rPr>
                  <w:rFonts w:ascii="Cambria Math" w:hAnsi="Cambria Math" w:cs="CMU Serif"/>
                </w:rPr>
                <m:t>q</m:t>
              </m:r>
            </m:oMath>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0,50 kN/m</w:t>
            </w:r>
            <w:r w:rsidRPr="0009482A">
              <w:rPr>
                <w:rFonts w:ascii="CMU Serif" w:hAnsi="CMU Serif" w:cs="CMU Serif"/>
                <w:iCs/>
                <w:vertAlign w:val="superscript"/>
              </w:rPr>
              <w:t>2</w:t>
            </w:r>
          </w:p>
        </w:tc>
        <w:tc>
          <w:tcPr>
            <w:tcW w:w="1401" w:type="dxa"/>
            <w:vAlign w:val="center"/>
          </w:tcPr>
          <w:p w14:paraId="1542226B" w14:textId="5F384848" w:rsidR="002B25CB" w:rsidRPr="0009482A" w:rsidRDefault="002B25CB" w:rsidP="007A66A4">
            <w:pPr>
              <w:spacing w:line="240" w:lineRule="auto"/>
              <w:jc w:val="right"/>
              <w:rPr>
                <w:rFonts w:ascii="CMU Serif" w:hAnsi="CMU Serif" w:cs="CMU Serif"/>
                <w:iCs/>
              </w:rPr>
            </w:pPr>
            <w:bookmarkStart w:id="34" w:name="_Ref4034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21</w:t>
            </w:r>
            <w:r w:rsidRPr="0009482A">
              <w:rPr>
                <w:rFonts w:ascii="CMU Serif" w:hAnsi="CMU Serif" w:cs="CMU Serif"/>
                <w:iCs/>
              </w:rPr>
              <w:fldChar w:fldCharType="end"/>
            </w:r>
            <w:r w:rsidRPr="0009482A">
              <w:rPr>
                <w:rFonts w:ascii="CMU Serif" w:hAnsi="CMU Serif" w:cs="CMU Serif"/>
                <w:iCs/>
              </w:rPr>
              <w:t>)</w:t>
            </w:r>
            <w:bookmarkEnd w:id="34"/>
          </w:p>
        </w:tc>
      </w:tr>
      <w:tr w:rsidR="00DF777B" w:rsidRPr="0009482A" w14:paraId="736A12F8" w14:textId="77777777" w:rsidTr="002B25CB">
        <w:trPr>
          <w:trHeight w:val="458"/>
        </w:trPr>
        <w:tc>
          <w:tcPr>
            <w:tcW w:w="2207" w:type="dxa"/>
            <w:vAlign w:val="center"/>
          </w:tcPr>
          <w:p w14:paraId="1C3991D5" w14:textId="18FA70F8" w:rsidR="002B25CB" w:rsidRPr="00D21A91" w:rsidRDefault="00D21A91" w:rsidP="007A66A4">
            <w:pPr>
              <w:spacing w:line="240" w:lineRule="auto"/>
              <w:ind w:firstLine="0"/>
              <w:jc w:val="left"/>
              <w:rPr>
                <w:rFonts w:ascii="CMU Serif" w:eastAsia="Times New Roman" w:hAnsi="CMU Serif" w:cs="CMU Serif"/>
                <w:i/>
                <w:iCs/>
              </w:rPr>
            </w:pPr>
            <m:oMathPara>
              <m:oMathParaPr>
                <m:jc m:val="left"/>
              </m:oMathParaPr>
              <m:oMath>
                <m:r>
                  <w:rPr>
                    <w:rFonts w:ascii="Cambria Math" w:hAnsi="Cambria Math" w:cs="CMU Serif"/>
                  </w:rPr>
                  <m:t>α=</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 xml:space="preserve">1,00 </m:t>
                        </m:r>
                      </m:e>
                      <m:e>
                        <m:r>
                          <w:rPr>
                            <w:rFonts w:ascii="Cambria Math" w:hAnsi="Cambria Math" w:cs="CMU Serif"/>
                          </w:rPr>
                          <m:t xml:space="preserve">2,00-0,50.i </m:t>
                        </m:r>
                      </m:e>
                      <m:e>
                        <m:r>
                          <w:rPr>
                            <w:rFonts w:ascii="Cambria Math" w:hAnsi="Cambria Math" w:cs="CMU Serif"/>
                          </w:rPr>
                          <m:t xml:space="preserve">0,50 </m:t>
                        </m:r>
                      </m:e>
                    </m:eqArr>
                  </m:e>
                </m:d>
              </m:oMath>
            </m:oMathPara>
          </w:p>
        </w:tc>
        <w:tc>
          <w:tcPr>
            <w:tcW w:w="4835" w:type="dxa"/>
            <w:vAlign w:val="center"/>
          </w:tcPr>
          <w:p w14:paraId="7EF3B677" w14:textId="3AB485C6" w:rsidR="002B25CB" w:rsidRPr="00D21A91" w:rsidRDefault="00BD7495" w:rsidP="002B25CB">
            <w:pPr>
              <w:spacing w:before="40" w:after="40" w:line="240" w:lineRule="auto"/>
              <w:ind w:firstLine="0"/>
              <w:rPr>
                <w:rFonts w:ascii="CMU Serif" w:hAnsi="CMU Serif" w:cs="CMU Serif"/>
                <w:i/>
              </w:rPr>
            </w:pPr>
            <m:oMathPara>
              <m:oMathParaPr>
                <m:jc m:val="left"/>
              </m:oMathParaPr>
              <m:oMath>
                <m:eqArr>
                  <m:eqArrPr>
                    <m:ctrlPr>
                      <w:rPr>
                        <w:rFonts w:ascii="Cambria Math" w:hAnsi="Cambria Math" w:cs="CMU Serif"/>
                        <w:i/>
                      </w:rPr>
                    </m:ctrlPr>
                  </m:eqArrPr>
                  <m:e>
                    <m:r>
                      <w:rPr>
                        <w:rFonts w:ascii="Cambria Math" w:hAnsi="Cambria Math" w:cs="CMU Serif"/>
                      </w:rPr>
                      <m:t xml:space="preserve">1%&lt; i ≤ 2%  </m:t>
                    </m:r>
                  </m:e>
                  <m:e>
                    <m:r>
                      <w:rPr>
                        <w:rFonts w:ascii="Cambria Math" w:hAnsi="Cambria Math" w:cs="CMU Serif"/>
                      </w:rPr>
                      <m:t>2%&lt; i&lt; 3%</m:t>
                    </m:r>
                  </m:e>
                  <m:e>
                    <m:r>
                      <w:rPr>
                        <w:rFonts w:ascii="Cambria Math" w:hAnsi="Cambria Math" w:cs="CMU Serif"/>
                      </w:rPr>
                      <m:t>i≥ 3%</m:t>
                    </m:r>
                  </m:e>
                </m:eqArr>
              </m:oMath>
            </m:oMathPara>
          </w:p>
        </w:tc>
        <w:tc>
          <w:tcPr>
            <w:tcW w:w="1401" w:type="dxa"/>
            <w:vAlign w:val="center"/>
          </w:tcPr>
          <w:p w14:paraId="679C54B2" w14:textId="5DB56DF5" w:rsidR="002B25CB" w:rsidRPr="0009482A" w:rsidRDefault="002B25CB" w:rsidP="007A66A4">
            <w:pPr>
              <w:spacing w:line="240" w:lineRule="auto"/>
              <w:jc w:val="right"/>
              <w:rPr>
                <w:rFonts w:ascii="CMU Serif" w:hAnsi="CMU Serif" w:cs="CMU Serif"/>
                <w:iCs/>
              </w:rPr>
            </w:pPr>
            <w:bookmarkStart w:id="35" w:name="_Ref40348263"/>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22</w:t>
            </w:r>
            <w:r w:rsidRPr="0009482A">
              <w:rPr>
                <w:rFonts w:ascii="CMU Serif" w:hAnsi="CMU Serif" w:cs="CMU Serif"/>
                <w:iCs/>
              </w:rPr>
              <w:fldChar w:fldCharType="end"/>
            </w:r>
            <w:r w:rsidRPr="0009482A">
              <w:rPr>
                <w:rFonts w:ascii="CMU Serif" w:hAnsi="CMU Serif" w:cs="CMU Serif"/>
                <w:iCs/>
              </w:rPr>
              <w:t>)</w:t>
            </w:r>
            <w:bookmarkEnd w:id="35"/>
          </w:p>
        </w:tc>
      </w:tr>
    </w:tbl>
    <w:p w14:paraId="6E29199E" w14:textId="7368FE31" w:rsidR="002B25CB" w:rsidRPr="0009482A" w:rsidRDefault="00074548" w:rsidP="00AE6EB1">
      <w:pPr>
        <w:rPr>
          <w:rFonts w:ascii="CMU Serif" w:hAnsi="CMU Serif" w:cs="CMU Serif"/>
          <w:szCs w:val="24"/>
        </w:rPr>
      </w:pPr>
      <w:r w:rsidRPr="0009482A">
        <w:rPr>
          <w:rFonts w:ascii="CMU Serif" w:hAnsi="CMU Serif" w:cs="CMU Serif"/>
          <w:szCs w:val="24"/>
        </w:rPr>
        <w:t xml:space="preserve">Caso a cobertura possua sistema de drenagem suficiente e rigidez adequada que impeçam a ocorrência do fenômeno de empoçamento progressivo, pode-se considerar carga variável uniformemente distribuída de 0,25 </w:t>
      </w:r>
      <w:proofErr w:type="spellStart"/>
      <w:r w:rsidRPr="0009482A">
        <w:rPr>
          <w:rFonts w:ascii="CMU Serif" w:hAnsi="CMU Serif" w:cs="CMU Serif"/>
          <w:szCs w:val="24"/>
        </w:rPr>
        <w:t>kN</w:t>
      </w:r>
      <w:proofErr w:type="spellEnd"/>
      <w:r w:rsidRPr="0009482A">
        <w:rPr>
          <w:rFonts w:ascii="CMU Serif" w:hAnsi="CMU Serif" w:cs="CMU Serif"/>
          <w:szCs w:val="24"/>
        </w:rPr>
        <w:t xml:space="preserve">/m2 (independente da inclinação da cobertura, mas respeitando-se o mínimo de 1 %), desde que seja feita a verificação conforme o Anexo D da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czwivAf5","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Coberturas com inclinações maiores ou iguais a 5 % não precisam ser verificadas para esse fenômeno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JrGJp7D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64577147" w14:textId="7DED2571" w:rsidR="002B25CB" w:rsidRPr="0009482A" w:rsidRDefault="00354D7A" w:rsidP="00AE6EB1">
      <w:pPr>
        <w:rPr>
          <w:rFonts w:ascii="CMU Serif" w:hAnsi="CMU Serif" w:cs="CMU Serif"/>
          <w:szCs w:val="24"/>
        </w:rPr>
      </w:pPr>
      <w:r w:rsidRPr="0009482A">
        <w:rPr>
          <w:rFonts w:ascii="CMU Serif" w:hAnsi="CMU Serif" w:cs="CMU Serif"/>
          <w:szCs w:val="24"/>
        </w:rPr>
        <w:t xml:space="preserve">Todo elemento isolado de coberturas (ripas, terças, barras de banzo superior de treliças) deve ser projetado para suportar, na posição mais </w:t>
      </w:r>
      <w:r w:rsidRPr="0009482A">
        <w:rPr>
          <w:rFonts w:ascii="CMU Serif" w:hAnsi="CMU Serif" w:cs="CMU Serif"/>
          <w:szCs w:val="24"/>
        </w:rPr>
        <w:lastRenderedPageBreak/>
        <w:t xml:space="preserve">desfavorável, uma carga concentrada de 1 </w:t>
      </w:r>
      <w:proofErr w:type="spellStart"/>
      <w:r w:rsidRPr="0009482A">
        <w:rPr>
          <w:rFonts w:ascii="CMU Serif" w:hAnsi="CMU Serif" w:cs="CMU Serif"/>
          <w:szCs w:val="24"/>
        </w:rPr>
        <w:t>kN</w:t>
      </w:r>
      <w:proofErr w:type="spellEnd"/>
      <w:r w:rsidRPr="0009482A">
        <w:rPr>
          <w:rFonts w:ascii="CMU Serif" w:hAnsi="CMU Serif" w:cs="CMU Serif"/>
          <w:szCs w:val="24"/>
        </w:rPr>
        <w:t xml:space="preserve">, além do carregamento permanente. Essa carga concentrada deve ser considerada atuando isolada das demais forças variáveis. Coberturas sujeitas a receber outras cargas concentradas (talhas, itens de comunicação visual, divisórias móveis nas suas possíveis posições etc.) devem ser verificadas conforme o caso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PcyR8xH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75437BC9" w14:textId="1C3AD9C0" w:rsidR="003B7656" w:rsidRPr="0009482A" w:rsidRDefault="003B7656" w:rsidP="00AE6EB1">
      <w:pPr>
        <w:rPr>
          <w:rFonts w:ascii="CMU Serif" w:hAnsi="CMU Serif" w:cs="CMU Serif"/>
          <w:szCs w:val="24"/>
        </w:rPr>
      </w:pPr>
      <w:r w:rsidRPr="0009482A">
        <w:rPr>
          <w:rFonts w:ascii="CMU Serif" w:hAnsi="CMU Serif" w:cs="CMU Serif"/>
          <w:szCs w:val="24"/>
        </w:rPr>
        <w:t xml:space="preserve">Em relação a carga de estacionamento 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Kdx8aBsk","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fez um trabalho minucioso de detalhamento do cálculo das cargas de veículos. Tal detalhamento pode ser encontrado no </w:t>
      </w:r>
      <w:r w:rsidR="00AE6EB1">
        <w:rPr>
          <w:rFonts w:ascii="CMU Serif" w:hAnsi="CMU Serif" w:cs="CMU Serif"/>
          <w:szCs w:val="24"/>
        </w:rPr>
        <w:t xml:space="preserve">item </w:t>
      </w:r>
      <w:r w:rsidRPr="0009482A">
        <w:rPr>
          <w:rFonts w:ascii="CMU Serif" w:hAnsi="CMU Serif" w:cs="CMU Serif"/>
          <w:szCs w:val="24"/>
        </w:rPr>
        <w:t>6.6 dessa norma.</w:t>
      </w:r>
    </w:p>
    <w:p w14:paraId="16C4C4D4" w14:textId="4DB03896" w:rsidR="007A66A4" w:rsidRPr="0009482A" w:rsidRDefault="007A66A4" w:rsidP="00AE6EB1">
      <w:pPr>
        <w:rPr>
          <w:rFonts w:ascii="CMU Serif" w:eastAsia="Times New Roman" w:hAnsi="CMU Serif" w:cs="CMU Serif"/>
          <w:szCs w:val="24"/>
          <w:lang w:eastAsia="ar-SA"/>
        </w:rPr>
      </w:pPr>
      <w:r w:rsidRPr="0009482A">
        <w:rPr>
          <w:rFonts w:ascii="CMU Serif" w:hAnsi="CMU Serif" w:cs="CMU Serif"/>
          <w:szCs w:val="24"/>
        </w:rPr>
        <w:t xml:space="preserve">Sobre as alvenarias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P7Q3fv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criou uma perspectiva para abordagem de carregamentos variáveis adicionais quando não se conhece a posição em projeto dessas divisões. A </w:t>
      </w:r>
      <w:r w:rsidR="00FE2852" w:rsidRPr="0009482A">
        <w:rPr>
          <w:rFonts w:ascii="CMU Serif" w:eastAsia="Times New Roman" w:hAnsi="CMU Serif" w:cs="CMU Serif"/>
          <w:szCs w:val="24"/>
          <w:lang w:eastAsia="ar-SA"/>
        </w:rPr>
        <w:t xml:space="preserve">norma também </w:t>
      </w:r>
      <w:r w:rsidRPr="0009482A">
        <w:rPr>
          <w:rFonts w:ascii="CMU Serif" w:eastAsia="Times New Roman" w:hAnsi="CMU Serif" w:cs="CMU Serif"/>
          <w:szCs w:val="24"/>
          <w:lang w:eastAsia="ar-SA"/>
        </w:rPr>
        <w:t xml:space="preserve">afirma que tal situação só é válida para carregamentos de alvenaria inferiores a 3,0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/m, pois em situações superiores a esta os valores deverão ser calculados com exatidão conforme posição do projeto. Portanto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_Ref40350203 \h </w:instrText>
      </w:r>
      <w:r w:rsidR="005D1F31"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3.10</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esse modelo de carga adicional que deverá ser acrescido a estrutura no ato do dimensionamento.</w:t>
      </w:r>
    </w:p>
    <w:p w14:paraId="3FB14DC4" w14:textId="75150DE4" w:rsidR="005D1F31" w:rsidRPr="0009482A" w:rsidRDefault="005D1F31" w:rsidP="00AE6EB1">
      <w:pPr>
        <w:rPr>
          <w:rFonts w:ascii="CMU Serif" w:hAnsi="CMU Serif" w:cs="CMU Serif"/>
          <w:szCs w:val="24"/>
        </w:rPr>
      </w:pPr>
      <w:r w:rsidRPr="0009482A">
        <w:rPr>
          <w:rFonts w:ascii="CMU Serif" w:hAnsi="CMU Serif" w:cs="CMU Serif"/>
          <w:szCs w:val="24"/>
        </w:rPr>
        <w:t xml:space="preserve">Além dessa ponderação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Mt9e20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afirma que a </w:t>
      </w:r>
      <w:r w:rsidRPr="0009482A">
        <w:rPr>
          <w:rFonts w:ascii="CMU Serif" w:hAnsi="CMU Serif" w:cs="CMU Serif"/>
          <w:szCs w:val="24"/>
        </w:rPr>
        <w:t xml:space="preserve">consideração dessa carga adicional pode ser dispensada para pavimentos cuja carga variável de projeto seja maior ou igual a 4,0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2</w:t>
      </w:r>
      <w:r w:rsidRPr="0009482A">
        <w:rPr>
          <w:rFonts w:ascii="CMU Serif" w:hAnsi="CMU Serif" w:cs="CMU Serif"/>
          <w:szCs w:val="24"/>
        </w:rPr>
        <w:t>.</w:t>
      </w:r>
    </w:p>
    <w:tbl>
      <w:tblPr>
        <w:tblW w:w="0" w:type="auto"/>
        <w:tblLook w:val="04A0" w:firstRow="1" w:lastRow="0" w:firstColumn="1" w:lastColumn="0" w:noHBand="0" w:noVBand="1"/>
      </w:tblPr>
      <w:tblGrid>
        <w:gridCol w:w="8364"/>
      </w:tblGrid>
      <w:tr w:rsidR="00DF777B" w:rsidRPr="0009482A" w14:paraId="3DBDD369" w14:textId="77777777" w:rsidTr="00AE6EB1">
        <w:trPr>
          <w:trHeight w:val="339"/>
        </w:trPr>
        <w:tc>
          <w:tcPr>
            <w:tcW w:w="8364" w:type="dxa"/>
            <w:hideMark/>
          </w:tcPr>
          <w:p w14:paraId="66B4B62D" w14:textId="4BEFD0E0" w:rsidR="00AE6EB1" w:rsidRPr="00AE6EB1" w:rsidRDefault="007A66A4" w:rsidP="007A66A4">
            <w:pPr>
              <w:pStyle w:val="FiguraTtulo"/>
              <w:spacing w:before="20" w:after="20"/>
              <w:jc w:val="both"/>
              <w:rPr>
                <w:rFonts w:ascii="CMU Serif" w:eastAsia="Times New Roman" w:hAnsi="CMU Serif" w:cs="CMU Serif"/>
                <w:szCs w:val="20"/>
                <w:lang w:eastAsia="ar-SA"/>
              </w:rPr>
            </w:pPr>
            <w:bookmarkStart w:id="36" w:name="_Ref40350203"/>
            <w:r w:rsidRPr="00AE6EB1">
              <w:rPr>
                <w:rFonts w:ascii="CMU Serif" w:hAnsi="CMU Serif" w:cs="CMU Serif"/>
                <w:szCs w:val="20"/>
              </w:rPr>
              <w:t xml:space="preserve">Quadro </w:t>
            </w:r>
            <w:r w:rsidRPr="00AE6EB1">
              <w:rPr>
                <w:rFonts w:ascii="CMU Serif" w:hAnsi="CMU Serif" w:cs="CMU Serif"/>
                <w:szCs w:val="20"/>
              </w:rPr>
              <w:fldChar w:fldCharType="begin"/>
            </w:r>
            <w:r w:rsidRPr="00AE6EB1">
              <w:rPr>
                <w:rFonts w:ascii="CMU Serif" w:hAnsi="CMU Serif" w:cs="CMU Serif"/>
                <w:szCs w:val="20"/>
              </w:rPr>
              <w:instrText xml:space="preserve"> STYLEREF 1 \s </w:instrText>
            </w:r>
            <w:r w:rsidRPr="00AE6EB1">
              <w:rPr>
                <w:rFonts w:ascii="CMU Serif" w:hAnsi="CMU Serif" w:cs="CMU Serif"/>
                <w:szCs w:val="20"/>
              </w:rPr>
              <w:fldChar w:fldCharType="separate"/>
            </w:r>
            <w:r w:rsidR="00645143">
              <w:rPr>
                <w:rFonts w:ascii="CMU Serif" w:hAnsi="CMU Serif" w:cs="CMU Serif"/>
                <w:noProof/>
                <w:szCs w:val="20"/>
              </w:rPr>
              <w:t>3</w:t>
            </w:r>
            <w:r w:rsidRPr="00AE6EB1">
              <w:rPr>
                <w:rFonts w:ascii="CMU Serif" w:hAnsi="CMU Serif" w:cs="CMU Serif"/>
                <w:szCs w:val="20"/>
              </w:rPr>
              <w:fldChar w:fldCharType="end"/>
            </w:r>
            <w:r w:rsidRPr="00AE6EB1">
              <w:rPr>
                <w:rFonts w:ascii="CMU Serif" w:hAnsi="CMU Serif" w:cs="CMU Serif"/>
                <w:szCs w:val="20"/>
              </w:rPr>
              <w:t>.</w:t>
            </w:r>
            <w:r w:rsidRPr="00AE6EB1">
              <w:rPr>
                <w:rFonts w:ascii="CMU Serif" w:hAnsi="CMU Serif" w:cs="CMU Serif"/>
                <w:szCs w:val="20"/>
              </w:rPr>
              <w:fldChar w:fldCharType="begin"/>
            </w:r>
            <w:r w:rsidRPr="00AE6EB1">
              <w:rPr>
                <w:rFonts w:ascii="CMU Serif" w:hAnsi="CMU Serif" w:cs="CMU Serif"/>
                <w:szCs w:val="20"/>
              </w:rPr>
              <w:instrText xml:space="preserve"> SEQ Quadro \* ARABIC \s 1 </w:instrText>
            </w:r>
            <w:r w:rsidRPr="00AE6EB1">
              <w:rPr>
                <w:rFonts w:ascii="CMU Serif" w:hAnsi="CMU Serif" w:cs="CMU Serif"/>
                <w:szCs w:val="20"/>
              </w:rPr>
              <w:fldChar w:fldCharType="separate"/>
            </w:r>
            <w:r w:rsidR="00645143">
              <w:rPr>
                <w:rFonts w:ascii="CMU Serif" w:hAnsi="CMU Serif" w:cs="CMU Serif"/>
                <w:noProof/>
                <w:szCs w:val="20"/>
              </w:rPr>
              <w:t>10</w:t>
            </w:r>
            <w:r w:rsidRPr="00AE6EB1">
              <w:rPr>
                <w:rFonts w:ascii="CMU Serif" w:hAnsi="CMU Serif" w:cs="CMU Serif"/>
                <w:szCs w:val="20"/>
              </w:rPr>
              <w:fldChar w:fldCharType="end"/>
            </w:r>
            <w:bookmarkEnd w:id="36"/>
            <w:r w:rsidRPr="00AE6EB1">
              <w:rPr>
                <w:rFonts w:ascii="CMU Serif" w:hAnsi="CMU Serif" w:cs="CMU Serif"/>
                <w:szCs w:val="20"/>
              </w:rPr>
              <w:t xml:space="preserve"> - </w:t>
            </w:r>
            <w:r w:rsidRPr="00AE6EB1">
              <w:rPr>
                <w:rFonts w:ascii="CMU Serif" w:hAnsi="CMU Serif" w:cs="CMU Serif"/>
                <w:szCs w:val="20"/>
                <w:lang w:eastAsia="en-US"/>
              </w:rPr>
              <w:t>Cargas variáveis adicionais para consideração de paredes divisórias sem posição definida em projeto</w:t>
            </w:r>
            <w:r w:rsidRPr="00AE6EB1">
              <w:rPr>
                <w:rFonts w:ascii="CMU Serif" w:eastAsia="Times New Roman" w:hAnsi="CMU Serif" w:cs="CMU Serif"/>
                <w:szCs w:val="20"/>
                <w:lang w:eastAsia="en-US"/>
              </w:rPr>
              <w:t xml:space="preserve"> </w:t>
            </w:r>
            <w:r w:rsidR="00AE6EB1" w:rsidRPr="00AE6EB1">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1NRQ8Wb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6EB1" w:rsidRPr="00AE6EB1">
              <w:rPr>
                <w:rFonts w:ascii="CMU Serif" w:eastAsia="Times New Roman" w:hAnsi="CMU Serif" w:cs="CMU Serif"/>
                <w:szCs w:val="24"/>
                <w:lang w:eastAsia="ar-SA"/>
              </w:rPr>
              <w:fldChar w:fldCharType="separate"/>
            </w:r>
            <w:r w:rsidR="00AE6EB1" w:rsidRPr="00AE6EB1">
              <w:rPr>
                <w:rFonts w:ascii="CMU Serif" w:hAnsi="CMU Serif" w:cs="CMU Serif"/>
              </w:rPr>
              <w:t>[22]</w:t>
            </w:r>
            <w:r w:rsidR="00AE6EB1" w:rsidRPr="00AE6EB1">
              <w:rPr>
                <w:rFonts w:ascii="CMU Serif" w:eastAsia="Times New Roman" w:hAnsi="CMU Serif" w:cs="CMU Serif"/>
                <w:szCs w:val="24"/>
                <w:lang w:eastAsia="ar-SA"/>
              </w:rPr>
              <w:fldChar w:fldCharType="end"/>
            </w:r>
            <w:r w:rsidRPr="00AE6EB1">
              <w:rPr>
                <w:rFonts w:ascii="CMU Serif" w:eastAsia="Times New Roman" w:hAnsi="CMU Serif" w:cs="CMU Serif"/>
                <w:szCs w:val="20"/>
                <w:lang w:eastAsia="ar-SA"/>
              </w:rPr>
              <w:t>.</w:t>
            </w:r>
          </w:p>
        </w:tc>
      </w:tr>
      <w:tr w:rsidR="00DF777B" w:rsidRPr="0009482A" w14:paraId="7160E904" w14:textId="77777777" w:rsidTr="00AE6EB1">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AE6EB1" w14:paraId="78B0FB92" w14:textId="77777777" w:rsidTr="00154A74">
              <w:tc>
                <w:tcPr>
                  <w:tcW w:w="4069" w:type="dxa"/>
                  <w:vAlign w:val="center"/>
                </w:tcPr>
                <w:p w14:paraId="3D79CA0B" w14:textId="2DB74A07" w:rsidR="00AE6EB1" w:rsidRDefault="00AE6EB1" w:rsidP="00154A74">
                  <w:pPr>
                    <w:pStyle w:val="FiguraTtulo"/>
                    <w:spacing w:before="20" w:after="20"/>
                    <w:jc w:val="both"/>
                    <w:rPr>
                      <w:rFonts w:ascii="CMU Serif" w:hAnsi="CMU Serif" w:cs="CMU Serif"/>
                      <w:b/>
                      <w:bCs/>
                      <w:szCs w:val="20"/>
                    </w:rPr>
                  </w:pPr>
                  <w:r>
                    <w:rPr>
                      <w:rFonts w:ascii="CMU Serif" w:hAnsi="CMU Serif" w:cs="CMU Serif"/>
                      <w:b/>
                      <w:bCs/>
                      <w:szCs w:val="20"/>
                    </w:rPr>
                    <w:t>Peso próprio (</w:t>
                  </w:r>
                  <w:proofErr w:type="spellStart"/>
                  <w:r>
                    <w:rPr>
                      <w:rFonts w:ascii="CMU Serif" w:hAnsi="CMU Serif" w:cs="CMU Serif"/>
                      <w:b/>
                      <w:bCs/>
                      <w:szCs w:val="20"/>
                    </w:rPr>
                    <w:t>p.p</w:t>
                  </w:r>
                  <w:proofErr w:type="spellEnd"/>
                  <w:r>
                    <w:rPr>
                      <w:rFonts w:ascii="CMU Serif" w:hAnsi="CMU Serif" w:cs="CMU Serif"/>
                      <w:b/>
                      <w:bCs/>
                      <w:szCs w:val="20"/>
                    </w:rPr>
                    <w:t>.</w:t>
                  </w:r>
                  <w:r w:rsidR="00154A74">
                    <w:rPr>
                      <w:rFonts w:ascii="CMU Serif" w:hAnsi="CMU Serif" w:cs="CMU Serif"/>
                      <w:b/>
                      <w:bCs/>
                      <w:szCs w:val="20"/>
                    </w:rPr>
                    <w:t xml:space="preserve">) da parede acabada </w:t>
                  </w:r>
                  <w:proofErr w:type="spellStart"/>
                  <w:r w:rsidR="00154A74">
                    <w:rPr>
                      <w:rFonts w:ascii="CMU Serif" w:hAnsi="CMU Serif" w:cs="CMU Serif"/>
                      <w:b/>
                      <w:bCs/>
                      <w:szCs w:val="20"/>
                    </w:rPr>
                    <w:t>kN</w:t>
                  </w:r>
                  <w:proofErr w:type="spellEnd"/>
                  <w:r w:rsidR="00154A74">
                    <w:rPr>
                      <w:rFonts w:ascii="CMU Serif" w:hAnsi="CMU Serif" w:cs="CMU Serif"/>
                      <w:b/>
                      <w:bCs/>
                      <w:szCs w:val="20"/>
                    </w:rPr>
                    <w:t>/m</w:t>
                  </w:r>
                </w:p>
              </w:tc>
              <w:tc>
                <w:tcPr>
                  <w:tcW w:w="4069" w:type="dxa"/>
                  <w:vAlign w:val="center"/>
                </w:tcPr>
                <w:p w14:paraId="0448D21B" w14:textId="73C39466" w:rsidR="00AE6EB1" w:rsidRDefault="00154A74" w:rsidP="007A66A4">
                  <w:pPr>
                    <w:pStyle w:val="FiguraTtulo"/>
                    <w:spacing w:before="20" w:after="20"/>
                    <w:rPr>
                      <w:rFonts w:ascii="CMU Serif" w:hAnsi="CMU Serif" w:cs="CMU Serif"/>
                      <w:b/>
                      <w:bCs/>
                      <w:szCs w:val="20"/>
                    </w:rPr>
                  </w:pPr>
                  <w:r>
                    <w:rPr>
                      <w:rFonts w:ascii="CMU Serif" w:hAnsi="CMU Serif" w:cs="CMU Serif"/>
                      <w:b/>
                      <w:bCs/>
                      <w:szCs w:val="20"/>
                    </w:rPr>
                    <w:t xml:space="preserve">Carga acidental </w:t>
                  </w:r>
                  <w:proofErr w:type="spellStart"/>
                  <w:r>
                    <w:rPr>
                      <w:rFonts w:ascii="CMU Serif" w:hAnsi="CMU Serif" w:cs="CMU Serif"/>
                      <w:b/>
                      <w:bCs/>
                      <w:szCs w:val="20"/>
                    </w:rPr>
                    <w:t>kN</w:t>
                  </w:r>
                  <w:proofErr w:type="spellEnd"/>
                  <w:r>
                    <w:rPr>
                      <w:rFonts w:ascii="CMU Serif" w:hAnsi="CMU Serif" w:cs="CMU Serif"/>
                      <w:b/>
                      <w:bCs/>
                      <w:szCs w:val="20"/>
                    </w:rPr>
                    <w:t>/m</w:t>
                  </w:r>
                  <w:r w:rsidRPr="00154A74">
                    <w:rPr>
                      <w:rFonts w:ascii="CMU Serif" w:hAnsi="CMU Serif" w:cs="CMU Serif"/>
                      <w:b/>
                      <w:bCs/>
                      <w:szCs w:val="20"/>
                      <w:vertAlign w:val="superscript"/>
                    </w:rPr>
                    <w:t>2</w:t>
                  </w:r>
                </w:p>
              </w:tc>
            </w:tr>
            <w:tr w:rsidR="00AE6EB1" w14:paraId="3883FCCB" w14:textId="77777777" w:rsidTr="00154A74">
              <w:tc>
                <w:tcPr>
                  <w:tcW w:w="4069" w:type="dxa"/>
                </w:tcPr>
                <w:p w14:paraId="38AFFEDC" w14:textId="7990FC02" w:rsidR="00AE6EB1"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m:rPr>
                        <m:sty m:val="p"/>
                      </m:rPr>
                      <w:rPr>
                        <w:rFonts w:ascii="Cambria Math" w:hAnsi="Cambria Math" w:cs="CMU Serif"/>
                        <w:szCs w:val="20"/>
                      </w:rPr>
                      <m:t>≤</m:t>
                    </m:r>
                  </m:oMath>
                  <w:r w:rsidRPr="00154A74">
                    <w:rPr>
                      <w:rFonts w:ascii="CMU Serif" w:hAnsi="CMU Serif" w:cs="CMU Serif"/>
                      <w:szCs w:val="20"/>
                    </w:rPr>
                    <w:t xml:space="preserve"> 1,00</w:t>
                  </w:r>
                </w:p>
              </w:tc>
              <w:tc>
                <w:tcPr>
                  <w:tcW w:w="4069" w:type="dxa"/>
                </w:tcPr>
                <w:p w14:paraId="52D10A46" w14:textId="7A802B0D" w:rsidR="00AE6EB1"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0,50</w:t>
                  </w:r>
                </w:p>
              </w:tc>
            </w:tr>
            <w:tr w:rsidR="00154A74" w14:paraId="74BBD90F" w14:textId="77777777" w:rsidTr="00154A74">
              <w:tc>
                <w:tcPr>
                  <w:tcW w:w="4069" w:type="dxa"/>
                </w:tcPr>
                <w:p w14:paraId="490C1508" w14:textId="5FA14308"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 xml:space="preserve">1,0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6F8FA50D" w14:textId="189CB696"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0,75</w:t>
                  </w:r>
                </w:p>
              </w:tc>
            </w:tr>
            <w:tr w:rsidR="00154A74" w14:paraId="42D394C3" w14:textId="77777777" w:rsidTr="00154A74">
              <w:tc>
                <w:tcPr>
                  <w:tcW w:w="4069" w:type="dxa"/>
                </w:tcPr>
                <w:p w14:paraId="6188C8E4" w14:textId="7C62A761"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 xml:space="preserve">2,0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578FCDB6" w14:textId="3E1D5F1D"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125D9888" w14:textId="77777777" w:rsidTr="00154A74">
              <w:tc>
                <w:tcPr>
                  <w:tcW w:w="4069" w:type="dxa"/>
                </w:tcPr>
                <w:p w14:paraId="15C0262B" w14:textId="1F21083C" w:rsidR="00154A74"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w:rPr>
                        <w:rFonts w:ascii="Cambria Math" w:hAnsi="Cambria Math" w:cs="CMU Serif"/>
                        <w:szCs w:val="20"/>
                      </w:rPr>
                      <m:t>&gt;</m:t>
                    </m:r>
                  </m:oMath>
                  <w:r w:rsidRPr="00154A74">
                    <w:rPr>
                      <w:rFonts w:ascii="CMU Serif" w:hAnsi="CMU Serif" w:cs="CMU Serif"/>
                      <w:szCs w:val="20"/>
                    </w:rPr>
                    <w:t xml:space="preserve"> 3,0</w:t>
                  </w:r>
                </w:p>
              </w:tc>
              <w:tc>
                <w:tcPr>
                  <w:tcW w:w="4069" w:type="dxa"/>
                </w:tcPr>
                <w:p w14:paraId="0784F2A7" w14:textId="2EDDE083"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Não permitido</w:t>
                  </w:r>
                </w:p>
              </w:tc>
            </w:tr>
          </w:tbl>
          <w:p w14:paraId="442598BA" w14:textId="30081158" w:rsidR="007A66A4" w:rsidRPr="0009482A" w:rsidRDefault="007A66A4" w:rsidP="007A66A4">
            <w:pPr>
              <w:pStyle w:val="FiguraTtulo"/>
              <w:spacing w:before="20" w:after="20"/>
              <w:rPr>
                <w:rFonts w:ascii="CMU Serif" w:hAnsi="CMU Serif" w:cs="CMU Serif"/>
                <w:b/>
                <w:bCs/>
                <w:szCs w:val="20"/>
              </w:rPr>
            </w:pPr>
          </w:p>
        </w:tc>
      </w:tr>
    </w:tbl>
    <w:p w14:paraId="456B4DA0" w14:textId="7DAB611C" w:rsidR="002D3B65" w:rsidRPr="0009482A" w:rsidRDefault="005D1F31" w:rsidP="00154A74">
      <w:pPr>
        <w:rPr>
          <w:rFonts w:ascii="CMU Serif" w:hAnsi="CMU Serif" w:cs="CMU Serif"/>
          <w:szCs w:val="24"/>
        </w:rPr>
      </w:pPr>
      <w:r w:rsidRPr="0009482A">
        <w:rPr>
          <w:rFonts w:ascii="CMU Serif" w:hAnsi="CMU Serif" w:cs="CMU Serif"/>
          <w:szCs w:val="24"/>
        </w:rPr>
        <w:t>Outra informação importante é sobre as cargas variáveis na direção horizontal, como por exemplo, balancins</w:t>
      </w:r>
      <w:r w:rsidR="002D3B65" w:rsidRPr="0009482A">
        <w:rPr>
          <w:rFonts w:ascii="CMU Serif" w:hAnsi="CMU Serif" w:cs="CMU Serif"/>
          <w:szCs w:val="24"/>
        </w:rPr>
        <w:t xml:space="preserve">, </w:t>
      </w:r>
      <w:r w:rsidRPr="0009482A">
        <w:rPr>
          <w:rFonts w:ascii="CMU Serif" w:hAnsi="CMU Serif" w:cs="CMU Serif"/>
          <w:szCs w:val="24"/>
        </w:rPr>
        <w:t>guarda-corpos</w:t>
      </w:r>
      <w:r w:rsidR="002D3B65" w:rsidRPr="0009482A">
        <w:rPr>
          <w:rFonts w:ascii="CMU Serif" w:hAnsi="CMU Serif" w:cs="CMU Serif"/>
          <w:szCs w:val="24"/>
        </w:rPr>
        <w:t xml:space="preserve"> e portões</w:t>
      </w:r>
      <w:r w:rsidRPr="0009482A">
        <w:rPr>
          <w:rFonts w:ascii="CMU Serif" w:hAnsi="CMU Serif" w:cs="CMU Serif"/>
          <w:szCs w:val="24"/>
        </w:rPr>
        <w:t xml:space="preserve">. O item 6.3 da </w:t>
      </w:r>
      <w:r w:rsidRPr="0009482A">
        <w:rPr>
          <w:rFonts w:ascii="CMU Serif" w:hAnsi="CMU Serif" w:cs="CMU Serif"/>
          <w:szCs w:val="24"/>
        </w:rPr>
        <w:lastRenderedPageBreak/>
        <w:t xml:space="preserve">NBR </w:t>
      </w:r>
      <w:r w:rsidRPr="00154A74">
        <w:rPr>
          <w:rFonts w:ascii="CMU Serif" w:hAnsi="CMU Serif" w:cs="CMU Serif"/>
          <w:szCs w:val="24"/>
        </w:rPr>
        <w:t xml:space="preserve">6120 </w:t>
      </w:r>
      <w:r w:rsidRPr="00154A74">
        <w:rPr>
          <w:rFonts w:ascii="CMU Serif" w:hAnsi="CMU Serif" w:cs="CMU Serif"/>
          <w:szCs w:val="24"/>
        </w:rPr>
        <w:fldChar w:fldCharType="begin"/>
      </w:r>
      <w:r w:rsidR="00FC1CC2">
        <w:rPr>
          <w:rFonts w:ascii="CMU Serif" w:hAnsi="CMU Serif" w:cs="CMU Serif"/>
          <w:szCs w:val="24"/>
        </w:rPr>
        <w:instrText xml:space="preserve"> ADDIN ZOTERO_ITEM CSL_CITATION {"citationID":"5AUqZqUI","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154A74">
        <w:rPr>
          <w:rFonts w:ascii="CMU Serif" w:hAnsi="CMU Serif" w:cs="CMU Serif"/>
          <w:szCs w:val="24"/>
        </w:rPr>
        <w:fldChar w:fldCharType="separate"/>
      </w:r>
      <w:r w:rsidR="006C35CA" w:rsidRPr="00154A74">
        <w:rPr>
          <w:rFonts w:ascii="CMU Serif" w:hAnsi="CMU Serif" w:cs="CMU Serif"/>
          <w:szCs w:val="24"/>
        </w:rPr>
        <w:t>[22]</w:t>
      </w:r>
      <w:r w:rsidRPr="00154A74">
        <w:rPr>
          <w:rFonts w:ascii="CMU Serif" w:hAnsi="CMU Serif" w:cs="CMU Serif"/>
          <w:szCs w:val="24"/>
        </w:rPr>
        <w:fldChar w:fldCharType="end"/>
      </w:r>
      <w:r w:rsidRPr="00154A74">
        <w:rPr>
          <w:rFonts w:ascii="CMU Serif" w:hAnsi="CMU Serif" w:cs="CMU Serif"/>
          <w:szCs w:val="24"/>
        </w:rPr>
        <w:t xml:space="preserve"> acorda essas questões. </w:t>
      </w:r>
      <w:r w:rsidR="002D3B65" w:rsidRPr="00154A74">
        <w:rPr>
          <w:rFonts w:ascii="CMU Serif" w:hAnsi="CMU Serif" w:cs="CMU Serif"/>
          <w:szCs w:val="24"/>
        </w:rPr>
        <w:t xml:space="preserve">O </w:t>
      </w:r>
      <w:r w:rsidR="002D3B65" w:rsidRPr="00154A74">
        <w:rPr>
          <w:rFonts w:ascii="CMU Serif" w:hAnsi="CMU Serif" w:cs="CMU Serif"/>
          <w:szCs w:val="24"/>
        </w:rPr>
        <w:fldChar w:fldCharType="begin"/>
      </w:r>
      <w:r w:rsidR="002D3B65" w:rsidRPr="00154A74">
        <w:rPr>
          <w:rFonts w:ascii="CMU Serif" w:hAnsi="CMU Serif" w:cs="CMU Serif"/>
          <w:szCs w:val="24"/>
        </w:rPr>
        <w:instrText xml:space="preserve"> REF _Ref40350490 \h  \* MERGEFORMAT </w:instrText>
      </w:r>
      <w:r w:rsidR="002D3B65" w:rsidRPr="00154A74">
        <w:rPr>
          <w:rFonts w:ascii="CMU Serif" w:hAnsi="CMU Serif" w:cs="CMU Serif"/>
          <w:szCs w:val="24"/>
        </w:rPr>
      </w:r>
      <w:r w:rsidR="002D3B65" w:rsidRPr="00154A74">
        <w:rPr>
          <w:rFonts w:ascii="CMU Serif" w:hAnsi="CMU Serif" w:cs="CMU Serif"/>
          <w:szCs w:val="24"/>
        </w:rPr>
        <w:fldChar w:fldCharType="separate"/>
      </w:r>
      <w:r w:rsidR="00645143" w:rsidRPr="00645143">
        <w:rPr>
          <w:rFonts w:ascii="CMU Serif" w:hAnsi="CMU Serif" w:cs="CMU Serif"/>
          <w:szCs w:val="24"/>
        </w:rPr>
        <w:t>Quadro 3.11</w:t>
      </w:r>
      <w:r w:rsidR="002D3B65" w:rsidRPr="00154A74">
        <w:rPr>
          <w:rFonts w:ascii="CMU Serif" w:hAnsi="CMU Serif" w:cs="CMU Serif"/>
          <w:szCs w:val="24"/>
        </w:rPr>
        <w:fldChar w:fldCharType="end"/>
      </w:r>
      <w:r w:rsidR="002D3B65" w:rsidRPr="00154A74">
        <w:rPr>
          <w:rFonts w:ascii="CMU Serif" w:hAnsi="CMU Serif" w:cs="CMU Serif"/>
          <w:szCs w:val="24"/>
        </w:rPr>
        <w:t xml:space="preserve"> abordas as forças horizontais variáveis para barreira de pessoas.</w:t>
      </w:r>
    </w:p>
    <w:tbl>
      <w:tblPr>
        <w:tblW w:w="0" w:type="auto"/>
        <w:tblLook w:val="04A0" w:firstRow="1" w:lastRow="0" w:firstColumn="1" w:lastColumn="0" w:noHBand="0" w:noVBand="1"/>
      </w:tblPr>
      <w:tblGrid>
        <w:gridCol w:w="8364"/>
      </w:tblGrid>
      <w:tr w:rsidR="00DF777B" w:rsidRPr="0009482A" w14:paraId="031486D5" w14:textId="77777777" w:rsidTr="00154A74">
        <w:trPr>
          <w:trHeight w:val="339"/>
        </w:trPr>
        <w:tc>
          <w:tcPr>
            <w:tcW w:w="8504" w:type="dxa"/>
            <w:hideMark/>
          </w:tcPr>
          <w:p w14:paraId="4801AB46" w14:textId="62F502CB" w:rsidR="002D3B65" w:rsidRPr="00154A74" w:rsidRDefault="002D3B65" w:rsidP="002D3B65">
            <w:pPr>
              <w:pStyle w:val="FiguraTtulo"/>
              <w:spacing w:before="20" w:after="20"/>
              <w:jc w:val="both"/>
              <w:rPr>
                <w:rFonts w:ascii="CMU Serif" w:hAnsi="CMU Serif" w:cs="CMU Serif"/>
                <w:szCs w:val="20"/>
                <w:lang w:eastAsia="en-US"/>
              </w:rPr>
            </w:pPr>
            <w:bookmarkStart w:id="37" w:name="_Ref40350490"/>
            <w:r w:rsidRPr="00154A74">
              <w:rPr>
                <w:rFonts w:ascii="CMU Serif" w:hAnsi="CMU Serif" w:cs="CMU Serif"/>
                <w:szCs w:val="20"/>
              </w:rPr>
              <w:t xml:space="preserve">Quadro </w:t>
            </w:r>
            <w:r w:rsidRPr="00154A74">
              <w:rPr>
                <w:rFonts w:ascii="CMU Serif" w:hAnsi="CMU Serif" w:cs="CMU Serif"/>
                <w:szCs w:val="20"/>
              </w:rPr>
              <w:fldChar w:fldCharType="begin"/>
            </w:r>
            <w:r w:rsidRPr="00154A74">
              <w:rPr>
                <w:rFonts w:ascii="CMU Serif" w:hAnsi="CMU Serif" w:cs="CMU Serif"/>
                <w:szCs w:val="20"/>
              </w:rPr>
              <w:instrText xml:space="preserve"> STYLEREF 1 \s </w:instrText>
            </w:r>
            <w:r w:rsidRPr="00154A74">
              <w:rPr>
                <w:rFonts w:ascii="CMU Serif" w:hAnsi="CMU Serif" w:cs="CMU Serif"/>
                <w:szCs w:val="20"/>
              </w:rPr>
              <w:fldChar w:fldCharType="separate"/>
            </w:r>
            <w:r w:rsidR="00645143">
              <w:rPr>
                <w:rFonts w:ascii="CMU Serif" w:hAnsi="CMU Serif" w:cs="CMU Serif"/>
                <w:noProof/>
                <w:szCs w:val="20"/>
              </w:rPr>
              <w:t>3</w:t>
            </w:r>
            <w:r w:rsidRPr="00154A74">
              <w:rPr>
                <w:rFonts w:ascii="CMU Serif" w:hAnsi="CMU Serif" w:cs="CMU Serif"/>
                <w:szCs w:val="20"/>
              </w:rPr>
              <w:fldChar w:fldCharType="end"/>
            </w:r>
            <w:r w:rsidRPr="00154A74">
              <w:rPr>
                <w:rFonts w:ascii="CMU Serif" w:hAnsi="CMU Serif" w:cs="CMU Serif"/>
                <w:szCs w:val="20"/>
              </w:rPr>
              <w:t>.</w:t>
            </w:r>
            <w:r w:rsidRPr="00154A74">
              <w:rPr>
                <w:rFonts w:ascii="CMU Serif" w:hAnsi="CMU Serif" w:cs="CMU Serif"/>
                <w:szCs w:val="20"/>
              </w:rPr>
              <w:fldChar w:fldCharType="begin"/>
            </w:r>
            <w:r w:rsidRPr="00154A74">
              <w:rPr>
                <w:rFonts w:ascii="CMU Serif" w:hAnsi="CMU Serif" w:cs="CMU Serif"/>
                <w:szCs w:val="20"/>
              </w:rPr>
              <w:instrText xml:space="preserve"> SEQ Quadro \* ARABIC \s 1 </w:instrText>
            </w:r>
            <w:r w:rsidRPr="00154A74">
              <w:rPr>
                <w:rFonts w:ascii="CMU Serif" w:hAnsi="CMU Serif" w:cs="CMU Serif"/>
                <w:szCs w:val="20"/>
              </w:rPr>
              <w:fldChar w:fldCharType="separate"/>
            </w:r>
            <w:r w:rsidR="00645143">
              <w:rPr>
                <w:rFonts w:ascii="CMU Serif" w:hAnsi="CMU Serif" w:cs="CMU Serif"/>
                <w:noProof/>
                <w:szCs w:val="20"/>
              </w:rPr>
              <w:t>11</w:t>
            </w:r>
            <w:r w:rsidRPr="00154A74">
              <w:rPr>
                <w:rFonts w:ascii="CMU Serif" w:hAnsi="CMU Serif" w:cs="CMU Serif"/>
                <w:szCs w:val="20"/>
              </w:rPr>
              <w:fldChar w:fldCharType="end"/>
            </w:r>
            <w:bookmarkEnd w:id="37"/>
            <w:r w:rsidRPr="00154A74">
              <w:rPr>
                <w:rFonts w:ascii="CMU Serif" w:hAnsi="CMU Serif" w:cs="CMU Serif"/>
                <w:szCs w:val="20"/>
              </w:rPr>
              <w:t xml:space="preserve"> - </w:t>
            </w:r>
            <w:r w:rsidRPr="00154A74">
              <w:rPr>
                <w:rFonts w:ascii="CMU Serif" w:hAnsi="CMU Serif" w:cs="CMU Serif"/>
                <w:szCs w:val="20"/>
                <w:lang w:eastAsia="en-US"/>
              </w:rPr>
              <w:t>Forças horizontais em guarda-corpos e outras barreiras destinadas à proteção de pessoas</w:t>
            </w:r>
            <w:r w:rsidRPr="00154A74">
              <w:rPr>
                <w:rFonts w:ascii="CMU Serif" w:eastAsia="Times New Roman" w:hAnsi="CMU Serif" w:cs="CMU Serif"/>
                <w:szCs w:val="20"/>
                <w:lang w:eastAsia="en-US"/>
              </w:rPr>
              <w:t xml:space="preserve"> </w:t>
            </w:r>
            <w:r w:rsidR="00154A74" w:rsidRPr="00154A74">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UgoEas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154A74" w:rsidRPr="00154A74">
              <w:rPr>
                <w:rFonts w:ascii="CMU Serif" w:eastAsia="Times New Roman" w:hAnsi="CMU Serif" w:cs="CMU Serif"/>
                <w:szCs w:val="24"/>
                <w:lang w:eastAsia="ar-SA"/>
              </w:rPr>
              <w:fldChar w:fldCharType="separate"/>
            </w:r>
            <w:r w:rsidR="00154A74" w:rsidRPr="00154A74">
              <w:rPr>
                <w:rFonts w:ascii="CMU Serif" w:hAnsi="CMU Serif" w:cs="CMU Serif"/>
              </w:rPr>
              <w:t>[22]</w:t>
            </w:r>
            <w:r w:rsidR="00154A74" w:rsidRPr="00154A74">
              <w:rPr>
                <w:rFonts w:ascii="CMU Serif" w:eastAsia="Times New Roman" w:hAnsi="CMU Serif" w:cs="CMU Serif"/>
                <w:szCs w:val="24"/>
                <w:lang w:eastAsia="ar-SA"/>
              </w:rPr>
              <w:fldChar w:fldCharType="end"/>
            </w:r>
            <w:r w:rsidR="00154A74" w:rsidRPr="00154A74">
              <w:rPr>
                <w:rFonts w:ascii="CMU Serif" w:eastAsia="Times New Roman" w:hAnsi="CMU Serif" w:cs="CMU Serif"/>
                <w:szCs w:val="20"/>
                <w:lang w:eastAsia="ar-SA"/>
              </w:rPr>
              <w:t>.</w:t>
            </w:r>
          </w:p>
        </w:tc>
      </w:tr>
      <w:tr w:rsidR="00DF777B" w:rsidRPr="0009482A" w14:paraId="257AC3E4" w14:textId="77777777" w:rsidTr="00154A74">
        <w:trPr>
          <w:trHeight w:val="339"/>
        </w:trPr>
        <w:tc>
          <w:tcPr>
            <w:tcW w:w="8504" w:type="dxa"/>
          </w:tcPr>
          <w:tbl>
            <w:tblPr>
              <w:tblStyle w:val="Tabelacomgrade"/>
              <w:tblW w:w="0" w:type="auto"/>
              <w:tblLook w:val="04A0" w:firstRow="1" w:lastRow="0" w:firstColumn="1" w:lastColumn="0" w:noHBand="0" w:noVBand="1"/>
            </w:tblPr>
            <w:tblGrid>
              <w:gridCol w:w="5277"/>
              <w:gridCol w:w="2861"/>
            </w:tblGrid>
            <w:tr w:rsidR="00154A74" w14:paraId="637F78B4" w14:textId="77777777" w:rsidTr="00154A74">
              <w:tc>
                <w:tcPr>
                  <w:tcW w:w="5277" w:type="dxa"/>
                  <w:vAlign w:val="center"/>
                </w:tcPr>
                <w:p w14:paraId="66AA21A5" w14:textId="397D697B" w:rsidR="00154A74" w:rsidRDefault="00154A74" w:rsidP="00154A74">
                  <w:pPr>
                    <w:pStyle w:val="FiguraTtulo"/>
                    <w:spacing w:before="20" w:after="20"/>
                    <w:jc w:val="both"/>
                    <w:rPr>
                      <w:rFonts w:ascii="CMU Serif" w:hAnsi="CMU Serif" w:cs="CMU Serif"/>
                      <w:b/>
                      <w:bCs/>
                      <w:szCs w:val="20"/>
                    </w:rPr>
                  </w:pPr>
                  <w:r>
                    <w:rPr>
                      <w:rFonts w:ascii="CMU Serif" w:hAnsi="CMU Serif" w:cs="CMU Serif"/>
                      <w:b/>
                      <w:bCs/>
                      <w:szCs w:val="20"/>
                    </w:rPr>
                    <w:t>Localização da barreira</w:t>
                  </w:r>
                </w:p>
              </w:tc>
              <w:tc>
                <w:tcPr>
                  <w:tcW w:w="2861" w:type="dxa"/>
                  <w:vAlign w:val="center"/>
                </w:tcPr>
                <w:p w14:paraId="27D9A443" w14:textId="5CC7AA45" w:rsidR="00154A74" w:rsidRDefault="00154A74" w:rsidP="00154A74">
                  <w:pPr>
                    <w:pStyle w:val="FiguraTtulo"/>
                    <w:spacing w:before="20" w:after="20"/>
                    <w:rPr>
                      <w:rFonts w:ascii="CMU Serif" w:hAnsi="CMU Serif" w:cs="CMU Serif"/>
                      <w:b/>
                      <w:bCs/>
                      <w:szCs w:val="20"/>
                    </w:rPr>
                  </w:pPr>
                  <w:r>
                    <w:rPr>
                      <w:rFonts w:ascii="CMU Serif" w:hAnsi="CMU Serif" w:cs="CMU Serif"/>
                      <w:b/>
                      <w:bCs/>
                      <w:szCs w:val="20"/>
                    </w:rPr>
                    <w:t xml:space="preserve">Força horizontal </w:t>
                  </w:r>
                  <w:proofErr w:type="spellStart"/>
                  <w:r>
                    <w:rPr>
                      <w:rFonts w:ascii="CMU Serif" w:hAnsi="CMU Serif" w:cs="CMU Serif"/>
                      <w:b/>
                      <w:bCs/>
                      <w:szCs w:val="20"/>
                    </w:rPr>
                    <w:t>kN</w:t>
                  </w:r>
                  <w:proofErr w:type="spellEnd"/>
                  <w:r>
                    <w:rPr>
                      <w:rFonts w:ascii="CMU Serif" w:hAnsi="CMU Serif" w:cs="CMU Serif"/>
                      <w:b/>
                      <w:bCs/>
                      <w:szCs w:val="20"/>
                    </w:rPr>
                    <w:t>/m</w:t>
                  </w:r>
                </w:p>
              </w:tc>
            </w:tr>
            <w:tr w:rsidR="00154A74" w14:paraId="2A8EB5EB" w14:textId="77777777" w:rsidTr="00357789">
              <w:trPr>
                <w:trHeight w:val="597"/>
              </w:trPr>
              <w:tc>
                <w:tcPr>
                  <w:tcW w:w="5277" w:type="dxa"/>
                  <w:vAlign w:val="center"/>
                </w:tcPr>
                <w:p w14:paraId="2C466D7B" w14:textId="712D64A6"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Passarelas acessíveis apenas para inspeção e manutenção</w:t>
                  </w:r>
                </w:p>
              </w:tc>
              <w:tc>
                <w:tcPr>
                  <w:tcW w:w="2861" w:type="dxa"/>
                  <w:vAlign w:val="center"/>
                </w:tcPr>
                <w:p w14:paraId="24E2C43A" w14:textId="46415D39"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0,40</w:t>
                  </w:r>
                </w:p>
              </w:tc>
            </w:tr>
            <w:tr w:rsidR="00154A74" w14:paraId="6A6265D1" w14:textId="77777777" w:rsidTr="00154A74">
              <w:tc>
                <w:tcPr>
                  <w:tcW w:w="5277" w:type="dxa"/>
                  <w:vAlign w:val="center"/>
                </w:tcPr>
                <w:p w14:paraId="60DC70A5" w14:textId="77777777"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 xml:space="preserve">Áreas privativas de unidades residenciais, escritórios, quartos de hotéis, quartos e enfermarias de hospitais </w:t>
                  </w:r>
                </w:p>
                <w:p w14:paraId="3FE5D1D6" w14:textId="0221AC52"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Coberturas, terraços, passarelas etc. sem acesso público</w:t>
                  </w:r>
                </w:p>
              </w:tc>
              <w:tc>
                <w:tcPr>
                  <w:tcW w:w="2861" w:type="dxa"/>
                  <w:vAlign w:val="center"/>
                </w:tcPr>
                <w:p w14:paraId="6EAFD3EF" w14:textId="0B85B09A"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7833EA76" w14:textId="77777777" w:rsidTr="00154A74">
              <w:tc>
                <w:tcPr>
                  <w:tcW w:w="5277" w:type="dxa"/>
                  <w:vAlign w:val="center"/>
                </w:tcPr>
                <w:p w14:paraId="5BE8F5A4" w14:textId="6BCF9CDB"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privativas ou sem acesso público, escadas de emergência em edifícios</w:t>
                  </w:r>
                </w:p>
              </w:tc>
              <w:tc>
                <w:tcPr>
                  <w:tcW w:w="2861" w:type="dxa"/>
                  <w:vAlign w:val="center"/>
                </w:tcPr>
                <w:p w14:paraId="132471F1" w14:textId="77777777"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2BE70B79" w14:textId="77777777" w:rsidTr="00357789">
              <w:trPr>
                <w:trHeight w:val="612"/>
              </w:trPr>
              <w:tc>
                <w:tcPr>
                  <w:tcW w:w="5277" w:type="dxa"/>
                  <w:vAlign w:val="center"/>
                </w:tcPr>
                <w:p w14:paraId="7AB6AEBE" w14:textId="09DE00F5"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panorâmicas</w:t>
                  </w:r>
                </w:p>
              </w:tc>
              <w:tc>
                <w:tcPr>
                  <w:tcW w:w="2861" w:type="dxa"/>
                  <w:vAlign w:val="center"/>
                </w:tcPr>
                <w:p w14:paraId="4D5AB538" w14:textId="2C64E5D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2,00</w:t>
                  </w:r>
                </w:p>
              </w:tc>
            </w:tr>
            <w:tr w:rsidR="00154A74" w14:paraId="0C957595" w14:textId="77777777" w:rsidTr="00154A74">
              <w:tc>
                <w:tcPr>
                  <w:tcW w:w="5277" w:type="dxa"/>
                  <w:vAlign w:val="center"/>
                </w:tcPr>
                <w:p w14:paraId="24CFFC38" w14:textId="2386F9B5"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Áreas com acesso público (exceto os casos descritos nos itens a seguir)</w:t>
                  </w:r>
                </w:p>
              </w:tc>
              <w:tc>
                <w:tcPr>
                  <w:tcW w:w="2861" w:type="dxa"/>
                  <w:vAlign w:val="center"/>
                </w:tcPr>
                <w:p w14:paraId="5A0BAA69" w14:textId="2776046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r w:rsidRPr="00154A74">
                    <w:rPr>
                      <w:rFonts w:ascii="CMU Serif" w:hAnsi="CMU Serif" w:cs="CMU Serif"/>
                      <w:szCs w:val="20"/>
                      <w:vertAlign w:val="superscript"/>
                    </w:rPr>
                    <w:t>1</w:t>
                  </w:r>
                </w:p>
              </w:tc>
            </w:tr>
            <w:tr w:rsidR="00154A74" w14:paraId="27EA5858" w14:textId="77777777" w:rsidTr="00154A74">
              <w:tc>
                <w:tcPr>
                  <w:tcW w:w="5277" w:type="dxa"/>
                  <w:vAlign w:val="center"/>
                </w:tcPr>
                <w:p w14:paraId="31E4FA46" w14:textId="73F655B2" w:rsidR="00154A74" w:rsidRPr="00154A74"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color w:val="242021"/>
                      <w:szCs w:val="20"/>
                    </w:rPr>
                    <w:t>Zonas de fluxo de pessoas</w:t>
                  </w:r>
                  <w:r w:rsidRPr="00357789">
                    <w:rPr>
                      <w:rFonts w:ascii="CMU Serif" w:hAnsi="CMU Serif" w:cs="CMU Serif"/>
                      <w:color w:val="242021"/>
                      <w:szCs w:val="20"/>
                      <w:vertAlign w:val="superscript"/>
                    </w:rPr>
                    <w:t>2</w:t>
                  </w:r>
                  <w:r w:rsidRPr="00357789">
                    <w:rPr>
                      <w:rFonts w:ascii="CMU Serif" w:hAnsi="CMU Serif" w:cs="CMU Serif"/>
                      <w:color w:val="242021"/>
                      <w:szCs w:val="20"/>
                    </w:rPr>
                    <w:t xml:space="preserve"> a em áreas de acesso público, barreiras paralelas à direção do fluxo das pessoas</w:t>
                  </w:r>
                </w:p>
              </w:tc>
              <w:tc>
                <w:tcPr>
                  <w:tcW w:w="2861" w:type="dxa"/>
                  <w:vAlign w:val="center"/>
                </w:tcPr>
                <w:p w14:paraId="38622320" w14:textId="5394516E" w:rsidR="00154A74" w:rsidRPr="00154A74" w:rsidRDefault="00357789" w:rsidP="00154A74">
                  <w:pPr>
                    <w:pStyle w:val="FiguraTtulo"/>
                    <w:spacing w:before="20" w:after="20"/>
                    <w:rPr>
                      <w:rFonts w:ascii="CMU Serif" w:hAnsi="CMU Serif" w:cs="CMU Serif"/>
                      <w:szCs w:val="20"/>
                    </w:rPr>
                  </w:pPr>
                  <w:r>
                    <w:rPr>
                      <w:rFonts w:ascii="CMU Serif" w:hAnsi="CMU Serif" w:cs="CMU Serif"/>
                      <w:szCs w:val="20"/>
                    </w:rPr>
                    <w:t>2,00</w:t>
                  </w:r>
                  <w:r w:rsidRPr="00154A74">
                    <w:rPr>
                      <w:rFonts w:ascii="CMU Serif" w:hAnsi="CMU Serif" w:cs="CMU Serif"/>
                      <w:szCs w:val="20"/>
                      <w:vertAlign w:val="superscript"/>
                    </w:rPr>
                    <w:t>1</w:t>
                  </w:r>
                </w:p>
              </w:tc>
            </w:tr>
          </w:tbl>
          <w:p w14:paraId="45854A28" w14:textId="294BC337" w:rsidR="002D3B65" w:rsidRPr="0009482A" w:rsidRDefault="002D3B65" w:rsidP="00C35EF6">
            <w:pPr>
              <w:pStyle w:val="FiguraTtulo"/>
              <w:spacing w:before="20" w:after="20"/>
              <w:rPr>
                <w:rFonts w:ascii="CMU Serif" w:hAnsi="CMU Serif" w:cs="CMU Serif"/>
                <w:b/>
                <w:bCs/>
                <w:szCs w:val="20"/>
              </w:rPr>
            </w:pPr>
          </w:p>
        </w:tc>
      </w:tr>
      <w:tr w:rsidR="00154A74" w:rsidRPr="0009482A" w14:paraId="350AB72F" w14:textId="77777777" w:rsidTr="00154A74">
        <w:trPr>
          <w:trHeight w:val="339"/>
        </w:trPr>
        <w:tc>
          <w:tcPr>
            <w:tcW w:w="8504" w:type="dxa"/>
          </w:tcPr>
          <w:p w14:paraId="317A01B0" w14:textId="77777777" w:rsidR="00154A74" w:rsidRPr="00357789"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szCs w:val="20"/>
                <w:vertAlign w:val="superscript"/>
              </w:rPr>
              <w:t>1</w:t>
            </w:r>
            <w:r w:rsidRPr="00357789">
              <w:rPr>
                <w:rFonts w:ascii="CMU Serif" w:hAnsi="CMU Serif" w:cs="CMU Serif"/>
                <w:color w:val="242021"/>
                <w:szCs w:val="20"/>
              </w:rPr>
              <w:t xml:space="preserve">Para barreiras sujeitas a eventos extremos (como superlotação, manifestações, tumultos etc.), recomenda-se considerar uma força horizontal igual a no mínimo de 5,0 </w:t>
            </w:r>
            <w:proofErr w:type="spellStart"/>
            <w:r w:rsidRPr="00357789">
              <w:rPr>
                <w:rFonts w:ascii="CMU Serif" w:hAnsi="CMU Serif" w:cs="CMU Serif"/>
                <w:color w:val="242021"/>
                <w:szCs w:val="20"/>
              </w:rPr>
              <w:t>kN</w:t>
            </w:r>
            <w:proofErr w:type="spellEnd"/>
            <w:r w:rsidRPr="00357789">
              <w:rPr>
                <w:rFonts w:ascii="CMU Serif" w:hAnsi="CMU Serif" w:cs="CMU Serif"/>
                <w:color w:val="242021"/>
                <w:szCs w:val="20"/>
              </w:rPr>
              <w:t>/m, aplicada da mesma forma que as forças da Tabela 12.</w:t>
            </w:r>
          </w:p>
          <w:p w14:paraId="02B35684" w14:textId="504F4FCB" w:rsidR="00154A74" w:rsidRPr="00154A74" w:rsidRDefault="00154A74" w:rsidP="00154A74">
            <w:pPr>
              <w:pStyle w:val="FiguraTtulo"/>
              <w:spacing w:before="20" w:after="20"/>
              <w:jc w:val="both"/>
              <w:rPr>
                <w:rFonts w:ascii="CMU Serif" w:hAnsi="CMU Serif" w:cs="CMU Serif"/>
                <w:szCs w:val="20"/>
              </w:rPr>
            </w:pPr>
            <w:r w:rsidRPr="00357789">
              <w:rPr>
                <w:rFonts w:ascii="CMU Serif" w:hAnsi="CMU Serif" w:cs="CMU Serif"/>
                <w:color w:val="242021"/>
                <w:szCs w:val="20"/>
                <w:vertAlign w:val="superscript"/>
              </w:rPr>
              <w:t>2</w:t>
            </w:r>
            <w:r w:rsidR="00357789" w:rsidRPr="00357789">
              <w:rPr>
                <w:rFonts w:ascii="CMU Serif" w:hAnsi="CMU Serif" w:cs="CMU Serif"/>
                <w:color w:val="242021"/>
                <w:szCs w:val="20"/>
              </w:rPr>
              <w:t>Compreende todas as áreas com acesso público e delimitadas por barreiras destinadas ao tráfego de pessoas em fluxo direcionado, incluindo rampas, passarelas e escadas</w:t>
            </w:r>
          </w:p>
        </w:tc>
      </w:tr>
    </w:tbl>
    <w:p w14:paraId="35FD6DEC" w14:textId="301B69EE" w:rsidR="005D1F31" w:rsidRPr="00357789" w:rsidRDefault="002D3B65" w:rsidP="00357789">
      <w:pPr>
        <w:rPr>
          <w:rFonts w:ascii="CMU Serif" w:hAnsi="CMU Serif" w:cs="CMU Serif"/>
          <w:szCs w:val="24"/>
        </w:rPr>
      </w:pPr>
      <w:r w:rsidRPr="00357789">
        <w:rPr>
          <w:rFonts w:ascii="CMU Serif" w:hAnsi="CMU Serif" w:cs="CMU Serif"/>
          <w:szCs w:val="24"/>
        </w:rPr>
        <w:t xml:space="preserve">Nas situações de balancins por exemplo, os </w:t>
      </w:r>
      <w:r w:rsidR="005D1F31" w:rsidRPr="00357789">
        <w:rPr>
          <w:rFonts w:ascii="CMU Serif" w:hAnsi="CMU Serif" w:cs="CMU Serif"/>
          <w:szCs w:val="24"/>
        </w:rPr>
        <w:t xml:space="preserve">pontos de fachada que serão utilizados para suspensão </w:t>
      </w:r>
      <w:r w:rsidRPr="00357789">
        <w:rPr>
          <w:rFonts w:ascii="CMU Serif" w:hAnsi="CMU Serif" w:cs="CMU Serif"/>
          <w:szCs w:val="24"/>
        </w:rPr>
        <w:t xml:space="preserve">do equipamento de serviço </w:t>
      </w:r>
      <w:r w:rsidR="005D1F31" w:rsidRPr="00357789">
        <w:rPr>
          <w:rFonts w:ascii="CMU Serif" w:hAnsi="CMU Serif" w:cs="CMU Serif"/>
          <w:szCs w:val="24"/>
        </w:rPr>
        <w:t>devem ter previsão de carregamento</w:t>
      </w:r>
      <w:r w:rsidRPr="00357789">
        <w:rPr>
          <w:rFonts w:ascii="CMU Serif" w:hAnsi="CMU Serif" w:cs="CMU Serif"/>
          <w:szCs w:val="24"/>
        </w:rPr>
        <w:t xml:space="preserve"> no projeto</w:t>
      </w:r>
      <w:r w:rsidR="005D1F31" w:rsidRPr="00357789">
        <w:rPr>
          <w:rFonts w:ascii="CMU Serif" w:hAnsi="CMU Serif" w:cs="CMU Serif"/>
          <w:szCs w:val="24"/>
        </w:rPr>
        <w:t xml:space="preserve">. Segundo a </w:t>
      </w:r>
      <w:r w:rsidR="005D1F31" w:rsidRPr="00357789">
        <w:rPr>
          <w:rFonts w:ascii="CMU Serif" w:eastAsia="Times New Roman" w:hAnsi="CMU Serif" w:cs="CMU Serif"/>
          <w:szCs w:val="24"/>
          <w:lang w:eastAsia="ar-SA"/>
        </w:rPr>
        <w:t xml:space="preserve">NBR 6120 </w:t>
      </w:r>
      <w:r w:rsidR="005D1F31"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pZYa5S8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5D1F31" w:rsidRPr="00357789">
        <w:rPr>
          <w:rFonts w:ascii="CMU Serif" w:eastAsia="Times New Roman" w:hAnsi="CMU Serif" w:cs="CMU Serif"/>
          <w:szCs w:val="24"/>
          <w:lang w:eastAsia="ar-SA"/>
        </w:rPr>
        <w:fldChar w:fldCharType="separate"/>
      </w:r>
      <w:r w:rsidR="006C35CA" w:rsidRPr="00357789">
        <w:rPr>
          <w:rFonts w:ascii="CMU Serif" w:hAnsi="CMU Serif" w:cs="CMU Serif"/>
        </w:rPr>
        <w:t>[22]</w:t>
      </w:r>
      <w:r w:rsidR="005D1F31"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onde houver pontos de ancoragem de cadeira suspensa (balancim individual) ou cabos de segurança para o uso de proteção individual a serem utilizados nos serviços de limpeza, manutenção e restauração de fachadas, a estrutura deve resistir a uma força concentrada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F</m:t>
            </m:r>
          </m:e>
          <m:sub>
            <m:r>
              <w:rPr>
                <w:rFonts w:ascii="Cambria Math" w:eastAsia="Times New Roman" w:hAnsi="Cambria Math" w:cs="CMU Serif"/>
                <w:szCs w:val="24"/>
                <w:lang w:eastAsia="ar-SA"/>
              </w:rPr>
              <m:t>d</m:t>
            </m:r>
          </m:sub>
        </m:sSub>
      </m:oMath>
      <w:r w:rsidR="005D1F31" w:rsidRPr="00357789">
        <w:rPr>
          <w:rFonts w:ascii="CMU Serif" w:eastAsia="Times New Roman" w:hAnsi="CMU Serif" w:cs="CMU Serif"/>
          <w:szCs w:val="24"/>
          <w:lang w:eastAsia="ar-SA"/>
        </w:rPr>
        <w:t xml:space="preserve"> = 15 </w:t>
      </w:r>
      <w:proofErr w:type="spellStart"/>
      <w:r w:rsidR="005D1F31" w:rsidRPr="00357789">
        <w:rPr>
          <w:rFonts w:ascii="CMU Serif" w:eastAsia="Times New Roman" w:hAnsi="CMU Serif" w:cs="CMU Serif"/>
          <w:szCs w:val="24"/>
          <w:lang w:eastAsia="ar-SA"/>
        </w:rPr>
        <w:t>kN</w:t>
      </w:r>
      <w:proofErr w:type="spellEnd"/>
      <w:r w:rsidR="005D1F31" w:rsidRPr="00357789">
        <w:rPr>
          <w:rFonts w:ascii="CMU Serif" w:eastAsia="Times New Roman" w:hAnsi="CMU Serif" w:cs="CMU Serif"/>
          <w:szCs w:val="24"/>
          <w:lang w:eastAsia="ar-SA"/>
        </w:rPr>
        <w:t xml:space="preserve"> (ver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atuando em qualquer direção, em cada ponto de ancoragem, </w:t>
      </w:r>
      <w:r w:rsidRPr="00357789">
        <w:rPr>
          <w:rFonts w:ascii="CMU Serif" w:eastAsia="Times New Roman" w:hAnsi="CMU Serif" w:cs="CMU Serif"/>
          <w:szCs w:val="24"/>
          <w:lang w:eastAsia="ar-SA"/>
        </w:rPr>
        <w:t xml:space="preserve">ou </w:t>
      </w:r>
      <w:r w:rsidR="005D1F31" w:rsidRPr="00357789">
        <w:rPr>
          <w:rFonts w:ascii="CMU Serif" w:eastAsia="Times New Roman" w:hAnsi="CMU Serif" w:cs="CMU Serif"/>
          <w:szCs w:val="24"/>
          <w:lang w:eastAsia="ar-SA"/>
        </w:rPr>
        <w:t>conforme a legislação em vigor</w:t>
      </w:r>
      <w:r w:rsidRPr="00357789">
        <w:rPr>
          <w:rFonts w:ascii="CMU Serif" w:eastAsia="Times New Roman" w:hAnsi="CMU Serif" w:cs="CMU Serif"/>
          <w:szCs w:val="24"/>
          <w:lang w:eastAsia="ar-SA"/>
        </w:rPr>
        <w:t xml:space="preserve"> no estado</w:t>
      </w:r>
      <w:r w:rsidR="005D1F31" w:rsidRPr="00357789">
        <w:rPr>
          <w:rFonts w:ascii="CMU Serif" w:eastAsia="Times New Roman" w:hAnsi="CMU Serif" w:cs="CMU Serif"/>
          <w:szCs w:val="24"/>
          <w:lang w:eastAsia="ar-SA"/>
        </w:rPr>
        <w:t xml:space="preserve">. Esta força não precisa atuar concomitantemente com as forças </w:t>
      </w:r>
      <w:r w:rsidRPr="00357789">
        <w:rPr>
          <w:rFonts w:ascii="CMU Serif" w:eastAsia="Times New Roman" w:hAnsi="CMU Serif" w:cs="CMU Serif"/>
          <w:szCs w:val="24"/>
          <w:lang w:eastAsia="ar-SA"/>
        </w:rPr>
        <w:t xml:space="preserve">do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_Ref40350490 \h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154A74">
        <w:rPr>
          <w:rFonts w:ascii="CMU Serif" w:hAnsi="CMU Serif" w:cs="CMU Serif"/>
          <w:szCs w:val="20"/>
        </w:rPr>
        <w:t xml:space="preserve">Quadro </w:t>
      </w:r>
      <w:r w:rsidR="00645143">
        <w:rPr>
          <w:rFonts w:ascii="CMU Serif" w:hAnsi="CMU Serif" w:cs="CMU Serif"/>
          <w:noProof/>
          <w:szCs w:val="20"/>
        </w:rPr>
        <w:t>3</w:t>
      </w:r>
      <w:r w:rsidR="00645143" w:rsidRPr="00154A74">
        <w:rPr>
          <w:rFonts w:ascii="CMU Serif" w:hAnsi="CMU Serif" w:cs="CMU Serif"/>
          <w:noProof/>
          <w:szCs w:val="20"/>
        </w:rPr>
        <w:t>.</w:t>
      </w:r>
      <w:r w:rsidR="00645143">
        <w:rPr>
          <w:rFonts w:ascii="CMU Serif" w:hAnsi="CMU Serif" w:cs="CMU Serif"/>
          <w:noProof/>
          <w:szCs w:val="20"/>
        </w:rPr>
        <w:t>11</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Admite-se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que, em platibandas extremas no alinhamento da fachada, possa</w:t>
      </w:r>
      <w:r w:rsidR="00357789">
        <w:rPr>
          <w:rFonts w:ascii="CMU Serif" w:eastAsia="Times New Roman" w:hAnsi="CMU Serif" w:cs="CMU Serif"/>
          <w:szCs w:val="24"/>
          <w:lang w:eastAsia="ar-SA"/>
        </w:rPr>
        <w:t>m</w:t>
      </w:r>
      <w:r w:rsidR="005D1F31" w:rsidRPr="00357789">
        <w:rPr>
          <w:rFonts w:ascii="CMU Serif" w:eastAsia="Times New Roman" w:hAnsi="CMU Serif" w:cs="CMU Serif"/>
          <w:szCs w:val="24"/>
          <w:lang w:eastAsia="ar-SA"/>
        </w:rPr>
        <w:t xml:space="preserve"> ser dispensada</w:t>
      </w:r>
      <w:r w:rsidR="00357789">
        <w:rPr>
          <w:rFonts w:ascii="CMU Serif" w:eastAsia="Times New Roman" w:hAnsi="CMU Serif" w:cs="CMU Serif"/>
          <w:szCs w:val="24"/>
          <w:lang w:eastAsia="ar-SA"/>
        </w:rPr>
        <w:t>s</w:t>
      </w:r>
      <w:r w:rsidR="005D1F31" w:rsidRPr="00357789">
        <w:rPr>
          <w:rFonts w:ascii="CMU Serif" w:eastAsia="Times New Roman" w:hAnsi="CMU Serif" w:cs="CMU Serif"/>
          <w:szCs w:val="24"/>
          <w:lang w:eastAsia="ar-SA"/>
        </w:rPr>
        <w:t xml:space="preserve"> a </w:t>
      </w:r>
      <w:r w:rsidRPr="00357789">
        <w:rPr>
          <w:rFonts w:ascii="CMU Serif" w:eastAsia="Times New Roman" w:hAnsi="CMU Serif" w:cs="CMU Serif"/>
          <w:szCs w:val="24"/>
          <w:lang w:eastAsia="ar-SA"/>
        </w:rPr>
        <w:t>verificação</w:t>
      </w:r>
      <w:r w:rsidR="005D1F31" w:rsidRPr="00357789">
        <w:rPr>
          <w:rFonts w:ascii="CMU Serif" w:eastAsia="Times New Roman" w:hAnsi="CMU Serif" w:cs="CMU Serif"/>
          <w:szCs w:val="24"/>
          <w:lang w:eastAsia="ar-SA"/>
        </w:rPr>
        <w:t xml:space="preserve"> do</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esforço em direções onde não existe a possibilidade de aplicação, por exemplo, </w:t>
      </w:r>
      <w:r w:rsidR="005D1F31" w:rsidRPr="00357789">
        <w:rPr>
          <w:rFonts w:ascii="CMU Serif" w:eastAsia="Times New Roman" w:hAnsi="CMU Serif" w:cs="CMU Serif"/>
          <w:i/>
          <w:iCs/>
          <w:szCs w:val="24"/>
          <w:lang w:eastAsia="ar-SA"/>
        </w:rPr>
        <w:t>α</w:t>
      </w:r>
      <w:r w:rsidR="005D1F31" w:rsidRPr="00357789">
        <w:rPr>
          <w:rFonts w:ascii="CMU Serif" w:eastAsia="Times New Roman" w:hAnsi="CMU Serif" w:cs="CMU Serif"/>
          <w:szCs w:val="24"/>
          <w:lang w:eastAsia="ar-SA"/>
        </w:rPr>
        <w:t xml:space="preserve"> = 90º conforme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a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b).</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566"/>
      </w:tblGrid>
      <w:tr w:rsidR="00DF777B" w:rsidRPr="0009482A" w14:paraId="2ECC83BB" w14:textId="77777777" w:rsidTr="00357789">
        <w:trPr>
          <w:jc w:val="center"/>
        </w:trPr>
        <w:tc>
          <w:tcPr>
            <w:tcW w:w="8504" w:type="dxa"/>
            <w:gridSpan w:val="2"/>
            <w:vAlign w:val="center"/>
          </w:tcPr>
          <w:p w14:paraId="43E1216F" w14:textId="34940056" w:rsidR="002D3B65" w:rsidRPr="0009482A" w:rsidRDefault="002D3B65" w:rsidP="00C35EF6">
            <w:pPr>
              <w:pStyle w:val="FiguraTtulo"/>
              <w:spacing w:before="40" w:after="40"/>
              <w:jc w:val="both"/>
              <w:rPr>
                <w:rFonts w:ascii="CMU Serif" w:hAnsi="CMU Serif" w:cs="CMU Serif"/>
                <w:bCs/>
                <w:szCs w:val="20"/>
              </w:rPr>
            </w:pPr>
            <w:bookmarkStart w:id="38" w:name="_Ref40350716"/>
            <w:r w:rsidRPr="0009482A">
              <w:rPr>
                <w:rFonts w:ascii="CMU Serif" w:hAnsi="CMU Serif" w:cs="CMU Serif"/>
                <w:bCs/>
                <w:szCs w:val="20"/>
              </w:rPr>
              <w:lastRenderedPageBreak/>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7</w:t>
            </w:r>
            <w:r w:rsidRPr="0009482A">
              <w:rPr>
                <w:rFonts w:ascii="CMU Serif" w:hAnsi="CMU Serif" w:cs="CMU Serif"/>
                <w:bCs/>
                <w:szCs w:val="20"/>
              </w:rPr>
              <w:fldChar w:fldCharType="end"/>
            </w:r>
            <w:bookmarkEnd w:id="38"/>
            <w:r w:rsidRPr="0009482A">
              <w:rPr>
                <w:rFonts w:ascii="CMU Serif" w:hAnsi="CMU Serif" w:cs="CMU Serif"/>
                <w:bCs/>
                <w:szCs w:val="20"/>
              </w:rPr>
              <w:t xml:space="preserve"> – Forças em pontos de ancoragem. (a) Pontos de ancoragem externos; e (b) Pontos de ancoragem internos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GgdXqc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eastAsia="Times New Roman" w:hAnsi="CMU Serif" w:cs="CMU Serif"/>
                <w:bCs/>
                <w:szCs w:val="20"/>
                <w:lang w:eastAsia="ar-SA"/>
              </w:rPr>
              <w:t>.</w:t>
            </w:r>
          </w:p>
        </w:tc>
      </w:tr>
      <w:tr w:rsidR="00DF777B" w:rsidRPr="0009482A" w14:paraId="257A962A" w14:textId="77777777" w:rsidTr="00357789">
        <w:trPr>
          <w:jc w:val="center"/>
        </w:trPr>
        <w:tc>
          <w:tcPr>
            <w:tcW w:w="7938" w:type="dxa"/>
            <w:vAlign w:val="center"/>
          </w:tcPr>
          <w:p w14:paraId="76E65FB1" w14:textId="32BD17A6" w:rsidR="002D3B65" w:rsidRPr="0009482A" w:rsidRDefault="002D3B65" w:rsidP="00C35EF6">
            <w:pPr>
              <w:pStyle w:val="Figuras"/>
              <w:rPr>
                <w:rFonts w:ascii="CMU Serif" w:hAnsi="CMU Serif" w:cs="CMU Serif"/>
                <w:szCs w:val="20"/>
              </w:rPr>
            </w:pPr>
            <w:r w:rsidRPr="0009482A">
              <w:rPr>
                <w:rFonts w:ascii="CMU Serif" w:hAnsi="CMU Serif" w:cs="CMU Serif"/>
                <w:noProof/>
              </w:rPr>
              <w:drawing>
                <wp:inline distT="0" distB="0" distL="0" distR="0" wp14:anchorId="1B40FB5F" wp14:editId="4F74991B">
                  <wp:extent cx="2667000" cy="2078472"/>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8909" cy="2095546"/>
                          </a:xfrm>
                          <a:prstGeom prst="rect">
                            <a:avLst/>
                          </a:prstGeom>
                        </pic:spPr>
                      </pic:pic>
                    </a:graphicData>
                  </a:graphic>
                </wp:inline>
              </w:drawing>
            </w:r>
          </w:p>
        </w:tc>
        <w:tc>
          <w:tcPr>
            <w:tcW w:w="566" w:type="dxa"/>
            <w:vAlign w:val="center"/>
          </w:tcPr>
          <w:p w14:paraId="7EF2036E" w14:textId="78A95E10" w:rsidR="002D3B65" w:rsidRPr="0009482A" w:rsidRDefault="002D3B65" w:rsidP="00C35EF6">
            <w:pPr>
              <w:pStyle w:val="Figuras"/>
              <w:rPr>
                <w:rFonts w:ascii="CMU Serif" w:hAnsi="CMU Serif" w:cs="CMU Serif"/>
                <w:noProof/>
              </w:rPr>
            </w:pPr>
            <w:r w:rsidRPr="0009482A">
              <w:rPr>
                <w:rFonts w:ascii="CMU Serif" w:hAnsi="CMU Serif" w:cs="CMU Serif"/>
                <w:noProof/>
              </w:rPr>
              <w:t>(a)</w:t>
            </w:r>
          </w:p>
        </w:tc>
      </w:tr>
      <w:tr w:rsidR="00DF777B" w:rsidRPr="0009482A" w14:paraId="0A5BDD93" w14:textId="77777777" w:rsidTr="00357789">
        <w:trPr>
          <w:jc w:val="center"/>
        </w:trPr>
        <w:tc>
          <w:tcPr>
            <w:tcW w:w="7938" w:type="dxa"/>
            <w:vAlign w:val="center"/>
          </w:tcPr>
          <w:p w14:paraId="6ADF7ED4" w14:textId="5635CBDC" w:rsidR="002D3B65" w:rsidRPr="0009482A" w:rsidRDefault="002D3B65" w:rsidP="00C35EF6">
            <w:pPr>
              <w:pStyle w:val="Figuras"/>
              <w:rPr>
                <w:rFonts w:ascii="CMU Serif" w:hAnsi="CMU Serif" w:cs="CMU Serif"/>
              </w:rPr>
            </w:pPr>
            <w:r w:rsidRPr="0009482A">
              <w:rPr>
                <w:rFonts w:ascii="CMU Serif" w:hAnsi="CMU Serif" w:cs="CMU Serif"/>
                <w:noProof/>
              </w:rPr>
              <w:drawing>
                <wp:inline distT="0" distB="0" distL="0" distR="0" wp14:anchorId="68DAADD5" wp14:editId="5E2F8F64">
                  <wp:extent cx="3048000" cy="239124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113" cy="2396045"/>
                          </a:xfrm>
                          <a:prstGeom prst="rect">
                            <a:avLst/>
                          </a:prstGeom>
                        </pic:spPr>
                      </pic:pic>
                    </a:graphicData>
                  </a:graphic>
                </wp:inline>
              </w:drawing>
            </w:r>
          </w:p>
        </w:tc>
        <w:tc>
          <w:tcPr>
            <w:tcW w:w="566" w:type="dxa"/>
            <w:vAlign w:val="center"/>
          </w:tcPr>
          <w:p w14:paraId="1B11865A" w14:textId="148A953C" w:rsidR="002D3B65" w:rsidRPr="0009482A" w:rsidRDefault="002D3B65" w:rsidP="00C35EF6">
            <w:pPr>
              <w:pStyle w:val="Figuras"/>
              <w:rPr>
                <w:rFonts w:ascii="CMU Serif" w:hAnsi="CMU Serif" w:cs="CMU Serif"/>
              </w:rPr>
            </w:pPr>
            <w:r w:rsidRPr="0009482A">
              <w:rPr>
                <w:rFonts w:ascii="CMU Serif" w:hAnsi="CMU Serif" w:cs="CMU Serif"/>
              </w:rPr>
              <w:t>(b)</w:t>
            </w:r>
          </w:p>
        </w:tc>
      </w:tr>
    </w:tbl>
    <w:p w14:paraId="7E7B1078" w14:textId="1E5F4D33" w:rsidR="00335A4F" w:rsidRPr="0009482A" w:rsidRDefault="00335A4F" w:rsidP="00357789">
      <w:pPr>
        <w:rPr>
          <w:rFonts w:ascii="CMU Serif" w:eastAsia="Times New Roman" w:hAnsi="CMU Serif" w:cs="CMU Serif"/>
          <w:szCs w:val="24"/>
          <w:lang w:eastAsia="ar-SA"/>
        </w:rPr>
      </w:pPr>
      <w:r w:rsidRPr="0009482A">
        <w:rPr>
          <w:rFonts w:ascii="CMU Serif" w:hAnsi="CMU Serif" w:cs="CMU Serif"/>
          <w:szCs w:val="24"/>
        </w:rPr>
        <w:t>Além dessa</w:t>
      </w:r>
      <w:r w:rsidR="003B7656" w:rsidRPr="0009482A">
        <w:rPr>
          <w:rFonts w:ascii="CMU Serif" w:hAnsi="CMU Serif" w:cs="CMU Serif"/>
          <w:szCs w:val="24"/>
        </w:rPr>
        <w:t xml:space="preserve">s </w:t>
      </w:r>
      <w:r w:rsidRPr="0009482A">
        <w:rPr>
          <w:rFonts w:ascii="CMU Serif" w:hAnsi="CMU Serif" w:cs="CMU Serif"/>
          <w:szCs w:val="24"/>
        </w:rPr>
        <w:t>observaç</w:t>
      </w:r>
      <w:r w:rsidR="003B7656" w:rsidRPr="0009482A">
        <w:rPr>
          <w:rFonts w:ascii="CMU Serif" w:hAnsi="CMU Serif" w:cs="CMU Serif"/>
          <w:szCs w:val="24"/>
        </w:rPr>
        <w:t>ões listadas</w:t>
      </w:r>
      <w:r w:rsidRPr="0009482A">
        <w:rPr>
          <w:rFonts w:ascii="CMU Serif" w:hAnsi="CMU Serif" w:cs="CMU Serif"/>
          <w:szCs w:val="24"/>
        </w:rPr>
        <w:t xml:space="preserve"> em edifícios de múltiplos pavimentos</w:t>
      </w:r>
      <w:r w:rsidR="003B7656" w:rsidRPr="0009482A">
        <w:rPr>
          <w:rFonts w:ascii="CMU Serif" w:hAnsi="CMU Serif" w:cs="CMU Serif"/>
          <w:szCs w:val="24"/>
        </w:rPr>
        <w:t xml:space="preserve">, </w:t>
      </w:r>
      <w:r w:rsidRPr="0009482A">
        <w:rPr>
          <w:rFonts w:ascii="CMU Serif" w:hAnsi="CMU Serif" w:cs="CMU Serif"/>
          <w:szCs w:val="24"/>
        </w:rPr>
        <w:t>principalmente</w:t>
      </w:r>
      <w:r w:rsidR="003B7656" w:rsidRPr="0009482A">
        <w:rPr>
          <w:rFonts w:ascii="CMU Serif" w:hAnsi="CMU Serif" w:cs="CMU Serif"/>
          <w:szCs w:val="24"/>
        </w:rPr>
        <w:t>,</w:t>
      </w:r>
      <w:r w:rsidRPr="0009482A">
        <w:rPr>
          <w:rFonts w:ascii="CMU Serif" w:hAnsi="CMU Serif" w:cs="CMU Serif"/>
          <w:szCs w:val="24"/>
        </w:rPr>
        <w:t xml:space="preserve">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6C5KfU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permite a redução dos carregamentos de natureza variável. Para isso é criado o multiplicador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α</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que considera essa variabilidade nas ações.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_Ref40346950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essas possibilidades de redução.</w:t>
      </w:r>
    </w:p>
    <w:tbl>
      <w:tblPr>
        <w:tblW w:w="0" w:type="auto"/>
        <w:tblLook w:val="04A0" w:firstRow="1" w:lastRow="0" w:firstColumn="1" w:lastColumn="0" w:noHBand="0" w:noVBand="1"/>
      </w:tblPr>
      <w:tblGrid>
        <w:gridCol w:w="8364"/>
      </w:tblGrid>
      <w:tr w:rsidR="00DF777B" w:rsidRPr="0009482A" w14:paraId="2D439869" w14:textId="77777777" w:rsidTr="00357789">
        <w:trPr>
          <w:trHeight w:val="339"/>
        </w:trPr>
        <w:tc>
          <w:tcPr>
            <w:tcW w:w="8364" w:type="dxa"/>
            <w:hideMark/>
          </w:tcPr>
          <w:p w14:paraId="16509A7E" w14:textId="178D0F39" w:rsidR="00335A4F" w:rsidRPr="0009482A" w:rsidRDefault="00335A4F" w:rsidP="007A66A4">
            <w:pPr>
              <w:pStyle w:val="FiguraTtulo"/>
              <w:spacing w:before="20" w:after="20"/>
              <w:rPr>
                <w:rFonts w:ascii="CMU Serif" w:hAnsi="CMU Serif" w:cs="CMU Serif"/>
                <w:szCs w:val="20"/>
                <w:lang w:eastAsia="en-US"/>
              </w:rPr>
            </w:pPr>
            <w:bookmarkStart w:id="39" w:name="_Ref40346950"/>
            <w:r w:rsidRPr="0009482A">
              <w:rPr>
                <w:rFonts w:ascii="CMU Serif" w:hAnsi="CMU Serif" w:cs="CMU Serif"/>
                <w:b/>
                <w:bCs/>
                <w:szCs w:val="20"/>
              </w:rPr>
              <w:t xml:space="preserve">Quadro </w:t>
            </w:r>
            <w:r w:rsidRPr="0009482A">
              <w:rPr>
                <w:rFonts w:ascii="CMU Serif" w:hAnsi="CMU Serif" w:cs="CMU Serif"/>
                <w:b/>
                <w:bCs/>
                <w:szCs w:val="20"/>
              </w:rPr>
              <w:fldChar w:fldCharType="begin"/>
            </w:r>
            <w:r w:rsidRPr="0009482A">
              <w:rPr>
                <w:rFonts w:ascii="CMU Serif" w:hAnsi="CMU Serif" w:cs="CMU Serif"/>
                <w:b/>
                <w:bCs/>
                <w:szCs w:val="20"/>
              </w:rPr>
              <w:instrText xml:space="preserve"> STYLEREF 1 \s </w:instrText>
            </w:r>
            <w:r w:rsidRPr="0009482A">
              <w:rPr>
                <w:rFonts w:ascii="CMU Serif" w:hAnsi="CMU Serif" w:cs="CMU Serif"/>
                <w:b/>
                <w:bCs/>
                <w:szCs w:val="20"/>
              </w:rPr>
              <w:fldChar w:fldCharType="separate"/>
            </w:r>
            <w:r w:rsidR="00645143">
              <w:rPr>
                <w:rFonts w:ascii="CMU Serif" w:hAnsi="CMU Serif" w:cs="CMU Serif"/>
                <w:b/>
                <w:bCs/>
                <w:noProof/>
                <w:szCs w:val="20"/>
              </w:rPr>
              <w:t>3</w:t>
            </w:r>
            <w:r w:rsidRPr="0009482A">
              <w:rPr>
                <w:rFonts w:ascii="CMU Serif" w:hAnsi="CMU Serif" w:cs="CMU Serif"/>
                <w:b/>
                <w:bCs/>
                <w:szCs w:val="20"/>
              </w:rPr>
              <w:fldChar w:fldCharType="end"/>
            </w:r>
            <w:r w:rsidRPr="0009482A">
              <w:rPr>
                <w:rFonts w:ascii="CMU Serif" w:hAnsi="CMU Serif" w:cs="CMU Serif"/>
                <w:b/>
                <w:bCs/>
                <w:szCs w:val="20"/>
              </w:rPr>
              <w:t>.</w:t>
            </w:r>
            <w:r w:rsidRPr="0009482A">
              <w:rPr>
                <w:rFonts w:ascii="CMU Serif" w:hAnsi="CMU Serif" w:cs="CMU Serif"/>
                <w:b/>
                <w:bCs/>
                <w:szCs w:val="20"/>
              </w:rPr>
              <w:fldChar w:fldCharType="begin"/>
            </w:r>
            <w:r w:rsidRPr="0009482A">
              <w:rPr>
                <w:rFonts w:ascii="CMU Serif" w:hAnsi="CMU Serif" w:cs="CMU Serif"/>
                <w:b/>
                <w:bCs/>
                <w:szCs w:val="20"/>
              </w:rPr>
              <w:instrText xml:space="preserve"> SEQ Quadro \* ARABIC \s 1 </w:instrText>
            </w:r>
            <w:r w:rsidRPr="0009482A">
              <w:rPr>
                <w:rFonts w:ascii="CMU Serif" w:hAnsi="CMU Serif" w:cs="CMU Serif"/>
                <w:b/>
                <w:bCs/>
                <w:szCs w:val="20"/>
              </w:rPr>
              <w:fldChar w:fldCharType="separate"/>
            </w:r>
            <w:r w:rsidR="00645143">
              <w:rPr>
                <w:rFonts w:ascii="CMU Serif" w:hAnsi="CMU Serif" w:cs="CMU Serif"/>
                <w:b/>
                <w:bCs/>
                <w:noProof/>
                <w:szCs w:val="20"/>
              </w:rPr>
              <w:t>12</w:t>
            </w:r>
            <w:r w:rsidRPr="0009482A">
              <w:rPr>
                <w:rFonts w:ascii="CMU Serif" w:hAnsi="CMU Serif" w:cs="CMU Serif"/>
                <w:b/>
                <w:bCs/>
                <w:szCs w:val="20"/>
              </w:rPr>
              <w:fldChar w:fldCharType="end"/>
            </w:r>
            <w:bookmarkEnd w:id="39"/>
            <w:r w:rsidRPr="0009482A">
              <w:rPr>
                <w:rFonts w:ascii="CMU Serif" w:hAnsi="CMU Serif" w:cs="CMU Serif"/>
                <w:b/>
                <w:bCs/>
                <w:szCs w:val="20"/>
              </w:rPr>
              <w:t xml:space="preserve"> - </w:t>
            </w:r>
            <w:r w:rsidRPr="0009482A">
              <w:rPr>
                <w:rFonts w:ascii="CMU Serif" w:hAnsi="CMU Serif" w:cs="CMU Serif"/>
                <w:szCs w:val="20"/>
                <w:lang w:eastAsia="en-US"/>
              </w:rPr>
              <w:t xml:space="preserve">Multiplicador </w:t>
            </w:r>
            <m:oMath>
              <m:sSub>
                <m:sSubPr>
                  <m:ctrlPr>
                    <w:rPr>
                      <w:rFonts w:ascii="Cambria Math" w:eastAsia="Times New Roman" w:hAnsi="Cambria Math" w:cs="CMU Serif"/>
                      <w:szCs w:val="20"/>
                      <w:lang w:eastAsia="ar-SA"/>
                    </w:rPr>
                  </m:ctrlPr>
                </m:sSubPr>
                <m:e>
                  <m:r>
                    <m:rPr>
                      <m:sty m:val="p"/>
                    </m:rPr>
                    <w:rPr>
                      <w:rFonts w:ascii="Cambria Math" w:eastAsia="Times New Roman" w:hAnsi="Cambria Math" w:cs="CMU Serif"/>
                      <w:szCs w:val="20"/>
                      <w:lang w:eastAsia="ar-SA"/>
                    </w:rPr>
                    <m:t>α</m:t>
                  </m:r>
                </m:e>
                <m:sub>
                  <m:r>
                    <m:rPr>
                      <m:sty m:val="p"/>
                    </m:rPr>
                    <w:rPr>
                      <w:rFonts w:ascii="Cambria Math" w:eastAsia="Times New Roman" w:hAnsi="Cambria Math" w:cs="CMU Serif"/>
                      <w:szCs w:val="20"/>
                      <w:lang w:eastAsia="ar-SA"/>
                    </w:rPr>
                    <m:t>n</m:t>
                  </m:r>
                </m:sub>
              </m:sSub>
            </m:oMath>
            <w:r w:rsidRPr="0009482A">
              <w:rPr>
                <w:rFonts w:ascii="CMU Serif" w:hAnsi="CMU Serif" w:cs="CMU Serif"/>
                <w:szCs w:val="20"/>
                <w:lang w:eastAsia="en-US"/>
              </w:rPr>
              <w:t xml:space="preserve"> das cargas variáveis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tXD46Hc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6BF0E53F" w14:textId="77777777" w:rsidTr="00357789">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357789" w14:paraId="2DFB3222" w14:textId="77777777" w:rsidTr="001818BC">
              <w:tc>
                <w:tcPr>
                  <w:tcW w:w="4069" w:type="dxa"/>
                  <w:vAlign w:val="center"/>
                </w:tcPr>
                <w:p w14:paraId="2F0A68FB" w14:textId="66522282" w:rsidR="00357789" w:rsidRPr="00357789" w:rsidRDefault="00357789" w:rsidP="00357789">
                  <w:pPr>
                    <w:pStyle w:val="FiguraTtulo"/>
                    <w:spacing w:before="20" w:after="20"/>
                    <w:jc w:val="both"/>
                    <w:rPr>
                      <w:rFonts w:ascii="CMU Serif" w:hAnsi="CMU Serif" w:cs="CMU Serif"/>
                      <w:b/>
                      <w:bCs/>
                      <w:szCs w:val="20"/>
                    </w:rPr>
                  </w:pPr>
                  <w:r w:rsidRPr="00357789">
                    <w:rPr>
                      <w:rFonts w:ascii="CMU Serif" w:hAnsi="CMU Serif" w:cs="CMU Serif"/>
                      <w:b/>
                      <w:bCs/>
                      <w:szCs w:val="20"/>
                    </w:rPr>
                    <w:t>Número de pisos que atuam sobre o elemento</w:t>
                  </w:r>
                </w:p>
              </w:tc>
              <w:tc>
                <w:tcPr>
                  <w:tcW w:w="4069" w:type="dxa"/>
                  <w:vAlign w:val="center"/>
                </w:tcPr>
                <w:p w14:paraId="3D6A3189" w14:textId="350D9F7E" w:rsidR="00357789" w:rsidRPr="00357789" w:rsidRDefault="00357789" w:rsidP="00357789">
                  <w:pPr>
                    <w:pStyle w:val="FiguraTtulo"/>
                    <w:spacing w:before="20" w:after="20"/>
                    <w:rPr>
                      <w:rFonts w:ascii="CMU Serif" w:hAnsi="CMU Serif" w:cs="CMU Serif"/>
                      <w:b/>
                      <w:bCs/>
                      <w:szCs w:val="20"/>
                    </w:rPr>
                  </w:pPr>
                  <w:r w:rsidRPr="00357789">
                    <w:rPr>
                      <w:rFonts w:ascii="CMU Serif" w:hAnsi="CMU Serif" w:cs="CMU Serif"/>
                      <w:b/>
                      <w:bCs/>
                      <w:szCs w:val="20"/>
                    </w:rPr>
                    <w:t xml:space="preserve">Multiplicador </w:t>
                  </w:r>
                  <m:oMath>
                    <m:sSub>
                      <m:sSubPr>
                        <m:ctrlPr>
                          <w:rPr>
                            <w:rFonts w:ascii="Cambria Math" w:eastAsia="Times New Roman" w:hAnsi="Cambria Math" w:cs="CMU Serif"/>
                            <w:b/>
                            <w:bCs/>
                            <w:i/>
                            <w:iCs/>
                            <w:szCs w:val="24"/>
                            <w:lang w:eastAsia="ar-SA"/>
                          </w:rPr>
                        </m:ctrlPr>
                      </m:sSubPr>
                      <m:e>
                        <m:r>
                          <m:rPr>
                            <m:sty m:val="bi"/>
                          </m:rPr>
                          <w:rPr>
                            <w:rFonts w:ascii="Cambria Math" w:eastAsia="Times New Roman" w:hAnsi="Cambria Math" w:cs="CMU Serif"/>
                            <w:szCs w:val="24"/>
                            <w:lang w:eastAsia="ar-SA"/>
                          </w:rPr>
                          <m:t>α</m:t>
                        </m:r>
                      </m:e>
                      <m:sub>
                        <m:r>
                          <m:rPr>
                            <m:sty m:val="bi"/>
                          </m:rPr>
                          <w:rPr>
                            <w:rFonts w:ascii="Cambria Math" w:eastAsia="Times New Roman" w:hAnsi="Cambria Math" w:cs="CMU Serif"/>
                            <w:szCs w:val="24"/>
                            <w:lang w:eastAsia="ar-SA"/>
                          </w:rPr>
                          <m:t>n</m:t>
                        </m:r>
                      </m:sub>
                    </m:sSub>
                  </m:oMath>
                  <w:r w:rsidRPr="00357789">
                    <w:rPr>
                      <w:rFonts w:ascii="CMU Serif" w:hAnsi="CMU Serif" w:cs="CMU Serif"/>
                      <w:b/>
                      <w:bCs/>
                      <w:iCs/>
                      <w:szCs w:val="24"/>
                      <w:lang w:eastAsia="ar-SA"/>
                    </w:rPr>
                    <w:t xml:space="preserve"> das cargas variáveis</w:t>
                  </w:r>
                </w:p>
              </w:tc>
            </w:tr>
            <w:tr w:rsidR="00357789" w14:paraId="4E15BE2D" w14:textId="77777777" w:rsidTr="001818BC">
              <w:tc>
                <w:tcPr>
                  <w:tcW w:w="4069" w:type="dxa"/>
                </w:tcPr>
                <w:p w14:paraId="18BF0245" w14:textId="6063B95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 a 3</w:t>
                  </w:r>
                </w:p>
              </w:tc>
              <w:tc>
                <w:tcPr>
                  <w:tcW w:w="4069" w:type="dxa"/>
                </w:tcPr>
                <w:p w14:paraId="72C6C237" w14:textId="09D38E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1,00</w:t>
                  </w:r>
                </w:p>
              </w:tc>
            </w:tr>
            <w:tr w:rsidR="00357789" w14:paraId="4D5B06A1" w14:textId="77777777" w:rsidTr="001818BC">
              <w:tc>
                <w:tcPr>
                  <w:tcW w:w="4069" w:type="dxa"/>
                </w:tcPr>
                <w:p w14:paraId="332DAA7A" w14:textId="4500FF7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4</w:t>
                  </w:r>
                </w:p>
              </w:tc>
              <w:tc>
                <w:tcPr>
                  <w:tcW w:w="4069" w:type="dxa"/>
                </w:tcPr>
                <w:p w14:paraId="79F1D3E6" w14:textId="0F18A7FC"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0,80</w:t>
                  </w:r>
                </w:p>
              </w:tc>
            </w:tr>
            <w:tr w:rsidR="00357789" w14:paraId="432BEDFD" w14:textId="77777777" w:rsidTr="001818BC">
              <w:tc>
                <w:tcPr>
                  <w:tcW w:w="4069" w:type="dxa"/>
                </w:tcPr>
                <w:p w14:paraId="381A33DE" w14:textId="577293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5</w:t>
                  </w:r>
                </w:p>
              </w:tc>
              <w:tc>
                <w:tcPr>
                  <w:tcW w:w="4069" w:type="dxa"/>
                </w:tcPr>
                <w:p w14:paraId="60449C45" w14:textId="63477322"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0,60</w:t>
                  </w:r>
                </w:p>
              </w:tc>
            </w:tr>
            <w:tr w:rsidR="00357789" w14:paraId="4DCD3A5D" w14:textId="77777777" w:rsidTr="001818BC">
              <w:tc>
                <w:tcPr>
                  <w:tcW w:w="4069" w:type="dxa"/>
                </w:tcPr>
                <w:p w14:paraId="0755E478" w14:textId="52D509D9"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6 ou mais</w:t>
                  </w:r>
                </w:p>
              </w:tc>
              <w:tc>
                <w:tcPr>
                  <w:tcW w:w="4069" w:type="dxa"/>
                </w:tcPr>
                <w:p w14:paraId="052A961B" w14:textId="399364C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0,40</w:t>
                  </w:r>
                </w:p>
              </w:tc>
            </w:tr>
          </w:tbl>
          <w:p w14:paraId="08A98F73" w14:textId="742B6F54" w:rsidR="00335A4F" w:rsidRPr="0009482A" w:rsidRDefault="00335A4F" w:rsidP="007A66A4">
            <w:pPr>
              <w:pStyle w:val="FiguraTtulo"/>
              <w:spacing w:before="20" w:after="20"/>
              <w:rPr>
                <w:rFonts w:ascii="CMU Serif" w:hAnsi="CMU Serif" w:cs="CMU Serif"/>
                <w:b/>
                <w:bCs/>
                <w:szCs w:val="20"/>
              </w:rPr>
            </w:pPr>
          </w:p>
        </w:tc>
      </w:tr>
    </w:tbl>
    <w:p w14:paraId="6D7CE431" w14:textId="5ECB67A6" w:rsidR="00335A4F" w:rsidRDefault="00335A4F" w:rsidP="00357789">
      <w:pPr>
        <w:rPr>
          <w:rFonts w:ascii="CMU Serif" w:hAnsi="CMU Serif" w:cs="CMU Serif"/>
          <w:szCs w:val="24"/>
        </w:rPr>
      </w:pPr>
      <w:r w:rsidRPr="0009482A">
        <w:rPr>
          <w:rFonts w:ascii="CMU Serif" w:hAnsi="CMU Serif" w:cs="CMU Serif"/>
          <w:szCs w:val="24"/>
        </w:rPr>
        <w:lastRenderedPageBreak/>
        <w:t xml:space="preserve">Não é permitida a redução das cargas variáveis de garagens, reservatórios, coberturas, jardins, depósitos de explosivos e infamáveis e áreas de estoque em geral, áreas de armamentos, áreas técnicas, instalações nucleares, indústrias, estádios, teatros e cinemas, passarelas, assembleias com assentos fixos ou móveis e demais áreas cujas cargas variáveis não sejam redutíveis, conforme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Para edificações com diferentes tipos de uso, a cada conjunto de pisos adjacentes de mesmo tipo de uso, pode ser aplicado o critério de redução de cargas variáveis do </w:t>
      </w:r>
      <w:r w:rsidRPr="0009482A">
        <w:rPr>
          <w:rFonts w:ascii="CMU Serif" w:hAnsi="CMU Serif" w:cs="CMU Serif"/>
          <w:szCs w:val="24"/>
        </w:rPr>
        <w:fldChar w:fldCharType="begin"/>
      </w:r>
      <w:r w:rsidRPr="0009482A">
        <w:rPr>
          <w:rFonts w:ascii="CMU Serif" w:hAnsi="CMU Serif" w:cs="CMU Serif"/>
          <w:szCs w:val="24"/>
        </w:rPr>
        <w:instrText xml:space="preserve"> REF _Ref40346950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Quadro 3.12</w:t>
      </w:r>
      <w:r w:rsidRPr="0009482A">
        <w:rPr>
          <w:rFonts w:ascii="CMU Serif" w:hAnsi="CMU Serif" w:cs="CMU Serif"/>
          <w:szCs w:val="24"/>
        </w:rPr>
        <w:fldChar w:fldCharType="end"/>
      </w:r>
      <w:r w:rsidRPr="0009482A">
        <w:rPr>
          <w:rFonts w:ascii="CMU Serif" w:hAnsi="CMU Serif" w:cs="CMU Serif"/>
          <w:szCs w:val="24"/>
        </w:rPr>
        <w:t xml:space="preserve">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0bbG26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 xml:space="preserve">. A </w:t>
      </w:r>
      <w:r w:rsidR="007848E0" w:rsidRPr="0009482A">
        <w:rPr>
          <w:rFonts w:ascii="CMU Serif" w:hAnsi="CMU Serif" w:cs="CMU Serif"/>
          <w:szCs w:val="24"/>
        </w:rPr>
        <w:fldChar w:fldCharType="begin"/>
      </w:r>
      <w:r w:rsidR="007848E0" w:rsidRPr="0009482A">
        <w:rPr>
          <w:rFonts w:ascii="CMU Serif" w:hAnsi="CMU Serif" w:cs="CMU Serif"/>
          <w:szCs w:val="24"/>
        </w:rPr>
        <w:instrText xml:space="preserve"> REF _Ref40349050 \h  \* MERGEFORMAT </w:instrText>
      </w:r>
      <w:r w:rsidR="007848E0" w:rsidRPr="0009482A">
        <w:rPr>
          <w:rFonts w:ascii="CMU Serif" w:hAnsi="CMU Serif" w:cs="CMU Serif"/>
          <w:szCs w:val="24"/>
        </w:rPr>
      </w:r>
      <w:r w:rsidR="007848E0" w:rsidRPr="0009482A">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3.8</w:t>
      </w:r>
      <w:r w:rsidR="007848E0" w:rsidRPr="0009482A">
        <w:rPr>
          <w:rFonts w:ascii="CMU Serif" w:hAnsi="CMU Serif" w:cs="CMU Serif"/>
          <w:szCs w:val="24"/>
        </w:rPr>
        <w:fldChar w:fldCharType="end"/>
      </w:r>
      <w:r w:rsidRPr="0009482A">
        <w:rPr>
          <w:rFonts w:ascii="CMU Serif" w:hAnsi="CMU Serif" w:cs="CMU Serif"/>
          <w:szCs w:val="24"/>
        </w:rPr>
        <w:t xml:space="preserve"> apresenta algumas das possibilidades descritas pela NBR 6120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cfrFeb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707"/>
      </w:tblGrid>
      <w:tr w:rsidR="00DF777B" w:rsidRPr="0009482A" w14:paraId="62CE2406" w14:textId="77777777" w:rsidTr="00BE40F5">
        <w:trPr>
          <w:jc w:val="center"/>
        </w:trPr>
        <w:tc>
          <w:tcPr>
            <w:tcW w:w="8504" w:type="dxa"/>
            <w:gridSpan w:val="2"/>
            <w:vAlign w:val="center"/>
          </w:tcPr>
          <w:p w14:paraId="6247427A" w14:textId="31F2E90D" w:rsidR="00335A4F" w:rsidRPr="0009482A" w:rsidRDefault="00335A4F" w:rsidP="00335A4F">
            <w:pPr>
              <w:pStyle w:val="FiguraTtulo"/>
              <w:spacing w:before="40" w:after="40"/>
              <w:jc w:val="both"/>
              <w:rPr>
                <w:rFonts w:ascii="CMU Serif" w:hAnsi="CMU Serif" w:cs="CMU Serif"/>
                <w:bCs/>
                <w:szCs w:val="20"/>
              </w:rPr>
            </w:pPr>
            <w:bookmarkStart w:id="40" w:name="_Ref40349050"/>
            <w:r w:rsidRPr="0009482A">
              <w:rPr>
                <w:rFonts w:ascii="CMU Serif" w:hAnsi="CMU Serif" w:cs="CMU Serif"/>
                <w:bCs/>
                <w:szCs w:val="20"/>
              </w:rPr>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8</w:t>
            </w:r>
            <w:r w:rsidRPr="0009482A">
              <w:rPr>
                <w:rFonts w:ascii="CMU Serif" w:hAnsi="CMU Serif" w:cs="CMU Serif"/>
                <w:bCs/>
                <w:szCs w:val="20"/>
              </w:rPr>
              <w:fldChar w:fldCharType="end"/>
            </w:r>
            <w:bookmarkEnd w:id="40"/>
            <w:r w:rsidRPr="0009482A">
              <w:rPr>
                <w:rFonts w:ascii="CMU Serif" w:hAnsi="CMU Serif" w:cs="CMU Serif"/>
                <w:bCs/>
                <w:szCs w:val="20"/>
              </w:rPr>
              <w:t xml:space="preserve"> – Multiplicadores das cargas variáveis. (a) Exemplos para edificações com um tipo de uso; (b) Exemplos para edificações com dois e três tipos de uso; e (c) Exemplo de edificação com grupos de pavimentos com diferentes áreas e mesmo tipo de uso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ujZblW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464BB5B1" w14:textId="77777777" w:rsidTr="00BE40F5">
        <w:trPr>
          <w:jc w:val="center"/>
        </w:trPr>
        <w:tc>
          <w:tcPr>
            <w:tcW w:w="7797" w:type="dxa"/>
            <w:vAlign w:val="center"/>
          </w:tcPr>
          <w:p w14:paraId="1948F4FD" w14:textId="23D92E36" w:rsidR="00335A4F" w:rsidRPr="0009482A" w:rsidRDefault="00335A4F" w:rsidP="007A66A4">
            <w:pPr>
              <w:pStyle w:val="Figuras"/>
              <w:rPr>
                <w:rFonts w:ascii="CMU Serif" w:hAnsi="CMU Serif" w:cs="CMU Serif"/>
                <w:szCs w:val="20"/>
              </w:rPr>
            </w:pPr>
            <w:r w:rsidRPr="0009482A">
              <w:rPr>
                <w:rFonts w:ascii="CMU Serif" w:hAnsi="CMU Serif" w:cs="CMU Serif"/>
                <w:noProof/>
              </w:rPr>
              <w:drawing>
                <wp:inline distT="0" distB="0" distL="0" distR="0" wp14:anchorId="5DCE95EC" wp14:editId="22082EBB">
                  <wp:extent cx="2881222" cy="2171356"/>
                  <wp:effectExtent l="0" t="0" r="0" b="63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5564" cy="2204773"/>
                          </a:xfrm>
                          <a:prstGeom prst="rect">
                            <a:avLst/>
                          </a:prstGeom>
                        </pic:spPr>
                      </pic:pic>
                    </a:graphicData>
                  </a:graphic>
                </wp:inline>
              </w:drawing>
            </w:r>
          </w:p>
        </w:tc>
        <w:tc>
          <w:tcPr>
            <w:tcW w:w="707" w:type="dxa"/>
            <w:vAlign w:val="center"/>
          </w:tcPr>
          <w:p w14:paraId="1EEB5C96" w14:textId="4FA57A58" w:rsidR="00335A4F" w:rsidRPr="0009482A" w:rsidRDefault="00335A4F" w:rsidP="007A66A4">
            <w:pPr>
              <w:pStyle w:val="Figuras"/>
              <w:rPr>
                <w:rFonts w:ascii="CMU Serif" w:hAnsi="CMU Serif" w:cs="CMU Serif"/>
                <w:noProof/>
              </w:rPr>
            </w:pPr>
            <w:r w:rsidRPr="0009482A">
              <w:rPr>
                <w:rFonts w:ascii="CMU Serif" w:hAnsi="CMU Serif" w:cs="CMU Serif"/>
                <w:noProof/>
              </w:rPr>
              <w:t>(a)</w:t>
            </w:r>
            <w:r w:rsidRPr="0009482A">
              <w:rPr>
                <w:rFonts w:ascii="CMU Serif" w:hAnsi="CMU Serif" w:cs="CMU Serif"/>
                <w:noProof/>
                <w:vertAlign w:val="superscript"/>
              </w:rPr>
              <w:t>1</w:t>
            </w:r>
          </w:p>
        </w:tc>
      </w:tr>
      <w:tr w:rsidR="00DF777B" w:rsidRPr="0009482A" w14:paraId="11A4E878" w14:textId="77777777" w:rsidTr="00BE40F5">
        <w:trPr>
          <w:jc w:val="center"/>
        </w:trPr>
        <w:tc>
          <w:tcPr>
            <w:tcW w:w="7797" w:type="dxa"/>
            <w:vAlign w:val="center"/>
          </w:tcPr>
          <w:p w14:paraId="618620EA" w14:textId="10A89EC9" w:rsidR="00335A4F" w:rsidRPr="0009482A" w:rsidRDefault="00335A4F" w:rsidP="007A66A4">
            <w:pPr>
              <w:pStyle w:val="Figuras"/>
              <w:rPr>
                <w:rFonts w:ascii="CMU Serif" w:hAnsi="CMU Serif" w:cs="CMU Serif"/>
              </w:rPr>
            </w:pPr>
            <w:r w:rsidRPr="0009482A">
              <w:rPr>
                <w:rFonts w:ascii="CMU Serif" w:hAnsi="CMU Serif" w:cs="CMU Serif"/>
                <w:noProof/>
              </w:rPr>
              <w:drawing>
                <wp:inline distT="0" distB="0" distL="0" distR="0" wp14:anchorId="2FE03174" wp14:editId="40B2A1FF">
                  <wp:extent cx="3579963" cy="2754980"/>
                  <wp:effectExtent l="0" t="0" r="1905" b="762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9539" cy="2770044"/>
                          </a:xfrm>
                          <a:prstGeom prst="rect">
                            <a:avLst/>
                          </a:prstGeom>
                        </pic:spPr>
                      </pic:pic>
                    </a:graphicData>
                  </a:graphic>
                </wp:inline>
              </w:drawing>
            </w:r>
          </w:p>
        </w:tc>
        <w:tc>
          <w:tcPr>
            <w:tcW w:w="707" w:type="dxa"/>
            <w:vAlign w:val="center"/>
          </w:tcPr>
          <w:p w14:paraId="71A99423" w14:textId="1A5367B9" w:rsidR="00335A4F" w:rsidRPr="0009482A" w:rsidRDefault="00335A4F" w:rsidP="007A66A4">
            <w:pPr>
              <w:pStyle w:val="Figuras"/>
              <w:rPr>
                <w:rFonts w:ascii="CMU Serif" w:hAnsi="CMU Serif" w:cs="CMU Serif"/>
              </w:rPr>
            </w:pPr>
            <w:r w:rsidRPr="0009482A">
              <w:rPr>
                <w:rFonts w:ascii="CMU Serif" w:hAnsi="CMU Serif" w:cs="CMU Serif"/>
              </w:rPr>
              <w:t>(b)</w:t>
            </w:r>
            <w:r w:rsidRPr="0009482A">
              <w:rPr>
                <w:rFonts w:ascii="CMU Serif" w:hAnsi="CMU Serif" w:cs="CMU Serif"/>
                <w:vertAlign w:val="superscript"/>
              </w:rPr>
              <w:t>1</w:t>
            </w:r>
          </w:p>
        </w:tc>
      </w:tr>
      <w:tr w:rsidR="00DF777B" w:rsidRPr="0009482A" w14:paraId="3B0C56CA" w14:textId="77777777" w:rsidTr="00BE40F5">
        <w:trPr>
          <w:jc w:val="center"/>
        </w:trPr>
        <w:tc>
          <w:tcPr>
            <w:tcW w:w="7797" w:type="dxa"/>
            <w:vAlign w:val="center"/>
          </w:tcPr>
          <w:p w14:paraId="3EF10D93" w14:textId="40AA0700" w:rsidR="00335A4F" w:rsidRPr="0009482A" w:rsidRDefault="00335A4F" w:rsidP="007A66A4">
            <w:pPr>
              <w:pStyle w:val="Figuras"/>
              <w:rPr>
                <w:rFonts w:ascii="CMU Serif" w:hAnsi="CMU Serif" w:cs="CMU Serif"/>
                <w:noProof/>
              </w:rPr>
            </w:pPr>
            <w:r w:rsidRPr="0009482A">
              <w:rPr>
                <w:rFonts w:ascii="CMU Serif" w:hAnsi="CMU Serif" w:cs="CMU Serif"/>
                <w:noProof/>
              </w:rPr>
              <w:lastRenderedPageBreak/>
              <w:drawing>
                <wp:inline distT="0" distB="0" distL="0" distR="0" wp14:anchorId="55DB5660" wp14:editId="3D6F10F4">
                  <wp:extent cx="1842169" cy="2708695"/>
                  <wp:effectExtent l="0" t="0" r="5715"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4805" cy="2712571"/>
                          </a:xfrm>
                          <a:prstGeom prst="rect">
                            <a:avLst/>
                          </a:prstGeom>
                        </pic:spPr>
                      </pic:pic>
                    </a:graphicData>
                  </a:graphic>
                </wp:inline>
              </w:drawing>
            </w:r>
          </w:p>
        </w:tc>
        <w:tc>
          <w:tcPr>
            <w:tcW w:w="707" w:type="dxa"/>
            <w:vAlign w:val="center"/>
          </w:tcPr>
          <w:p w14:paraId="40A2A7CE" w14:textId="3ED25D31" w:rsidR="00335A4F" w:rsidRPr="0009482A" w:rsidRDefault="00335A4F" w:rsidP="007A66A4">
            <w:pPr>
              <w:pStyle w:val="Figuras"/>
              <w:rPr>
                <w:rFonts w:ascii="CMU Serif" w:hAnsi="CMU Serif" w:cs="CMU Serif"/>
              </w:rPr>
            </w:pPr>
            <w:r w:rsidRPr="0009482A">
              <w:rPr>
                <w:rFonts w:ascii="CMU Serif" w:hAnsi="CMU Serif" w:cs="CMU Serif"/>
              </w:rPr>
              <w:t>(c)</w:t>
            </w:r>
            <w:r w:rsidRPr="0009482A">
              <w:rPr>
                <w:rFonts w:ascii="CMU Serif" w:hAnsi="CMU Serif" w:cs="CMU Serif"/>
                <w:vertAlign w:val="superscript"/>
              </w:rPr>
              <w:t>1</w:t>
            </w:r>
          </w:p>
        </w:tc>
      </w:tr>
      <w:tr w:rsidR="00DF777B" w:rsidRPr="0009482A" w14:paraId="4CEA32A3" w14:textId="77777777" w:rsidTr="00BE40F5">
        <w:trPr>
          <w:jc w:val="center"/>
        </w:trPr>
        <w:tc>
          <w:tcPr>
            <w:tcW w:w="8504" w:type="dxa"/>
            <w:gridSpan w:val="2"/>
            <w:vAlign w:val="center"/>
          </w:tcPr>
          <w:p w14:paraId="7EF660BD" w14:textId="019D2737" w:rsidR="00335A4F" w:rsidRPr="0009482A" w:rsidRDefault="00335A4F" w:rsidP="00335A4F">
            <w:pPr>
              <w:pStyle w:val="Figuras"/>
              <w:jc w:val="both"/>
              <w:rPr>
                <w:rFonts w:ascii="CMU Serif" w:hAnsi="CMU Serif" w:cs="CMU Serif"/>
              </w:rPr>
            </w:pPr>
            <w:r w:rsidRPr="0009482A">
              <w:rPr>
                <w:rFonts w:ascii="CMU Serif" w:hAnsi="CMU Serif" w:cs="CMU Serif"/>
                <w:noProof/>
                <w:vertAlign w:val="superscript"/>
              </w:rPr>
              <w:t>1</w:t>
            </w:r>
            <w:r w:rsidRPr="0009482A">
              <w:rPr>
                <w:rFonts w:ascii="CMU Serif" w:hAnsi="CMU Serif" w:cs="CMU Serif"/>
                <w:noProof/>
              </w:rPr>
              <w:t xml:space="preserve"> c.v.n.r. – Carga</w:t>
            </w:r>
            <w:r w:rsidR="00357789">
              <w:rPr>
                <w:rFonts w:ascii="CMU Serif" w:hAnsi="CMU Serif" w:cs="CMU Serif"/>
                <w:noProof/>
              </w:rPr>
              <w:t xml:space="preserve"> </w:t>
            </w:r>
            <w:r w:rsidRPr="0009482A">
              <w:rPr>
                <w:rFonts w:ascii="CMU Serif" w:hAnsi="CMU Serif" w:cs="CMU Serif"/>
                <w:noProof/>
              </w:rPr>
              <w:t>variável não redutivel</w:t>
            </w:r>
          </w:p>
        </w:tc>
      </w:tr>
    </w:tbl>
    <w:p w14:paraId="78BB9B5C" w14:textId="4DADC4D6" w:rsidR="00BE40F5" w:rsidRDefault="00BE40F5" w:rsidP="00BE40F5">
      <w:pPr>
        <w:ind w:firstLine="0"/>
        <w:rPr>
          <w:rFonts w:ascii="CMU Serif" w:hAnsi="CMU Serif" w:cs="CMU Serif"/>
          <w:szCs w:val="20"/>
          <w:vertAlign w:val="superscript"/>
        </w:rPr>
      </w:pPr>
      <w:r w:rsidRPr="00121A69">
        <w:rPr>
          <w:rFonts w:ascii="Tw Cen MT" w:hAnsi="Tw Cen MT" w:cs="CMU Serif"/>
          <w:color w:val="00B0F0"/>
        </w:rPr>
        <w:t xml:space="preserve">Exemplo Resolvido </w:t>
      </w:r>
      <w:r>
        <w:rPr>
          <w:rFonts w:ascii="Tw Cen MT" w:hAnsi="Tw Cen MT" w:cs="CMU Serif"/>
          <w:color w:val="00B0F0"/>
        </w:rPr>
        <w:t>3.2</w:t>
      </w:r>
      <w:r w:rsidRPr="00121A69">
        <w:rPr>
          <w:rFonts w:ascii="Tw Cen MT" w:hAnsi="Tw Cen MT" w:cs="CMU Serif"/>
          <w:color w:val="00B0F0"/>
        </w:rPr>
        <w:t>:</w:t>
      </w:r>
      <w:r w:rsidRPr="00121A69">
        <w:rPr>
          <w:rFonts w:ascii="CMU Serif" w:hAnsi="CMU Serif" w:cs="CMU Serif"/>
          <w:color w:val="000000" w:themeColor="text1"/>
        </w:rPr>
        <w:t xml:space="preserve"> </w:t>
      </w:r>
      <w:r>
        <w:rPr>
          <w:rFonts w:ascii="CMU Serif" w:eastAsia="Times New Roman" w:hAnsi="CMU Serif" w:cs="CMU Serif"/>
          <w:szCs w:val="24"/>
          <w:lang w:eastAsia="ar-SA"/>
        </w:rPr>
        <w:t>Considere o pórtico em ane</w:t>
      </w:r>
      <w:r w:rsidR="00A95596">
        <w:rPr>
          <w:rFonts w:ascii="CMU Serif" w:eastAsia="Times New Roman" w:hAnsi="CMU Serif" w:cs="CMU Serif"/>
          <w:szCs w:val="24"/>
          <w:lang w:eastAsia="ar-SA"/>
        </w:rPr>
        <w:t xml:space="preserve">xo para determinação dos esforços </w:t>
      </w:r>
      <w:r w:rsidR="002122D2">
        <w:rPr>
          <w:rFonts w:ascii="CMU Serif" w:eastAsia="Times New Roman" w:hAnsi="CMU Serif" w:cs="CMU Serif"/>
          <w:szCs w:val="24"/>
          <w:lang w:eastAsia="ar-SA"/>
        </w:rPr>
        <w:t>normais (</w:t>
      </w: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oMath>
      <w:r w:rsidR="002122D2">
        <w:rPr>
          <w:rFonts w:ascii="CMU Serif" w:eastAsia="Times New Roman" w:hAnsi="CMU Serif" w:cs="CMU Serif"/>
          <w:szCs w:val="24"/>
          <w:lang w:eastAsia="ar-SA"/>
        </w:rPr>
        <w:t xml:space="preserve">) </w:t>
      </w:r>
      <w:r w:rsidR="00A95596">
        <w:rPr>
          <w:rFonts w:ascii="CMU Serif" w:eastAsia="Times New Roman" w:hAnsi="CMU Serif" w:cs="CMU Serif"/>
          <w:szCs w:val="24"/>
          <w:lang w:eastAsia="ar-SA"/>
        </w:rPr>
        <w:t xml:space="preserve">de cálculo na viga de concreto </w:t>
      </w:r>
      <w:r w:rsidR="00D02588">
        <w:rPr>
          <w:rFonts w:ascii="CMU Serif" w:eastAsia="Times New Roman" w:hAnsi="CMU Serif" w:cs="CMU Serif"/>
          <w:szCs w:val="24"/>
          <w:lang w:eastAsia="ar-SA"/>
        </w:rPr>
        <w:t xml:space="preserve">V2. Para a determinação considere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 xml:space="preserve">ombinação Última Normal para verificar o ELU 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ombinação Quase Permanente para verificar o ELS. Considere que essa edificação hipotética é um “</w:t>
      </w:r>
      <w:r w:rsidR="00D02588" w:rsidRPr="0009482A">
        <w:rPr>
          <w:rFonts w:ascii="CMU Serif" w:hAnsi="CMU Serif" w:cs="CMU Serif"/>
          <w:szCs w:val="20"/>
        </w:rPr>
        <w:t>Loca</w:t>
      </w:r>
      <w:r w:rsidR="00D02588">
        <w:rPr>
          <w:rFonts w:ascii="CMU Serif" w:hAnsi="CMU Serif" w:cs="CMU Serif"/>
          <w:szCs w:val="20"/>
        </w:rPr>
        <w:t>l</w:t>
      </w:r>
      <w:r w:rsidR="00D02588" w:rsidRPr="0009482A">
        <w:rPr>
          <w:rFonts w:ascii="CMU Serif" w:hAnsi="CMU Serif" w:cs="CMU Serif"/>
          <w:szCs w:val="20"/>
        </w:rPr>
        <w:t xml:space="preserve"> em que não há predominância de pesos de equipamentos que permanecem fixos por longos períodos de tempo, nem de elevadas concentrações de pessoas</w:t>
      </w:r>
      <w:r w:rsidR="00D02588">
        <w:rPr>
          <w:rFonts w:ascii="CMU Serif" w:hAnsi="CMU Serif" w:cs="CMU Serif"/>
          <w:szCs w:val="20"/>
          <w:vertAlign w:val="superscript"/>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77"/>
      </w:tblGrid>
      <w:tr w:rsidR="00C26D05" w14:paraId="3BB29B5F" w14:textId="77777777" w:rsidTr="00D02588">
        <w:tc>
          <w:tcPr>
            <w:tcW w:w="4177" w:type="dxa"/>
          </w:tcPr>
          <w:p w14:paraId="0E6228EC" w14:textId="5CAB3D4D" w:rsidR="00D02588" w:rsidRPr="00D02588" w:rsidRDefault="00D02588" w:rsidP="00BE40F5">
            <w:pPr>
              <w:ind w:firstLine="0"/>
              <w:rPr>
                <w:rFonts w:ascii="CMU Serif" w:hAnsi="CMU Serif" w:cs="CMU Serif"/>
                <w:szCs w:val="24"/>
                <w:vertAlign w:val="superscript"/>
              </w:rPr>
            </w:pPr>
            <w:r w:rsidRPr="00D02588">
              <w:rPr>
                <w:rFonts w:ascii="CMU Serif" w:hAnsi="CMU Serif" w:cs="CMU Serif"/>
                <w:noProof/>
                <w:color w:val="000000" w:themeColor="text1"/>
                <w:szCs w:val="24"/>
              </w:rPr>
              <w:drawing>
                <wp:inline distT="0" distB="0" distL="0" distR="0" wp14:anchorId="305BA504" wp14:editId="31708103">
                  <wp:extent cx="2280124" cy="2682815"/>
                  <wp:effectExtent l="0" t="0" r="635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737" t="20399" r="62124" b="42553"/>
                          <a:stretch/>
                        </pic:blipFill>
                        <pic:spPr bwMode="auto">
                          <a:xfrm>
                            <a:off x="0" y="0"/>
                            <a:ext cx="2381872" cy="28025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77" w:type="dxa"/>
          </w:tcPr>
          <w:p w14:paraId="0A94822F" w14:textId="5817F520" w:rsidR="00D02588" w:rsidRPr="00D02588" w:rsidRDefault="00D02588" w:rsidP="00BE40F5">
            <w:pPr>
              <w:ind w:firstLine="0"/>
              <w:rPr>
                <w:rFonts w:ascii="CMU Serif" w:hAnsi="CMU Serif" w:cs="CMU Serif"/>
                <w:szCs w:val="20"/>
              </w:rPr>
            </w:pPr>
            <m:oMath>
              <m:r>
                <w:rPr>
                  <w:rFonts w:ascii="Cambria Math" w:hAnsi="Cambria Math" w:cs="CMU Serif"/>
                  <w:szCs w:val="20"/>
                </w:rPr>
                <m:t>CP</m:t>
              </m:r>
            </m:oMath>
            <w:r w:rsidRPr="00D02588">
              <w:rPr>
                <w:rFonts w:ascii="CMU Serif" w:hAnsi="CMU Serif" w:cs="CMU Serif"/>
                <w:szCs w:val="20"/>
              </w:rPr>
              <w:t xml:space="preserve"> – Carga permanente: 10 kN/m</w:t>
            </w:r>
          </w:p>
          <w:p w14:paraId="7D45F710" w14:textId="3459F90B" w:rsidR="00D02588" w:rsidRPr="00D02588" w:rsidRDefault="00D02588" w:rsidP="00BE40F5">
            <w:pPr>
              <w:ind w:firstLine="0"/>
              <w:rPr>
                <w:rFonts w:ascii="CMU Serif" w:hAnsi="CMU Serif" w:cs="CMU Serif"/>
                <w:szCs w:val="20"/>
              </w:rPr>
            </w:pPr>
            <m:oMath>
              <m:r>
                <w:rPr>
                  <w:rFonts w:ascii="Cambria Math" w:hAnsi="Cambria Math" w:cs="CMU Serif"/>
                  <w:szCs w:val="20"/>
                </w:rPr>
                <m:t>CA</m:t>
              </m:r>
            </m:oMath>
            <w:r w:rsidRPr="00D02588">
              <w:rPr>
                <w:rFonts w:ascii="CMU Serif" w:hAnsi="CMU Serif" w:cs="CMU Serif"/>
                <w:szCs w:val="20"/>
              </w:rPr>
              <w:t xml:space="preserve"> – Carga variável: 3 kN/m</w:t>
            </w:r>
          </w:p>
          <w:p w14:paraId="520D7B98" w14:textId="61776D6F" w:rsidR="00D02588" w:rsidRPr="00D02588" w:rsidRDefault="00D02588" w:rsidP="00BE40F5">
            <w:pPr>
              <w:ind w:firstLine="0"/>
              <w:rPr>
                <w:rFonts w:ascii="CMU Serif" w:hAnsi="CMU Serif" w:cs="CMU Serif"/>
                <w:szCs w:val="20"/>
              </w:rPr>
            </w:pPr>
            <m:oMath>
              <m:r>
                <w:rPr>
                  <w:rFonts w:ascii="Cambria Math" w:hAnsi="Cambria Math" w:cs="CMU Serif"/>
                  <w:szCs w:val="20"/>
                </w:rPr>
                <m:t>V</m:t>
              </m:r>
            </m:oMath>
            <w:r w:rsidRPr="00D02588">
              <w:rPr>
                <w:rFonts w:ascii="CMU Serif" w:hAnsi="CMU Serif" w:cs="CMU Serif"/>
                <w:szCs w:val="20"/>
              </w:rPr>
              <w:t xml:space="preserve"> – Vento: 1 </w:t>
            </w:r>
            <w:proofErr w:type="spellStart"/>
            <w:r w:rsidRPr="00D02588">
              <w:rPr>
                <w:rFonts w:ascii="CMU Serif" w:hAnsi="CMU Serif" w:cs="CMU Serif"/>
                <w:szCs w:val="20"/>
              </w:rPr>
              <w:t>kN</w:t>
            </w:r>
            <w:proofErr w:type="spellEnd"/>
            <w:r w:rsidRPr="00D02588">
              <w:rPr>
                <w:rFonts w:ascii="CMU Serif" w:hAnsi="CMU Serif" w:cs="CMU Serif"/>
                <w:szCs w:val="20"/>
              </w:rPr>
              <w:t>/m</w:t>
            </w:r>
          </w:p>
          <w:p w14:paraId="66C8AD70" w14:textId="43F4705E" w:rsidR="00D02588" w:rsidRPr="00D02588" w:rsidRDefault="00BD7495" w:rsidP="00BE40F5">
            <w:pPr>
              <w:ind w:firstLine="0"/>
              <w:rPr>
                <w:rFonts w:ascii="CMU Serif" w:hAnsi="CMU Serif" w:cs="CMU Serif"/>
                <w:szCs w:val="24"/>
                <w:vertAlign w:val="superscript"/>
              </w:rPr>
            </w:pPr>
            <m:oMath>
              <m:sSub>
                <m:sSubPr>
                  <m:ctrlPr>
                    <w:rPr>
                      <w:rFonts w:ascii="Cambria Math" w:hAnsi="Cambria Math" w:cs="CMU Serif"/>
                      <w:szCs w:val="20"/>
                    </w:rPr>
                  </m:ctrlPr>
                </m:sSubPr>
                <m:e>
                  <m:r>
                    <w:rPr>
                      <w:rFonts w:ascii="Cambria Math" w:hAnsi="Cambria Math" w:cs="CMU Serif"/>
                      <w:szCs w:val="20"/>
                    </w:rPr>
                    <m:t>f</m:t>
                  </m:r>
                </m:e>
                <m:sub>
                  <m:r>
                    <w:rPr>
                      <w:rFonts w:ascii="Cambria Math" w:hAnsi="Cambria Math" w:cs="CMU Serif"/>
                      <w:szCs w:val="20"/>
                    </w:rPr>
                    <m:t>ck</m:t>
                  </m:r>
                </m:sub>
              </m:sSub>
            </m:oMath>
            <w:r w:rsidR="00D02588" w:rsidRPr="00D02588">
              <w:rPr>
                <w:rFonts w:ascii="CMU Serif" w:hAnsi="CMU Serif" w:cs="CMU Serif"/>
                <w:szCs w:val="20"/>
              </w:rPr>
              <w:t>= 30 MPa</w:t>
            </w:r>
            <w:r w:rsidR="00C26D05">
              <w:rPr>
                <w:rFonts w:ascii="CMU Serif" w:hAnsi="CMU Serif" w:cs="CMU Serif"/>
                <w:szCs w:val="20"/>
              </w:rPr>
              <w:t xml:space="preserve"> (</w:t>
            </w:r>
            <m:oMath>
              <m:sSub>
                <m:sSubPr>
                  <m:ctrlPr>
                    <w:rPr>
                      <w:rFonts w:ascii="Cambria Math" w:hAnsi="Cambria Math" w:cs="CMU Serif"/>
                      <w:i/>
                      <w:iCs/>
                      <w:color w:val="000000" w:themeColor="text1"/>
                      <w:szCs w:val="20"/>
                    </w:rPr>
                  </m:ctrlPr>
                </m:sSubPr>
                <m:e>
                  <m:r>
                    <w:rPr>
                      <w:rFonts w:ascii="Cambria Math" w:hAnsi="Cambria Math" w:cs="CMU Serif"/>
                      <w:color w:val="000000" w:themeColor="text1"/>
                      <w:szCs w:val="20"/>
                    </w:rPr>
                    <m:t>E</m:t>
                  </m:r>
                </m:e>
                <m:sub>
                  <m:r>
                    <w:rPr>
                      <w:rFonts w:ascii="Cambria Math" w:hAnsi="Cambria Math" w:cs="CMU Serif"/>
                      <w:color w:val="000000" w:themeColor="text1"/>
                      <w:szCs w:val="20"/>
                    </w:rPr>
                    <m:t>cs</m:t>
                  </m:r>
                </m:sub>
              </m:sSub>
            </m:oMath>
            <w:r w:rsidR="00C26D05">
              <w:rPr>
                <w:rFonts w:ascii="CMU Serif" w:hAnsi="CMU Serif" w:cs="CMU Serif"/>
                <w:iCs/>
                <w:color w:val="000000" w:themeColor="text1"/>
                <w:szCs w:val="20"/>
              </w:rPr>
              <w:t xml:space="preserve"> = 27 GPa)</w:t>
            </w:r>
          </w:p>
        </w:tc>
      </w:tr>
    </w:tbl>
    <w:p w14:paraId="690C05C1" w14:textId="0D934BD3" w:rsidR="00D02588" w:rsidRDefault="00D02588" w:rsidP="00BE40F5">
      <w:pPr>
        <w:ind w:firstLine="0"/>
        <w:rPr>
          <w:rFonts w:ascii="CMU Serif" w:hAnsi="CMU Serif" w:cs="CMU Serif"/>
          <w:iCs/>
          <w:szCs w:val="20"/>
        </w:rPr>
      </w:pPr>
      <w:r w:rsidRPr="00D02588">
        <w:rPr>
          <w:rFonts w:ascii="CMU Serif" w:hAnsi="CMU Serif" w:cs="CMU Serif"/>
          <w:szCs w:val="20"/>
        </w:rPr>
        <w:lastRenderedPageBreak/>
        <w:t xml:space="preserve">Em termos de esforços a </w:t>
      </w:r>
      <w:r>
        <w:rPr>
          <w:rFonts w:ascii="CMU Serif" w:hAnsi="CMU Serif" w:cs="CMU Serif"/>
          <w:szCs w:val="20"/>
        </w:rPr>
        <w:t xml:space="preserve">viga V2 estará solicitada </w:t>
      </w:r>
      <w:r w:rsidR="00C26D05">
        <w:rPr>
          <w:rFonts w:ascii="CMU Serif" w:hAnsi="CMU Serif" w:cs="CMU Serif"/>
          <w:szCs w:val="20"/>
        </w:rPr>
        <w:t xml:space="preserve">por todas as cargas atuantes no sistema. </w:t>
      </w:r>
      <m:oMath>
        <m:r>
          <m:rPr>
            <m:sty m:val="p"/>
          </m:rPr>
          <w:rPr>
            <w:rFonts w:ascii="Cambria Math" w:hAnsi="Cambria Math" w:cs="CMU Serif"/>
            <w:szCs w:val="20"/>
          </w:rPr>
          <m:t>V</m:t>
        </m:r>
      </m:oMath>
      <w:r w:rsidR="00C26D05">
        <w:rPr>
          <w:rFonts w:ascii="CMU Serif" w:hAnsi="CMU Serif" w:cs="CMU Serif"/>
          <w:szCs w:val="20"/>
        </w:rPr>
        <w:t xml:space="preserve">, </w:t>
      </w:r>
      <m:oMath>
        <m:r>
          <w:rPr>
            <w:rFonts w:ascii="Cambria Math" w:hAnsi="Cambria Math" w:cs="CMU Serif"/>
            <w:szCs w:val="20"/>
          </w:rPr>
          <m:t>CP</m:t>
        </m:r>
      </m:oMath>
      <w:r w:rsidR="00C26D05">
        <w:rPr>
          <w:rFonts w:ascii="CMU Serif" w:hAnsi="CMU Serif" w:cs="CMU Serif"/>
          <w:szCs w:val="20"/>
        </w:rPr>
        <w:t xml:space="preserve"> e </w:t>
      </w:r>
      <m:oMath>
        <m:r>
          <w:rPr>
            <w:rFonts w:ascii="Cambria Math" w:hAnsi="Cambria Math" w:cs="CMU Serif"/>
            <w:szCs w:val="20"/>
          </w:rPr>
          <m:t>CA</m:t>
        </m:r>
      </m:oMath>
      <w:r w:rsidR="00C26D05">
        <w:rPr>
          <w:rFonts w:ascii="CMU Serif" w:hAnsi="CMU Serif" w:cs="CMU Serif"/>
          <w:iCs/>
          <w:szCs w:val="20"/>
        </w:rPr>
        <w:t>. Então a primeira etapa seria efetuar as combinações necessárias para cada tipo de carregamento. Para isso utilizaremos a plataforma FTOOL</w:t>
      </w:r>
      <w:r w:rsidR="00815C8D">
        <w:rPr>
          <w:rFonts w:ascii="CMU Serif" w:hAnsi="CMU Serif" w:cs="CMU Serif"/>
          <w:iCs/>
          <w:szCs w:val="20"/>
        </w:rPr>
        <w:t>. O quadro abaixo mostra os valores de esforços nos nós de interesse da estrutura: Meio do vão e apoios.</w:t>
      </w:r>
    </w:p>
    <w:tbl>
      <w:tblPr>
        <w:tblStyle w:val="Tabelacomgrade"/>
        <w:tblW w:w="0" w:type="auto"/>
        <w:tblLook w:val="04A0" w:firstRow="1" w:lastRow="0" w:firstColumn="1" w:lastColumn="0" w:noHBand="0" w:noVBand="1"/>
      </w:tblPr>
      <w:tblGrid>
        <w:gridCol w:w="2088"/>
        <w:gridCol w:w="2088"/>
        <w:gridCol w:w="2089"/>
        <w:gridCol w:w="2089"/>
      </w:tblGrid>
      <w:tr w:rsidR="00815C8D" w:rsidRPr="0042609B" w14:paraId="45CA566E" w14:textId="77777777" w:rsidTr="00815C8D">
        <w:tc>
          <w:tcPr>
            <w:tcW w:w="2088" w:type="dxa"/>
            <w:vAlign w:val="center"/>
          </w:tcPr>
          <w:p w14:paraId="5CB22D37" w14:textId="587E102F"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Esforço</w:t>
            </w:r>
          </w:p>
        </w:tc>
        <w:tc>
          <w:tcPr>
            <w:tcW w:w="2088" w:type="dxa"/>
            <w:vAlign w:val="center"/>
          </w:tcPr>
          <w:p w14:paraId="3A7D7F22" w14:textId="58EAEB1A"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esq.</w:t>
            </w:r>
          </w:p>
        </w:tc>
        <w:tc>
          <w:tcPr>
            <w:tcW w:w="2089" w:type="dxa"/>
            <w:vAlign w:val="center"/>
          </w:tcPr>
          <w:p w14:paraId="7B830142" w14:textId="2B090DDC"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Meio do vão</w:t>
            </w:r>
          </w:p>
        </w:tc>
        <w:tc>
          <w:tcPr>
            <w:tcW w:w="2089" w:type="dxa"/>
            <w:vAlign w:val="center"/>
          </w:tcPr>
          <w:p w14:paraId="6BD42CDF" w14:textId="06FADD17"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dir.</w:t>
            </w:r>
          </w:p>
        </w:tc>
      </w:tr>
      <w:tr w:rsidR="00815C8D" w:rsidRPr="0042609B" w14:paraId="459F0708" w14:textId="77777777" w:rsidTr="00815C8D">
        <w:tc>
          <w:tcPr>
            <w:tcW w:w="2088" w:type="dxa"/>
            <w:vAlign w:val="center"/>
          </w:tcPr>
          <w:p w14:paraId="7E6297B1" w14:textId="4DA9AC4F" w:rsidR="00815C8D" w:rsidRPr="0042609B" w:rsidRDefault="00BD7495"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27626A6C" w14:textId="0BAA9DD6"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0599744D" w14:textId="1D0E369B"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6B0F50E3" w14:textId="39735A68"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r>
      <w:tr w:rsidR="00815C8D" w:rsidRPr="0042609B" w14:paraId="2BAEBDED" w14:textId="77777777" w:rsidTr="00815C8D">
        <w:tc>
          <w:tcPr>
            <w:tcW w:w="2088" w:type="dxa"/>
            <w:vAlign w:val="center"/>
          </w:tcPr>
          <w:p w14:paraId="00DD8D69" w14:textId="4B0D0D40" w:rsidR="00815C8D" w:rsidRPr="0042609B" w:rsidRDefault="00BD7495"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4E869DE8" w14:textId="2585AB9C"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1D649FEE" w14:textId="24B2B86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385839D0" w14:textId="4894051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r>
      <w:tr w:rsidR="00815C8D" w:rsidRPr="0042609B" w14:paraId="61F980F3" w14:textId="77777777" w:rsidTr="00815C8D">
        <w:tc>
          <w:tcPr>
            <w:tcW w:w="2088" w:type="dxa"/>
            <w:vAlign w:val="center"/>
          </w:tcPr>
          <w:p w14:paraId="4AE20407" w14:textId="09570BB9" w:rsidR="00815C8D" w:rsidRPr="0042609B" w:rsidRDefault="00BD7495"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(kN.m)</w:t>
            </w:r>
          </w:p>
        </w:tc>
        <w:tc>
          <w:tcPr>
            <w:tcW w:w="2088" w:type="dxa"/>
            <w:vAlign w:val="center"/>
          </w:tcPr>
          <w:p w14:paraId="5BC160D3" w14:textId="4EDC0A4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3,2</w:t>
            </w:r>
          </w:p>
        </w:tc>
        <w:tc>
          <w:tcPr>
            <w:tcW w:w="2089" w:type="dxa"/>
            <w:vAlign w:val="center"/>
          </w:tcPr>
          <w:p w14:paraId="24AC6827" w14:textId="4BF0689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-0,2</w:t>
            </w:r>
          </w:p>
        </w:tc>
        <w:tc>
          <w:tcPr>
            <w:tcW w:w="2089" w:type="dxa"/>
            <w:vAlign w:val="center"/>
          </w:tcPr>
          <w:p w14:paraId="0524706C" w14:textId="551FA634"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-3,6</w:t>
            </w:r>
          </w:p>
        </w:tc>
      </w:tr>
      <w:tr w:rsidR="00815C8D" w:rsidRPr="0042609B" w14:paraId="38B94D07" w14:textId="77777777" w:rsidTr="00815C8D">
        <w:tc>
          <w:tcPr>
            <w:tcW w:w="2088" w:type="dxa"/>
            <w:vAlign w:val="center"/>
          </w:tcPr>
          <w:p w14:paraId="5553E4E8" w14:textId="44B13D21" w:rsidR="00815C8D" w:rsidRPr="0042609B" w:rsidRDefault="00BD7495"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E817D83" w14:textId="1B9B145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18B8CD47" w14:textId="149D078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04A7E999" w14:textId="07233A6F"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r>
      <w:tr w:rsidR="00815C8D" w:rsidRPr="0042609B" w14:paraId="70A049CD" w14:textId="77777777" w:rsidTr="00815C8D">
        <w:tc>
          <w:tcPr>
            <w:tcW w:w="2088" w:type="dxa"/>
            <w:vAlign w:val="center"/>
          </w:tcPr>
          <w:p w14:paraId="5A9AD265" w14:textId="5F14506A" w:rsidR="00815C8D" w:rsidRPr="0042609B" w:rsidRDefault="00BD7495"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086590B" w14:textId="59569DCA"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29,9</w:t>
            </w:r>
          </w:p>
        </w:tc>
        <w:tc>
          <w:tcPr>
            <w:tcW w:w="2089" w:type="dxa"/>
            <w:vAlign w:val="center"/>
          </w:tcPr>
          <w:p w14:paraId="3D12A123" w14:textId="4F861A13"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0,0</w:t>
            </w:r>
          </w:p>
        </w:tc>
        <w:tc>
          <w:tcPr>
            <w:tcW w:w="2089" w:type="dxa"/>
            <w:vAlign w:val="center"/>
          </w:tcPr>
          <w:p w14:paraId="0EBC80A7" w14:textId="5935A336"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-30,1</w:t>
            </w:r>
          </w:p>
        </w:tc>
      </w:tr>
      <w:tr w:rsidR="00815C8D" w:rsidRPr="0042609B" w14:paraId="06037139" w14:textId="77777777" w:rsidTr="00815C8D">
        <w:tc>
          <w:tcPr>
            <w:tcW w:w="2088" w:type="dxa"/>
            <w:vAlign w:val="center"/>
          </w:tcPr>
          <w:p w14:paraId="2E171D0E" w14:textId="0EA901AE" w:rsidR="00815C8D" w:rsidRPr="0042609B" w:rsidRDefault="00BD7495"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(kN.m)</w:t>
            </w:r>
          </w:p>
        </w:tc>
        <w:tc>
          <w:tcPr>
            <w:tcW w:w="2088" w:type="dxa"/>
            <w:vAlign w:val="center"/>
          </w:tcPr>
          <w:p w14:paraId="47C270D6" w14:textId="6C82E711"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-27,4</w:t>
            </w:r>
          </w:p>
        </w:tc>
        <w:tc>
          <w:tcPr>
            <w:tcW w:w="2089" w:type="dxa"/>
            <w:vAlign w:val="center"/>
          </w:tcPr>
          <w:p w14:paraId="096F97EA" w14:textId="5DCAFBFD"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17,4</w:t>
            </w:r>
          </w:p>
        </w:tc>
        <w:tc>
          <w:tcPr>
            <w:tcW w:w="2089" w:type="dxa"/>
            <w:vAlign w:val="center"/>
          </w:tcPr>
          <w:p w14:paraId="19239B24" w14:textId="6D5274A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27,7</w:t>
            </w:r>
          </w:p>
        </w:tc>
      </w:tr>
      <w:tr w:rsidR="0042609B" w:rsidRPr="0042609B" w14:paraId="1564BE29" w14:textId="77777777" w:rsidTr="0042609B">
        <w:tc>
          <w:tcPr>
            <w:tcW w:w="2088" w:type="dxa"/>
          </w:tcPr>
          <w:p w14:paraId="3B05216C" w14:textId="416064FD" w:rsidR="0042609B" w:rsidRPr="0042609B" w:rsidRDefault="00BD7495"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4EE0107D" w14:textId="1F5AF43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04E5669A" w14:textId="29569289"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6F9DD797" w14:textId="4F3563E0"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r>
      <w:tr w:rsidR="0042609B" w:rsidRPr="0042609B" w14:paraId="38BB3BA4" w14:textId="77777777" w:rsidTr="0042609B">
        <w:tc>
          <w:tcPr>
            <w:tcW w:w="2088" w:type="dxa"/>
          </w:tcPr>
          <w:p w14:paraId="54DFD993" w14:textId="1FF233B8" w:rsidR="0042609B" w:rsidRPr="0042609B" w:rsidRDefault="00BD7495"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2AAABC76" w14:textId="4E45729F"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c>
          <w:tcPr>
            <w:tcW w:w="2089" w:type="dxa"/>
          </w:tcPr>
          <w:p w14:paraId="730CCF75" w14:textId="594B2D5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w:t>
            </w:r>
          </w:p>
        </w:tc>
        <w:tc>
          <w:tcPr>
            <w:tcW w:w="2089" w:type="dxa"/>
          </w:tcPr>
          <w:p w14:paraId="4D7FBE7A" w14:textId="6BE0BB1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r>
      <w:tr w:rsidR="0042609B" w:rsidRPr="0042609B" w14:paraId="144AAAF0" w14:textId="77777777" w:rsidTr="0042609B">
        <w:tc>
          <w:tcPr>
            <w:tcW w:w="2088" w:type="dxa"/>
          </w:tcPr>
          <w:p w14:paraId="01EBDCF2" w14:textId="654B9052" w:rsidR="0042609B" w:rsidRPr="0042609B" w:rsidRDefault="00BD7495"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(kN.m)</w:t>
            </w:r>
          </w:p>
        </w:tc>
        <w:tc>
          <w:tcPr>
            <w:tcW w:w="2088" w:type="dxa"/>
          </w:tcPr>
          <w:p w14:paraId="5087E5A3" w14:textId="4FC3602A"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-8,2</w:t>
            </w:r>
          </w:p>
        </w:tc>
        <w:tc>
          <w:tcPr>
            <w:tcW w:w="2089" w:type="dxa"/>
          </w:tcPr>
          <w:p w14:paraId="08818120" w14:textId="679A884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5,2</w:t>
            </w:r>
          </w:p>
        </w:tc>
        <w:tc>
          <w:tcPr>
            <w:tcW w:w="2089" w:type="dxa"/>
          </w:tcPr>
          <w:p w14:paraId="6B436A1C" w14:textId="474C62D7"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8,3</w:t>
            </w:r>
          </w:p>
        </w:tc>
      </w:tr>
    </w:tbl>
    <w:p w14:paraId="66D0A835" w14:textId="61615D9D" w:rsidR="00815C8D" w:rsidRDefault="0042609B" w:rsidP="00BE40F5">
      <w:pPr>
        <w:ind w:firstLine="0"/>
        <w:rPr>
          <w:rFonts w:ascii="CMU Serif" w:eastAsia="Times New Roman" w:hAnsi="CMU Serif" w:cs="CMU Serif"/>
          <w:szCs w:val="24"/>
          <w:lang w:eastAsia="ar-SA"/>
        </w:rPr>
      </w:pPr>
      <w:r>
        <w:rPr>
          <w:rFonts w:ascii="CMU Serif" w:hAnsi="CMU Serif" w:cs="CMU Serif"/>
          <w:szCs w:val="20"/>
        </w:rPr>
        <w:t xml:space="preserve">Primeiramente vamos avaliar a </w:t>
      </w:r>
      <w:r w:rsidR="001E1532">
        <w:rPr>
          <w:rFonts w:ascii="CMU Serif" w:hAnsi="CMU Serif" w:cs="CMU Serif"/>
          <w:szCs w:val="20"/>
        </w:rPr>
        <w:t>C</w:t>
      </w:r>
      <w:r>
        <w:rPr>
          <w:rFonts w:ascii="CMU Serif" w:hAnsi="CMU Serif" w:cs="CMU Serif"/>
          <w:szCs w:val="20"/>
        </w:rPr>
        <w:t>ombinação Última Normal</w:t>
      </w:r>
      <w:r w:rsidR="001E1532">
        <w:rPr>
          <w:rFonts w:ascii="CMU Serif" w:hAnsi="CMU Serif" w:cs="CMU Serif"/>
          <w:szCs w:val="20"/>
        </w:rPr>
        <w:t xml:space="preserve"> os coeficientes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para cada situação. Os valores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r>
          <w:rPr>
            <w:rFonts w:ascii="Cambria Math" w:hAnsi="Cambria Math" w:cs="CMU Serif"/>
            <w:szCs w:val="20"/>
          </w:rPr>
          <m:t>=</m:t>
        </m:r>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 1,40 para situações com valores desfavoráveis 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 1,00 para situações favoráveis. Já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0,50 para carga acidental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0,60 para o esforço de vento. Tais valores podem ser visualizados no </w:t>
      </w:r>
      <w:r w:rsidR="00D21A91" w:rsidRPr="0009482A">
        <w:rPr>
          <w:rFonts w:ascii="CMU Serif" w:eastAsia="Times New Roman" w:hAnsi="CMU Serif" w:cs="CMU Serif"/>
          <w:szCs w:val="24"/>
          <w:lang w:eastAsia="ar-SA"/>
        </w:rPr>
        <w:fldChar w:fldCharType="begin"/>
      </w:r>
      <w:r w:rsidR="00D21A91" w:rsidRPr="0009482A">
        <w:rPr>
          <w:rFonts w:ascii="CMU Serif" w:eastAsia="Times New Roman" w:hAnsi="CMU Serif" w:cs="CMU Serif"/>
          <w:szCs w:val="24"/>
          <w:lang w:eastAsia="ar-SA"/>
        </w:rPr>
        <w:instrText xml:space="preserve"> REF _Ref39559079 \h  \* MERGEFORMAT </w:instrText>
      </w:r>
      <w:r w:rsidR="00D21A91" w:rsidRPr="0009482A">
        <w:rPr>
          <w:rFonts w:ascii="CMU Serif" w:eastAsia="Times New Roman" w:hAnsi="CMU Serif" w:cs="CMU Serif"/>
          <w:szCs w:val="24"/>
          <w:lang w:eastAsia="ar-SA"/>
        </w:rPr>
      </w:r>
      <w:r w:rsidR="00D21A91"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00D21A91"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 xml:space="preserve"> e </w:t>
      </w:r>
      <w:r w:rsidR="001E1532" w:rsidRPr="0009482A">
        <w:rPr>
          <w:rFonts w:ascii="CMU Serif" w:eastAsia="Times New Roman" w:hAnsi="CMU Serif" w:cs="CMU Serif"/>
          <w:szCs w:val="24"/>
          <w:lang w:eastAsia="ar-SA"/>
        </w:rPr>
        <w:fldChar w:fldCharType="begin"/>
      </w:r>
      <w:r w:rsidR="001E1532" w:rsidRPr="0009482A">
        <w:rPr>
          <w:rFonts w:ascii="CMU Serif" w:eastAsia="Times New Roman" w:hAnsi="CMU Serif" w:cs="CMU Serif"/>
          <w:szCs w:val="24"/>
          <w:lang w:eastAsia="ar-SA"/>
        </w:rPr>
        <w:instrText xml:space="preserve"> REF _Ref39559279 \h  \* MERGEFORMAT </w:instrText>
      </w:r>
      <w:r w:rsidR="001E1532" w:rsidRPr="0009482A">
        <w:rPr>
          <w:rFonts w:ascii="CMU Serif" w:eastAsia="Times New Roman" w:hAnsi="CMU Serif" w:cs="CMU Serif"/>
          <w:szCs w:val="24"/>
          <w:lang w:eastAsia="ar-SA"/>
        </w:rPr>
      </w:r>
      <w:r w:rsidR="001E1532"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1E1532"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w:t>
      </w:r>
    </w:p>
    <w:p w14:paraId="447FA41D" w14:textId="2D2F9550" w:rsidR="00D21A91" w:rsidRDefault="00D21A91" w:rsidP="00BE40F5">
      <w:pPr>
        <w:ind w:firstLine="0"/>
        <w:rPr>
          <w:rFonts w:ascii="CMU Serif" w:hAnsi="CMU Serif" w:cs="CMU Serif"/>
          <w:szCs w:val="20"/>
        </w:rPr>
      </w:pPr>
      <w:r>
        <w:rPr>
          <w:rFonts w:ascii="CMU Serif" w:hAnsi="CMU Serif" w:cs="CMU Serif"/>
          <w:szCs w:val="20"/>
        </w:rPr>
        <w:t>Por exemplo na combinação última normal</w:t>
      </w:r>
      <w:r w:rsidR="00D339E3">
        <w:rPr>
          <w:rFonts w:ascii="CMU Serif" w:hAnsi="CMU Serif" w:cs="CMU Serif"/>
          <w:szCs w:val="20"/>
        </w:rPr>
        <w:t xml:space="preserve"> vamos aplicar a equação </w:t>
      </w:r>
      <w:r w:rsidR="00D339E3">
        <w:rPr>
          <w:rFonts w:ascii="CMU Serif" w:hAnsi="CMU Serif" w:cs="CMU Serif"/>
          <w:szCs w:val="20"/>
        </w:rPr>
        <w:fldChar w:fldCharType="begin"/>
      </w:r>
      <w:r w:rsidR="00D339E3">
        <w:rPr>
          <w:rFonts w:ascii="CMU Serif" w:hAnsi="CMU Serif" w:cs="CMU Serif"/>
          <w:szCs w:val="20"/>
        </w:rPr>
        <w:instrText xml:space="preserve"> REF _Ref39564850 \h </w:instrText>
      </w:r>
      <w:r w:rsidR="00D339E3">
        <w:rPr>
          <w:rFonts w:ascii="CMU Serif" w:hAnsi="CMU Serif" w:cs="CMU Serif"/>
          <w:szCs w:val="20"/>
        </w:rPr>
      </w:r>
      <w:r w:rsidR="00D339E3">
        <w:rPr>
          <w:rFonts w:ascii="CMU Serif" w:hAnsi="CMU Serif" w:cs="CMU Serif"/>
          <w:szCs w:val="20"/>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rPr>
        <w:t>.</w:t>
      </w:r>
      <w:r w:rsidR="00645143">
        <w:rPr>
          <w:rFonts w:ascii="CMU Serif" w:hAnsi="CMU Serif" w:cs="CMU Serif"/>
          <w:noProof/>
        </w:rPr>
        <w:t>15</w:t>
      </w:r>
      <w:r w:rsidR="00645143" w:rsidRPr="0009482A">
        <w:rPr>
          <w:rFonts w:ascii="CMU Serif" w:hAnsi="CMU Serif" w:cs="CMU Serif"/>
        </w:rPr>
        <w:t>)</w:t>
      </w:r>
      <w:r w:rsidR="00D339E3">
        <w:rPr>
          <w:rFonts w:ascii="CMU Serif" w:hAnsi="CMU Serif" w:cs="CMU Serif"/>
          <w:szCs w:val="20"/>
        </w:rPr>
        <w:fldChar w:fldCharType="end"/>
      </w:r>
      <w:r w:rsidR="00D339E3">
        <w:rPr>
          <w:rFonts w:ascii="CMU Serif" w:hAnsi="CMU Serif" w:cs="CMU Serif"/>
          <w:szCs w:val="20"/>
        </w:rPr>
        <w:t>:</w:t>
      </w:r>
    </w:p>
    <w:tbl>
      <w:tblPr>
        <w:tblW w:w="7877" w:type="dxa"/>
        <w:tblInd w:w="61" w:type="dxa"/>
        <w:tblCellMar>
          <w:left w:w="70" w:type="dxa"/>
          <w:right w:w="70" w:type="dxa"/>
        </w:tblCellMar>
        <w:tblLook w:val="0000" w:firstRow="0" w:lastRow="0" w:firstColumn="0" w:lastColumn="0" w:noHBand="0" w:noVBand="0"/>
      </w:tblPr>
      <w:tblGrid>
        <w:gridCol w:w="6035"/>
        <w:gridCol w:w="1842"/>
      </w:tblGrid>
      <w:tr w:rsidR="00D21A91" w:rsidRPr="0009482A" w14:paraId="4BB80D33" w14:textId="77777777" w:rsidTr="002122D2">
        <w:trPr>
          <w:trHeight w:val="458"/>
        </w:trPr>
        <w:tc>
          <w:tcPr>
            <w:tcW w:w="6035" w:type="dxa"/>
            <w:vAlign w:val="center"/>
          </w:tcPr>
          <w:p w14:paraId="4024A01E" w14:textId="702CD1D2" w:rsidR="00D21A91" w:rsidRPr="002122D2" w:rsidRDefault="00BD7495" w:rsidP="00BD09E1">
            <w:pPr>
              <w:spacing w:before="40" w:after="40" w:line="240" w:lineRule="auto"/>
              <w:ind w:firstLine="0"/>
              <w:rPr>
                <w:rFonts w:ascii="CMU Serif" w:hAnsi="CMU Serif" w:cs="CMU Serif"/>
                <w:i/>
                <w:szCs w:val="24"/>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=1,4 . 11,5+1,4.</m:t>
                </m:r>
                <m:d>
                  <m:dPr>
                    <m:ctrlPr>
                      <w:rPr>
                        <w:rFonts w:ascii="Cambria Math" w:hAnsi="Cambria Math" w:cs="CMU Serif"/>
                        <w:i/>
                        <w:szCs w:val="24"/>
                      </w:rPr>
                    </m:ctrlPr>
                  </m:dPr>
                  <m:e>
                    <m:r>
                      <w:rPr>
                        <w:rFonts w:ascii="Cambria Math" w:hAnsi="Cambria Math" w:cs="CMU Serif"/>
                        <w:szCs w:val="24"/>
                      </w:rPr>
                      <m:t>3,5+0,6 . (-3,3)</m:t>
                    </m:r>
                  </m:e>
                </m:d>
                <m:r>
                  <w:rPr>
                    <w:rFonts w:ascii="Cambria Math" w:hAnsi="Cambria Math" w:cs="CMU Serif"/>
                    <w:szCs w:val="24"/>
                  </w:rPr>
                  <m:t>=18,23 kN</m:t>
                </m:r>
              </m:oMath>
            </m:oMathPara>
          </w:p>
        </w:tc>
        <w:tc>
          <w:tcPr>
            <w:tcW w:w="1842" w:type="dxa"/>
            <w:vAlign w:val="center"/>
          </w:tcPr>
          <w:p w14:paraId="581F8181" w14:textId="4AC56353" w:rsidR="00D21A91" w:rsidRPr="0009482A" w:rsidRDefault="00D339E3" w:rsidP="002122D2">
            <w:pPr>
              <w:spacing w:line="240" w:lineRule="auto"/>
              <w:ind w:hanging="69"/>
              <w:jc w:val="right"/>
              <w:rPr>
                <w:rFonts w:ascii="CMU Serif" w:hAnsi="CMU Serif" w:cs="CMU Serif"/>
                <w:iCs/>
              </w:rPr>
            </w:pPr>
            <w:r>
              <w:rPr>
                <w:rFonts w:ascii="CMU Serif" w:hAnsi="CMU Serif" w:cs="CMU Serif"/>
                <w:iCs/>
              </w:rPr>
              <w:t>CA como principal</w:t>
            </w:r>
          </w:p>
        </w:tc>
      </w:tr>
      <w:tr w:rsidR="002122D2" w:rsidRPr="0009482A" w14:paraId="335EFBE7" w14:textId="77777777" w:rsidTr="002122D2">
        <w:trPr>
          <w:trHeight w:val="458"/>
        </w:trPr>
        <w:tc>
          <w:tcPr>
            <w:tcW w:w="6035" w:type="dxa"/>
            <w:vAlign w:val="center"/>
          </w:tcPr>
          <w:p w14:paraId="06C5E705" w14:textId="2BAF0A79" w:rsidR="002122D2" w:rsidRPr="002122D2" w:rsidRDefault="00BD7495" w:rsidP="002122D2">
            <w:pPr>
              <w:spacing w:before="40" w:after="40" w:line="240" w:lineRule="auto"/>
              <w:ind w:firstLine="0"/>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=1,0 . 11,5+1,4.</m:t>
                </m:r>
                <m:d>
                  <m:dPr>
                    <m:ctrlPr>
                      <w:rPr>
                        <w:rFonts w:ascii="Cambria Math" w:hAnsi="Cambria Math" w:cs="CMU Serif"/>
                        <w:i/>
                        <w:szCs w:val="24"/>
                      </w:rPr>
                    </m:ctrlPr>
                  </m:dPr>
                  <m:e>
                    <m:r>
                      <w:rPr>
                        <w:rFonts w:ascii="Cambria Math" w:hAnsi="Cambria Math" w:cs="CMU Serif"/>
                        <w:szCs w:val="24"/>
                      </w:rPr>
                      <m:t>(-3,3)+0,5 . (3,5)</m:t>
                    </m:r>
                  </m:e>
                </m:d>
                <m:r>
                  <w:rPr>
                    <w:rFonts w:ascii="Cambria Math" w:hAnsi="Cambria Math" w:cs="CMU Serif"/>
                    <w:szCs w:val="24"/>
                  </w:rPr>
                  <m:t>=9,33 kN</m:t>
                </m:r>
              </m:oMath>
            </m:oMathPara>
          </w:p>
        </w:tc>
        <w:tc>
          <w:tcPr>
            <w:tcW w:w="1842" w:type="dxa"/>
            <w:vAlign w:val="center"/>
          </w:tcPr>
          <w:p w14:paraId="713C5A3E" w14:textId="135BB724" w:rsidR="002122D2" w:rsidRPr="0009482A" w:rsidRDefault="002122D2" w:rsidP="002122D2">
            <w:pPr>
              <w:spacing w:line="240" w:lineRule="auto"/>
              <w:ind w:hanging="69"/>
              <w:jc w:val="right"/>
              <w:rPr>
                <w:rFonts w:ascii="CMU Serif" w:hAnsi="CMU Serif" w:cs="CMU Serif"/>
                <w:iCs/>
              </w:rPr>
            </w:pPr>
            <w:r>
              <w:rPr>
                <w:rFonts w:ascii="CMU Serif" w:hAnsi="CMU Serif" w:cs="CMU Serif"/>
                <w:iCs/>
              </w:rPr>
              <w:t>CA como secundária</w:t>
            </w:r>
          </w:p>
        </w:tc>
      </w:tr>
    </w:tbl>
    <w:p w14:paraId="65EED629" w14:textId="3783E0A7" w:rsidR="00D02588" w:rsidRDefault="002122D2" w:rsidP="00BE40F5">
      <w:pPr>
        <w:ind w:firstLine="0"/>
        <w:rPr>
          <w:rFonts w:ascii="CMU Serif" w:hAnsi="CMU Serif" w:cs="CMU Serif"/>
          <w:szCs w:val="20"/>
        </w:rPr>
      </w:pPr>
      <w:r w:rsidRPr="002122D2">
        <w:rPr>
          <w:rFonts w:ascii="CMU Serif" w:hAnsi="CMU Serif" w:cs="CMU Serif"/>
          <w:szCs w:val="20"/>
        </w:rPr>
        <w:t xml:space="preserve">Como a variável principal possui sinal diferente da variável permanente logo o efeito da carga permanente é favorável a segurança portanto o coeficiente </w:t>
      </w:r>
      <m:oMath>
        <m:sSub>
          <m:sSubPr>
            <m:ctrlPr>
              <w:rPr>
                <w:rFonts w:ascii="Cambria Math" w:hAnsi="Cambria Math" w:cs="CMU Serif"/>
                <w:szCs w:val="20"/>
              </w:rPr>
            </m:ctrlPr>
          </m:sSubPr>
          <m:e>
            <m:r>
              <w:rPr>
                <w:rFonts w:ascii="Cambria Math" w:hAnsi="Cambria Math" w:cs="CMU Serif"/>
                <w:szCs w:val="20"/>
              </w:rPr>
              <m:t>γ</m:t>
            </m:r>
          </m:e>
          <m:sub>
            <m:r>
              <w:rPr>
                <w:rFonts w:ascii="Cambria Math" w:hAnsi="Cambria Math" w:cs="CMU Serif"/>
                <w:szCs w:val="20"/>
              </w:rPr>
              <m:t>g</m:t>
            </m:r>
          </m:sub>
        </m:sSub>
      </m:oMath>
      <w:r>
        <w:rPr>
          <w:rFonts w:ascii="CMU Serif" w:hAnsi="CMU Serif" w:cs="CMU Serif"/>
          <w:szCs w:val="20"/>
        </w:rPr>
        <w:t xml:space="preserve"> será alterado para o valor 1,00 conforme o </w:t>
      </w:r>
      <w:r w:rsidRPr="002122D2">
        <w:rPr>
          <w:rFonts w:ascii="CMU Serif" w:hAnsi="CMU Serif" w:cs="CMU Serif"/>
          <w:szCs w:val="20"/>
        </w:rPr>
        <w:fldChar w:fldCharType="begin"/>
      </w:r>
      <w:r w:rsidRPr="002122D2">
        <w:rPr>
          <w:rFonts w:ascii="CMU Serif" w:hAnsi="CMU Serif" w:cs="CMU Serif"/>
          <w:szCs w:val="20"/>
        </w:rPr>
        <w:instrText xml:space="preserve"> REF _Ref39559079 \h  \* MERGEFORMAT </w:instrText>
      </w:r>
      <w:r w:rsidRPr="002122D2">
        <w:rPr>
          <w:rFonts w:ascii="CMU Serif" w:hAnsi="CMU Serif" w:cs="CMU Serif"/>
          <w:szCs w:val="20"/>
        </w:rPr>
      </w:r>
      <w:r w:rsidRPr="002122D2">
        <w:rPr>
          <w:rFonts w:ascii="CMU Serif" w:hAnsi="CMU Serif" w:cs="CMU Serif"/>
          <w:szCs w:val="20"/>
        </w:rPr>
        <w:fldChar w:fldCharType="separate"/>
      </w:r>
      <w:r w:rsidR="00645143" w:rsidRPr="00DA4FA3">
        <w:rPr>
          <w:rFonts w:ascii="CMU Serif" w:hAnsi="CMU Serif" w:cs="CMU Serif"/>
          <w:szCs w:val="20"/>
        </w:rPr>
        <w:t xml:space="preserve">Quadro </w:t>
      </w:r>
      <w:r w:rsidR="00645143">
        <w:rPr>
          <w:rFonts w:ascii="CMU Serif" w:hAnsi="CMU Serif" w:cs="CMU Serif"/>
          <w:szCs w:val="20"/>
        </w:rPr>
        <w:t>3</w:t>
      </w:r>
      <w:r w:rsidR="00645143" w:rsidRPr="00DA4FA3">
        <w:rPr>
          <w:rFonts w:ascii="CMU Serif" w:hAnsi="CMU Serif" w:cs="CMU Serif"/>
          <w:szCs w:val="20"/>
        </w:rPr>
        <w:t>.</w:t>
      </w:r>
      <w:r w:rsidR="00645143">
        <w:rPr>
          <w:rFonts w:ascii="CMU Serif" w:hAnsi="CMU Serif" w:cs="CMU Serif"/>
          <w:szCs w:val="20"/>
        </w:rPr>
        <w:t>4</w:t>
      </w:r>
      <w:r w:rsidRPr="002122D2">
        <w:rPr>
          <w:rFonts w:ascii="CMU Serif" w:hAnsi="CMU Serif" w:cs="CMU Serif"/>
          <w:szCs w:val="20"/>
        </w:rPr>
        <w:fldChar w:fldCharType="end"/>
      </w:r>
      <w:r w:rsidRPr="002122D2">
        <w:rPr>
          <w:rFonts w:ascii="CMU Serif" w:hAnsi="CMU Serif" w:cs="CMU Serif"/>
          <w:szCs w:val="20"/>
        </w:rPr>
        <w:t>.</w:t>
      </w:r>
    </w:p>
    <w:p w14:paraId="347295D1" w14:textId="36A4A4DE" w:rsidR="002122D2" w:rsidRPr="002122D2" w:rsidRDefault="002122D2" w:rsidP="00BE40F5">
      <w:pPr>
        <w:ind w:firstLine="0"/>
        <w:rPr>
          <w:rFonts w:ascii="CMU Serif" w:hAnsi="CMU Serif" w:cs="CMU Serif"/>
          <w:szCs w:val="20"/>
        </w:rPr>
      </w:pPr>
      <w:r>
        <w:rPr>
          <w:rFonts w:ascii="CMU Serif" w:hAnsi="CMU Serif" w:cs="CMU Serif"/>
          <w:szCs w:val="20"/>
        </w:rPr>
        <w:lastRenderedPageBreak/>
        <w:t xml:space="preserve">No caso de dimensionamento e verificação da viga V2 o valor adotado como normal de cálculo será de 18,23 </w:t>
      </w:r>
      <w:proofErr w:type="spellStart"/>
      <w:r>
        <w:rPr>
          <w:rFonts w:ascii="CMU Serif" w:hAnsi="CMU Serif" w:cs="CMU Serif"/>
          <w:szCs w:val="20"/>
        </w:rPr>
        <w:t>kN</w:t>
      </w:r>
      <w:proofErr w:type="spellEnd"/>
      <w:r>
        <w:rPr>
          <w:rFonts w:ascii="CMU Serif" w:hAnsi="CMU Serif" w:cs="CMU Serif"/>
          <w:szCs w:val="20"/>
        </w:rPr>
        <w:t>.</w:t>
      </w:r>
    </w:p>
    <w:p w14:paraId="2034BC67" w14:textId="77777777" w:rsidR="00A95596" w:rsidRPr="0009482A" w:rsidRDefault="00A95596" w:rsidP="00BE40F5">
      <w:pPr>
        <w:ind w:firstLine="0"/>
        <w:rPr>
          <w:rFonts w:ascii="CMU Serif" w:eastAsia="Times New Roman" w:hAnsi="CMU Serif" w:cs="CMU Serif"/>
          <w:szCs w:val="24"/>
          <w:lang w:eastAsia="ar-SA"/>
        </w:rPr>
      </w:pPr>
    </w:p>
    <w:p w14:paraId="5FC2370D" w14:textId="77215575" w:rsidR="002D3B65" w:rsidRPr="001818BC" w:rsidRDefault="00E55AF9" w:rsidP="002D3B65">
      <w:pPr>
        <w:pStyle w:val="Ttulo2"/>
        <w:rPr>
          <w:rFonts w:cs="CMU Serif"/>
          <w:color w:val="auto"/>
        </w:rPr>
      </w:pPr>
      <w:r w:rsidRPr="001818BC">
        <w:rPr>
          <w:rFonts w:cs="CMU Serif"/>
          <w:color w:val="auto"/>
        </w:rPr>
        <w:t xml:space="preserve">Ações horizontais: </w:t>
      </w:r>
      <w:r w:rsidR="00C35EF6" w:rsidRPr="001818BC">
        <w:rPr>
          <w:rFonts w:cs="CMU Serif"/>
          <w:color w:val="auto"/>
        </w:rPr>
        <w:t>O efeito do vento segundo a NBR 6123</w:t>
      </w:r>
    </w:p>
    <w:p w14:paraId="4157C19B" w14:textId="6B6514A4" w:rsidR="00335A4F" w:rsidRPr="0009482A" w:rsidRDefault="00C35EF6" w:rsidP="001818BC">
      <w:pPr>
        <w:ind w:firstLine="0"/>
        <w:rPr>
          <w:rFonts w:ascii="CMU Serif" w:hAnsi="CMU Serif" w:cs="CMU Serif"/>
          <w:szCs w:val="24"/>
        </w:rPr>
      </w:pPr>
      <w:r w:rsidRPr="0009482A">
        <w:rPr>
          <w:rFonts w:ascii="CMU Serif" w:hAnsi="CMU Serif" w:cs="CMU Serif"/>
          <w:szCs w:val="24"/>
        </w:rPr>
        <w:t xml:space="preserve">Segundo a NBR 6118 </w:t>
      </w:r>
      <w:r w:rsidR="008E4368"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H8qACk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8E4368" w:rsidRPr="0009482A">
        <w:rPr>
          <w:rFonts w:ascii="CMU Serif" w:hAnsi="CMU Serif" w:cs="CMU Serif"/>
          <w:szCs w:val="24"/>
        </w:rPr>
        <w:fldChar w:fldCharType="separate"/>
      </w:r>
      <w:r w:rsidR="001818BC" w:rsidRPr="001818BC">
        <w:rPr>
          <w:rFonts w:ascii="CMU Serif" w:hAnsi="CMU Serif" w:cs="CMU Serif"/>
        </w:rPr>
        <w:t>[15]</w:t>
      </w:r>
      <w:r w:rsidR="008E4368" w:rsidRPr="0009482A">
        <w:rPr>
          <w:rFonts w:ascii="CMU Serif" w:hAnsi="CMU Serif" w:cs="CMU Serif"/>
          <w:szCs w:val="24"/>
        </w:rPr>
        <w:fldChar w:fldCharType="end"/>
      </w:r>
      <w:r w:rsidRPr="0009482A">
        <w:rPr>
          <w:rFonts w:ascii="CMU Serif" w:hAnsi="CMU Serif" w:cs="CMU Serif"/>
          <w:szCs w:val="24"/>
        </w:rPr>
        <w:t xml:space="preserve">, há a necessidade de considerar o vento em todas as estruturas. O vento de forma simplificada é o deslocamento de massas de ar decorrente das diferenças de pressão na atmosfera. Esse deslocamento é considerado como força </w:t>
      </w:r>
      <w:r w:rsidR="0066264E" w:rsidRPr="0009482A">
        <w:rPr>
          <w:rFonts w:ascii="CMU Serif" w:hAnsi="CMU Serif" w:cs="CMU Serif"/>
          <w:szCs w:val="24"/>
        </w:rPr>
        <w:t xml:space="preserve">horizontal </w:t>
      </w:r>
      <w:r w:rsidRPr="0009482A">
        <w:rPr>
          <w:rFonts w:ascii="CMU Serif" w:hAnsi="CMU Serif" w:cs="CMU Serif"/>
          <w:szCs w:val="24"/>
        </w:rPr>
        <w:t>atuante na estrutura.</w:t>
      </w:r>
    </w:p>
    <w:p w14:paraId="4691928D" w14:textId="3300A1A3" w:rsidR="001E2FD3" w:rsidRPr="0009482A" w:rsidRDefault="001E2FD3" w:rsidP="001818BC">
      <w:pPr>
        <w:rPr>
          <w:rFonts w:ascii="CMU Serif" w:hAnsi="CMU Serif" w:cs="CMU Serif"/>
          <w:szCs w:val="24"/>
        </w:rPr>
      </w:pPr>
      <w:r w:rsidRPr="0009482A">
        <w:rPr>
          <w:rFonts w:ascii="CMU Serif" w:hAnsi="CMU Serif" w:cs="CMU Serif"/>
          <w:szCs w:val="24"/>
        </w:rPr>
        <w:t xml:space="preserve">O comportamento do vento é em geral turbulento, composto de diversos redemoinhos, de diferentes tamanhos e características rotacionais. Estas características fazem com que o vento apresente variações bruscas de velocidade, denominadas rajadas. A variação de velocidade gradual, que ocorre ao longo de grandes períodos em função dos diferentes ciclos de energia solar não afeta consideravelmente as estruturas. Os picos de velocidade, que ocorrem em períodos curtos, por causa das rajadas, são importantes para a análise estrutural. Uma característica que dificulta a análise das cargas de vento é a velocidade da sua aplicação na estrutura, pois, em geral, considera-se que as sobrecargas aumentam lentamente, o que permite uma análise estática ou quase estática da estrutura. Já as cargas de vento variam de forma suficientemente rápida, provocando deslocamentos maiores que se considerarmos uma variação gradual, em virtude dos efeitos inerciais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14NdUQ9s","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w:t>
      </w:r>
    </w:p>
    <w:p w14:paraId="445FCFB8" w14:textId="7C6D6711" w:rsidR="001E2FD3" w:rsidRPr="0009482A" w:rsidRDefault="001818BC" w:rsidP="001818BC">
      <w:pPr>
        <w:rPr>
          <w:rFonts w:ascii="CMU Serif" w:hAnsi="CMU Serif" w:cs="CMU Serif"/>
          <w:szCs w:val="24"/>
        </w:rPr>
      </w:pPr>
      <w:proofErr w:type="spellStart"/>
      <w:r>
        <w:rPr>
          <w:rFonts w:ascii="CMU Serif" w:hAnsi="CMU Serif" w:cs="CMU Serif"/>
          <w:szCs w:val="24"/>
        </w:rPr>
        <w:t>Mendis</w:t>
      </w:r>
      <w:proofErr w:type="spellEnd"/>
      <w:r>
        <w:rPr>
          <w:rFonts w:ascii="CMU Serif" w:hAnsi="CMU Serif" w:cs="CMU Serif"/>
          <w:szCs w:val="24"/>
        </w:rPr>
        <w:t xml:space="preserve"> </w:t>
      </w:r>
      <w:r w:rsidR="001E2FD3" w:rsidRPr="0009482A">
        <w:rPr>
          <w:rStyle w:val="Refdenotaderodap"/>
          <w:rFonts w:ascii="CMU Serif" w:hAnsi="CMU Serif" w:cs="CMU Serif"/>
          <w:szCs w:val="24"/>
        </w:rPr>
        <w:fldChar w:fldCharType="begin"/>
      </w:r>
      <w:r w:rsidR="00FC1CC2">
        <w:rPr>
          <w:rFonts w:ascii="CMU Serif" w:hAnsi="CMU Serif" w:cs="CMU Serif"/>
          <w:szCs w:val="24"/>
        </w:rPr>
        <w:instrText xml:space="preserve"> ADDIN ZOTERO_ITEM CSL_CITATION {"citationID":"RWZjQT83","properties":{"unsorted":true,"formattedCitation":"[25]","plainCitation":"[25]","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schema":"https://github.com/citation-style-language/schema/raw/master/csl-citation.json"} </w:instrText>
      </w:r>
      <w:r w:rsidR="001E2FD3" w:rsidRPr="0009482A">
        <w:rPr>
          <w:rStyle w:val="Refdenotaderodap"/>
          <w:rFonts w:ascii="CMU Serif" w:hAnsi="CMU Serif" w:cs="CMU Serif"/>
          <w:szCs w:val="24"/>
        </w:rPr>
        <w:fldChar w:fldCharType="separate"/>
      </w:r>
      <w:r w:rsidR="006C35CA" w:rsidRPr="006C35CA">
        <w:rPr>
          <w:rFonts w:ascii="CMU Serif" w:hAnsi="CMU Serif" w:cs="CMU Serif"/>
        </w:rPr>
        <w:t>[25]</w:t>
      </w:r>
      <w:r w:rsidR="001E2FD3" w:rsidRPr="0009482A">
        <w:rPr>
          <w:rStyle w:val="Refdenotaderodap"/>
          <w:rFonts w:ascii="CMU Serif" w:hAnsi="CMU Serif" w:cs="CMU Serif"/>
          <w:szCs w:val="24"/>
        </w:rPr>
        <w:fldChar w:fldCharType="end"/>
      </w:r>
      <w:r w:rsidR="001E2FD3" w:rsidRPr="0009482A">
        <w:rPr>
          <w:rFonts w:ascii="CMU Serif" w:hAnsi="CMU Serif" w:cs="CMU Serif"/>
          <w:szCs w:val="24"/>
        </w:rPr>
        <w:t xml:space="preserve"> afirma que estruturas sensíveis ao vento devem ser analisadas de três formas: </w:t>
      </w:r>
    </w:p>
    <w:p w14:paraId="2AB08F5A"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 xml:space="preserve">Impacto no entorno: quando o vento passa por uma estrutura, sofre alteração no seu movimento, e surgem componentes em diversas direções. </w:t>
      </w:r>
      <w:r w:rsidRPr="0009482A">
        <w:rPr>
          <w:rFonts w:ascii="CMU Serif" w:hAnsi="CMU Serif" w:cs="CMU Serif"/>
        </w:rPr>
        <w:lastRenderedPageBreak/>
        <w:t>Essas componentes podem afetar objetos no entorno, podendo causar danos a outras estruturas existentes, ou desconforto aos pedestres que passam próximo ao edifício;</w:t>
      </w:r>
    </w:p>
    <w:p w14:paraId="52782A70"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às fachadas: muitas estruturas possuem formas geométricas complexas, tornando-se difícil a definição da distribuição de carga nas fachadas. Nesses casos, é aconselhável fazer o teste de túnel de vento, de forma a definir com exatidão a distribuição das pressões. Esta definição é importante na análise de efeitos locais, eliminando possíveis danos nos elementos de fechamento, como painéis e vidros;</w:t>
      </w:r>
    </w:p>
    <w:p w14:paraId="6700F41C"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 estrutura com um todo: são as cargas principais, que definem o deslocamento da estrutura. Através desta análise é definido o sistema estrutural responsável por impedir o deslocamento lateral do edifício.</w:t>
      </w:r>
    </w:p>
    <w:p w14:paraId="2AA1C5D1" w14:textId="71E2CE99" w:rsidR="001E2FD3" w:rsidRPr="0009482A" w:rsidRDefault="001E2FD3" w:rsidP="001818BC">
      <w:pPr>
        <w:rPr>
          <w:rFonts w:ascii="CMU Serif" w:hAnsi="CMU Serif" w:cs="CMU Serif"/>
          <w:szCs w:val="24"/>
        </w:rPr>
      </w:pPr>
      <w:r w:rsidRPr="0009482A">
        <w:rPr>
          <w:rFonts w:ascii="CMU Serif" w:hAnsi="CMU Serif" w:cs="CMU Serif"/>
          <w:szCs w:val="24"/>
        </w:rPr>
        <w:t xml:space="preserve">A determinação da carga devida ao vento em uma estrutura é importante para validar os cálculos prévios realizados pelo engenheiro estrutural. Em estruturas muito complexas e com altura elevada costuma-se utilizar os ensaios de túnel de vento para poder verificar uma resposta mais precisa da estrutura em relação a carga de vento. Na </w:t>
      </w:r>
      <w:r w:rsidR="0066264E" w:rsidRPr="0009482A">
        <w:rPr>
          <w:rFonts w:ascii="CMU Serif" w:hAnsi="CMU Serif" w:cs="CMU Serif"/>
          <w:szCs w:val="24"/>
        </w:rPr>
        <w:fldChar w:fldCharType="begin"/>
      </w:r>
      <w:r w:rsidR="0066264E" w:rsidRPr="0009482A">
        <w:rPr>
          <w:rFonts w:ascii="CMU Serif" w:hAnsi="CMU Serif" w:cs="CMU Serif"/>
          <w:szCs w:val="24"/>
        </w:rPr>
        <w:instrText xml:space="preserve"> REF _Ref40689884 \h  \* MERGEFORMAT </w:instrText>
      </w:r>
      <w:r w:rsidR="0066264E" w:rsidRPr="0009482A">
        <w:rPr>
          <w:rFonts w:ascii="CMU Serif" w:hAnsi="CMU Serif" w:cs="CMU Serif"/>
          <w:szCs w:val="24"/>
        </w:rPr>
      </w:r>
      <w:r w:rsidR="0066264E" w:rsidRPr="0009482A">
        <w:rPr>
          <w:rFonts w:ascii="CMU Serif" w:hAnsi="CMU Serif" w:cs="CMU Serif"/>
          <w:szCs w:val="24"/>
        </w:rPr>
        <w:fldChar w:fldCharType="separate"/>
      </w:r>
      <w:r w:rsidR="00645143" w:rsidRPr="001818BC">
        <w:rPr>
          <w:rFonts w:ascii="CMU Serif" w:hAnsi="CMU Serif" w:cs="CMU Serif"/>
          <w:szCs w:val="20"/>
        </w:rPr>
        <w:t xml:space="preserve">Figura </w:t>
      </w:r>
      <w:r w:rsidR="00645143">
        <w:rPr>
          <w:rFonts w:ascii="CMU Serif" w:hAnsi="CMU Serif" w:cs="CMU Serif"/>
          <w:noProof/>
          <w:szCs w:val="20"/>
        </w:rPr>
        <w:t>3</w:t>
      </w:r>
      <w:r w:rsidR="00645143" w:rsidRPr="001818BC">
        <w:rPr>
          <w:rFonts w:ascii="CMU Serif" w:hAnsi="CMU Serif" w:cs="CMU Serif"/>
          <w:noProof/>
          <w:szCs w:val="20"/>
        </w:rPr>
        <w:t>.</w:t>
      </w:r>
      <w:r w:rsidR="00645143">
        <w:rPr>
          <w:rFonts w:ascii="CMU Serif" w:hAnsi="CMU Serif" w:cs="CMU Serif"/>
          <w:noProof/>
          <w:szCs w:val="20"/>
        </w:rPr>
        <w:t>9</w:t>
      </w:r>
      <w:r w:rsidR="0066264E" w:rsidRPr="0009482A">
        <w:rPr>
          <w:rFonts w:ascii="CMU Serif" w:hAnsi="CMU Serif" w:cs="CMU Serif"/>
          <w:szCs w:val="24"/>
        </w:rPr>
        <w:fldChar w:fldCharType="end"/>
      </w:r>
      <w:r w:rsidR="0066264E" w:rsidRPr="0009482A">
        <w:rPr>
          <w:rFonts w:ascii="CMU Serif" w:hAnsi="CMU Serif" w:cs="CMU Serif"/>
          <w:szCs w:val="24"/>
        </w:rPr>
        <w:t xml:space="preserve"> </w:t>
      </w:r>
      <w:r w:rsidRPr="0009482A">
        <w:rPr>
          <w:rFonts w:ascii="CMU Serif" w:hAnsi="CMU Serif" w:cs="CMU Serif"/>
          <w:szCs w:val="24"/>
        </w:rPr>
        <w:t>são apresentados modelos tradicionais de estruturas para o ensaio e túnel de vento.</w:t>
      </w:r>
    </w:p>
    <w:tbl>
      <w:tblPr>
        <w:tblStyle w:val="Tabelacomgrade"/>
        <w:tblW w:w="0" w:type="auto"/>
        <w:tblLook w:val="04A0" w:firstRow="1" w:lastRow="0" w:firstColumn="1" w:lastColumn="0" w:noHBand="0" w:noVBand="1"/>
      </w:tblPr>
      <w:tblGrid>
        <w:gridCol w:w="4195"/>
        <w:gridCol w:w="4169"/>
      </w:tblGrid>
      <w:tr w:rsidR="00DF777B" w:rsidRPr="0009482A" w14:paraId="743DDA0A" w14:textId="77777777" w:rsidTr="00D22B0B">
        <w:tc>
          <w:tcPr>
            <w:tcW w:w="8504" w:type="dxa"/>
            <w:gridSpan w:val="2"/>
            <w:tcBorders>
              <w:top w:val="nil"/>
              <w:left w:val="nil"/>
              <w:bottom w:val="nil"/>
              <w:right w:val="nil"/>
            </w:tcBorders>
          </w:tcPr>
          <w:p w14:paraId="69762387" w14:textId="5A291FA9" w:rsidR="001E2FD3" w:rsidRPr="001818BC" w:rsidRDefault="001E2FD3" w:rsidP="00F216AE">
            <w:pPr>
              <w:pStyle w:val="FiguraTtulo"/>
              <w:spacing w:before="0"/>
              <w:rPr>
                <w:rFonts w:ascii="CMU Serif" w:hAnsi="CMU Serif" w:cs="CMU Serif"/>
                <w:szCs w:val="20"/>
              </w:rPr>
            </w:pPr>
            <w:bookmarkStart w:id="41" w:name="_Ref40689884"/>
            <w:r w:rsidRPr="001818BC">
              <w:rPr>
                <w:rFonts w:ascii="CMU Serif" w:hAnsi="CMU Serif" w:cs="CMU Serif"/>
                <w:szCs w:val="20"/>
              </w:rPr>
              <w:t xml:space="preserve">Figura </w:t>
            </w:r>
            <w:r w:rsidRPr="001818BC">
              <w:rPr>
                <w:rFonts w:ascii="CMU Serif" w:hAnsi="CMU Serif" w:cs="CMU Serif"/>
                <w:szCs w:val="20"/>
              </w:rPr>
              <w:fldChar w:fldCharType="begin"/>
            </w:r>
            <w:r w:rsidRPr="001818BC">
              <w:rPr>
                <w:rFonts w:ascii="CMU Serif" w:hAnsi="CMU Serif" w:cs="CMU Serif"/>
                <w:szCs w:val="20"/>
              </w:rPr>
              <w:instrText xml:space="preserve"> STYLEREF 1 \s </w:instrText>
            </w:r>
            <w:r w:rsidRPr="001818BC">
              <w:rPr>
                <w:rFonts w:ascii="CMU Serif" w:hAnsi="CMU Serif" w:cs="CMU Serif"/>
                <w:szCs w:val="20"/>
              </w:rPr>
              <w:fldChar w:fldCharType="separate"/>
            </w:r>
            <w:r w:rsidR="00645143">
              <w:rPr>
                <w:rFonts w:ascii="CMU Serif" w:hAnsi="CMU Serif" w:cs="CMU Serif"/>
                <w:noProof/>
                <w:szCs w:val="20"/>
              </w:rPr>
              <w:t>3</w:t>
            </w:r>
            <w:r w:rsidRPr="001818BC">
              <w:rPr>
                <w:rFonts w:ascii="CMU Serif" w:hAnsi="CMU Serif" w:cs="CMU Serif"/>
                <w:szCs w:val="20"/>
              </w:rPr>
              <w:fldChar w:fldCharType="end"/>
            </w:r>
            <w:r w:rsidRPr="001818BC">
              <w:rPr>
                <w:rFonts w:ascii="CMU Serif" w:hAnsi="CMU Serif" w:cs="CMU Serif"/>
                <w:szCs w:val="20"/>
              </w:rPr>
              <w:t>.</w:t>
            </w:r>
            <w:r w:rsidRPr="001818BC">
              <w:rPr>
                <w:rFonts w:ascii="CMU Serif" w:hAnsi="CMU Serif" w:cs="CMU Serif"/>
                <w:szCs w:val="20"/>
              </w:rPr>
              <w:fldChar w:fldCharType="begin"/>
            </w:r>
            <w:r w:rsidRPr="001818BC">
              <w:rPr>
                <w:rFonts w:ascii="CMU Serif" w:hAnsi="CMU Serif" w:cs="CMU Serif"/>
                <w:szCs w:val="20"/>
              </w:rPr>
              <w:instrText xml:space="preserve"> SEQ Figura \* ARABIC \s 1 </w:instrText>
            </w:r>
            <w:r w:rsidRPr="001818BC">
              <w:rPr>
                <w:rFonts w:ascii="CMU Serif" w:hAnsi="CMU Serif" w:cs="CMU Serif"/>
                <w:szCs w:val="20"/>
              </w:rPr>
              <w:fldChar w:fldCharType="separate"/>
            </w:r>
            <w:r w:rsidR="00645143">
              <w:rPr>
                <w:rFonts w:ascii="CMU Serif" w:hAnsi="CMU Serif" w:cs="CMU Serif"/>
                <w:noProof/>
                <w:szCs w:val="20"/>
              </w:rPr>
              <w:t>9</w:t>
            </w:r>
            <w:r w:rsidRPr="001818BC">
              <w:rPr>
                <w:rFonts w:ascii="CMU Serif" w:hAnsi="CMU Serif" w:cs="CMU Serif"/>
                <w:szCs w:val="20"/>
              </w:rPr>
              <w:fldChar w:fldCharType="end"/>
            </w:r>
            <w:bookmarkEnd w:id="41"/>
            <w:r w:rsidRPr="001818BC">
              <w:rPr>
                <w:rFonts w:ascii="CMU Serif" w:hAnsi="CMU Serif" w:cs="CMU Serif"/>
                <w:szCs w:val="20"/>
              </w:rPr>
              <w:t xml:space="preserve"> – Simulação de estruturas em um ensaio de túnel de vento </w:t>
            </w:r>
            <w:r w:rsidR="0066264E" w:rsidRPr="001818BC">
              <w:rPr>
                <w:rStyle w:val="Refdenotaderodap"/>
                <w:rFonts w:ascii="CMU Serif" w:hAnsi="CMU Serif" w:cs="CMU Serif"/>
                <w:szCs w:val="20"/>
              </w:rPr>
              <w:fldChar w:fldCharType="begin"/>
            </w:r>
            <w:r w:rsidR="00FC1CC2">
              <w:rPr>
                <w:rFonts w:ascii="CMU Serif" w:hAnsi="CMU Serif" w:cs="CMU Serif"/>
                <w:szCs w:val="20"/>
              </w:rPr>
              <w:instrText xml:space="preserve"> ADDIN ZOTERO_ITEM CSL_CITATION {"citationID":"NtcdKZVW","properties":{"unsorted":true,"formattedCitation":"[25,26]","plainCitation":"[25,26]","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label":"page"},{"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Olivera"}],"issued":{"date-parts":[["2014"]]}},"label":"page"}],"schema":"https://github.com/citation-style-language/schema/raw/master/csl-citation.json"} </w:instrText>
            </w:r>
            <w:r w:rsidR="0066264E" w:rsidRPr="001818BC">
              <w:rPr>
                <w:rStyle w:val="Refdenotaderodap"/>
                <w:rFonts w:ascii="CMU Serif" w:hAnsi="CMU Serif" w:cs="CMU Serif"/>
                <w:szCs w:val="20"/>
              </w:rPr>
              <w:fldChar w:fldCharType="separate"/>
            </w:r>
            <w:r w:rsidR="006C35CA" w:rsidRPr="001818BC">
              <w:rPr>
                <w:rFonts w:ascii="CMU Serif" w:hAnsi="CMU Serif" w:cs="CMU Serif"/>
              </w:rPr>
              <w:t>[25,26]</w:t>
            </w:r>
            <w:r w:rsidR="0066264E" w:rsidRPr="001818BC">
              <w:rPr>
                <w:rStyle w:val="Refdenotaderodap"/>
                <w:rFonts w:ascii="CMU Serif" w:hAnsi="CMU Serif" w:cs="CMU Serif"/>
                <w:szCs w:val="20"/>
              </w:rPr>
              <w:fldChar w:fldCharType="end"/>
            </w:r>
            <w:r w:rsidRPr="001818BC">
              <w:rPr>
                <w:rFonts w:ascii="CMU Serif" w:hAnsi="CMU Serif" w:cs="CMU Serif"/>
                <w:szCs w:val="20"/>
              </w:rPr>
              <w:t>.</w:t>
            </w:r>
          </w:p>
        </w:tc>
      </w:tr>
      <w:tr w:rsidR="00F216AE" w:rsidRPr="0009482A" w14:paraId="754ADD34" w14:textId="77777777" w:rsidTr="00D22B0B">
        <w:tc>
          <w:tcPr>
            <w:tcW w:w="4269" w:type="dxa"/>
            <w:tcBorders>
              <w:top w:val="nil"/>
              <w:left w:val="nil"/>
              <w:bottom w:val="nil"/>
              <w:right w:val="nil"/>
            </w:tcBorders>
          </w:tcPr>
          <w:p w14:paraId="03E2B656" w14:textId="3DE550F1"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215F084B" wp14:editId="0CDFE1AE">
                  <wp:extent cx="2000250" cy="1311910"/>
                  <wp:effectExtent l="0" t="0" r="0" b="254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6077" cy="1328849"/>
                          </a:xfrm>
                          <a:prstGeom prst="rect">
                            <a:avLst/>
                          </a:prstGeom>
                        </pic:spPr>
                      </pic:pic>
                    </a:graphicData>
                  </a:graphic>
                </wp:inline>
              </w:drawing>
            </w:r>
          </w:p>
        </w:tc>
        <w:tc>
          <w:tcPr>
            <w:tcW w:w="4235" w:type="dxa"/>
            <w:tcBorders>
              <w:top w:val="nil"/>
              <w:left w:val="nil"/>
              <w:bottom w:val="nil"/>
              <w:right w:val="nil"/>
            </w:tcBorders>
          </w:tcPr>
          <w:p w14:paraId="2B79A8BB" w14:textId="3336F3BD"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5E316530" wp14:editId="0FEEE79D">
                  <wp:extent cx="2046605" cy="131175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7335" cy="1331449"/>
                          </a:xfrm>
                          <a:prstGeom prst="rect">
                            <a:avLst/>
                          </a:prstGeom>
                        </pic:spPr>
                      </pic:pic>
                    </a:graphicData>
                  </a:graphic>
                </wp:inline>
              </w:drawing>
            </w:r>
          </w:p>
        </w:tc>
      </w:tr>
      <w:tr w:rsidR="00F216AE" w:rsidRPr="0009482A" w14:paraId="24E325C0" w14:textId="77777777" w:rsidTr="00D22B0B">
        <w:tc>
          <w:tcPr>
            <w:tcW w:w="4269" w:type="dxa"/>
            <w:tcBorders>
              <w:top w:val="nil"/>
              <w:left w:val="nil"/>
              <w:bottom w:val="nil"/>
              <w:right w:val="nil"/>
            </w:tcBorders>
          </w:tcPr>
          <w:p w14:paraId="54151AD6" w14:textId="2FD1874C"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szCs w:val="20"/>
              </w:rPr>
              <w:t>Parte da cidade de Melbourne modelada para o túnel de vento</w:t>
            </w:r>
            <w:r w:rsidR="001818BC">
              <w:rPr>
                <w:rFonts w:ascii="CMU Serif" w:hAnsi="CMU Serif" w:cs="CMU Serif"/>
                <w:szCs w:val="20"/>
              </w:rPr>
              <w:t>.</w:t>
            </w:r>
          </w:p>
        </w:tc>
        <w:tc>
          <w:tcPr>
            <w:tcW w:w="4235" w:type="dxa"/>
            <w:tcBorders>
              <w:top w:val="nil"/>
              <w:left w:val="nil"/>
              <w:bottom w:val="nil"/>
              <w:right w:val="nil"/>
            </w:tcBorders>
          </w:tcPr>
          <w:p w14:paraId="48B362D3" w14:textId="14403EC9" w:rsidR="001E2FD3" w:rsidRPr="0009482A" w:rsidRDefault="0066264E" w:rsidP="00F216AE">
            <w:pPr>
              <w:pStyle w:val="Figuras"/>
              <w:spacing w:before="0" w:after="0"/>
              <w:rPr>
                <w:rFonts w:ascii="CMU Serif" w:hAnsi="CMU Serif" w:cs="CMU Serif"/>
                <w:szCs w:val="20"/>
              </w:rPr>
            </w:pPr>
            <w:r w:rsidRPr="0009482A">
              <w:rPr>
                <w:rFonts w:ascii="CMU Serif" w:hAnsi="CMU Serif" w:cs="CMU Serif"/>
                <w:szCs w:val="20"/>
              </w:rPr>
              <w:t>Simulação de blocos de edifícios</w:t>
            </w:r>
            <w:r w:rsidR="001818BC">
              <w:rPr>
                <w:rFonts w:ascii="CMU Serif" w:hAnsi="CMU Serif" w:cs="CMU Serif"/>
                <w:szCs w:val="20"/>
              </w:rPr>
              <w:t>.</w:t>
            </w:r>
          </w:p>
        </w:tc>
      </w:tr>
    </w:tbl>
    <w:p w14:paraId="3060369C" w14:textId="41FF4915" w:rsidR="0066264E" w:rsidRPr="0009482A" w:rsidRDefault="0066264E" w:rsidP="001818BC">
      <w:pPr>
        <w:rPr>
          <w:rFonts w:ascii="CMU Serif" w:hAnsi="CMU Serif" w:cs="CMU Serif"/>
          <w:szCs w:val="24"/>
        </w:rPr>
      </w:pPr>
      <w:r w:rsidRPr="0009482A">
        <w:rPr>
          <w:rFonts w:ascii="CMU Serif" w:hAnsi="CMU Serif" w:cs="CMU Serif"/>
          <w:szCs w:val="24"/>
        </w:rPr>
        <w:lastRenderedPageBreak/>
        <w:t xml:space="preserve">O vento que age sobre uma estrutura (ver </w:t>
      </w:r>
      <w:r w:rsidRPr="0009482A">
        <w:rPr>
          <w:rFonts w:ascii="CMU Serif" w:hAnsi="CMU Serif" w:cs="CMU Serif"/>
          <w:szCs w:val="24"/>
        </w:rPr>
        <w:fldChar w:fldCharType="begin"/>
      </w:r>
      <w:r w:rsidRPr="0009482A">
        <w:rPr>
          <w:rFonts w:ascii="CMU Serif" w:hAnsi="CMU Serif" w:cs="CMU Serif"/>
          <w:szCs w:val="24"/>
        </w:rPr>
        <w:instrText xml:space="preserve"> REF _Ref40690126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3.10</w:t>
      </w:r>
      <w:r w:rsidRPr="0009482A">
        <w:rPr>
          <w:rFonts w:ascii="CMU Serif" w:hAnsi="CMU Serif" w:cs="CMU Serif"/>
          <w:szCs w:val="24"/>
        </w:rPr>
        <w:fldChar w:fldCharType="end"/>
      </w:r>
      <w:r w:rsidRPr="0009482A">
        <w:rPr>
          <w:rFonts w:ascii="CMU Serif" w:hAnsi="CMU Serif" w:cs="CMU Serif"/>
          <w:szCs w:val="24"/>
        </w:rPr>
        <w:t>) deve ser estudado de acordo com seu tipo de incidência. Para isso algumas denominações são essenciais para o estudo do vento em uma estrutura qualquer.</w:t>
      </w:r>
    </w:p>
    <w:p w14:paraId="761BBFC8" w14:textId="56BCA961" w:rsidR="0066264E" w:rsidRPr="0009482A" w:rsidRDefault="0066264E" w:rsidP="001818BC">
      <w:pPr>
        <w:rPr>
          <w:rFonts w:ascii="CMU Serif" w:hAnsi="CMU Serif" w:cs="CMU Serif"/>
          <w:szCs w:val="24"/>
        </w:rPr>
      </w:pPr>
      <w:r w:rsidRPr="00F216AE">
        <w:rPr>
          <w:rFonts w:ascii="CMU Serif" w:hAnsi="CMU Serif" w:cs="CMU Serif"/>
          <w:szCs w:val="24"/>
        </w:rPr>
        <w:t>Define-se o termo barlavento (</w:t>
      </w:r>
      <w:proofErr w:type="spellStart"/>
      <w:r w:rsidRPr="00F216AE">
        <w:rPr>
          <w:rFonts w:ascii="CMU Serif" w:hAnsi="CMU Serif" w:cs="CMU Serif"/>
          <w:i/>
          <w:iCs/>
          <w:szCs w:val="24"/>
        </w:rPr>
        <w:t>windward</w:t>
      </w:r>
      <w:proofErr w:type="spellEnd"/>
      <w:r w:rsidRPr="00F216AE">
        <w:rPr>
          <w:rFonts w:ascii="CMU Serif" w:hAnsi="CMU Serif" w:cs="CMU Serif"/>
          <w:szCs w:val="24"/>
        </w:rPr>
        <w:t>) como a região de onde sopra o vento (em relação a edificação), e sotavento (</w:t>
      </w:r>
      <w:proofErr w:type="spellStart"/>
      <w:r w:rsidRPr="00F216AE">
        <w:rPr>
          <w:rFonts w:ascii="CMU Serif" w:hAnsi="CMU Serif" w:cs="CMU Serif"/>
          <w:i/>
          <w:iCs/>
          <w:szCs w:val="24"/>
        </w:rPr>
        <w:t>leeward</w:t>
      </w:r>
      <w:proofErr w:type="spellEnd"/>
      <w:r w:rsidRPr="00F216AE">
        <w:rPr>
          <w:rFonts w:ascii="CMU Serif" w:hAnsi="CMU Serif" w:cs="CMU Serif"/>
          <w:szCs w:val="24"/>
        </w:rPr>
        <w:t xml:space="preserve">) a região oposta àquela de onde sopra o vento </w:t>
      </w:r>
      <w:r w:rsidRPr="00F216AE">
        <w:rPr>
          <w:rFonts w:ascii="CMU Serif" w:hAnsi="CMU Serif" w:cs="CMU Serif"/>
          <w:szCs w:val="24"/>
        </w:rPr>
        <w:fldChar w:fldCharType="begin"/>
      </w:r>
      <w:r w:rsidR="00FC1CC2">
        <w:rPr>
          <w:rFonts w:ascii="CMU Serif" w:hAnsi="CMU Serif" w:cs="CMU Serif"/>
          <w:szCs w:val="24"/>
        </w:rPr>
        <w:instrText xml:space="preserve"> ADDIN ZOTERO_ITEM CSL_CITATION {"citationID":"hwdNMuY3","properties":{"formattedCitation":"[26]","plainCitation":"[26]","noteIndex":0},"citationItems":[{"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Olivera"}],"issued":{"date-parts":[["2014"]]}}}],"schema":"https://github.com/citation-style-language/schema/raw/master/csl-citation.json"} </w:instrText>
      </w:r>
      <w:r w:rsidRPr="00F216AE">
        <w:rPr>
          <w:rFonts w:ascii="CMU Serif" w:hAnsi="CMU Serif" w:cs="CMU Serif"/>
          <w:szCs w:val="24"/>
        </w:rPr>
        <w:fldChar w:fldCharType="separate"/>
      </w:r>
      <w:r w:rsidR="006C35CA" w:rsidRPr="00F216AE">
        <w:rPr>
          <w:rFonts w:ascii="CMU Serif" w:hAnsi="CMU Serif" w:cs="CMU Serif"/>
        </w:rPr>
        <w:t>[26]</w:t>
      </w:r>
      <w:r w:rsidRPr="00F216AE">
        <w:rPr>
          <w:rFonts w:ascii="CMU Serif" w:hAnsi="CMU Serif" w:cs="CMU Serif"/>
          <w:szCs w:val="24"/>
        </w:rPr>
        <w:fldChar w:fldCharType="end"/>
      </w:r>
      <w:r w:rsidRPr="00F216AE">
        <w:rPr>
          <w:rFonts w:ascii="CMU Serif" w:hAnsi="CMU Serif" w:cs="CMU Serif"/>
          <w:szCs w:val="24"/>
        </w:rPr>
        <w:t>. Quando o vento sopra sobre uma superfície existe uma sobrepressão (sinal positivo), porém em alguns casos pode acontecer o contrário, ou seja, existir sucção (sinal negativo) sobre a superfície. O vento sempre atua perpendicularmente a superfície que obstrui sua passagem.</w:t>
      </w:r>
    </w:p>
    <w:tbl>
      <w:tblPr>
        <w:tblStyle w:val="Tabelacomgrade"/>
        <w:tblW w:w="0" w:type="auto"/>
        <w:tblLook w:val="04A0" w:firstRow="1" w:lastRow="0" w:firstColumn="1" w:lastColumn="0" w:noHBand="0" w:noVBand="1"/>
      </w:tblPr>
      <w:tblGrid>
        <w:gridCol w:w="5382"/>
        <w:gridCol w:w="2982"/>
      </w:tblGrid>
      <w:tr w:rsidR="00DF777B" w:rsidRPr="0009482A" w14:paraId="64F842A5" w14:textId="77777777" w:rsidTr="00F216AE">
        <w:tc>
          <w:tcPr>
            <w:tcW w:w="8364" w:type="dxa"/>
            <w:gridSpan w:val="2"/>
            <w:tcBorders>
              <w:top w:val="nil"/>
              <w:left w:val="nil"/>
              <w:bottom w:val="nil"/>
              <w:right w:val="nil"/>
            </w:tcBorders>
          </w:tcPr>
          <w:p w14:paraId="3FA2D5FE" w14:textId="79C66829" w:rsidR="0066264E" w:rsidRPr="00D55F46" w:rsidRDefault="0066264E" w:rsidP="00D55F46">
            <w:pPr>
              <w:pStyle w:val="FiguraTtulo"/>
              <w:spacing w:before="20" w:after="20"/>
              <w:jc w:val="both"/>
              <w:rPr>
                <w:rFonts w:ascii="CMU Serif" w:hAnsi="CMU Serif" w:cs="CMU Serif"/>
                <w:szCs w:val="20"/>
              </w:rPr>
            </w:pPr>
            <w:bookmarkStart w:id="42" w:name="_Ref40690126"/>
            <w:r w:rsidRPr="00D55F46">
              <w:rPr>
                <w:rFonts w:ascii="CMU Serif" w:hAnsi="CMU Serif" w:cs="CMU Serif"/>
                <w:szCs w:val="20"/>
              </w:rPr>
              <w:t xml:space="preserve">Figura </w:t>
            </w:r>
            <w:r w:rsidRPr="00D55F46">
              <w:rPr>
                <w:rFonts w:ascii="CMU Serif" w:hAnsi="CMU Serif" w:cs="CMU Serif"/>
                <w:szCs w:val="20"/>
              </w:rPr>
              <w:fldChar w:fldCharType="begin"/>
            </w:r>
            <w:r w:rsidRPr="00D55F46">
              <w:rPr>
                <w:rFonts w:ascii="CMU Serif" w:hAnsi="CMU Serif" w:cs="CMU Serif"/>
                <w:szCs w:val="20"/>
              </w:rPr>
              <w:instrText xml:space="preserve"> STYLEREF 1 \s </w:instrText>
            </w:r>
            <w:r w:rsidRPr="00D55F46">
              <w:rPr>
                <w:rFonts w:ascii="CMU Serif" w:hAnsi="CMU Serif" w:cs="CMU Serif"/>
                <w:szCs w:val="20"/>
              </w:rPr>
              <w:fldChar w:fldCharType="separate"/>
            </w:r>
            <w:r w:rsidR="00645143">
              <w:rPr>
                <w:rFonts w:ascii="CMU Serif" w:hAnsi="CMU Serif" w:cs="CMU Serif"/>
                <w:noProof/>
                <w:szCs w:val="20"/>
              </w:rPr>
              <w:t>3</w:t>
            </w:r>
            <w:r w:rsidRPr="00D55F46">
              <w:rPr>
                <w:rFonts w:ascii="CMU Serif" w:hAnsi="CMU Serif" w:cs="CMU Serif"/>
                <w:szCs w:val="20"/>
              </w:rPr>
              <w:fldChar w:fldCharType="end"/>
            </w:r>
            <w:r w:rsidRPr="00D55F46">
              <w:rPr>
                <w:rFonts w:ascii="CMU Serif" w:hAnsi="CMU Serif" w:cs="CMU Serif"/>
                <w:szCs w:val="20"/>
              </w:rPr>
              <w:t>.</w:t>
            </w:r>
            <w:r w:rsidRPr="00D55F46">
              <w:rPr>
                <w:rFonts w:ascii="CMU Serif" w:hAnsi="CMU Serif" w:cs="CMU Serif"/>
                <w:szCs w:val="20"/>
              </w:rPr>
              <w:fldChar w:fldCharType="begin"/>
            </w:r>
            <w:r w:rsidRPr="00D55F46">
              <w:rPr>
                <w:rFonts w:ascii="CMU Serif" w:hAnsi="CMU Serif" w:cs="CMU Serif"/>
                <w:szCs w:val="20"/>
              </w:rPr>
              <w:instrText xml:space="preserve"> SEQ Figura \* ARABIC \s 1 </w:instrText>
            </w:r>
            <w:r w:rsidRPr="00D55F46">
              <w:rPr>
                <w:rFonts w:ascii="CMU Serif" w:hAnsi="CMU Serif" w:cs="CMU Serif"/>
                <w:szCs w:val="20"/>
              </w:rPr>
              <w:fldChar w:fldCharType="separate"/>
            </w:r>
            <w:r w:rsidR="00645143">
              <w:rPr>
                <w:rFonts w:ascii="CMU Serif" w:hAnsi="CMU Serif" w:cs="CMU Serif"/>
                <w:noProof/>
                <w:szCs w:val="20"/>
              </w:rPr>
              <w:t>10</w:t>
            </w:r>
            <w:r w:rsidRPr="00D55F46">
              <w:rPr>
                <w:rFonts w:ascii="CMU Serif" w:hAnsi="CMU Serif" w:cs="CMU Serif"/>
                <w:szCs w:val="20"/>
              </w:rPr>
              <w:fldChar w:fldCharType="end"/>
            </w:r>
            <w:bookmarkEnd w:id="42"/>
            <w:r w:rsidRPr="00D55F46">
              <w:rPr>
                <w:rFonts w:ascii="CMU Serif" w:hAnsi="CMU Serif" w:cs="CMU Serif"/>
                <w:szCs w:val="20"/>
              </w:rPr>
              <w:t xml:space="preserve"> – Ação do vento sobre uma estrutura predial</w:t>
            </w:r>
            <w:r w:rsidR="00F216AE" w:rsidRPr="00F216AE">
              <w:rPr>
                <w:rFonts w:ascii="CMU Serif" w:hAnsi="CMU Serif" w:cs="CMU Serif"/>
                <w:szCs w:val="20"/>
                <w:vertAlign w:val="superscript"/>
              </w:rPr>
              <w:t>1</w:t>
            </w:r>
            <w:r w:rsidR="00D55F46">
              <w:t xml:space="preserve">. Disponível em: </w:t>
            </w:r>
            <w:hyperlink r:id="rId27" w:history="1">
              <w:r w:rsidR="00D55F46" w:rsidRPr="00D55F46">
                <w:rPr>
                  <w:rStyle w:val="Hyperlink"/>
                  <w:rFonts w:ascii="CMU Serif" w:hAnsi="CMU Serif" w:cs="CMU Serif"/>
                  <w:color w:val="FF7C80"/>
                </w:rPr>
                <w:t>http://www.ebanataw.com.br/roberto/vento/index.php</w:t>
              </w:r>
            </w:hyperlink>
            <w:r w:rsidR="00D55F46" w:rsidRPr="00D55F46">
              <w:rPr>
                <w:rFonts w:ascii="CMU Serif" w:hAnsi="CMU Serif" w:cs="CMU Serif"/>
                <w:szCs w:val="20"/>
              </w:rPr>
              <w:t>.</w:t>
            </w:r>
          </w:p>
        </w:tc>
      </w:tr>
      <w:tr w:rsidR="0066264E" w:rsidRPr="0009482A" w14:paraId="19ECF442" w14:textId="77777777" w:rsidTr="00F216AE">
        <w:tc>
          <w:tcPr>
            <w:tcW w:w="8364" w:type="dxa"/>
            <w:gridSpan w:val="2"/>
            <w:tcBorders>
              <w:top w:val="nil"/>
              <w:left w:val="nil"/>
              <w:bottom w:val="nil"/>
              <w:right w:val="nil"/>
            </w:tcBorders>
          </w:tcPr>
          <w:p w14:paraId="5ACA31FF" w14:textId="1B9C8A02" w:rsidR="0066264E" w:rsidRPr="0009482A" w:rsidRDefault="00F216AE" w:rsidP="00D22B0B">
            <w:pPr>
              <w:pStyle w:val="Figuras"/>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5408" behindDoc="0" locked="0" layoutInCell="1" allowOverlap="1" wp14:anchorId="5F67225A" wp14:editId="5046D868">
                  <wp:simplePos x="0" y="0"/>
                  <wp:positionH relativeFrom="column">
                    <wp:posOffset>4800600</wp:posOffset>
                  </wp:positionH>
                  <wp:positionV relativeFrom="paragraph">
                    <wp:posOffset>-15875</wp:posOffset>
                  </wp:positionV>
                  <wp:extent cx="439420" cy="439420"/>
                  <wp:effectExtent l="0" t="0" r="0" b="0"/>
                  <wp:wrapNone/>
                  <wp:docPr id="43" name="Gráfico 4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áfico 43">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66264E" w:rsidRPr="0009482A">
              <w:rPr>
                <w:rFonts w:ascii="CMU Serif" w:hAnsi="CMU Serif" w:cs="CMU Serif"/>
                <w:noProof/>
                <w:szCs w:val="20"/>
              </w:rPr>
              <w:drawing>
                <wp:inline distT="0" distB="0" distL="0" distR="0" wp14:anchorId="2F951E0D" wp14:editId="46B151D1">
                  <wp:extent cx="4681061" cy="2200275"/>
                  <wp:effectExtent l="0" t="0" r="571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1061" cy="2200275"/>
                          </a:xfrm>
                          <a:prstGeom prst="rect">
                            <a:avLst/>
                          </a:prstGeom>
                          <a:noFill/>
                          <a:ln>
                            <a:noFill/>
                          </a:ln>
                        </pic:spPr>
                      </pic:pic>
                    </a:graphicData>
                  </a:graphic>
                </wp:inline>
              </w:drawing>
            </w:r>
          </w:p>
        </w:tc>
      </w:tr>
      <w:tr w:rsidR="00F216AE" w:rsidRPr="0009482A" w14:paraId="7B87ECF0" w14:textId="77777777" w:rsidTr="00F216AE">
        <w:tc>
          <w:tcPr>
            <w:tcW w:w="8364" w:type="dxa"/>
            <w:gridSpan w:val="2"/>
            <w:tcBorders>
              <w:top w:val="nil"/>
              <w:left w:val="nil"/>
              <w:bottom w:val="nil"/>
              <w:right w:val="nil"/>
            </w:tcBorders>
          </w:tcPr>
          <w:p w14:paraId="7E937F4F" w14:textId="2ABA2B35" w:rsidR="00F216AE" w:rsidRPr="0009482A" w:rsidRDefault="00F216AE" w:rsidP="00F216AE">
            <w:pPr>
              <w:pStyle w:val="Figuras"/>
              <w:spacing w:before="20" w:after="20"/>
              <w:jc w:val="left"/>
              <w:rPr>
                <w:rFonts w:ascii="CMU Serif" w:hAnsi="CMU Serif" w:cs="CMU Serif"/>
                <w:noProof/>
                <w:szCs w:val="20"/>
              </w:rPr>
            </w:pPr>
            <w:r w:rsidRPr="00F216AE">
              <w:rPr>
                <w:rFonts w:ascii="CMU Serif" w:hAnsi="CMU Serif" w:cs="CMU Serif"/>
                <w:noProof/>
                <w:szCs w:val="20"/>
                <w:vertAlign w:val="superscript"/>
              </w:rPr>
              <w:t>1</w:t>
            </w:r>
            <w:r>
              <w:rPr>
                <w:rFonts w:ascii="CMU Serif" w:hAnsi="CMU Serif" w:cs="CMU Serif"/>
                <w:noProof/>
                <w:szCs w:val="20"/>
              </w:rPr>
              <w:t xml:space="preserve">Vídeo do canal: Vamos Falar de Madeira? </w:t>
            </w:r>
            <w:r w:rsidRPr="00F216AE">
              <w:rPr>
                <w:rFonts w:ascii="CMU Serif" w:hAnsi="CMU Serif" w:cs="CMU Serif"/>
                <w:noProof/>
                <w:szCs w:val="20"/>
              </w:rPr>
              <w:t>#CrossLamBrasil</w:t>
            </w:r>
          </w:p>
        </w:tc>
      </w:tr>
      <w:tr w:rsidR="00F216AE" w:rsidRPr="0009482A" w14:paraId="782A1D91" w14:textId="77777777" w:rsidTr="00F216AE">
        <w:tc>
          <w:tcPr>
            <w:tcW w:w="8364" w:type="dxa"/>
            <w:gridSpan w:val="2"/>
            <w:tcBorders>
              <w:top w:val="nil"/>
              <w:left w:val="nil"/>
              <w:bottom w:val="nil"/>
              <w:right w:val="nil"/>
            </w:tcBorders>
          </w:tcPr>
          <w:p w14:paraId="16D80450" w14:textId="77777777" w:rsidR="00F216AE" w:rsidRPr="0009482A" w:rsidRDefault="00F216AE" w:rsidP="00D22B0B">
            <w:pPr>
              <w:pStyle w:val="Figuras"/>
              <w:spacing w:before="20" w:after="20"/>
              <w:rPr>
                <w:rFonts w:ascii="CMU Serif" w:hAnsi="CMU Serif" w:cs="CMU Serif"/>
                <w:noProof/>
                <w:szCs w:val="20"/>
              </w:rPr>
            </w:pPr>
          </w:p>
        </w:tc>
      </w:tr>
      <w:tr w:rsidR="00DF777B" w:rsidRPr="0009482A" w14:paraId="29F033C7" w14:textId="386CF882" w:rsidTr="00F216AE">
        <w:tc>
          <w:tcPr>
            <w:tcW w:w="8364" w:type="dxa"/>
            <w:gridSpan w:val="2"/>
            <w:shd w:val="clear" w:color="auto" w:fill="D9D9D9" w:themeFill="background1" w:themeFillShade="D9"/>
            <w:vAlign w:val="center"/>
          </w:tcPr>
          <w:p w14:paraId="47866666" w14:textId="48622163" w:rsidR="00291CD5" w:rsidRPr="0009482A" w:rsidRDefault="00D55F46" w:rsidP="00D22B0B">
            <w:pPr>
              <w:spacing w:before="0" w:after="0" w:line="240" w:lineRule="auto"/>
              <w:ind w:firstLine="0"/>
              <w:jc w:val="left"/>
              <w:rPr>
                <w:rFonts w:ascii="CMU Serif" w:hAnsi="CMU Serif" w:cs="CMU Serif"/>
                <w:b/>
                <w:bCs/>
                <w:sz w:val="40"/>
                <w:szCs w:val="40"/>
              </w:rPr>
            </w:pPr>
            <w:r w:rsidRPr="007B0C3F">
              <w:rPr>
                <w:rFonts w:ascii="Tw Cen MT" w:hAnsi="Tw Cen MT" w:cs="CMU Serif"/>
                <w:noProof/>
              </w:rPr>
              <w:drawing>
                <wp:inline distT="0" distB="0" distL="0" distR="0" wp14:anchorId="77A7AF20" wp14:editId="76F65F80">
                  <wp:extent cx="340242" cy="340242"/>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DF777B" w:rsidRPr="0009482A" w14:paraId="3CBA0CAA" w14:textId="0A13225C" w:rsidTr="00F216AE">
        <w:trPr>
          <w:trHeight w:val="2933"/>
        </w:trPr>
        <w:tc>
          <w:tcPr>
            <w:tcW w:w="5382" w:type="dxa"/>
            <w:vMerge w:val="restart"/>
            <w:vAlign w:val="center"/>
          </w:tcPr>
          <w:p w14:paraId="06AF45E2" w14:textId="60F8E92A"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Em estruturas usuais de concreto armado com baixa complexidade, projetistas utilizam-se dos critérios expostos na NBR 6123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AuioVXKB","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[23]</w:t>
            </w:r>
            <w:r w:rsidRPr="0009482A">
              <w:rPr>
                <w:rFonts w:ascii="CMU Serif" w:hAnsi="CMU Serif" w:cs="CMU Serif"/>
                <w:szCs w:val="20"/>
              </w:rPr>
              <w:fldChar w:fldCharType="end"/>
            </w:r>
            <w:r w:rsidRPr="0009482A">
              <w:rPr>
                <w:rFonts w:ascii="CMU Serif" w:hAnsi="CMU Serif" w:cs="CMU Serif"/>
                <w:szCs w:val="20"/>
              </w:rPr>
              <w:t xml:space="preserve"> para efetuar cálculos de natureza estática e então dimensionar a estrutura de concreto armado conforme aquelas ações. Porém em estruturas esbeltas e flexíveis (frequência natural de vibração </w:t>
            </w:r>
            <m:oMath>
              <m:r>
                <w:rPr>
                  <w:rFonts w:ascii="Cambria Math" w:hAnsi="Cambria Math" w:cs="CMU Serif"/>
                  <w:szCs w:val="20"/>
                </w:rPr>
                <m:t>&lt;</m:t>
              </m:r>
            </m:oMath>
            <w:r w:rsidRPr="0009482A">
              <w:rPr>
                <w:rFonts w:ascii="CMU Serif" w:hAnsi="CMU Serif" w:cs="CMU Serif"/>
                <w:szCs w:val="20"/>
              </w:rPr>
              <w:t xml:space="preserve"> 1 Hz) os efeitos de vibração introduzidos pela carga de vento devem ser levados em consideração, podendo comprometer seriamente a estabilidade do conjunto. Fenômenos como drapejamento (</w:t>
            </w:r>
            <w:proofErr w:type="spellStart"/>
            <w:r w:rsidRPr="0009482A">
              <w:rPr>
                <w:rFonts w:ascii="CMU Serif" w:hAnsi="CMU Serif" w:cs="CMU Serif"/>
                <w:i/>
                <w:iCs/>
                <w:szCs w:val="20"/>
              </w:rPr>
              <w:t>flluter</w:t>
            </w:r>
            <w:proofErr w:type="spellEnd"/>
            <w:r w:rsidRPr="0009482A">
              <w:rPr>
                <w:rFonts w:ascii="CMU Serif" w:hAnsi="CMU Serif" w:cs="CMU Serif"/>
                <w:szCs w:val="20"/>
              </w:rPr>
              <w:t>), desprendimento de vórtice (</w:t>
            </w:r>
            <w:proofErr w:type="spellStart"/>
            <w:r w:rsidRPr="0009482A">
              <w:rPr>
                <w:rFonts w:ascii="CMU Serif" w:hAnsi="CMU Serif" w:cs="CMU Serif"/>
                <w:i/>
                <w:iCs/>
                <w:szCs w:val="20"/>
              </w:rPr>
              <w:t>Vortex</w:t>
            </w:r>
            <w:proofErr w:type="spellEnd"/>
            <w:r w:rsidRPr="0009482A">
              <w:rPr>
                <w:rFonts w:ascii="CMU Serif" w:hAnsi="CMU Serif" w:cs="CMU Serif"/>
                <w:i/>
                <w:iCs/>
                <w:szCs w:val="20"/>
              </w:rPr>
              <w:t xml:space="preserve"> </w:t>
            </w:r>
            <w:proofErr w:type="spellStart"/>
            <w:r w:rsidRPr="0009482A">
              <w:rPr>
                <w:rFonts w:ascii="CMU Serif" w:hAnsi="CMU Serif" w:cs="CMU Serif"/>
                <w:i/>
                <w:iCs/>
                <w:szCs w:val="20"/>
              </w:rPr>
              <w:t>shedding</w:t>
            </w:r>
            <w:proofErr w:type="spellEnd"/>
            <w:r w:rsidRPr="0009482A">
              <w:rPr>
                <w:rFonts w:ascii="CMU Serif" w:hAnsi="CMU Serif" w:cs="CMU Serif"/>
                <w:szCs w:val="20"/>
              </w:rPr>
              <w:t xml:space="preserve">), </w:t>
            </w:r>
            <w:r w:rsidRPr="0009482A">
              <w:rPr>
                <w:rFonts w:ascii="CMU Serif" w:hAnsi="CMU Serif" w:cs="CMU Serif"/>
                <w:szCs w:val="20"/>
              </w:rPr>
              <w:lastRenderedPageBreak/>
              <w:t>galope (</w:t>
            </w:r>
            <w:proofErr w:type="spellStart"/>
            <w:r w:rsidRPr="0009482A">
              <w:rPr>
                <w:rFonts w:ascii="CMU Serif" w:hAnsi="CMU Serif" w:cs="CMU Serif"/>
                <w:i/>
                <w:iCs/>
                <w:szCs w:val="20"/>
              </w:rPr>
              <w:t>Galloping</w:t>
            </w:r>
            <w:proofErr w:type="spellEnd"/>
            <w:r w:rsidRPr="0009482A">
              <w:rPr>
                <w:rFonts w:ascii="CMU Serif" w:hAnsi="CMU Serif" w:cs="CMU Serif"/>
                <w:szCs w:val="20"/>
              </w:rPr>
              <w:t>) e golpeio (</w:t>
            </w:r>
            <w:proofErr w:type="spellStart"/>
            <w:r w:rsidRPr="0009482A">
              <w:rPr>
                <w:rFonts w:ascii="CMU Serif" w:hAnsi="CMU Serif" w:cs="CMU Serif"/>
                <w:i/>
                <w:iCs/>
                <w:szCs w:val="20"/>
              </w:rPr>
              <w:t>Buffering</w:t>
            </w:r>
            <w:proofErr w:type="spellEnd"/>
            <w:r w:rsidRPr="0009482A">
              <w:rPr>
                <w:rFonts w:ascii="CMU Serif" w:hAnsi="CMU Serif" w:cs="CMU Serif"/>
                <w:szCs w:val="20"/>
              </w:rPr>
              <w:t>) fazem parte do escopo de uma análise mais detalhadas de edificações complexas.</w:t>
            </w:r>
          </w:p>
          <w:p w14:paraId="08263488" w14:textId="5A3E65EC"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Tais fenômenos também são bastante relevantes na análise da estabilidade da estrutura de aeronaves e pontes suspensas (Estaiadas ou Pênseis). Uma combinação destes levou a ruptura da ponte Tacoma Narrows no estado Washington (EUA) em 1940. Ambos ocorrem quando a estrutura tem contato com um fluxo de fluído (massa de ar)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EbsRkuX9","properties":{"formattedCitation":"[27]","plainCitation":"[27]","noteIndex":0},"citationItems":[{"id":"TGHI1aEA/lLPFFXlJ","uris":["http://zotero.org/users/5942019/items/Y4YIWKVK"],"uri":["http://zotero.org/users/5942019/items/Y4YIWKVK"],"itemData":{"id":1842,"type":"article-journal","issue":"1","language":"pt","page":"36","source":"Zotero","title":"Determinação da influência da forma da seção transversal na resposta dinâmica de pontes através de ensaios em túnel de vento e identificação de sistemas","volume":"5","author":[{"family":"Limas","given":"Lisandra Fraga"},{"family":"Loredo-Souza","given":"Acir Mércio"}],"issued":{"date-parts":[["2008"]]}}}],"schema":"https://github.com/citation-style-language/schema/raw/master/csl-citation.json"}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[27]</w:t>
            </w:r>
            <w:r w:rsidRPr="0009482A">
              <w:rPr>
                <w:rFonts w:ascii="CMU Serif" w:hAnsi="CMU Serif" w:cs="CMU Serif"/>
                <w:szCs w:val="20"/>
              </w:rPr>
              <w:fldChar w:fldCharType="end"/>
            </w:r>
            <w:r w:rsidRPr="0009482A">
              <w:rPr>
                <w:rFonts w:ascii="CMU Serif" w:hAnsi="CMU Serif" w:cs="CMU Serif"/>
                <w:szCs w:val="20"/>
              </w:rPr>
              <w:t xml:space="preserve"> e portanto essa interação excita a estrutura promovendo situações de instabilidade que devem ser verificadas.</w:t>
            </w:r>
          </w:p>
        </w:tc>
        <w:tc>
          <w:tcPr>
            <w:tcW w:w="2982" w:type="dxa"/>
            <w:vAlign w:val="center"/>
          </w:tcPr>
          <w:p w14:paraId="197089C6" w14:textId="46453062" w:rsidR="00291CD5" w:rsidRPr="0009482A" w:rsidRDefault="00F216AE" w:rsidP="006156FB">
            <w:pPr>
              <w:pStyle w:val="FiguraTtulo"/>
              <w:spacing w:before="20" w:after="20"/>
              <w:jc w:val="both"/>
              <w:rPr>
                <w:rFonts w:ascii="CMU Serif" w:hAnsi="CMU Serif" w:cs="CMU Serif"/>
                <w:szCs w:val="20"/>
              </w:rPr>
            </w:pPr>
            <w:r w:rsidRPr="00283E2F">
              <w:rPr>
                <w:rFonts w:ascii="CMU Serif" w:hAnsi="CMU Serif" w:cs="CMU Serif"/>
                <w:noProof/>
              </w:rPr>
              <w:lastRenderedPageBreak/>
              <w:drawing>
                <wp:anchor distT="0" distB="0" distL="114300" distR="114300" simplePos="0" relativeHeight="251667456" behindDoc="0" locked="0" layoutInCell="1" allowOverlap="1" wp14:anchorId="194CF5F7" wp14:editId="59ED8B49">
                  <wp:simplePos x="0" y="0"/>
                  <wp:positionH relativeFrom="column">
                    <wp:posOffset>658495</wp:posOffset>
                  </wp:positionH>
                  <wp:positionV relativeFrom="paragraph">
                    <wp:posOffset>369570</wp:posOffset>
                  </wp:positionV>
                  <wp:extent cx="439420" cy="439420"/>
                  <wp:effectExtent l="0" t="0" r="0" b="0"/>
                  <wp:wrapNone/>
                  <wp:docPr id="4" name="Gráfico 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a:hlinkClick r:id="rId33"/>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291CD5" w:rsidRPr="0009482A">
              <w:rPr>
                <w:rFonts w:ascii="CMU Serif" w:hAnsi="CMU Serif" w:cs="CMU Serif"/>
                <w:szCs w:val="20"/>
              </w:rPr>
              <w:t xml:space="preserve">Efeito </w:t>
            </w:r>
            <w:r w:rsidR="006156FB" w:rsidRPr="0009482A">
              <w:rPr>
                <w:rFonts w:ascii="CMU Serif" w:hAnsi="CMU Serif" w:cs="CMU Serif"/>
                <w:szCs w:val="20"/>
              </w:rPr>
              <w:t>da instabilidade nas asas de uma aeronave</w:t>
            </w:r>
            <w:r w:rsidR="00291CD5" w:rsidRPr="0009482A">
              <w:rPr>
                <w:rFonts w:ascii="CMU Serif" w:hAnsi="CMU Serif" w:cs="CMU Serif"/>
                <w:szCs w:val="20"/>
              </w:rPr>
              <w:t>.</w:t>
            </w:r>
            <w:r w:rsidRPr="00F216AE">
              <w:rPr>
                <w:rFonts w:ascii="CMU Serif" w:hAnsi="CMU Serif" w:cs="CMU Serif"/>
                <w:szCs w:val="20"/>
                <w:vertAlign w:val="superscript"/>
              </w:rPr>
              <w:t>1</w:t>
            </w:r>
          </w:p>
          <w:p w14:paraId="7FA66289" w14:textId="1A58E992" w:rsidR="00F216AE" w:rsidRDefault="00F216AE" w:rsidP="006156FB">
            <w:pPr>
              <w:pStyle w:val="FiguraTtulo"/>
              <w:spacing w:before="20" w:after="20"/>
              <w:rPr>
                <w:rFonts w:ascii="CMU Serif" w:hAnsi="CMU Serif" w:cs="CMU Serif"/>
                <w:szCs w:val="20"/>
              </w:rPr>
            </w:pPr>
          </w:p>
          <w:p w14:paraId="1D44CC58" w14:textId="0C8E7CE3" w:rsidR="00F216AE" w:rsidRDefault="00F216AE" w:rsidP="006156FB">
            <w:pPr>
              <w:pStyle w:val="FiguraTtulo"/>
              <w:spacing w:before="20" w:after="20"/>
              <w:rPr>
                <w:rFonts w:ascii="CMU Serif" w:hAnsi="CMU Serif" w:cs="CMU Serif"/>
                <w:szCs w:val="20"/>
              </w:rPr>
            </w:pPr>
          </w:p>
          <w:p w14:paraId="1B19EBF4" w14:textId="3D10DDCF" w:rsidR="00291CD5" w:rsidRPr="0009482A" w:rsidRDefault="00291CD5" w:rsidP="006156FB">
            <w:pPr>
              <w:pStyle w:val="FiguraTtulo"/>
              <w:spacing w:before="20" w:after="20"/>
              <w:rPr>
                <w:rFonts w:ascii="CMU Serif" w:hAnsi="CMU Serif" w:cs="CMU Serif"/>
                <w:szCs w:val="20"/>
              </w:rPr>
            </w:pPr>
          </w:p>
        </w:tc>
      </w:tr>
      <w:tr w:rsidR="00DF777B" w:rsidRPr="0009482A" w14:paraId="6AEB2133" w14:textId="77777777" w:rsidTr="00F216AE">
        <w:trPr>
          <w:trHeight w:val="2934"/>
        </w:trPr>
        <w:tc>
          <w:tcPr>
            <w:tcW w:w="5382" w:type="dxa"/>
            <w:vMerge/>
            <w:tcBorders>
              <w:bottom w:val="single" w:sz="4" w:space="0" w:color="auto"/>
            </w:tcBorders>
            <w:vAlign w:val="center"/>
          </w:tcPr>
          <w:p w14:paraId="7BE3F8C6" w14:textId="77777777" w:rsidR="00291CD5" w:rsidRPr="0009482A" w:rsidRDefault="00291CD5" w:rsidP="006156FB">
            <w:pPr>
              <w:pStyle w:val="FiguraTtulo"/>
              <w:spacing w:before="20" w:after="20"/>
              <w:jc w:val="both"/>
              <w:rPr>
                <w:rFonts w:ascii="CMU Serif" w:hAnsi="CMU Serif" w:cs="CMU Serif"/>
                <w:szCs w:val="20"/>
              </w:rPr>
            </w:pPr>
          </w:p>
        </w:tc>
        <w:tc>
          <w:tcPr>
            <w:tcW w:w="2982" w:type="dxa"/>
            <w:tcBorders>
              <w:bottom w:val="single" w:sz="4" w:space="0" w:color="auto"/>
            </w:tcBorders>
            <w:vAlign w:val="center"/>
          </w:tcPr>
          <w:p w14:paraId="08DC2117" w14:textId="3A8D55A1"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Efeito </w:t>
            </w:r>
            <w:r w:rsidR="006156FB" w:rsidRPr="0009482A">
              <w:rPr>
                <w:rFonts w:ascii="CMU Serif" w:hAnsi="CMU Serif" w:cs="CMU Serif"/>
                <w:szCs w:val="20"/>
              </w:rPr>
              <w:t>de instabilidade</w:t>
            </w:r>
            <w:r w:rsidRPr="0009482A">
              <w:rPr>
                <w:rFonts w:ascii="CMU Serif" w:hAnsi="CMU Serif" w:cs="CMU Serif"/>
                <w:szCs w:val="20"/>
              </w:rPr>
              <w:t xml:space="preserve"> na ponte Tacoma Narrows</w:t>
            </w:r>
            <w:r w:rsidR="00DE2058" w:rsidRPr="00DE2058">
              <w:rPr>
                <w:rFonts w:ascii="CMU Serif" w:hAnsi="CMU Serif" w:cs="CMU Serif"/>
                <w:szCs w:val="20"/>
                <w:vertAlign w:val="superscript"/>
              </w:rPr>
              <w:t>2</w:t>
            </w:r>
            <w:r w:rsidRPr="0009482A">
              <w:rPr>
                <w:rFonts w:ascii="CMU Serif" w:hAnsi="CMU Serif" w:cs="CMU Serif"/>
                <w:szCs w:val="20"/>
              </w:rPr>
              <w:t>.</w:t>
            </w:r>
          </w:p>
          <w:p w14:paraId="73CBC255" w14:textId="7E2903A2" w:rsidR="00291CD5" w:rsidRPr="0009482A" w:rsidRDefault="00DE2058" w:rsidP="006156FB">
            <w:pPr>
              <w:pStyle w:val="FiguraTtulo"/>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9504" behindDoc="0" locked="0" layoutInCell="1" allowOverlap="1" wp14:anchorId="035984CE" wp14:editId="6B306486">
                  <wp:simplePos x="0" y="0"/>
                  <wp:positionH relativeFrom="column">
                    <wp:posOffset>714375</wp:posOffset>
                  </wp:positionH>
                  <wp:positionV relativeFrom="paragraph">
                    <wp:posOffset>55245</wp:posOffset>
                  </wp:positionV>
                  <wp:extent cx="439420" cy="439420"/>
                  <wp:effectExtent l="0" t="0" r="0" b="0"/>
                  <wp:wrapNone/>
                  <wp:docPr id="5" name="Gráfico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a:hlinkClick r:id="rId34"/>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p>
        </w:tc>
      </w:tr>
      <w:tr w:rsidR="00F216AE" w:rsidRPr="0009482A" w14:paraId="7E71CE74" w14:textId="77777777" w:rsidTr="00BD09E1">
        <w:trPr>
          <w:trHeight w:val="206"/>
        </w:trPr>
        <w:tc>
          <w:tcPr>
            <w:tcW w:w="8364" w:type="dxa"/>
            <w:gridSpan w:val="2"/>
            <w:tcBorders>
              <w:top w:val="single" w:sz="4" w:space="0" w:color="auto"/>
              <w:left w:val="nil"/>
              <w:bottom w:val="nil"/>
              <w:right w:val="nil"/>
            </w:tcBorders>
            <w:vAlign w:val="center"/>
          </w:tcPr>
          <w:p w14:paraId="2CF31E81" w14:textId="5939DDF3" w:rsidR="00F216AE" w:rsidRPr="00DE2058" w:rsidRDefault="00F216AE" w:rsidP="006156FB">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sidR="00DE2058">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sidR="00DE2058" w:rsidRPr="00DE2058">
              <w:rPr>
                <w:rFonts w:ascii="CMU Serif" w:hAnsi="CMU Serif" w:cs="CMU Serif"/>
                <w:noProof/>
                <w:sz w:val="18"/>
                <w:szCs w:val="18"/>
              </w:rPr>
              <w:t>Ensino&amp;Tal - Gamificação e Educação Digital</w:t>
            </w:r>
          </w:p>
          <w:p w14:paraId="3F1E09FC" w14:textId="71DA27E8" w:rsidR="00DE2058" w:rsidRPr="0009482A" w:rsidRDefault="00DE2058" w:rsidP="006156FB">
            <w:pPr>
              <w:pStyle w:val="FiguraTtulo"/>
              <w:spacing w:before="20" w:after="20"/>
              <w:jc w:val="both"/>
              <w:rPr>
                <w:rFonts w:ascii="CMU Serif" w:hAnsi="CMU Serif" w:cs="CMU Serif"/>
                <w:szCs w:val="20"/>
              </w:rPr>
            </w:pPr>
            <w:r w:rsidRPr="00DE2058">
              <w:rPr>
                <w:rFonts w:ascii="CMU Serif" w:hAnsi="CMU Serif" w:cs="CMU Serif"/>
                <w:sz w:val="18"/>
                <w:szCs w:val="18"/>
                <w:vertAlign w:val="superscript"/>
              </w:rPr>
              <w:t>2</w:t>
            </w:r>
            <w:r w:rsidRPr="00DE2058">
              <w:rPr>
                <w:rFonts w:ascii="CMU Serif" w:hAnsi="CMU Serif" w:cs="CMU Serif"/>
                <w:noProof/>
                <w:sz w:val="18"/>
                <w:szCs w:val="18"/>
              </w:rPr>
              <w:t xml:space="preserve"> Vídeo do canal: </w:t>
            </w:r>
            <w:r w:rsidRPr="00DE2058">
              <w:rPr>
                <w:rFonts w:ascii="CMU Serif" w:hAnsi="CMU Serif" w:cs="CMU Serif"/>
                <w:sz w:val="18"/>
                <w:szCs w:val="18"/>
              </w:rPr>
              <w:t>Pedro Maciel</w:t>
            </w:r>
          </w:p>
        </w:tc>
      </w:tr>
    </w:tbl>
    <w:p w14:paraId="23F6BCE5" w14:textId="675DE92E" w:rsidR="00D22B0B" w:rsidRPr="0009482A" w:rsidRDefault="00D22B0B" w:rsidP="00D22B0B">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Cálculo da velocidade estática do vento</w:t>
      </w:r>
    </w:p>
    <w:p w14:paraId="6123AAD6" w14:textId="750F8A31" w:rsidR="00D22B0B" w:rsidRPr="0009482A" w:rsidRDefault="00D22B0B" w:rsidP="00DE2058">
      <w:pPr>
        <w:ind w:firstLine="0"/>
        <w:rPr>
          <w:rFonts w:ascii="CMU Serif" w:hAnsi="CMU Serif" w:cs="CMU Serif"/>
          <w:szCs w:val="24"/>
        </w:rPr>
      </w:pPr>
      <w:r w:rsidRPr="0009482A">
        <w:rPr>
          <w:rFonts w:ascii="CMU Serif" w:hAnsi="CMU Serif" w:cs="CMU Serif"/>
          <w:szCs w:val="24"/>
        </w:rPr>
        <w:t xml:space="preserve">A velocidade do vento varia conforme a altura, em função da rugosidade do terreno. Essa variação pode ser associada a um efeito de uma superfície no escoamento de um fluido, em que a viscosidade do fluido provoca uma força cortante atuando no sentido contrário ao movimento (força de atrito), quando este entra em contato com a superfície rugosa. Portanto, a velocidade do vento próxima à superfície é quase zero, e aumenta gradativamente. Assim como nos demais fluidos, a partir de certa altura ela se torna praticamente constante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Iv3kHVP","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 xml:space="preserve">. A </w:t>
      </w:r>
      <w:r w:rsidRPr="0009482A">
        <w:rPr>
          <w:rFonts w:ascii="CMU Serif" w:hAnsi="CMU Serif" w:cs="CMU Serif"/>
          <w:szCs w:val="24"/>
        </w:rPr>
        <w:fldChar w:fldCharType="begin"/>
      </w:r>
      <w:r w:rsidRPr="0009482A">
        <w:rPr>
          <w:rFonts w:ascii="CMU Serif" w:hAnsi="CMU Serif" w:cs="CMU Serif"/>
          <w:szCs w:val="24"/>
        </w:rPr>
        <w:instrText xml:space="preserve"> REF _Ref40772778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11</w:t>
      </w:r>
      <w:r w:rsidRPr="0009482A">
        <w:rPr>
          <w:rFonts w:ascii="CMU Serif" w:hAnsi="CMU Serif" w:cs="CMU Serif"/>
          <w:szCs w:val="24"/>
        </w:rPr>
        <w:fldChar w:fldCharType="end"/>
      </w:r>
      <w:r w:rsidRPr="0009482A">
        <w:rPr>
          <w:rFonts w:ascii="CMU Serif" w:hAnsi="CMU Serif" w:cs="CMU Serif"/>
          <w:szCs w:val="24"/>
        </w:rPr>
        <w:t xml:space="preserve"> apresenta o formato da variação da força do vento de acordo com a altura da edificação.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2DD740F" w14:textId="77777777" w:rsidTr="00D22B0B">
        <w:tc>
          <w:tcPr>
            <w:tcW w:w="8494" w:type="dxa"/>
          </w:tcPr>
          <w:p w14:paraId="04FB2C41" w14:textId="0960D646" w:rsidR="00D22B0B" w:rsidRPr="00DE2058" w:rsidRDefault="00D22B0B" w:rsidP="00D22B0B">
            <w:pPr>
              <w:pStyle w:val="FiguraTtulo"/>
              <w:spacing w:before="20" w:after="20"/>
              <w:rPr>
                <w:rFonts w:ascii="CMU Serif" w:eastAsia="Times New Roman" w:hAnsi="CMU Serif" w:cs="CMU Serif"/>
                <w:szCs w:val="20"/>
                <w:lang w:eastAsia="ar-SA"/>
              </w:rPr>
            </w:pPr>
            <w:bookmarkStart w:id="43" w:name="_Ref407727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11</w:t>
            </w:r>
            <w:r w:rsidRPr="00DE2058">
              <w:rPr>
                <w:rFonts w:ascii="CMU Serif" w:hAnsi="CMU Serif" w:cs="CMU Serif"/>
                <w:szCs w:val="20"/>
              </w:rPr>
              <w:fldChar w:fldCharType="end"/>
            </w:r>
            <w:bookmarkEnd w:id="43"/>
            <w:r w:rsidRPr="00DE2058">
              <w:rPr>
                <w:rFonts w:ascii="CMU Serif" w:hAnsi="CMU Serif" w:cs="CMU Serif"/>
                <w:szCs w:val="20"/>
              </w:rPr>
              <w:t xml:space="preserve"> - Variação do vento conforme a altura </w:t>
            </w:r>
            <w:r w:rsidR="00DE2058" w:rsidRPr="00DE2058">
              <w:rPr>
                <w:rFonts w:ascii="CMU Serif" w:hAnsi="CMU Serif" w:cs="CMU Serif"/>
                <w:szCs w:val="24"/>
              </w:rPr>
              <w:fldChar w:fldCharType="begin"/>
            </w:r>
            <w:r w:rsidR="00FC1CC2">
              <w:rPr>
                <w:rFonts w:ascii="CMU Serif" w:hAnsi="CMU Serif" w:cs="CMU Serif"/>
                <w:szCs w:val="24"/>
              </w:rPr>
              <w:instrText xml:space="preserve"> ADDIN ZOTERO_ITEM CSL_CITATION {"citationID":"9nxt3Xee","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00DE2058" w:rsidRPr="00DE2058">
              <w:rPr>
                <w:rFonts w:ascii="CMU Serif" w:hAnsi="CMU Serif" w:cs="CMU Serif"/>
                <w:szCs w:val="24"/>
              </w:rPr>
              <w:fldChar w:fldCharType="separate"/>
            </w:r>
            <w:r w:rsidR="00DE2058" w:rsidRPr="00DE2058">
              <w:rPr>
                <w:rFonts w:ascii="CMU Serif" w:hAnsi="CMU Serif" w:cs="CMU Serif"/>
              </w:rPr>
              <w:t>[24]</w:t>
            </w:r>
            <w:r w:rsidR="00DE2058" w:rsidRPr="00DE2058">
              <w:rPr>
                <w:rFonts w:ascii="CMU Serif" w:hAnsi="CMU Serif" w:cs="CMU Serif"/>
                <w:szCs w:val="24"/>
              </w:rPr>
              <w:fldChar w:fldCharType="end"/>
            </w:r>
            <w:r w:rsidRPr="00DE2058">
              <w:rPr>
                <w:rFonts w:ascii="CMU Serif" w:hAnsi="CMU Serif" w:cs="CMU Serif"/>
                <w:szCs w:val="20"/>
              </w:rPr>
              <w:t>.</w:t>
            </w:r>
          </w:p>
        </w:tc>
      </w:tr>
      <w:tr w:rsidR="00DF777B" w:rsidRPr="0009482A" w14:paraId="25F6A6C4" w14:textId="77777777" w:rsidTr="00D22B0B">
        <w:tc>
          <w:tcPr>
            <w:tcW w:w="8494" w:type="dxa"/>
          </w:tcPr>
          <w:p w14:paraId="74BA30FF" w14:textId="4AEF639C"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5CCD3CD3" wp14:editId="48A34CBC">
                  <wp:extent cx="3762375" cy="18764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1876425"/>
                          </a:xfrm>
                          <a:prstGeom prst="rect">
                            <a:avLst/>
                          </a:prstGeom>
                          <a:noFill/>
                          <a:ln>
                            <a:noFill/>
                          </a:ln>
                        </pic:spPr>
                      </pic:pic>
                    </a:graphicData>
                  </a:graphic>
                </wp:inline>
              </w:drawing>
            </w:r>
          </w:p>
        </w:tc>
      </w:tr>
    </w:tbl>
    <w:p w14:paraId="1FDC6E92" w14:textId="1F511745"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ZaptPy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propõem a análise estática do vento de acordo com a equação </w:t>
      </w:r>
      <w:r w:rsidRPr="0009482A">
        <w:rPr>
          <w:rFonts w:ascii="CMU Serif" w:hAnsi="CMU Serif" w:cs="CMU Serif"/>
          <w:szCs w:val="24"/>
        </w:rPr>
        <w:fldChar w:fldCharType="begin"/>
      </w:r>
      <w:r w:rsidRPr="0009482A">
        <w:rPr>
          <w:rFonts w:ascii="CMU Serif" w:hAnsi="CMU Serif" w:cs="CMU Serif"/>
          <w:szCs w:val="24"/>
        </w:rPr>
        <w:instrText xml:space="preserve"> REF _Ref40772897 \h </w:instrText>
      </w:r>
      <w:r w:rsidR="00100006"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23</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que representa a velocidade característica do vento.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53866C4F" w14:textId="77777777" w:rsidTr="00D22B0B">
        <w:tc>
          <w:tcPr>
            <w:tcW w:w="8359" w:type="dxa"/>
            <w:hideMark/>
          </w:tcPr>
          <w:p w14:paraId="668AA76F" w14:textId="58BAE202" w:rsidR="00D22B0B" w:rsidRPr="00DE2058" w:rsidRDefault="00BD7495" w:rsidP="00D22B0B">
            <w:pPr>
              <w:spacing w:line="240" w:lineRule="auto"/>
              <w:ind w:firstLine="0"/>
              <w:jc w:val="left"/>
              <w:rPr>
                <w:rFonts w:ascii="CMU Serif" w:hAnsi="CMU Serif" w:cs="CMU Serif"/>
                <w:i/>
                <w:iCs/>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r>
                <w:rPr>
                  <w:rFonts w:ascii="Cambria Math" w:hAnsi="Cambria Math" w:cs="CMU Serif"/>
                  <w:szCs w:val="24"/>
                </w:rPr>
                <m:t xml:space="preserve"> = </m:t>
              </m:r>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DE2058">
              <w:rPr>
                <w:rFonts w:ascii="CMU Serif" w:hAnsi="CMU Serif" w:cs="CMU Serif"/>
                <w:i/>
                <w:iCs/>
                <w:szCs w:val="24"/>
              </w:rPr>
              <w:t xml:space="preserve"> </w:t>
            </w:r>
          </w:p>
        </w:tc>
        <w:tc>
          <w:tcPr>
            <w:tcW w:w="702" w:type="dxa"/>
            <w:hideMark/>
          </w:tcPr>
          <w:p w14:paraId="704649B4" w14:textId="7D1416AC" w:rsidR="00D22B0B" w:rsidRPr="0009482A" w:rsidRDefault="00D22B0B" w:rsidP="00D22B0B">
            <w:pPr>
              <w:spacing w:line="240" w:lineRule="auto"/>
              <w:jc w:val="right"/>
              <w:rPr>
                <w:rFonts w:ascii="CMU Serif" w:hAnsi="CMU Serif" w:cs="CMU Serif"/>
                <w:szCs w:val="24"/>
              </w:rPr>
            </w:pPr>
            <w:bookmarkStart w:id="44" w:name="_Ref40772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23</w:t>
            </w:r>
            <w:r w:rsidRPr="0009482A">
              <w:rPr>
                <w:rFonts w:ascii="CMU Serif" w:hAnsi="CMU Serif" w:cs="CMU Serif"/>
              </w:rPr>
              <w:fldChar w:fldCharType="end"/>
            </w:r>
            <w:r w:rsidRPr="0009482A">
              <w:rPr>
                <w:rFonts w:ascii="CMU Serif" w:hAnsi="CMU Serif" w:cs="CMU Serif"/>
              </w:rPr>
              <w:t>)</w:t>
            </w:r>
            <w:bookmarkEnd w:id="44"/>
          </w:p>
        </w:tc>
      </w:tr>
    </w:tbl>
    <w:p w14:paraId="66F5FE85" w14:textId="77777777" w:rsidR="00D22B0B" w:rsidRPr="0009482A" w:rsidRDefault="00D22B0B" w:rsidP="00DE2058">
      <w:pPr>
        <w:ind w:left="709" w:firstLine="0"/>
        <w:rPr>
          <w:rFonts w:ascii="CMU Serif" w:hAnsi="CMU Serif" w:cs="CMU Serif"/>
          <w:szCs w:val="24"/>
        </w:rPr>
      </w:pPr>
      <w:r w:rsidRPr="0009482A">
        <w:rPr>
          <w:rFonts w:ascii="CMU Serif" w:hAnsi="CMU Serif" w:cs="CMU Serif"/>
          <w:szCs w:val="24"/>
        </w:rPr>
        <w:t>Onde:</w:t>
      </w:r>
    </w:p>
    <w:p w14:paraId="06321CC5" w14:textId="04D96719" w:rsidR="00D22B0B" w:rsidRPr="0009482A" w:rsidRDefault="00BD7495"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00D22B0B" w:rsidRPr="0009482A">
        <w:rPr>
          <w:rFonts w:ascii="CMU Serif" w:hAnsi="CMU Serif" w:cs="CMU Serif"/>
          <w:szCs w:val="24"/>
        </w:rPr>
        <w:t xml:space="preserve"> – Velocidade básica (contido no mapa das isopletas – </w:t>
      </w:r>
      <w:r w:rsidR="00D22B0B" w:rsidRPr="0009482A">
        <w:rPr>
          <w:rFonts w:ascii="CMU Serif" w:hAnsi="CMU Serif" w:cs="CMU Serif"/>
          <w:szCs w:val="24"/>
        </w:rPr>
        <w:fldChar w:fldCharType="begin"/>
      </w:r>
      <w:r w:rsidR="00D22B0B" w:rsidRPr="0009482A">
        <w:rPr>
          <w:rFonts w:ascii="CMU Serif" w:hAnsi="CMU Serif" w:cs="CMU Serif"/>
          <w:szCs w:val="24"/>
        </w:rPr>
        <w:instrText xml:space="preserve"> REF _Ref40772978 \h  \* MERGEFORMAT </w:instrText>
      </w:r>
      <w:r w:rsidR="00D22B0B" w:rsidRPr="0009482A">
        <w:rPr>
          <w:rFonts w:ascii="CMU Serif" w:hAnsi="CMU Serif" w:cs="CMU Serif"/>
          <w:szCs w:val="24"/>
        </w:rPr>
      </w:r>
      <w:r w:rsidR="00D22B0B"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12</w:t>
      </w:r>
      <w:r w:rsidR="00D22B0B" w:rsidRPr="0009482A">
        <w:rPr>
          <w:rFonts w:ascii="CMU Serif" w:hAnsi="CMU Serif" w:cs="CMU Serif"/>
          <w:szCs w:val="24"/>
        </w:rPr>
        <w:fldChar w:fldCharType="end"/>
      </w:r>
      <w:r w:rsidR="00D22B0B" w:rsidRPr="0009482A">
        <w:rPr>
          <w:rFonts w:ascii="CMU Serif" w:hAnsi="CMU Serif" w:cs="CMU Serif"/>
          <w:szCs w:val="24"/>
        </w:rPr>
        <w:t>);</w:t>
      </w:r>
    </w:p>
    <w:p w14:paraId="4B866CFC" w14:textId="6AA38493" w:rsidR="00D22B0B" w:rsidRPr="0009482A" w:rsidRDefault="00BD7495"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00D22B0B" w:rsidRPr="0009482A">
        <w:rPr>
          <w:rFonts w:ascii="CMU Serif" w:hAnsi="CMU Serif" w:cs="CMU Serif"/>
          <w:szCs w:val="24"/>
        </w:rPr>
        <w:t xml:space="preserve"> – Fator topográfico;</w:t>
      </w:r>
    </w:p>
    <w:p w14:paraId="7F0FDAF5" w14:textId="0466F3EB" w:rsidR="00D22B0B" w:rsidRPr="0009482A" w:rsidRDefault="00BD7495"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00D22B0B" w:rsidRPr="0009482A">
        <w:rPr>
          <w:rFonts w:ascii="CMU Serif" w:hAnsi="CMU Serif" w:cs="CMU Serif"/>
          <w:szCs w:val="24"/>
        </w:rPr>
        <w:t xml:space="preserve"> – Fator de rugosidade do terreno (dimensões e altura da edificação);</w:t>
      </w:r>
    </w:p>
    <w:p w14:paraId="1E4FD9EC" w14:textId="06C7769D" w:rsidR="00D22B0B" w:rsidRPr="0009482A" w:rsidRDefault="00BD7495"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09482A">
        <w:rPr>
          <w:rFonts w:ascii="CMU Serif" w:hAnsi="CMU Serif" w:cs="CMU Serif"/>
          <w:szCs w:val="24"/>
        </w:rPr>
        <w:t xml:space="preserve"> – Fator estatístico.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5B386F73" w14:textId="77777777" w:rsidTr="00D22B0B">
        <w:tc>
          <w:tcPr>
            <w:tcW w:w="8494" w:type="dxa"/>
          </w:tcPr>
          <w:p w14:paraId="06754082" w14:textId="107E4ADB" w:rsidR="00D22B0B" w:rsidRPr="00DE2058" w:rsidRDefault="00D22B0B" w:rsidP="00D22B0B">
            <w:pPr>
              <w:pStyle w:val="FiguraTtulo"/>
              <w:spacing w:before="20" w:after="20"/>
              <w:rPr>
                <w:rFonts w:ascii="CMU Serif" w:eastAsia="Times New Roman" w:hAnsi="CMU Serif" w:cs="CMU Serif"/>
                <w:szCs w:val="20"/>
                <w:lang w:eastAsia="ar-SA"/>
              </w:rPr>
            </w:pPr>
            <w:bookmarkStart w:id="45" w:name="_Ref407729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12</w:t>
            </w:r>
            <w:r w:rsidRPr="00DE2058">
              <w:rPr>
                <w:rFonts w:ascii="CMU Serif" w:hAnsi="CMU Serif" w:cs="CMU Serif"/>
                <w:szCs w:val="20"/>
              </w:rPr>
              <w:fldChar w:fldCharType="end"/>
            </w:r>
            <w:bookmarkEnd w:id="45"/>
            <w:r w:rsidRPr="00DE2058">
              <w:rPr>
                <w:rFonts w:ascii="CMU Serif" w:hAnsi="CMU Serif" w:cs="CMU Serif"/>
                <w:szCs w:val="20"/>
              </w:rPr>
              <w:t xml:space="preserve"> - Mapa das isopletas para o Brasil </w:t>
            </w:r>
            <w:r w:rsidRPr="00DE2058">
              <w:rPr>
                <w:rFonts w:ascii="CMU Serif" w:hAnsi="CMU Serif" w:cs="CMU Serif"/>
                <w:szCs w:val="20"/>
              </w:rPr>
              <w:fldChar w:fldCharType="begin"/>
            </w:r>
            <w:r w:rsidR="00FC1CC2">
              <w:rPr>
                <w:rFonts w:ascii="CMU Serif" w:hAnsi="CMU Serif" w:cs="CMU Serif"/>
                <w:szCs w:val="20"/>
              </w:rPr>
              <w:instrText xml:space="preserve"> ADDIN ZOTERO_ITEM CSL_CITATION {"citationID":"CuYbLhr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Cs w:val="20"/>
              </w:rPr>
              <w:fldChar w:fldCharType="separate"/>
            </w:r>
            <w:r w:rsidR="006C35CA" w:rsidRPr="00DE2058">
              <w:rPr>
                <w:rFonts w:ascii="CMU Serif" w:hAnsi="CMU Serif" w:cs="CMU Serif"/>
              </w:rPr>
              <w:t>[23]</w:t>
            </w:r>
            <w:r w:rsidRPr="00DE2058">
              <w:rPr>
                <w:rFonts w:ascii="CMU Serif" w:hAnsi="CMU Serif" w:cs="CMU Serif"/>
                <w:szCs w:val="20"/>
              </w:rPr>
              <w:fldChar w:fldCharType="end"/>
            </w:r>
            <w:r w:rsidRPr="00DE2058">
              <w:rPr>
                <w:rFonts w:ascii="CMU Serif" w:hAnsi="CMU Serif" w:cs="CMU Serif"/>
                <w:szCs w:val="20"/>
              </w:rPr>
              <w:t>.</w:t>
            </w:r>
          </w:p>
        </w:tc>
      </w:tr>
      <w:tr w:rsidR="00DF777B" w:rsidRPr="0009482A" w14:paraId="09EA7F1D" w14:textId="77777777" w:rsidTr="00D22B0B">
        <w:tc>
          <w:tcPr>
            <w:tcW w:w="8494" w:type="dxa"/>
          </w:tcPr>
          <w:p w14:paraId="1F187FC6" w14:textId="46BF08BA"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29BE9C9E" wp14:editId="5F0B04B5">
                  <wp:extent cx="4088921" cy="4948007"/>
                  <wp:effectExtent l="0" t="0" r="6985" b="508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182" cy="4955584"/>
                          </a:xfrm>
                          <a:prstGeom prst="rect">
                            <a:avLst/>
                          </a:prstGeom>
                          <a:noFill/>
                          <a:ln>
                            <a:noFill/>
                          </a:ln>
                        </pic:spPr>
                      </pic:pic>
                    </a:graphicData>
                  </a:graphic>
                </wp:inline>
              </w:drawing>
            </w:r>
          </w:p>
        </w:tc>
      </w:tr>
    </w:tbl>
    <w:p w14:paraId="4550214F" w14:textId="09577754" w:rsidR="00D22B0B" w:rsidRPr="0009482A" w:rsidRDefault="00D22B0B" w:rsidP="00DE2058">
      <w:pPr>
        <w:rPr>
          <w:rFonts w:ascii="CMU Serif" w:hAnsi="CMU Serif" w:cs="CMU Serif"/>
          <w:szCs w:val="24"/>
        </w:rPr>
      </w:pPr>
      <w:r w:rsidRPr="0009482A">
        <w:rPr>
          <w:rFonts w:ascii="CMU Serif" w:hAnsi="CMU Serif" w:cs="CMU Serif"/>
          <w:szCs w:val="24"/>
        </w:rPr>
        <w:lastRenderedPageBreak/>
        <w:t>Essa velocidade é dada por uma rajada de 3 segundos, excedida em média uma vez em 50 anos, a 10 metros acima do terreno, em campo aberto e plano. Após a determinação dessa velocidade V</w:t>
      </w:r>
      <w:r w:rsidRPr="0009482A">
        <w:rPr>
          <w:rFonts w:ascii="CMU Serif" w:hAnsi="CMU Serif" w:cs="CMU Serif"/>
          <w:szCs w:val="24"/>
          <w:vertAlign w:val="subscript"/>
        </w:rPr>
        <w:t>0</w:t>
      </w:r>
      <w:r w:rsidRPr="0009482A">
        <w:rPr>
          <w:rFonts w:ascii="CMU Serif" w:hAnsi="CMU Serif" w:cs="CMU Serif"/>
          <w:szCs w:val="24"/>
        </w:rPr>
        <w:t xml:space="preserve"> é necessário adicionar os fatores corretos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Pr="0009482A">
        <w:rPr>
          <w:rFonts w:ascii="CMU Serif" w:hAnsi="CMU Serif" w:cs="CMU Serif"/>
          <w:szCs w:val="24"/>
        </w:rPr>
        <w:t>)</w:t>
      </w:r>
    </w:p>
    <w:p w14:paraId="2E1AA24D" w14:textId="435FC781" w:rsidR="00D22B0B" w:rsidRPr="0009482A" w:rsidRDefault="00D22B0B" w:rsidP="00DE2058">
      <w:pPr>
        <w:rPr>
          <w:rFonts w:ascii="CMU Serif" w:hAnsi="CMU Serif" w:cs="CMU Serif"/>
          <w:szCs w:val="24"/>
        </w:rPr>
      </w:pPr>
      <w:r w:rsidRPr="0009482A">
        <w:rPr>
          <w:rFonts w:ascii="CMU Serif" w:hAnsi="CMU Serif" w:cs="CMU Serif"/>
          <w:szCs w:val="24"/>
        </w:rPr>
        <w:t xml:space="preserve">De acordo com 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cj8TiN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o Fator Topográfico, S</w:t>
      </w:r>
      <w:r w:rsidRPr="0009482A">
        <w:rPr>
          <w:rFonts w:ascii="CMU Serif" w:hAnsi="CMU Serif" w:cs="CMU Serif"/>
          <w:szCs w:val="24"/>
          <w:vertAlign w:val="subscript"/>
        </w:rPr>
        <w:t>1</w:t>
      </w:r>
      <w:r w:rsidRPr="0009482A">
        <w:rPr>
          <w:rFonts w:ascii="CMU Serif" w:hAnsi="CMU Serif" w:cs="CMU Serif"/>
          <w:szCs w:val="24"/>
        </w:rPr>
        <w:t>, é determinado em função do relevo do terreno. De acordo com a norma temos os seguintes valores:</w:t>
      </w:r>
    </w:p>
    <w:p w14:paraId="4ED12C34" w14:textId="50868FB4"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Terreno plano ou quase plano: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 xml:space="preserve"> = 1,0;</m:t>
        </m:r>
      </m:oMath>
    </w:p>
    <w:p w14:paraId="4999A4A0" w14:textId="08324525"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Taludes e morros (Consultar </w:t>
      </w:r>
      <w:r w:rsidR="00AD67FC" w:rsidRPr="0009482A">
        <w:rPr>
          <w:rFonts w:ascii="CMU Serif" w:hAnsi="CMU Serif" w:cs="CMU Serif"/>
          <w:szCs w:val="24"/>
        </w:rPr>
        <w:t>e</w:t>
      </w:r>
      <w:r w:rsidRPr="0009482A">
        <w:rPr>
          <w:rFonts w:ascii="CMU Serif" w:hAnsi="CMU Serif" w:cs="CMU Serif"/>
          <w:szCs w:val="24"/>
        </w:rPr>
        <w:t xml:space="preserve">quações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_Ref40773247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3.24</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a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_Ref40773248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3.26</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e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_Ref40773323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00AD67FC"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1"/>
        <w:gridCol w:w="483"/>
      </w:tblGrid>
      <w:tr w:rsidR="00DF777B" w:rsidRPr="00DE2058" w14:paraId="417EAD43" w14:textId="77777777" w:rsidTr="00DE2058">
        <w:tc>
          <w:tcPr>
            <w:tcW w:w="8364" w:type="dxa"/>
            <w:gridSpan w:val="2"/>
            <w:hideMark/>
          </w:tcPr>
          <w:p w14:paraId="5BF7838D" w14:textId="21C8B46F" w:rsidR="00D22B0B" w:rsidRPr="00DE2058" w:rsidRDefault="00AD67FC" w:rsidP="00D22B0B">
            <w:pPr>
              <w:spacing w:before="40" w:after="40" w:line="240" w:lineRule="auto"/>
              <w:ind w:firstLine="0"/>
              <w:jc w:val="center"/>
              <w:rPr>
                <w:rFonts w:ascii="CMU Serif" w:hAnsi="CMU Serif" w:cs="CMU Serif"/>
                <w:iCs/>
                <w:sz w:val="20"/>
                <w:szCs w:val="20"/>
              </w:rPr>
            </w:pPr>
            <w:bookmarkStart w:id="46" w:name="_Ref40773323"/>
            <w:r w:rsidRPr="00DE2058">
              <w:rPr>
                <w:rFonts w:ascii="CMU Serif" w:hAnsi="CMU Serif" w:cs="CMU Serif"/>
                <w:sz w:val="20"/>
                <w:szCs w:val="20"/>
              </w:rPr>
              <w:t xml:space="preserve">Figura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Figura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46"/>
            <w:r w:rsidRPr="00DE2058">
              <w:rPr>
                <w:rFonts w:ascii="CMU Serif" w:hAnsi="CMU Serif" w:cs="CMU Serif"/>
                <w:sz w:val="20"/>
                <w:szCs w:val="20"/>
              </w:rPr>
              <w:t xml:space="preserve"> - </w:t>
            </w:r>
            <w:r w:rsidR="00D22B0B" w:rsidRPr="00DE2058">
              <w:rPr>
                <w:rFonts w:ascii="CMU Serif" w:hAnsi="CMU Serif" w:cs="CMU Serif"/>
                <w:sz w:val="20"/>
                <w:szCs w:val="20"/>
              </w:rPr>
              <w:t>Fator topográfico S</w:t>
            </w:r>
            <w:r w:rsidR="00D22B0B" w:rsidRPr="00DE2058">
              <w:rPr>
                <w:rFonts w:ascii="CMU Serif" w:hAnsi="CMU Serif" w:cs="CMU Serif"/>
                <w:sz w:val="20"/>
                <w:szCs w:val="20"/>
                <w:vertAlign w:val="subscript"/>
              </w:rPr>
              <w:t>1</w:t>
            </w:r>
            <w:r w:rsidR="00D22B0B" w:rsidRPr="00DE2058">
              <w:rPr>
                <w:rFonts w:ascii="CMU Serif" w:hAnsi="CMU Serif" w:cs="CMU Serif"/>
                <w:sz w:val="20"/>
                <w:szCs w:val="20"/>
              </w:rPr>
              <w:t xml:space="preserve"> para taludes (a) e morros (b)</w:t>
            </w:r>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yycYHkY","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DE2058" w14:paraId="50284F84" w14:textId="77777777" w:rsidTr="00DE2058">
        <w:tc>
          <w:tcPr>
            <w:tcW w:w="7881" w:type="dxa"/>
            <w:vAlign w:val="center"/>
            <w:hideMark/>
          </w:tcPr>
          <w:p w14:paraId="33C9B28A"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noProof/>
                <w:sz w:val="20"/>
                <w:szCs w:val="20"/>
              </w:rPr>
              <w:drawing>
                <wp:inline distT="0" distB="0" distL="0" distR="0" wp14:anchorId="63CA4E89" wp14:editId="16090908">
                  <wp:extent cx="4743450" cy="247650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rotWithShape="1">
                          <a:blip r:embed="rId37">
                            <a:extLst>
                              <a:ext uri="{28A0092B-C50C-407E-A947-70E740481C1C}">
                                <a14:useLocalDpi xmlns:a14="http://schemas.microsoft.com/office/drawing/2010/main" val="0"/>
                              </a:ext>
                            </a:extLst>
                          </a:blip>
                          <a:srcRect b="1886"/>
                          <a:stretch/>
                        </pic:blipFill>
                        <pic:spPr bwMode="auto">
                          <a:xfrm>
                            <a:off x="0" y="0"/>
                            <a:ext cx="4743450" cy="2476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5BD331BF"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(a)</w:t>
            </w:r>
          </w:p>
        </w:tc>
      </w:tr>
      <w:tr w:rsidR="00DF777B" w:rsidRPr="00DE2058" w14:paraId="1098C3E1" w14:textId="77777777" w:rsidTr="00DE2058">
        <w:tc>
          <w:tcPr>
            <w:tcW w:w="7881" w:type="dxa"/>
            <w:hideMark/>
          </w:tcPr>
          <w:p w14:paraId="357F60B5"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noProof/>
                <w:sz w:val="20"/>
                <w:szCs w:val="20"/>
              </w:rPr>
              <w:drawing>
                <wp:inline distT="0" distB="0" distL="0" distR="0" wp14:anchorId="54D22DEB" wp14:editId="7959391A">
                  <wp:extent cx="4210050" cy="26860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rotWithShape="1">
                          <a:blip r:embed="rId38">
                            <a:extLst>
                              <a:ext uri="{28A0092B-C50C-407E-A947-70E740481C1C}">
                                <a14:useLocalDpi xmlns:a14="http://schemas.microsoft.com/office/drawing/2010/main" val="0"/>
                              </a:ext>
                            </a:extLst>
                          </a:blip>
                          <a:srcRect b="9033"/>
                          <a:stretch/>
                        </pic:blipFill>
                        <pic:spPr bwMode="auto">
                          <a:xfrm>
                            <a:off x="0" y="0"/>
                            <a:ext cx="4210050" cy="2686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72ADCCDA"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(b)</w:t>
            </w:r>
          </w:p>
        </w:tc>
      </w:tr>
    </w:tbl>
    <w:p w14:paraId="1D8198A2" w14:textId="386E18C7" w:rsidR="00D22B0B" w:rsidRPr="0009482A" w:rsidRDefault="00AD67FC" w:rsidP="00DE2058">
      <w:pPr>
        <w:ind w:left="709" w:firstLine="0"/>
        <w:rPr>
          <w:rFonts w:ascii="CMU Serif" w:hAnsi="CMU Serif" w:cs="CMU Serif"/>
          <w:szCs w:val="24"/>
        </w:rPr>
      </w:pPr>
      <w:r w:rsidRPr="0009482A">
        <w:rPr>
          <w:rFonts w:ascii="CMU Serif" w:hAnsi="CMU Serif" w:cs="CMU Serif"/>
          <w:szCs w:val="24"/>
        </w:rPr>
        <w:lastRenderedPageBreak/>
        <w:t xml:space="preserve">b.1) </w:t>
      </w:r>
      <w:r w:rsidR="00D22B0B" w:rsidRPr="0009482A">
        <w:rPr>
          <w:rFonts w:ascii="CMU Serif" w:hAnsi="CMU Serif" w:cs="CMU Serif"/>
          <w:szCs w:val="24"/>
        </w:rPr>
        <w:t xml:space="preserve">Para o ponto A (morros) e nos pontos A e C (taludes)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1,0</m:t>
        </m:r>
      </m:oMath>
      <w:r w:rsidRPr="0009482A">
        <w:rPr>
          <w:rFonts w:ascii="CMU Serif" w:hAnsi="CMU Serif" w:cs="CMU Serif"/>
          <w:szCs w:val="24"/>
        </w:rPr>
        <w:t xml:space="preserve">. </w:t>
      </w:r>
      <w:r w:rsidR="00D22B0B" w:rsidRPr="0009482A">
        <w:rPr>
          <w:rFonts w:ascii="CMU Serif" w:hAnsi="CMU Serif" w:cs="CMU Serif"/>
          <w:szCs w:val="24"/>
        </w:rPr>
        <w:t xml:space="preserve">Para edificações localizadas no ponto B (conforme a </w:t>
      </w:r>
      <w:r w:rsidRPr="0009482A">
        <w:rPr>
          <w:rFonts w:ascii="CMU Serif" w:hAnsi="CMU Serif" w:cs="CMU Serif"/>
          <w:szCs w:val="24"/>
        </w:rPr>
        <w:fldChar w:fldCharType="begin"/>
      </w:r>
      <w:r w:rsidRPr="0009482A">
        <w:rPr>
          <w:rFonts w:ascii="CMU Serif" w:hAnsi="CMU Serif" w:cs="CMU Serif"/>
          <w:szCs w:val="24"/>
        </w:rPr>
        <w:instrText xml:space="preserve"> REF _Ref40773323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Pr="0009482A">
        <w:rPr>
          <w:rFonts w:ascii="CMU Serif" w:hAnsi="CMU Serif" w:cs="CMU Serif"/>
          <w:szCs w:val="24"/>
        </w:rPr>
        <w:fldChar w:fldCharType="end"/>
      </w:r>
      <w:r w:rsidRPr="0009482A">
        <w:rPr>
          <w:rFonts w:ascii="CMU Serif" w:hAnsi="CMU Serif" w:cs="CMU Serif"/>
          <w:szCs w:val="24"/>
        </w:rPr>
        <w:t>b</w:t>
      </w:r>
      <w:r w:rsidR="00D22B0B" w:rsidRPr="0009482A">
        <w:rPr>
          <w:rFonts w:ascii="CMU Serif" w:hAnsi="CMU Serif" w:cs="CMU Serif"/>
          <w:szCs w:val="24"/>
        </w:rPr>
        <w:t xml:space="preserv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oMath>
      <w:r w:rsidR="00D22B0B" w:rsidRPr="0009482A">
        <w:rPr>
          <w:rFonts w:ascii="CMU Serif" w:hAnsi="CMU Serif" w:cs="CMU Serif"/>
          <w:szCs w:val="24"/>
          <w:vertAlign w:val="subscript"/>
        </w:rPr>
        <w:t xml:space="preserve"> </w:t>
      </w:r>
      <w:r w:rsidR="00D22B0B" w:rsidRPr="0009482A">
        <w:rPr>
          <w:rFonts w:ascii="CMU Serif" w:hAnsi="CMU Serif" w:cs="CMU Serif"/>
          <w:szCs w:val="24"/>
        </w:rPr>
        <w:t xml:space="preserve">será uma função 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w:rPr>
            <w:rFonts w:ascii="Cambria Math" w:hAnsi="Cambria Math" w:cs="CMU Serif"/>
            <w:szCs w:val="24"/>
          </w:rPr>
          <m:t>(z)</m:t>
        </m:r>
      </m:oMath>
      <w:r w:rsidR="00D22B0B"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D204364" w14:textId="77777777" w:rsidTr="00AD67FC">
        <w:tc>
          <w:tcPr>
            <w:tcW w:w="7933" w:type="dxa"/>
            <w:vAlign w:val="center"/>
            <w:hideMark/>
          </w:tcPr>
          <w:p w14:paraId="0FC92DD6" w14:textId="77777777" w:rsidR="00D22B0B" w:rsidRPr="0009482A" w:rsidRDefault="00D22B0B" w:rsidP="00D22B0B">
            <w:pPr>
              <w:spacing w:line="240" w:lineRule="auto"/>
              <w:ind w:firstLine="0"/>
              <w:rPr>
                <w:rFonts w:ascii="CMU Serif" w:hAnsi="CMU Serif" w:cs="CMU Serif"/>
                <w:szCs w:val="24"/>
              </w:rPr>
            </w:pPr>
            <m:oMathPara>
              <m:oMathParaPr>
                <m:jc m:val="left"/>
              </m:oMathParaPr>
              <m:oMath>
                <m:r>
                  <m:rPr>
                    <m:sty m:val="p"/>
                  </m:rPr>
                  <w:rPr>
                    <w:rFonts w:ascii="Cambria Math" w:hAnsi="Cambria Math" w:cs="CMU Serif"/>
                    <w:szCs w:val="24"/>
                  </w:rPr>
                  <m:t xml:space="preserve">θ≤3°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oMath>
            </m:oMathPara>
          </w:p>
        </w:tc>
        <w:tc>
          <w:tcPr>
            <w:tcW w:w="1128" w:type="dxa"/>
            <w:vAlign w:val="center"/>
            <w:hideMark/>
          </w:tcPr>
          <w:p w14:paraId="33F019F3" w14:textId="43543BEC" w:rsidR="00D22B0B" w:rsidRPr="0009482A" w:rsidRDefault="00AD67FC" w:rsidP="00D22B0B">
            <w:pPr>
              <w:spacing w:line="240" w:lineRule="auto"/>
              <w:jc w:val="right"/>
              <w:rPr>
                <w:rFonts w:ascii="CMU Serif" w:hAnsi="CMU Serif" w:cs="CMU Serif"/>
                <w:szCs w:val="24"/>
              </w:rPr>
            </w:pPr>
            <w:bookmarkStart w:id="47" w:name="_Ref4077324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24</w:t>
            </w:r>
            <w:r w:rsidRPr="0009482A">
              <w:rPr>
                <w:rFonts w:ascii="CMU Serif" w:hAnsi="CMU Serif" w:cs="CMU Serif"/>
                <w:iCs/>
              </w:rPr>
              <w:fldChar w:fldCharType="end"/>
            </w:r>
            <w:r w:rsidRPr="0009482A">
              <w:rPr>
                <w:rFonts w:ascii="CMU Serif" w:hAnsi="CMU Serif" w:cs="CMU Serif"/>
                <w:iCs/>
              </w:rPr>
              <w:t>)</w:t>
            </w:r>
            <w:bookmarkEnd w:id="47"/>
          </w:p>
        </w:tc>
      </w:tr>
      <w:tr w:rsidR="00DF777B" w:rsidRPr="0009482A" w14:paraId="4CB58E75" w14:textId="77777777" w:rsidTr="00AD67FC">
        <w:tc>
          <w:tcPr>
            <w:tcW w:w="7933" w:type="dxa"/>
            <w:vAlign w:val="center"/>
            <w:hideMark/>
          </w:tcPr>
          <w:p w14:paraId="79C60B12"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6°≤θ≤17°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tan⁡(θ-3°)≥1,0</m:t>
                </m:r>
              </m:oMath>
            </m:oMathPara>
          </w:p>
        </w:tc>
        <w:tc>
          <w:tcPr>
            <w:tcW w:w="1128" w:type="dxa"/>
            <w:vAlign w:val="center"/>
            <w:hideMark/>
          </w:tcPr>
          <w:p w14:paraId="3DA3B723" w14:textId="2EF10517" w:rsidR="00D22B0B" w:rsidRPr="0009482A" w:rsidRDefault="00AD67FC" w:rsidP="00D22B0B">
            <w:pPr>
              <w:spacing w:line="240" w:lineRule="auto"/>
              <w:jc w:val="right"/>
              <w:rPr>
                <w:rFonts w:ascii="CMU Serif" w:hAnsi="CMU Serif" w:cs="CMU Serif"/>
                <w:szCs w:val="24"/>
              </w:rPr>
            </w:pP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25</w:t>
            </w:r>
            <w:r w:rsidRPr="0009482A">
              <w:rPr>
                <w:rFonts w:ascii="CMU Serif" w:hAnsi="CMU Serif" w:cs="CMU Serif"/>
                <w:iCs/>
              </w:rPr>
              <w:fldChar w:fldCharType="end"/>
            </w:r>
            <w:r w:rsidRPr="0009482A">
              <w:rPr>
                <w:rFonts w:ascii="CMU Serif" w:hAnsi="CMU Serif" w:cs="CMU Serif"/>
                <w:iCs/>
              </w:rPr>
              <w:t>)</w:t>
            </w:r>
          </w:p>
        </w:tc>
      </w:tr>
      <w:tr w:rsidR="00DF777B" w:rsidRPr="0009482A" w14:paraId="16C4BFAA" w14:textId="77777777" w:rsidTr="00AD67FC">
        <w:tc>
          <w:tcPr>
            <w:tcW w:w="7933" w:type="dxa"/>
            <w:vAlign w:val="center"/>
            <w:hideMark/>
          </w:tcPr>
          <w:p w14:paraId="6C27090D"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θ≥45°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0,31≥1,0</m:t>
                </m:r>
              </m:oMath>
            </m:oMathPara>
          </w:p>
        </w:tc>
        <w:tc>
          <w:tcPr>
            <w:tcW w:w="1128" w:type="dxa"/>
            <w:vAlign w:val="center"/>
            <w:hideMark/>
          </w:tcPr>
          <w:p w14:paraId="30931CCD" w14:textId="1FF1AE6D" w:rsidR="00D22B0B" w:rsidRPr="0009482A" w:rsidRDefault="00AD67FC" w:rsidP="00D22B0B">
            <w:pPr>
              <w:spacing w:line="240" w:lineRule="auto"/>
              <w:jc w:val="right"/>
              <w:rPr>
                <w:rFonts w:ascii="CMU Serif" w:hAnsi="CMU Serif" w:cs="CMU Serif"/>
                <w:szCs w:val="24"/>
              </w:rPr>
            </w:pPr>
            <w:bookmarkStart w:id="48" w:name="_Ref4077324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26</w:t>
            </w:r>
            <w:r w:rsidRPr="0009482A">
              <w:rPr>
                <w:rFonts w:ascii="CMU Serif" w:hAnsi="CMU Serif" w:cs="CMU Serif"/>
                <w:iCs/>
              </w:rPr>
              <w:fldChar w:fldCharType="end"/>
            </w:r>
            <w:r w:rsidRPr="0009482A">
              <w:rPr>
                <w:rFonts w:ascii="CMU Serif" w:hAnsi="CMU Serif" w:cs="CMU Serif"/>
                <w:iCs/>
              </w:rPr>
              <w:t>)</w:t>
            </w:r>
            <w:bookmarkEnd w:id="48"/>
          </w:p>
        </w:tc>
      </w:tr>
    </w:tbl>
    <w:p w14:paraId="14F99269" w14:textId="77777777" w:rsidR="00D22B0B" w:rsidRPr="0009482A" w:rsidRDefault="00D22B0B" w:rsidP="00DE2058">
      <w:pPr>
        <w:rPr>
          <w:rFonts w:ascii="CMU Serif" w:hAnsi="CMU Serif" w:cs="CMU Serif"/>
          <w:szCs w:val="24"/>
        </w:rPr>
      </w:pPr>
      <w:r w:rsidRPr="0009482A">
        <w:rPr>
          <w:rFonts w:ascii="CMU Serif" w:hAnsi="CMU Serif" w:cs="CMU Serif"/>
          <w:szCs w:val="24"/>
        </w:rPr>
        <w:t>Onde:</w:t>
      </w:r>
    </w:p>
    <w:p w14:paraId="45727BB8" w14:textId="1BAF3E4D" w:rsidR="00D22B0B" w:rsidRPr="0009482A" w:rsidRDefault="00BD09E1" w:rsidP="00DE2058">
      <w:pPr>
        <w:rPr>
          <w:rFonts w:ascii="CMU Serif" w:hAnsi="CMU Serif" w:cs="CMU Serif"/>
          <w:szCs w:val="24"/>
        </w:rPr>
      </w:pPr>
      <m:oMath>
        <m:r>
          <w:rPr>
            <w:rFonts w:ascii="Cambria Math" w:hAnsi="Cambria Math" w:cs="CMU Serif"/>
            <w:szCs w:val="24"/>
          </w:rPr>
          <m:t>z</m:t>
        </m:r>
      </m:oMath>
      <w:r w:rsidR="00D22B0B" w:rsidRPr="0009482A">
        <w:rPr>
          <w:rFonts w:ascii="CMU Serif" w:hAnsi="CMU Serif" w:cs="CMU Serif"/>
          <w:szCs w:val="24"/>
        </w:rPr>
        <w:t xml:space="preserve"> – Altura média a partir da superfície do terreno do ponto considerado;</w:t>
      </w:r>
    </w:p>
    <w:p w14:paraId="540116D0" w14:textId="6B7D42C4" w:rsidR="00D22B0B" w:rsidRPr="0009482A" w:rsidRDefault="00BD09E1" w:rsidP="00DE2058">
      <w:pPr>
        <w:rPr>
          <w:rFonts w:ascii="CMU Serif" w:hAnsi="CMU Serif" w:cs="CMU Serif"/>
          <w:szCs w:val="24"/>
        </w:rPr>
      </w:pPr>
      <m:oMath>
        <m:r>
          <w:rPr>
            <w:rFonts w:ascii="Cambria Math" w:hAnsi="Cambria Math" w:cs="CMU Serif"/>
            <w:szCs w:val="24"/>
          </w:rPr>
          <m:t>d</m:t>
        </m:r>
      </m:oMath>
      <w:r w:rsidR="00D22B0B" w:rsidRPr="0009482A">
        <w:rPr>
          <w:rFonts w:ascii="CMU Serif" w:hAnsi="CMU Serif" w:cs="CMU Serif"/>
          <w:szCs w:val="24"/>
        </w:rPr>
        <w:t xml:space="preserve"> – Diferença de nível entre a base e o topo do talude ou morro;</w:t>
      </w:r>
    </w:p>
    <w:p w14:paraId="48D502A7" w14:textId="5E54F7A1" w:rsidR="00D22B0B" w:rsidRPr="0009482A" w:rsidRDefault="00BD09E1" w:rsidP="00DE2058">
      <w:pPr>
        <w:rPr>
          <w:rFonts w:ascii="CMU Serif" w:hAnsi="CMU Serif" w:cs="CMU Serif"/>
          <w:szCs w:val="24"/>
        </w:rPr>
      </w:pPr>
      <m:oMath>
        <m:r>
          <w:rPr>
            <w:rFonts w:ascii="Cambria Math" w:hAnsi="Cambria Math" w:cs="CMU Serif"/>
            <w:szCs w:val="24"/>
          </w:rPr>
          <m:t>θ</m:t>
        </m:r>
      </m:oMath>
      <w:r w:rsidR="00D22B0B" w:rsidRPr="0009482A">
        <w:rPr>
          <w:rFonts w:ascii="CMU Serif" w:hAnsi="CMU Serif" w:cs="CMU Serif"/>
          <w:szCs w:val="24"/>
        </w:rPr>
        <w:t xml:space="preserve"> – Inclinação média do talude ou encosta do morro.</w:t>
      </w:r>
    </w:p>
    <w:p w14:paraId="2ED39962" w14:textId="3A629AC4" w:rsidR="00D22B0B" w:rsidRPr="0009482A" w:rsidRDefault="00AD67FC" w:rsidP="00DE2058">
      <w:pPr>
        <w:ind w:left="709" w:firstLine="0"/>
        <w:rPr>
          <w:rFonts w:ascii="CMU Serif" w:hAnsi="CMU Serif" w:cs="CMU Serif"/>
          <w:szCs w:val="24"/>
        </w:rPr>
      </w:pPr>
      <w:r w:rsidRPr="0009482A">
        <w:rPr>
          <w:rFonts w:ascii="CMU Serif" w:hAnsi="CMU Serif" w:cs="CMU Serif"/>
          <w:szCs w:val="24"/>
        </w:rPr>
        <w:t xml:space="preserve">b.2) </w:t>
      </w:r>
      <w:r w:rsidR="00D22B0B"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qzSudyzK","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00D22B0B" w:rsidRPr="0009482A">
        <w:rPr>
          <w:rFonts w:ascii="CMU Serif" w:hAnsi="CMU Serif" w:cs="CMU Serif"/>
          <w:szCs w:val="24"/>
        </w:rPr>
        <w:t xml:space="preserve"> prevê que deve-se </w:t>
      </w:r>
      <w:r w:rsidRPr="0009482A">
        <w:rPr>
          <w:rFonts w:ascii="CMU Serif" w:hAnsi="CMU Serif" w:cs="CMU Serif"/>
          <w:szCs w:val="24"/>
        </w:rPr>
        <w:t>i</w:t>
      </w:r>
      <w:r w:rsidR="00D22B0B" w:rsidRPr="0009482A">
        <w:rPr>
          <w:rFonts w:ascii="CMU Serif" w:hAnsi="CMU Serif" w:cs="CMU Serif"/>
          <w:szCs w:val="24"/>
        </w:rPr>
        <w:t xml:space="preserve">nterpolar linearmente para valores de inclinação entre </w:t>
      </w:r>
      <m:oMath>
        <m:r>
          <m:rPr>
            <m:sty m:val="p"/>
          </m:rPr>
          <w:rPr>
            <w:rFonts w:ascii="Cambria Math" w:hAnsi="Cambria Math" w:cs="CMU Serif"/>
            <w:szCs w:val="24"/>
          </w:rPr>
          <m:t>3°&lt;</m:t>
        </m:r>
        <m:r>
          <w:rPr>
            <w:rFonts w:ascii="Cambria Math" w:hAnsi="Cambria Math" w:cs="CMU Serif"/>
            <w:szCs w:val="24"/>
          </w:rPr>
          <m:t>θ</m:t>
        </m:r>
        <m:r>
          <m:rPr>
            <m:sty m:val="p"/>
          </m:rPr>
          <w:rPr>
            <w:rFonts w:ascii="Cambria Math" w:hAnsi="Cambria Math" w:cs="CMU Serif"/>
            <w:szCs w:val="24"/>
          </w:rPr>
          <m:t>&lt;6°</m:t>
        </m:r>
      </m:oMath>
      <w:r w:rsidR="00D22B0B" w:rsidRPr="0009482A">
        <w:rPr>
          <w:rFonts w:ascii="CMU Serif" w:hAnsi="CMU Serif" w:cs="CMU Serif"/>
          <w:szCs w:val="24"/>
        </w:rPr>
        <w:t xml:space="preserve"> e </w:t>
      </w:r>
      <m:oMath>
        <m:r>
          <m:rPr>
            <m:sty m:val="p"/>
          </m:rPr>
          <w:rPr>
            <w:rFonts w:ascii="Cambria Math" w:hAnsi="Cambria Math" w:cs="CMU Serif"/>
            <w:szCs w:val="24"/>
          </w:rPr>
          <m:t>17°&lt;</m:t>
        </m:r>
        <m:r>
          <w:rPr>
            <w:rFonts w:ascii="Cambria Math" w:hAnsi="Cambria Math" w:cs="CMU Serif"/>
            <w:szCs w:val="24"/>
          </w:rPr>
          <m:t>θ</m:t>
        </m:r>
        <m:r>
          <m:rPr>
            <m:sty m:val="p"/>
          </m:rPr>
          <w:rPr>
            <w:rFonts w:ascii="Cambria Math" w:hAnsi="Cambria Math" w:cs="CMU Serif"/>
            <w:szCs w:val="24"/>
          </w:rPr>
          <m:t>&lt;45°</m:t>
        </m:r>
      </m:oMath>
      <w:r w:rsidR="00D22B0B" w:rsidRPr="0009482A">
        <w:rPr>
          <w:rFonts w:ascii="CMU Serif" w:hAnsi="CMU Serif" w:cs="CMU Serif"/>
          <w:szCs w:val="24"/>
        </w:rPr>
        <w:t>. Para edificações localizadas entre os pontos A e B, B e C, o fator S</w:t>
      </w:r>
      <w:r w:rsidR="00D22B0B" w:rsidRPr="0009482A">
        <w:rPr>
          <w:rFonts w:ascii="CMU Serif" w:hAnsi="CMU Serif" w:cs="CMU Serif"/>
          <w:szCs w:val="24"/>
          <w:vertAlign w:val="subscript"/>
        </w:rPr>
        <w:t>1</w:t>
      </w:r>
      <w:r w:rsidR="00D22B0B" w:rsidRPr="0009482A">
        <w:rPr>
          <w:rFonts w:ascii="CMU Serif" w:hAnsi="CMU Serif" w:cs="CMU Serif"/>
          <w:szCs w:val="24"/>
        </w:rPr>
        <w:t xml:space="preserve"> também é obtido por meio de interpolação.</w:t>
      </w:r>
    </w:p>
    <w:p w14:paraId="06B020D8" w14:textId="77777777"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Vales profundos, protegidos de ventos de qualquer direção: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0,9</m:t>
        </m:r>
      </m:oMath>
      <w:r w:rsidRPr="0009482A">
        <w:rPr>
          <w:rFonts w:ascii="CMU Serif" w:hAnsi="CMU Serif" w:cs="CMU Serif"/>
          <w:szCs w:val="24"/>
        </w:rPr>
        <w:t>.</w:t>
      </w:r>
    </w:p>
    <w:p w14:paraId="2DE8A296" w14:textId="184A7668" w:rsidR="00D22B0B" w:rsidRPr="0009482A" w:rsidRDefault="00D22B0B" w:rsidP="00DE2058">
      <w:pPr>
        <w:rPr>
          <w:rFonts w:ascii="CMU Serif" w:hAnsi="CMU Serif" w:cs="CMU Serif"/>
          <w:szCs w:val="24"/>
        </w:rPr>
      </w:pPr>
      <w:r w:rsidRPr="0009482A">
        <w:rPr>
          <w:rFonts w:ascii="CMU Serif" w:hAnsi="CMU Serif" w:cs="CMU Serif"/>
          <w:szCs w:val="24"/>
        </w:rPr>
        <w:t xml:space="preserve">Em seguida o fator de rugosidade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Pr="0009482A">
        <w:rPr>
          <w:rFonts w:ascii="CMU Serif" w:hAnsi="CMU Serif" w:cs="CMU Serif"/>
          <w:szCs w:val="24"/>
        </w:rPr>
        <w:t xml:space="preserve"> ele é definido pelo item 5.3 da NBR 6123 </w:t>
      </w:r>
      <w:r w:rsidR="00AD67FC"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wQdQ7Qp","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AD67FC" w:rsidRPr="0009482A">
        <w:rPr>
          <w:rFonts w:ascii="CMU Serif" w:hAnsi="CMU Serif" w:cs="CMU Serif"/>
          <w:szCs w:val="24"/>
        </w:rPr>
        <w:fldChar w:fldCharType="separate"/>
      </w:r>
      <w:r w:rsidR="006C35CA" w:rsidRPr="006C35CA">
        <w:rPr>
          <w:rFonts w:ascii="CMU Serif" w:hAnsi="CMU Serif" w:cs="CMU Serif"/>
        </w:rPr>
        <w:t>[23]</w:t>
      </w:r>
      <w:r w:rsidR="00AD67FC" w:rsidRPr="0009482A">
        <w:rPr>
          <w:rFonts w:ascii="CMU Serif" w:hAnsi="CMU Serif" w:cs="CMU Serif"/>
          <w:szCs w:val="24"/>
        </w:rPr>
        <w:fldChar w:fldCharType="end"/>
      </w:r>
      <w:r w:rsidR="00AD67FC" w:rsidRPr="0009482A">
        <w:rPr>
          <w:rFonts w:ascii="CMU Serif" w:hAnsi="CMU Serif" w:cs="CMU Serif"/>
          <w:szCs w:val="24"/>
        </w:rPr>
        <w:t xml:space="preserve"> </w:t>
      </w:r>
      <w:r w:rsidRPr="0009482A">
        <w:rPr>
          <w:rFonts w:ascii="CMU Serif" w:hAnsi="CMU Serif" w:cs="CMU Serif"/>
          <w:szCs w:val="24"/>
        </w:rPr>
        <w:t>e é dado pela combinação e análise de três situações:</w:t>
      </w:r>
    </w:p>
    <w:p w14:paraId="50B21D19"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Rugosidade do terreno;</w:t>
      </w:r>
    </w:p>
    <w:p w14:paraId="5C13224B"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Variação da velocidade de acordo com a altura da edificação;</w:t>
      </w:r>
    </w:p>
    <w:p w14:paraId="65178BC2"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Dimensões da edificação.</w:t>
      </w:r>
    </w:p>
    <w:p w14:paraId="53597CA0" w14:textId="0876F9A4" w:rsidR="00D22B0B" w:rsidRPr="0009482A" w:rsidRDefault="00D22B0B" w:rsidP="00DE2058">
      <w:pPr>
        <w:rPr>
          <w:rFonts w:ascii="CMU Serif" w:hAnsi="CMU Serif" w:cs="CMU Serif"/>
          <w:szCs w:val="24"/>
        </w:rPr>
      </w:pPr>
      <w:r w:rsidRPr="0009482A">
        <w:rPr>
          <w:rFonts w:ascii="CMU Serif" w:hAnsi="CMU Serif" w:cs="CMU Serif"/>
          <w:szCs w:val="24"/>
        </w:rPr>
        <w:t xml:space="preserve">Em relação a rugosidade são definidas </w:t>
      </w:r>
      <w:r w:rsidR="00B44D9A" w:rsidRPr="0009482A">
        <w:rPr>
          <w:rFonts w:ascii="CMU Serif" w:hAnsi="CMU Serif" w:cs="CMU Serif"/>
          <w:szCs w:val="24"/>
        </w:rPr>
        <w:t>cinco</w:t>
      </w:r>
      <w:r w:rsidRPr="0009482A">
        <w:rPr>
          <w:rFonts w:ascii="CMU Serif" w:hAnsi="CMU Serif" w:cs="CMU Serif"/>
          <w:szCs w:val="24"/>
        </w:rPr>
        <w:t xml:space="preserve"> classes de terreno, são elas:</w:t>
      </w:r>
    </w:p>
    <w:p w14:paraId="0C62FB06" w14:textId="533B6975" w:rsidR="00D22B0B" w:rsidRPr="0009482A" w:rsidRDefault="00D22B0B" w:rsidP="00DE2058">
      <w:pPr>
        <w:rPr>
          <w:rFonts w:ascii="CMU Serif" w:hAnsi="CMU Serif" w:cs="CMU Serif"/>
          <w:szCs w:val="24"/>
        </w:rPr>
      </w:pPr>
      <w:r w:rsidRPr="0009482A">
        <w:rPr>
          <w:rFonts w:ascii="CMU Serif" w:hAnsi="CMU Serif" w:cs="CMU Serif"/>
          <w:b/>
          <w:bCs/>
          <w:szCs w:val="24"/>
        </w:rPr>
        <w:lastRenderedPageBreak/>
        <w:t>Categoria I</w:t>
      </w:r>
      <w:r w:rsidR="00B44D9A" w:rsidRPr="0009482A">
        <w:rPr>
          <w:rFonts w:ascii="CMU Serif" w:hAnsi="CMU Serif" w:cs="CMU Serif"/>
          <w:b/>
          <w:bCs/>
          <w:szCs w:val="24"/>
        </w:rPr>
        <w:t xml:space="preserve">: </w:t>
      </w:r>
      <w:r w:rsidRPr="0009482A">
        <w:rPr>
          <w:rFonts w:ascii="CMU Serif" w:hAnsi="CMU Serif" w:cs="CMU Serif"/>
          <w:szCs w:val="24"/>
        </w:rPr>
        <w:t>Superfícies lisas de grandes dimensões com mais de 5km de extensão, medida na direção e sentido do vento incidente.</w:t>
      </w:r>
      <w:r w:rsidR="00B44D9A" w:rsidRPr="0009482A">
        <w:rPr>
          <w:rFonts w:ascii="CMU Serif" w:hAnsi="CMU Serif" w:cs="CMU Serif"/>
          <w:szCs w:val="24"/>
        </w:rPr>
        <w:t xml:space="preserve"> </w:t>
      </w:r>
      <w:r w:rsidRPr="0009482A">
        <w:rPr>
          <w:rFonts w:ascii="CMU Serif" w:hAnsi="CMU Serif" w:cs="CMU Serif"/>
          <w:szCs w:val="24"/>
        </w:rPr>
        <w:t>Exemplos: mar calmo, lagos e rios, pântanos sem vegetação.</w:t>
      </w:r>
    </w:p>
    <w:p w14:paraId="2855537E" w14:textId="1E59BE46" w:rsidR="00D22B0B" w:rsidRPr="0009482A" w:rsidRDefault="00D22B0B" w:rsidP="00DE2058">
      <w:pPr>
        <w:rPr>
          <w:rFonts w:ascii="CMU Serif" w:hAnsi="CMU Serif" w:cs="CMU Serif"/>
          <w:szCs w:val="24"/>
        </w:rPr>
      </w:pPr>
      <w:r w:rsidRPr="0009482A">
        <w:rPr>
          <w:rFonts w:ascii="CMU Serif" w:hAnsi="CMU Serif" w:cs="CMU Serif"/>
          <w:b/>
          <w:bCs/>
          <w:szCs w:val="24"/>
        </w:rPr>
        <w:t>Categoria II</w:t>
      </w:r>
      <w:r w:rsidR="00B44D9A" w:rsidRPr="0009482A">
        <w:rPr>
          <w:rFonts w:ascii="CMU Serif" w:hAnsi="CMU Serif" w:cs="CMU Serif"/>
          <w:b/>
          <w:bCs/>
          <w:szCs w:val="24"/>
        </w:rPr>
        <w:t xml:space="preserve">: </w:t>
      </w:r>
      <w:r w:rsidRPr="0009482A">
        <w:rPr>
          <w:rFonts w:ascii="CMU Serif" w:hAnsi="CMU Serif" w:cs="CMU Serif"/>
          <w:szCs w:val="24"/>
        </w:rPr>
        <w:t>Terrenos abertos em nível ou aproximadamente em nível, com poucos obstáculos isolados, tais como árvores e edificações baixas.</w:t>
      </w:r>
      <w:r w:rsidR="00B44D9A" w:rsidRPr="0009482A">
        <w:rPr>
          <w:rFonts w:ascii="CMU Serif" w:hAnsi="CMU Serif" w:cs="CMU Serif"/>
          <w:szCs w:val="24"/>
        </w:rPr>
        <w:t xml:space="preserve"> </w:t>
      </w:r>
      <w:r w:rsidRPr="0009482A">
        <w:rPr>
          <w:rFonts w:ascii="CMU Serif" w:hAnsi="CMU Serif" w:cs="CMU Serif"/>
          <w:szCs w:val="24"/>
        </w:rPr>
        <w:t>Exemplos: zonas costeiras planas, pântanos com vegetação rala, campos de aviação, pradarias e charnecas, fazendas sem sebes ou muros.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inferior ou igual a 1,0 m.</w:t>
      </w:r>
    </w:p>
    <w:p w14:paraId="12FED604" w14:textId="1B0DA8A8" w:rsidR="00D22B0B" w:rsidRPr="0009482A" w:rsidRDefault="00D22B0B" w:rsidP="00DE2058">
      <w:pPr>
        <w:rPr>
          <w:rFonts w:ascii="CMU Serif" w:hAnsi="CMU Serif" w:cs="CMU Serif"/>
          <w:szCs w:val="24"/>
        </w:rPr>
      </w:pPr>
      <w:r w:rsidRPr="0009482A">
        <w:rPr>
          <w:rFonts w:ascii="CMU Serif" w:hAnsi="CMU Serif" w:cs="CMU Serif"/>
          <w:b/>
          <w:bCs/>
          <w:szCs w:val="24"/>
        </w:rPr>
        <w:t>Categoria III</w:t>
      </w:r>
      <w:r w:rsidR="00B44D9A" w:rsidRPr="0009482A">
        <w:rPr>
          <w:rFonts w:ascii="CMU Serif" w:hAnsi="CMU Serif" w:cs="CMU Serif"/>
          <w:b/>
          <w:bCs/>
          <w:szCs w:val="24"/>
        </w:rPr>
        <w:t xml:space="preserve">: </w:t>
      </w:r>
      <w:r w:rsidRPr="0009482A">
        <w:rPr>
          <w:rFonts w:ascii="CMU Serif" w:hAnsi="CMU Serif" w:cs="CMU Serif"/>
          <w:szCs w:val="24"/>
        </w:rPr>
        <w:t>Terrenos planos ou ondulados com obstáculos, tais como sebes e muros, poucos quebra-ventos de árvores, edificações baixas e esparsas.</w:t>
      </w:r>
      <w:r w:rsidR="00B44D9A" w:rsidRPr="0009482A">
        <w:rPr>
          <w:rFonts w:ascii="CMU Serif" w:hAnsi="CMU Serif" w:cs="CMU Serif"/>
          <w:szCs w:val="24"/>
        </w:rPr>
        <w:t xml:space="preserve"> </w:t>
      </w:r>
      <w:r w:rsidRPr="0009482A">
        <w:rPr>
          <w:rFonts w:ascii="CMU Serif" w:hAnsi="CMU Serif" w:cs="CMU Serif"/>
          <w:szCs w:val="24"/>
        </w:rPr>
        <w:t>Exemplos: granjas e casas de campo (com exceção das partes com matos), fazendas com sebes e/ou muros, subúrbios a considerável distância do centro, com casas baixas e esparsas. A cota média do topo dos obstáculos é considerada igual a 3,0 m.</w:t>
      </w:r>
    </w:p>
    <w:p w14:paraId="27CB333F" w14:textId="7E6A9B43" w:rsidR="00D22B0B" w:rsidRPr="0009482A" w:rsidRDefault="00D22B0B" w:rsidP="00DE2058">
      <w:pPr>
        <w:rPr>
          <w:rFonts w:ascii="CMU Serif" w:hAnsi="CMU Serif" w:cs="CMU Serif"/>
          <w:szCs w:val="24"/>
        </w:rPr>
      </w:pPr>
      <w:r w:rsidRPr="0009482A">
        <w:rPr>
          <w:rFonts w:ascii="CMU Serif" w:hAnsi="CMU Serif" w:cs="CMU Serif"/>
          <w:b/>
          <w:bCs/>
          <w:szCs w:val="24"/>
        </w:rPr>
        <w:t>Categoria IV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e pouco espaçados, em zona florestal, industrial ou urbanizada.</w:t>
      </w:r>
      <w:r w:rsidR="00B44D9A" w:rsidRPr="0009482A">
        <w:rPr>
          <w:rFonts w:ascii="CMU Serif" w:hAnsi="CMU Serif" w:cs="CMU Serif"/>
          <w:szCs w:val="24"/>
        </w:rPr>
        <w:t xml:space="preserve"> </w:t>
      </w:r>
      <w:r w:rsidRPr="0009482A">
        <w:rPr>
          <w:rFonts w:ascii="CMU Serif" w:hAnsi="CMU Serif" w:cs="CMU Serif"/>
          <w:szCs w:val="24"/>
        </w:rPr>
        <w:t>Exemplos: zonas de parques e bosques com muitas 15 Introdução à Engenharia de Estruturas árvores, cidades pequenas e seus arredores, subúrbios densamente construídos de grandes cidades, áreas industriais plena ou parcialmente desenvolvidas.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a 10 m;</w:t>
      </w:r>
    </w:p>
    <w:p w14:paraId="6C11889E" w14:textId="75183E17" w:rsidR="00D22B0B" w:rsidRPr="0009482A" w:rsidRDefault="00D22B0B" w:rsidP="00DE2058">
      <w:pPr>
        <w:rPr>
          <w:rFonts w:ascii="CMU Serif" w:hAnsi="CMU Serif" w:cs="CMU Serif"/>
          <w:szCs w:val="24"/>
        </w:rPr>
      </w:pPr>
      <w:r w:rsidRPr="0009482A">
        <w:rPr>
          <w:rFonts w:ascii="CMU Serif" w:hAnsi="CMU Serif" w:cs="CMU Serif"/>
          <w:b/>
          <w:bCs/>
          <w:szCs w:val="24"/>
        </w:rPr>
        <w:t>Categoria 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grandes, altos e pouco espaçados.</w:t>
      </w:r>
      <w:r w:rsidR="00B44D9A" w:rsidRPr="0009482A">
        <w:rPr>
          <w:rFonts w:ascii="CMU Serif" w:hAnsi="CMU Serif" w:cs="CMU Serif"/>
          <w:szCs w:val="24"/>
        </w:rPr>
        <w:t xml:space="preserve"> </w:t>
      </w:r>
      <w:r w:rsidRPr="0009482A">
        <w:rPr>
          <w:rFonts w:ascii="CMU Serif" w:hAnsi="CMU Serif" w:cs="CMU Serif"/>
          <w:szCs w:val="24"/>
        </w:rPr>
        <w:t>Exemplos: florestas com árvores altas, de copas isoladas, centros de grandes cidades, complexos industriais bem desenvolvidos.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ou superior a 25 m.</w:t>
      </w:r>
    </w:p>
    <w:p w14:paraId="77B30710" w14:textId="46DE612B"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Primeiramente a NBR 6123 </w:t>
      </w:r>
      <w:r w:rsidR="00B44D9A"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jdXQli8","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B44D9A" w:rsidRPr="0009482A">
        <w:rPr>
          <w:rFonts w:ascii="CMU Serif" w:hAnsi="CMU Serif" w:cs="CMU Serif"/>
          <w:szCs w:val="24"/>
        </w:rPr>
        <w:fldChar w:fldCharType="separate"/>
      </w:r>
      <w:r w:rsidR="006C35CA" w:rsidRPr="006C35CA">
        <w:rPr>
          <w:rFonts w:ascii="CMU Serif" w:hAnsi="CMU Serif" w:cs="CMU Serif"/>
        </w:rPr>
        <w:t>[23]</w:t>
      </w:r>
      <w:r w:rsidR="00B44D9A" w:rsidRPr="0009482A">
        <w:rPr>
          <w:rFonts w:ascii="CMU Serif" w:hAnsi="CMU Serif" w:cs="CMU Serif"/>
          <w:szCs w:val="24"/>
        </w:rPr>
        <w:fldChar w:fldCharType="end"/>
      </w:r>
      <w:r w:rsidR="00B44D9A" w:rsidRPr="0009482A">
        <w:rPr>
          <w:rFonts w:ascii="CMU Serif" w:hAnsi="CMU Serif" w:cs="CMU Serif"/>
          <w:szCs w:val="24"/>
        </w:rPr>
        <w:t xml:space="preserve"> </w:t>
      </w:r>
      <w:r w:rsidRPr="0009482A">
        <w:rPr>
          <w:rFonts w:ascii="CMU Serif" w:hAnsi="CMU Serif" w:cs="CMU Serif"/>
          <w:szCs w:val="24"/>
        </w:rPr>
        <w:t>define classes para avaliação da influência da dimensão do modelo. As classes são definidas em função do tempo de uma ação de uma rajada de vento</w:t>
      </w:r>
      <w:r w:rsidR="00B44D9A" w:rsidRPr="0009482A">
        <w:rPr>
          <w:rFonts w:ascii="CMU Serif" w:hAnsi="CMU Serif" w:cs="CMU Serif"/>
          <w:szCs w:val="24"/>
        </w:rPr>
        <w:t>, podendo essa ser de 3s, 5s e 10s.</w:t>
      </w:r>
    </w:p>
    <w:p w14:paraId="16EFD5F3" w14:textId="50B2E410" w:rsidR="00D22B0B" w:rsidRPr="0009482A" w:rsidRDefault="00D22B0B" w:rsidP="00DE2058">
      <w:pPr>
        <w:rPr>
          <w:rFonts w:ascii="CMU Serif" w:hAnsi="CMU Serif" w:cs="CMU Serif"/>
          <w:szCs w:val="24"/>
        </w:rPr>
      </w:pPr>
      <w:r w:rsidRPr="0009482A">
        <w:rPr>
          <w:rFonts w:ascii="CMU Serif" w:hAnsi="CMU Serif" w:cs="CMU Serif"/>
          <w:b/>
          <w:bCs/>
          <w:szCs w:val="24"/>
        </w:rPr>
        <w:t>Classe A (rajada média de 3s)</w:t>
      </w:r>
      <w:r w:rsidR="00B44D9A" w:rsidRPr="0009482A">
        <w:rPr>
          <w:rFonts w:ascii="CMU Serif" w:hAnsi="CMU Serif" w:cs="CMU Serif"/>
          <w:b/>
          <w:bCs/>
          <w:szCs w:val="24"/>
        </w:rPr>
        <w:t xml:space="preserve">: </w:t>
      </w:r>
      <w:r w:rsidRPr="0009482A">
        <w:rPr>
          <w:rFonts w:ascii="CMU Serif" w:hAnsi="CMU Serif" w:cs="CMU Serif"/>
          <w:szCs w:val="24"/>
        </w:rPr>
        <w:t>Todas as unidades de vedação, seus elementos de fixação e peças individuais de estruturas sem vedação. Toda edificação na qual a maior dimensão horizontal ou vertical não exceda 20 m.</w:t>
      </w:r>
    </w:p>
    <w:p w14:paraId="43296BEF" w14:textId="3695ADD8" w:rsidR="00D22B0B" w:rsidRPr="0009482A" w:rsidRDefault="00D22B0B" w:rsidP="00DE2058">
      <w:pPr>
        <w:rPr>
          <w:rFonts w:ascii="CMU Serif" w:hAnsi="CMU Serif" w:cs="CMU Serif"/>
          <w:szCs w:val="24"/>
        </w:rPr>
      </w:pPr>
      <w:r w:rsidRPr="0009482A">
        <w:rPr>
          <w:rFonts w:ascii="CMU Serif" w:hAnsi="CMU Serif" w:cs="CMU Serif"/>
          <w:b/>
          <w:bCs/>
          <w:szCs w:val="24"/>
        </w:rPr>
        <w:t>Classe B (rajada média de 5s)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esteja entre 20 m e 50 m.</w:t>
      </w:r>
    </w:p>
    <w:p w14:paraId="582CC098" w14:textId="797AFD49" w:rsidR="00D22B0B" w:rsidRPr="0009482A" w:rsidRDefault="00D22B0B" w:rsidP="00DE2058">
      <w:pPr>
        <w:rPr>
          <w:rFonts w:ascii="CMU Serif" w:hAnsi="CMU Serif" w:cs="CMU Serif"/>
          <w:szCs w:val="24"/>
        </w:rPr>
      </w:pPr>
      <w:r w:rsidRPr="0009482A">
        <w:rPr>
          <w:rFonts w:ascii="CMU Serif" w:hAnsi="CMU Serif" w:cs="CMU Serif"/>
          <w:b/>
          <w:bCs/>
          <w:szCs w:val="24"/>
        </w:rPr>
        <w:t>Classe C (rajada média de 10s)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exceda 50 m.</w:t>
      </w:r>
    </w:p>
    <w:p w14:paraId="571B578D" w14:textId="7A7B0CFD" w:rsidR="00B44D9A" w:rsidRPr="0009482A" w:rsidRDefault="00B44D9A" w:rsidP="00DE2058">
      <w:pPr>
        <w:ind w:firstLine="0"/>
        <w:rPr>
          <w:rFonts w:ascii="CMU Serif" w:hAnsi="CMU Serif" w:cs="CMU Serif"/>
          <w:szCs w:val="24"/>
        </w:rPr>
      </w:pPr>
      <w:r w:rsidRPr="0009482A">
        <w:rPr>
          <w:rFonts w:ascii="CMU Serif" w:hAnsi="CMU Serif" w:cs="CMU Serif"/>
          <w:szCs w:val="24"/>
        </w:rPr>
        <w:t xml:space="preserve">Para situações das dimensões excedendo o valor de 80 m deverá ser feito como o anexo A da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38GrkbE3","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Portanto nas demais situações o </w:t>
      </w:r>
      <w:r w:rsidR="00D22B0B" w:rsidRPr="0009482A">
        <w:rPr>
          <w:rFonts w:ascii="CMU Serif" w:hAnsi="CMU Serif" w:cs="CMU Serif"/>
          <w:szCs w:val="24"/>
        </w:rPr>
        <w:t>cálculo d</w:t>
      </w:r>
      <w:r w:rsidRPr="0009482A">
        <w:rPr>
          <w:rFonts w:ascii="CMU Serif" w:hAnsi="CMU Serif" w:cs="CMU Serif"/>
          <w:szCs w:val="24"/>
        </w:rPr>
        <w:t>o fator</w:t>
      </w:r>
      <m:oMath>
        <m:r>
          <m:rPr>
            <m:sty m:val="p"/>
          </m:rPr>
          <w:rPr>
            <w:rFonts w:ascii="Cambria Math" w:hAnsi="Cambria Math" w:cs="CMU Serif"/>
            <w:szCs w:val="24"/>
          </w:rPr>
          <m:t xml:space="preserve">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D22B0B" w:rsidRPr="0009482A">
        <w:rPr>
          <w:rFonts w:ascii="CMU Serif" w:hAnsi="CMU Serif" w:cs="CMU Serif"/>
          <w:szCs w:val="24"/>
        </w:rPr>
        <w:t xml:space="preserve"> é expresso pela </w:t>
      </w:r>
      <w:r w:rsidRPr="0009482A">
        <w:rPr>
          <w:rFonts w:ascii="CMU Serif" w:hAnsi="CMU Serif" w:cs="CMU Serif"/>
          <w:szCs w:val="24"/>
        </w:rPr>
        <w:t>e</w:t>
      </w:r>
      <w:r w:rsidR="00D22B0B" w:rsidRPr="0009482A">
        <w:rPr>
          <w:rFonts w:ascii="CMU Serif" w:hAnsi="CMU Serif" w:cs="CMU Serif"/>
          <w:szCs w:val="24"/>
        </w:rPr>
        <w:t xml:space="preserve">quação </w:t>
      </w:r>
      <w:r w:rsidRPr="0009482A">
        <w:rPr>
          <w:rFonts w:ascii="CMU Serif" w:hAnsi="CMU Serif" w:cs="CMU Serif"/>
          <w:szCs w:val="24"/>
        </w:rPr>
        <w:fldChar w:fldCharType="begin"/>
      </w:r>
      <w:r w:rsidRPr="0009482A">
        <w:rPr>
          <w:rFonts w:ascii="CMU Serif" w:hAnsi="CMU Serif" w:cs="CMU Serif"/>
          <w:szCs w:val="24"/>
        </w:rPr>
        <w:instrText xml:space="preserve"> REF _Ref40775217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3.27</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r>
          <w:rPr>
            <w:rFonts w:ascii="Cambria Math" w:hAnsi="Cambria Math" w:cs="CMU Serif"/>
            <w:szCs w:val="24"/>
          </w:rPr>
          <m:t>p</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são parâmetros meteorológicos e </w:t>
      </w: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oMath>
      <w:r w:rsidRPr="0009482A">
        <w:rPr>
          <w:rFonts w:ascii="CMU Serif" w:hAnsi="CMU Serif" w:cs="CMU Serif"/>
          <w:szCs w:val="24"/>
        </w:rPr>
        <w:t xml:space="preserve"> é o fator de rajada.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8"/>
        <w:gridCol w:w="1546"/>
      </w:tblGrid>
      <w:tr w:rsidR="00DF777B" w:rsidRPr="0009482A" w14:paraId="63579415" w14:textId="77777777" w:rsidTr="00B44D9A">
        <w:tc>
          <w:tcPr>
            <w:tcW w:w="6958" w:type="dxa"/>
            <w:vAlign w:val="center"/>
            <w:hideMark/>
          </w:tcPr>
          <w:p w14:paraId="482D9293" w14:textId="26330096" w:rsidR="00D22B0B" w:rsidRPr="00DE2058" w:rsidRDefault="00BD7495"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=b∙</m:t>
                </m:r>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sSup>
                  <m:sSupPr>
                    <m:ctrlPr>
                      <w:rPr>
                        <w:rFonts w:ascii="Cambria Math" w:hAnsi="Cambria Math" w:cs="CMU Serif"/>
                        <w:i/>
                        <w:iCs/>
                        <w:szCs w:val="24"/>
                      </w:rPr>
                    </m:ctrlPr>
                  </m:sSupPr>
                  <m:e>
                    <m:d>
                      <m:dPr>
                        <m:ctrlPr>
                          <w:rPr>
                            <w:rFonts w:ascii="Cambria Math" w:hAnsi="Cambria Math" w:cs="CMU Serif"/>
                            <w:i/>
                            <w:iCs/>
                            <w:szCs w:val="24"/>
                          </w:rPr>
                        </m:ctrlPr>
                      </m:dPr>
                      <m:e>
                        <m:f>
                          <m:fPr>
                            <m:ctrlPr>
                              <w:rPr>
                                <w:rFonts w:ascii="Cambria Math" w:hAnsi="Cambria Math" w:cs="CMU Serif"/>
                                <w:i/>
                                <w:iCs/>
                                <w:szCs w:val="24"/>
                              </w:rPr>
                            </m:ctrlPr>
                          </m:fPr>
                          <m:num>
                            <m:r>
                              <w:rPr>
                                <w:rFonts w:ascii="Cambria Math" w:hAnsi="Cambria Math" w:cs="CMU Serif"/>
                                <w:szCs w:val="24"/>
                              </w:rPr>
                              <m:t>z</m:t>
                            </m:r>
                          </m:num>
                          <m:den>
                            <m:r>
                              <w:rPr>
                                <w:rFonts w:ascii="Cambria Math" w:hAnsi="Cambria Math" w:cs="CMU Serif"/>
                                <w:szCs w:val="24"/>
                              </w:rPr>
                              <m:t>10</m:t>
                            </m:r>
                          </m:den>
                        </m:f>
                      </m:e>
                    </m:d>
                  </m:e>
                  <m:sup>
                    <m:r>
                      <w:rPr>
                        <w:rFonts w:ascii="Cambria Math" w:hAnsi="Cambria Math" w:cs="CMU Serif"/>
                        <w:szCs w:val="24"/>
                      </w:rPr>
                      <m:t>p</m:t>
                    </m:r>
                  </m:sup>
                </m:sSup>
              </m:oMath>
            </m:oMathPara>
          </w:p>
        </w:tc>
        <w:tc>
          <w:tcPr>
            <w:tcW w:w="1546" w:type="dxa"/>
            <w:vAlign w:val="center"/>
            <w:hideMark/>
          </w:tcPr>
          <w:p w14:paraId="175CEF5D" w14:textId="375B2E8C" w:rsidR="00D22B0B" w:rsidRPr="0009482A" w:rsidRDefault="00B44D9A" w:rsidP="00DE2058">
            <w:pPr>
              <w:jc w:val="right"/>
              <w:rPr>
                <w:rFonts w:ascii="CMU Serif" w:hAnsi="CMU Serif" w:cs="CMU Serif"/>
                <w:szCs w:val="24"/>
              </w:rPr>
            </w:pPr>
            <w:bookmarkStart w:id="49" w:name="_Ref4077521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27</w:t>
            </w:r>
            <w:r w:rsidRPr="0009482A">
              <w:rPr>
                <w:rFonts w:ascii="CMU Serif" w:hAnsi="CMU Serif" w:cs="CMU Serif"/>
                <w:iCs/>
              </w:rPr>
              <w:fldChar w:fldCharType="end"/>
            </w:r>
            <w:r w:rsidRPr="0009482A">
              <w:rPr>
                <w:rFonts w:ascii="CMU Serif" w:hAnsi="CMU Serif" w:cs="CMU Serif"/>
                <w:iCs/>
              </w:rPr>
              <w:t>)</w:t>
            </w:r>
            <w:bookmarkEnd w:id="49"/>
          </w:p>
        </w:tc>
      </w:tr>
    </w:tbl>
    <w:p w14:paraId="6B3FA541" w14:textId="669260EE" w:rsidR="00D22B0B" w:rsidRDefault="00D22B0B" w:rsidP="00DE2058">
      <w:pPr>
        <w:rPr>
          <w:rFonts w:ascii="CMU Serif" w:hAnsi="CMU Serif" w:cs="CMU Serif"/>
          <w:szCs w:val="24"/>
        </w:rPr>
      </w:pPr>
      <w:r w:rsidRPr="0009482A">
        <w:rPr>
          <w:rFonts w:ascii="CMU Serif" w:hAnsi="CMU Serif" w:cs="CMU Serif"/>
          <w:szCs w:val="24"/>
        </w:rPr>
        <w:t xml:space="preserve">O </w:t>
      </w:r>
      <w:r w:rsidR="00B44D9A" w:rsidRPr="0009482A">
        <w:rPr>
          <w:rFonts w:ascii="CMU Serif" w:hAnsi="CMU Serif" w:cs="CMU Serif"/>
          <w:szCs w:val="24"/>
        </w:rPr>
        <w:fldChar w:fldCharType="begin"/>
      </w:r>
      <w:r w:rsidR="00B44D9A" w:rsidRPr="0009482A">
        <w:rPr>
          <w:rFonts w:ascii="CMU Serif" w:hAnsi="CMU Serif" w:cs="CMU Serif"/>
          <w:szCs w:val="24"/>
        </w:rPr>
        <w:instrText xml:space="preserve"> REF _Ref40775425 \h  \* MERGEFORMAT </w:instrText>
      </w:r>
      <w:r w:rsidR="00B44D9A" w:rsidRPr="0009482A">
        <w:rPr>
          <w:rFonts w:ascii="CMU Serif" w:hAnsi="CMU Serif" w:cs="CMU Serif"/>
          <w:szCs w:val="24"/>
        </w:rPr>
      </w:r>
      <w:r w:rsidR="00B44D9A"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3.13</w:t>
      </w:r>
      <w:r w:rsidR="00B44D9A" w:rsidRPr="0009482A">
        <w:rPr>
          <w:rFonts w:ascii="CMU Serif" w:hAnsi="CMU Serif" w:cs="CMU Serif"/>
          <w:szCs w:val="24"/>
        </w:rPr>
        <w:fldChar w:fldCharType="end"/>
      </w:r>
      <w:r w:rsidRPr="0009482A">
        <w:rPr>
          <w:rFonts w:ascii="CMU Serif" w:hAnsi="CMU Serif" w:cs="CMU Serif"/>
          <w:szCs w:val="24"/>
        </w:rPr>
        <w:t xml:space="preserve"> apresenta os parâmetros meteorológicos para o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B44D9A" w:rsidRPr="0009482A">
        <w:rPr>
          <w:rFonts w:ascii="CMU Serif" w:hAnsi="CMU Serif" w:cs="CMU Serif"/>
          <w:szCs w:val="24"/>
        </w:rPr>
        <w:t>.</w:t>
      </w:r>
    </w:p>
    <w:p w14:paraId="6EE87AE7" w14:textId="60D964EF" w:rsidR="00DE2058" w:rsidRPr="0009482A" w:rsidRDefault="00DE2058" w:rsidP="00DE2058">
      <w:pPr>
        <w:rPr>
          <w:rFonts w:ascii="CMU Serif" w:hAnsi="CMU Serif" w:cs="CMU Serif"/>
          <w:szCs w:val="24"/>
        </w:rPr>
      </w:pPr>
      <w:r w:rsidRPr="0009482A">
        <w:rPr>
          <w:rFonts w:ascii="CMU Serif" w:hAnsi="CMU Serif" w:cs="CMU Serif"/>
          <w:szCs w:val="24"/>
        </w:rPr>
        <w:t xml:space="preserve">O fator estatístico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é definido em função de três fatores: (a) O uso da edificação; (b) Pelo grau de segurança requerido pela estrutura; e (c) Sua vida útil. Os valores mínimos que podem ser adotados estão definidos na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w:t>
      </w:r>
    </w:p>
    <w:p w14:paraId="2E98D2A7" w14:textId="37D62B08" w:rsidR="00DE2058" w:rsidRDefault="00DE2058" w:rsidP="00DE2058">
      <w:pPr>
        <w:rPr>
          <w:rFonts w:ascii="CMU Serif" w:hAnsi="CMU Serif" w:cs="CMU Serif"/>
          <w:szCs w:val="24"/>
        </w:rPr>
      </w:pPr>
    </w:p>
    <w:p w14:paraId="2E3DADFF" w14:textId="50ED346A" w:rsidR="00DE2058" w:rsidRDefault="00DE2058" w:rsidP="00DE2058">
      <w:pPr>
        <w:rPr>
          <w:rFonts w:ascii="CMU Serif" w:hAnsi="CMU Serif" w:cs="CMU Serif"/>
          <w:szCs w:val="24"/>
        </w:rPr>
      </w:pPr>
    </w:p>
    <w:tbl>
      <w:tblPr>
        <w:tblStyle w:val="Tabelacomgrade"/>
        <w:tblW w:w="0" w:type="auto"/>
        <w:tblLook w:val="04A0" w:firstRow="1" w:lastRow="0" w:firstColumn="1" w:lastColumn="0" w:noHBand="0" w:noVBand="1"/>
      </w:tblPr>
      <w:tblGrid>
        <w:gridCol w:w="1433"/>
        <w:gridCol w:w="1352"/>
        <w:gridCol w:w="1456"/>
        <w:gridCol w:w="1374"/>
        <w:gridCol w:w="1374"/>
        <w:gridCol w:w="1375"/>
      </w:tblGrid>
      <w:tr w:rsidR="00DF777B" w:rsidRPr="0009482A" w14:paraId="1E85C244" w14:textId="77777777" w:rsidTr="00DE2058">
        <w:tc>
          <w:tcPr>
            <w:tcW w:w="8364" w:type="dxa"/>
            <w:gridSpan w:val="6"/>
            <w:tcBorders>
              <w:top w:val="nil"/>
              <w:left w:val="nil"/>
              <w:bottom w:val="single" w:sz="4" w:space="0" w:color="auto"/>
              <w:right w:val="nil"/>
            </w:tcBorders>
            <w:hideMark/>
          </w:tcPr>
          <w:p w14:paraId="03B3A9CD" w14:textId="09E4722A" w:rsidR="00D22B0B" w:rsidRPr="00DE2058" w:rsidRDefault="00B44D9A" w:rsidP="00B44D9A">
            <w:pPr>
              <w:spacing w:before="20" w:after="20" w:line="240" w:lineRule="auto"/>
              <w:ind w:firstLine="0"/>
              <w:jc w:val="center"/>
              <w:rPr>
                <w:rFonts w:ascii="CMU Serif" w:hAnsi="CMU Serif" w:cs="CMU Serif"/>
                <w:sz w:val="20"/>
                <w:szCs w:val="20"/>
              </w:rPr>
            </w:pPr>
            <w:bookmarkStart w:id="50" w:name="_Ref40775425"/>
            <w:r w:rsidRPr="00DE2058">
              <w:rPr>
                <w:rFonts w:ascii="CMU Serif" w:hAnsi="CMU Serif" w:cs="CMU Serif"/>
                <w:sz w:val="20"/>
                <w:szCs w:val="20"/>
              </w:rPr>
              <w:lastRenderedPageBreak/>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50"/>
            <w:r w:rsidRPr="00DE2058">
              <w:rPr>
                <w:rFonts w:ascii="CMU Serif" w:hAnsi="CMU Serif" w:cs="CMU Serif"/>
                <w:sz w:val="20"/>
                <w:szCs w:val="20"/>
              </w:rPr>
              <w:t xml:space="preserve"> - </w:t>
            </w:r>
            <w:r w:rsidR="00D22B0B" w:rsidRPr="00DE2058">
              <w:rPr>
                <w:rFonts w:ascii="CMU Serif" w:hAnsi="CMU Serif" w:cs="CMU Serif"/>
                <w:sz w:val="20"/>
                <w:szCs w:val="20"/>
              </w:rPr>
              <w:t xml:space="preserve">Parâmetros meteorológicos para cálculo de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2</m:t>
                  </m:r>
                </m:sub>
              </m:sSub>
            </m:oMath>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vOB45Dft","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2E8FA04F" w14:textId="77777777" w:rsidTr="00DE2058">
        <w:tc>
          <w:tcPr>
            <w:tcW w:w="1433" w:type="dxa"/>
            <w:vMerge w:val="restart"/>
            <w:tcBorders>
              <w:top w:val="single" w:sz="4" w:space="0" w:color="auto"/>
              <w:left w:val="single" w:sz="4" w:space="0" w:color="auto"/>
              <w:bottom w:val="single" w:sz="4" w:space="0" w:color="auto"/>
              <w:right w:val="single" w:sz="4" w:space="0" w:color="auto"/>
            </w:tcBorders>
            <w:vAlign w:val="center"/>
            <w:hideMark/>
          </w:tcPr>
          <w:p w14:paraId="0C7A654D"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Categoria</w:t>
            </w:r>
          </w:p>
        </w:tc>
        <w:tc>
          <w:tcPr>
            <w:tcW w:w="1352" w:type="dxa"/>
            <w:tcBorders>
              <w:top w:val="single" w:sz="4" w:space="0" w:color="auto"/>
              <w:left w:val="single" w:sz="4" w:space="0" w:color="auto"/>
              <w:bottom w:val="single" w:sz="4" w:space="0" w:color="auto"/>
              <w:right w:val="single" w:sz="4" w:space="0" w:color="auto"/>
            </w:tcBorders>
            <w:hideMark/>
          </w:tcPr>
          <w:p w14:paraId="4E8CF019" w14:textId="470928B0" w:rsidR="00D22B0B" w:rsidRPr="00BD09E1" w:rsidRDefault="00BD7495" w:rsidP="00B44D9A">
            <w:pPr>
              <w:spacing w:before="20" w:after="20" w:line="240" w:lineRule="auto"/>
              <w:ind w:firstLine="0"/>
              <w:jc w:val="center"/>
              <w:rPr>
                <w:rFonts w:ascii="CMU Serif" w:hAnsi="CMU Serif" w:cs="CMU Serif"/>
                <w:b/>
                <w:bCs/>
                <w:i/>
                <w:sz w:val="20"/>
                <w:szCs w:val="20"/>
              </w:rPr>
            </w:pPr>
            <m:oMathPara>
              <m:oMath>
                <m:sSub>
                  <m:sSubPr>
                    <m:ctrlPr>
                      <w:rPr>
                        <w:rFonts w:ascii="Cambria Math" w:hAnsi="Cambria Math" w:cs="CMU Serif"/>
                        <w:b/>
                        <w:bCs/>
                        <w:i/>
                        <w:sz w:val="20"/>
                        <w:szCs w:val="20"/>
                      </w:rPr>
                    </m:ctrlPr>
                  </m:sSubPr>
                  <m:e>
                    <m:r>
                      <m:rPr>
                        <m:sty m:val="bi"/>
                      </m:rPr>
                      <w:rPr>
                        <w:rFonts w:ascii="Cambria Math" w:hAnsi="Cambria Math" w:cs="CMU Serif"/>
                        <w:sz w:val="20"/>
                        <w:szCs w:val="20"/>
                      </w:rPr>
                      <m:t>z</m:t>
                    </m:r>
                  </m:e>
                  <m:sub>
                    <m:r>
                      <m:rPr>
                        <m:sty m:val="bi"/>
                      </m:rPr>
                      <w:rPr>
                        <w:rFonts w:ascii="Cambria Math" w:hAnsi="Cambria Math" w:cs="CMU Serif"/>
                        <w:sz w:val="20"/>
                        <w:szCs w:val="20"/>
                      </w:rPr>
                      <m:t>g</m:t>
                    </m:r>
                  </m:sub>
                </m:sSub>
              </m:oMath>
            </m:oMathPara>
          </w:p>
        </w:tc>
        <w:tc>
          <w:tcPr>
            <w:tcW w:w="1456" w:type="dxa"/>
            <w:vMerge w:val="restart"/>
            <w:tcBorders>
              <w:top w:val="single" w:sz="4" w:space="0" w:color="auto"/>
              <w:left w:val="single" w:sz="4" w:space="0" w:color="auto"/>
              <w:bottom w:val="single" w:sz="4" w:space="0" w:color="auto"/>
              <w:right w:val="single" w:sz="4" w:space="0" w:color="auto"/>
            </w:tcBorders>
            <w:vAlign w:val="center"/>
            <w:hideMark/>
          </w:tcPr>
          <w:p w14:paraId="0FE3C09B"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Parâmetros</w:t>
            </w:r>
          </w:p>
        </w:tc>
        <w:tc>
          <w:tcPr>
            <w:tcW w:w="4123" w:type="dxa"/>
            <w:gridSpan w:val="3"/>
            <w:tcBorders>
              <w:top w:val="single" w:sz="4" w:space="0" w:color="auto"/>
              <w:left w:val="single" w:sz="4" w:space="0" w:color="auto"/>
              <w:bottom w:val="single" w:sz="4" w:space="0" w:color="auto"/>
              <w:right w:val="single" w:sz="4" w:space="0" w:color="auto"/>
            </w:tcBorders>
            <w:hideMark/>
          </w:tcPr>
          <w:p w14:paraId="2F60C5C3"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Classes</w:t>
            </w:r>
          </w:p>
        </w:tc>
      </w:tr>
      <w:tr w:rsidR="00DF777B" w:rsidRPr="0009482A" w14:paraId="5F06BAEB" w14:textId="77777777" w:rsidTr="00DE2058">
        <w:tc>
          <w:tcPr>
            <w:tcW w:w="0" w:type="auto"/>
            <w:vMerge/>
            <w:tcBorders>
              <w:top w:val="single" w:sz="4" w:space="0" w:color="auto"/>
              <w:left w:val="single" w:sz="4" w:space="0" w:color="auto"/>
              <w:bottom w:val="single" w:sz="4" w:space="0" w:color="auto"/>
              <w:right w:val="single" w:sz="4" w:space="0" w:color="auto"/>
            </w:tcBorders>
            <w:vAlign w:val="center"/>
            <w:hideMark/>
          </w:tcPr>
          <w:p w14:paraId="5705C1B4"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52" w:type="dxa"/>
            <w:tcBorders>
              <w:top w:val="single" w:sz="4" w:space="0" w:color="auto"/>
              <w:left w:val="single" w:sz="4" w:space="0" w:color="auto"/>
              <w:bottom w:val="single" w:sz="4" w:space="0" w:color="auto"/>
              <w:right w:val="single" w:sz="4" w:space="0" w:color="auto"/>
            </w:tcBorders>
            <w:hideMark/>
          </w:tcPr>
          <w:p w14:paraId="12E4E96A"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DB44DF"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74" w:type="dxa"/>
            <w:tcBorders>
              <w:top w:val="single" w:sz="4" w:space="0" w:color="auto"/>
              <w:left w:val="single" w:sz="4" w:space="0" w:color="auto"/>
              <w:bottom w:val="single" w:sz="4" w:space="0" w:color="auto"/>
              <w:right w:val="single" w:sz="4" w:space="0" w:color="auto"/>
            </w:tcBorders>
            <w:hideMark/>
          </w:tcPr>
          <w:p w14:paraId="60EE1625"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A</w:t>
            </w:r>
          </w:p>
        </w:tc>
        <w:tc>
          <w:tcPr>
            <w:tcW w:w="1374" w:type="dxa"/>
            <w:tcBorders>
              <w:top w:val="single" w:sz="4" w:space="0" w:color="auto"/>
              <w:left w:val="single" w:sz="4" w:space="0" w:color="auto"/>
              <w:bottom w:val="single" w:sz="4" w:space="0" w:color="auto"/>
              <w:right w:val="single" w:sz="4" w:space="0" w:color="auto"/>
            </w:tcBorders>
            <w:hideMark/>
          </w:tcPr>
          <w:p w14:paraId="28D48274"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B</w:t>
            </w:r>
          </w:p>
        </w:tc>
        <w:tc>
          <w:tcPr>
            <w:tcW w:w="1375" w:type="dxa"/>
            <w:tcBorders>
              <w:top w:val="single" w:sz="4" w:space="0" w:color="auto"/>
              <w:left w:val="single" w:sz="4" w:space="0" w:color="auto"/>
              <w:bottom w:val="single" w:sz="4" w:space="0" w:color="auto"/>
              <w:right w:val="single" w:sz="4" w:space="0" w:color="auto"/>
            </w:tcBorders>
            <w:hideMark/>
          </w:tcPr>
          <w:p w14:paraId="7B9D5D06"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w:t>
            </w:r>
          </w:p>
        </w:tc>
      </w:tr>
      <w:tr w:rsidR="00DF777B" w:rsidRPr="0009482A" w14:paraId="1845839C"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3DC06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w:t>
            </w:r>
          </w:p>
        </w:tc>
        <w:tc>
          <w:tcPr>
            <w:tcW w:w="1352" w:type="dxa"/>
            <w:tcBorders>
              <w:top w:val="single" w:sz="4" w:space="0" w:color="auto"/>
              <w:left w:val="single" w:sz="4" w:space="0" w:color="auto"/>
              <w:bottom w:val="single" w:sz="4" w:space="0" w:color="auto"/>
              <w:right w:val="single" w:sz="4" w:space="0" w:color="auto"/>
            </w:tcBorders>
            <w:hideMark/>
          </w:tcPr>
          <w:p w14:paraId="7C0C2DD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250</w:t>
            </w:r>
          </w:p>
        </w:tc>
        <w:tc>
          <w:tcPr>
            <w:tcW w:w="1456" w:type="dxa"/>
            <w:tcBorders>
              <w:top w:val="single" w:sz="4" w:space="0" w:color="auto"/>
              <w:left w:val="single" w:sz="4" w:space="0" w:color="auto"/>
              <w:bottom w:val="single" w:sz="4" w:space="0" w:color="auto"/>
              <w:right w:val="single" w:sz="4" w:space="0" w:color="auto"/>
            </w:tcBorders>
            <w:hideMark/>
          </w:tcPr>
          <w:p w14:paraId="7A47E1A1" w14:textId="1437557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2A7CACF" w14:textId="2A0EDED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A1C41A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1,10</w:t>
            </w:r>
          </w:p>
          <w:p w14:paraId="590EED4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w:t>
            </w:r>
          </w:p>
        </w:tc>
        <w:tc>
          <w:tcPr>
            <w:tcW w:w="1374" w:type="dxa"/>
            <w:tcBorders>
              <w:top w:val="single" w:sz="4" w:space="0" w:color="auto"/>
              <w:left w:val="single" w:sz="4" w:space="0" w:color="auto"/>
              <w:bottom w:val="single" w:sz="4" w:space="0" w:color="auto"/>
              <w:right w:val="single" w:sz="4" w:space="0" w:color="auto"/>
            </w:tcBorders>
            <w:hideMark/>
          </w:tcPr>
          <w:p w14:paraId="2CB14ED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1,11</w:t>
            </w:r>
          </w:p>
          <w:p w14:paraId="292AD26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0,065</w:t>
            </w:r>
          </w:p>
        </w:tc>
        <w:tc>
          <w:tcPr>
            <w:tcW w:w="1375" w:type="dxa"/>
            <w:tcBorders>
              <w:top w:val="single" w:sz="4" w:space="0" w:color="auto"/>
              <w:left w:val="single" w:sz="4" w:space="0" w:color="auto"/>
              <w:bottom w:val="single" w:sz="4" w:space="0" w:color="auto"/>
              <w:right w:val="single" w:sz="4" w:space="0" w:color="auto"/>
            </w:tcBorders>
            <w:hideMark/>
          </w:tcPr>
          <w:p w14:paraId="6AD728D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1,12</w:t>
            </w:r>
          </w:p>
          <w:p w14:paraId="5B459A8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0,07</w:t>
            </w:r>
          </w:p>
        </w:tc>
      </w:tr>
      <w:tr w:rsidR="00DF777B" w:rsidRPr="0009482A" w14:paraId="2CBE6B30"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3DD6C05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w:t>
            </w:r>
          </w:p>
        </w:tc>
        <w:tc>
          <w:tcPr>
            <w:tcW w:w="1352" w:type="dxa"/>
            <w:tcBorders>
              <w:top w:val="single" w:sz="4" w:space="0" w:color="auto"/>
              <w:left w:val="single" w:sz="4" w:space="0" w:color="auto"/>
              <w:bottom w:val="single" w:sz="4" w:space="0" w:color="auto"/>
              <w:right w:val="single" w:sz="4" w:space="0" w:color="auto"/>
            </w:tcBorders>
            <w:hideMark/>
          </w:tcPr>
          <w:p w14:paraId="729E1DE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300</w:t>
            </w:r>
          </w:p>
        </w:tc>
        <w:tc>
          <w:tcPr>
            <w:tcW w:w="1456" w:type="dxa"/>
            <w:tcBorders>
              <w:top w:val="single" w:sz="4" w:space="0" w:color="auto"/>
              <w:left w:val="single" w:sz="4" w:space="0" w:color="auto"/>
              <w:bottom w:val="single" w:sz="4" w:space="0" w:color="auto"/>
              <w:right w:val="single" w:sz="4" w:space="0" w:color="auto"/>
            </w:tcBorders>
            <w:hideMark/>
          </w:tcPr>
          <w:p w14:paraId="36ED0AC5" w14:textId="0B8A48A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8C015E2" w14:textId="77777777" w:rsidR="00BD09E1" w:rsidRPr="00BD09E1" w:rsidRDefault="00BD7495" w:rsidP="00B44D9A">
            <w:pPr>
              <w:spacing w:before="20" w:after="20" w:line="240" w:lineRule="auto"/>
              <w:ind w:firstLine="0"/>
              <w:jc w:val="center"/>
              <w:rPr>
                <w:rFonts w:ascii="CMU Serif" w:hAnsi="CMU Serif" w:cs="CMU Serif"/>
                <w:i/>
                <w:iCs/>
                <w:sz w:val="20"/>
                <w:szCs w:val="20"/>
              </w:rPr>
            </w:pPr>
            <m:oMathPara>
              <m:oMath>
                <m:sSub>
                  <m:sSubPr>
                    <m:ctrlPr>
                      <w:rPr>
                        <w:rFonts w:ascii="Cambria Math" w:hAnsi="Cambria Math" w:cs="CMU Serif"/>
                        <w:i/>
                        <w:iCs/>
                        <w:sz w:val="20"/>
                        <w:szCs w:val="20"/>
                      </w:rPr>
                    </m:ctrlPr>
                  </m:sSubPr>
                  <m:e>
                    <m:r>
                      <w:rPr>
                        <w:rFonts w:ascii="Cambria Math" w:hAnsi="Cambria Math" w:cs="CMU Serif"/>
                        <w:sz w:val="20"/>
                        <w:szCs w:val="20"/>
                      </w:rPr>
                      <m:t>F</m:t>
                    </m:r>
                  </m:e>
                  <m:sub>
                    <m:r>
                      <w:rPr>
                        <w:rFonts w:ascii="Cambria Math" w:hAnsi="Cambria Math" w:cs="CMU Serif"/>
                        <w:sz w:val="20"/>
                        <w:szCs w:val="20"/>
                      </w:rPr>
                      <m:t>r</m:t>
                    </m:r>
                  </m:sub>
                </m:sSub>
              </m:oMath>
            </m:oMathPara>
          </w:p>
          <w:p w14:paraId="57006825" w14:textId="70776BD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45A845B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63870AA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4EB11AC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0,085</w:t>
            </w:r>
          </w:p>
        </w:tc>
        <w:tc>
          <w:tcPr>
            <w:tcW w:w="1374" w:type="dxa"/>
            <w:tcBorders>
              <w:top w:val="single" w:sz="4" w:space="0" w:color="auto"/>
              <w:left w:val="single" w:sz="4" w:space="0" w:color="auto"/>
              <w:bottom w:val="single" w:sz="4" w:space="0" w:color="auto"/>
              <w:right w:val="single" w:sz="4" w:space="0" w:color="auto"/>
            </w:tcBorders>
            <w:hideMark/>
          </w:tcPr>
          <w:p w14:paraId="7B5C801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AB80C6"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0,98</w:t>
            </w:r>
          </w:p>
          <w:p w14:paraId="1C77F43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0,09</w:t>
            </w:r>
          </w:p>
        </w:tc>
        <w:tc>
          <w:tcPr>
            <w:tcW w:w="1375" w:type="dxa"/>
            <w:tcBorders>
              <w:top w:val="single" w:sz="4" w:space="0" w:color="auto"/>
              <w:left w:val="single" w:sz="4" w:space="0" w:color="auto"/>
              <w:bottom w:val="single" w:sz="4" w:space="0" w:color="auto"/>
              <w:right w:val="single" w:sz="4" w:space="0" w:color="auto"/>
            </w:tcBorders>
            <w:hideMark/>
          </w:tcPr>
          <w:p w14:paraId="40E1868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F1BB2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0,95</w:t>
            </w:r>
          </w:p>
          <w:p w14:paraId="22A4F101"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r>
      <w:tr w:rsidR="00DF777B" w:rsidRPr="0009482A" w14:paraId="76A06AB1"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22D04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III</w:t>
            </w:r>
          </w:p>
        </w:tc>
        <w:tc>
          <w:tcPr>
            <w:tcW w:w="1352" w:type="dxa"/>
            <w:tcBorders>
              <w:top w:val="single" w:sz="4" w:space="0" w:color="auto"/>
              <w:left w:val="single" w:sz="4" w:space="0" w:color="auto"/>
              <w:bottom w:val="single" w:sz="4" w:space="0" w:color="auto"/>
              <w:right w:val="single" w:sz="4" w:space="0" w:color="auto"/>
            </w:tcBorders>
            <w:hideMark/>
          </w:tcPr>
          <w:p w14:paraId="729D045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350</w:t>
            </w:r>
          </w:p>
        </w:tc>
        <w:tc>
          <w:tcPr>
            <w:tcW w:w="1456" w:type="dxa"/>
            <w:tcBorders>
              <w:top w:val="single" w:sz="4" w:space="0" w:color="auto"/>
              <w:left w:val="single" w:sz="4" w:space="0" w:color="auto"/>
              <w:bottom w:val="single" w:sz="4" w:space="0" w:color="auto"/>
              <w:right w:val="single" w:sz="4" w:space="0" w:color="auto"/>
            </w:tcBorders>
            <w:hideMark/>
          </w:tcPr>
          <w:p w14:paraId="0CBC6190" w14:textId="0430AE31"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1F790C7" w14:textId="5D559713"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0179F6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3EED1FF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c>
          <w:tcPr>
            <w:tcW w:w="1374" w:type="dxa"/>
            <w:tcBorders>
              <w:top w:val="single" w:sz="4" w:space="0" w:color="auto"/>
              <w:left w:val="single" w:sz="4" w:space="0" w:color="auto"/>
              <w:bottom w:val="single" w:sz="4" w:space="0" w:color="auto"/>
              <w:right w:val="single" w:sz="4" w:space="0" w:color="auto"/>
            </w:tcBorders>
            <w:hideMark/>
          </w:tcPr>
          <w:p w14:paraId="29F0C3F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149BA41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0,105</w:t>
            </w:r>
          </w:p>
        </w:tc>
        <w:tc>
          <w:tcPr>
            <w:tcW w:w="1375" w:type="dxa"/>
            <w:tcBorders>
              <w:top w:val="single" w:sz="4" w:space="0" w:color="auto"/>
              <w:left w:val="single" w:sz="4" w:space="0" w:color="auto"/>
              <w:bottom w:val="single" w:sz="4" w:space="0" w:color="auto"/>
              <w:right w:val="single" w:sz="4" w:space="0" w:color="auto"/>
            </w:tcBorders>
            <w:hideMark/>
          </w:tcPr>
          <w:p w14:paraId="31F3D94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0,93</w:t>
            </w:r>
          </w:p>
          <w:p w14:paraId="72E281F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0,115</w:t>
            </w:r>
          </w:p>
        </w:tc>
      </w:tr>
      <w:tr w:rsidR="00DF777B" w:rsidRPr="0009482A" w14:paraId="53BB55C8"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032A0EA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IV</w:t>
            </w:r>
          </w:p>
        </w:tc>
        <w:tc>
          <w:tcPr>
            <w:tcW w:w="1352" w:type="dxa"/>
            <w:tcBorders>
              <w:top w:val="single" w:sz="4" w:space="0" w:color="auto"/>
              <w:left w:val="single" w:sz="4" w:space="0" w:color="auto"/>
              <w:bottom w:val="single" w:sz="4" w:space="0" w:color="auto"/>
              <w:right w:val="single" w:sz="4" w:space="0" w:color="auto"/>
            </w:tcBorders>
            <w:hideMark/>
          </w:tcPr>
          <w:p w14:paraId="7F80C40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420</w:t>
            </w:r>
          </w:p>
        </w:tc>
        <w:tc>
          <w:tcPr>
            <w:tcW w:w="1456" w:type="dxa"/>
            <w:tcBorders>
              <w:top w:val="single" w:sz="4" w:space="0" w:color="auto"/>
              <w:left w:val="single" w:sz="4" w:space="0" w:color="auto"/>
              <w:bottom w:val="single" w:sz="4" w:space="0" w:color="auto"/>
              <w:right w:val="single" w:sz="4" w:space="0" w:color="auto"/>
            </w:tcBorders>
            <w:hideMark/>
          </w:tcPr>
          <w:p w14:paraId="09EC4212" w14:textId="5BB3855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47AF5FB7" w14:textId="65D2256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2DF7CBA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0,86</w:t>
            </w:r>
          </w:p>
          <w:p w14:paraId="164C3C7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w:t>
            </w:r>
          </w:p>
        </w:tc>
        <w:tc>
          <w:tcPr>
            <w:tcW w:w="1374" w:type="dxa"/>
            <w:tcBorders>
              <w:top w:val="single" w:sz="4" w:space="0" w:color="auto"/>
              <w:left w:val="single" w:sz="4" w:space="0" w:color="auto"/>
              <w:bottom w:val="single" w:sz="4" w:space="0" w:color="auto"/>
              <w:right w:val="single" w:sz="4" w:space="0" w:color="auto"/>
            </w:tcBorders>
            <w:hideMark/>
          </w:tcPr>
          <w:p w14:paraId="05B7FAD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0,85</w:t>
            </w:r>
          </w:p>
          <w:p w14:paraId="7E1FF07C"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0,125</w:t>
            </w:r>
          </w:p>
        </w:tc>
        <w:tc>
          <w:tcPr>
            <w:tcW w:w="1375" w:type="dxa"/>
            <w:tcBorders>
              <w:top w:val="single" w:sz="4" w:space="0" w:color="auto"/>
              <w:left w:val="single" w:sz="4" w:space="0" w:color="auto"/>
              <w:bottom w:val="single" w:sz="4" w:space="0" w:color="auto"/>
              <w:right w:val="single" w:sz="4" w:space="0" w:color="auto"/>
            </w:tcBorders>
            <w:hideMark/>
          </w:tcPr>
          <w:p w14:paraId="2A59BD1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0,84</w:t>
            </w:r>
          </w:p>
          <w:p w14:paraId="4FB7A82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0,135</w:t>
            </w:r>
          </w:p>
        </w:tc>
      </w:tr>
      <w:tr w:rsidR="00DF777B" w:rsidRPr="0009482A" w14:paraId="1668DE3E"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54D6C38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V</w:t>
            </w:r>
          </w:p>
        </w:tc>
        <w:tc>
          <w:tcPr>
            <w:tcW w:w="1352" w:type="dxa"/>
            <w:tcBorders>
              <w:top w:val="single" w:sz="4" w:space="0" w:color="auto"/>
              <w:left w:val="single" w:sz="4" w:space="0" w:color="auto"/>
              <w:bottom w:val="single" w:sz="4" w:space="0" w:color="auto"/>
              <w:right w:val="single" w:sz="4" w:space="0" w:color="auto"/>
            </w:tcBorders>
            <w:hideMark/>
          </w:tcPr>
          <w:p w14:paraId="4E18052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500</w:t>
            </w:r>
          </w:p>
        </w:tc>
        <w:tc>
          <w:tcPr>
            <w:tcW w:w="1456" w:type="dxa"/>
            <w:tcBorders>
              <w:top w:val="single" w:sz="4" w:space="0" w:color="auto"/>
              <w:left w:val="single" w:sz="4" w:space="0" w:color="auto"/>
              <w:bottom w:val="single" w:sz="4" w:space="0" w:color="auto"/>
              <w:right w:val="single" w:sz="4" w:space="0" w:color="auto"/>
            </w:tcBorders>
            <w:hideMark/>
          </w:tcPr>
          <w:p w14:paraId="0A89C332" w14:textId="0D7D33E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62120079" w14:textId="337B5DAD"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7A8FB58"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0,74</w:t>
            </w:r>
          </w:p>
          <w:p w14:paraId="58BF538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0,15</w:t>
            </w:r>
          </w:p>
        </w:tc>
        <w:tc>
          <w:tcPr>
            <w:tcW w:w="1374" w:type="dxa"/>
            <w:tcBorders>
              <w:top w:val="single" w:sz="4" w:space="0" w:color="auto"/>
              <w:left w:val="single" w:sz="4" w:space="0" w:color="auto"/>
              <w:bottom w:val="single" w:sz="4" w:space="0" w:color="auto"/>
              <w:right w:val="single" w:sz="4" w:space="0" w:color="auto"/>
            </w:tcBorders>
            <w:hideMark/>
          </w:tcPr>
          <w:p w14:paraId="3EF560B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0,73</w:t>
            </w:r>
          </w:p>
          <w:p w14:paraId="668BA5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0,16</w:t>
            </w:r>
          </w:p>
        </w:tc>
        <w:tc>
          <w:tcPr>
            <w:tcW w:w="1375" w:type="dxa"/>
            <w:tcBorders>
              <w:top w:val="single" w:sz="4" w:space="0" w:color="auto"/>
              <w:left w:val="single" w:sz="4" w:space="0" w:color="auto"/>
              <w:bottom w:val="single" w:sz="4" w:space="0" w:color="auto"/>
              <w:right w:val="single" w:sz="4" w:space="0" w:color="auto"/>
            </w:tcBorders>
            <w:hideMark/>
          </w:tcPr>
          <w:p w14:paraId="1653E80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0,71</w:t>
            </w:r>
          </w:p>
          <w:p w14:paraId="2BF94F6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0,175</w:t>
            </w:r>
          </w:p>
        </w:tc>
      </w:tr>
    </w:tbl>
    <w:p w14:paraId="31E11F79" w14:textId="45930919" w:rsidR="00D22B0B" w:rsidRPr="00DE2058" w:rsidRDefault="00D22B0B" w:rsidP="00D22B0B">
      <w:pPr>
        <w:spacing w:line="240" w:lineRule="auto"/>
        <w:rPr>
          <w:rFonts w:ascii="CMU Serif" w:hAnsi="CMU Serif" w:cs="CMU Serif"/>
          <w:sz w:val="4"/>
          <w:szCs w:val="4"/>
        </w:rPr>
      </w:pPr>
    </w:p>
    <w:tbl>
      <w:tblPr>
        <w:tblStyle w:val="Tabelacomgrade"/>
        <w:tblW w:w="0" w:type="auto"/>
        <w:tblLook w:val="04A0" w:firstRow="1" w:lastRow="0" w:firstColumn="1" w:lastColumn="0" w:noHBand="0" w:noVBand="1"/>
      </w:tblPr>
      <w:tblGrid>
        <w:gridCol w:w="862"/>
        <w:gridCol w:w="6446"/>
        <w:gridCol w:w="1056"/>
      </w:tblGrid>
      <w:tr w:rsidR="00DF777B" w:rsidRPr="0009482A" w14:paraId="0BB21C89" w14:textId="77777777" w:rsidTr="00670233">
        <w:tc>
          <w:tcPr>
            <w:tcW w:w="8504" w:type="dxa"/>
            <w:gridSpan w:val="3"/>
            <w:tcBorders>
              <w:top w:val="nil"/>
              <w:left w:val="nil"/>
              <w:bottom w:val="single" w:sz="4" w:space="0" w:color="auto"/>
              <w:right w:val="nil"/>
            </w:tcBorders>
            <w:vAlign w:val="center"/>
            <w:hideMark/>
          </w:tcPr>
          <w:p w14:paraId="248133EF" w14:textId="622F1A67" w:rsidR="00D22B0B" w:rsidRPr="00DE2058" w:rsidRDefault="00670233" w:rsidP="00D22B0B">
            <w:pPr>
              <w:spacing w:before="40" w:after="40" w:line="240" w:lineRule="auto"/>
              <w:ind w:firstLine="0"/>
              <w:jc w:val="center"/>
              <w:rPr>
                <w:rFonts w:ascii="CMU Serif" w:hAnsi="CMU Serif" w:cs="CMU Serif"/>
                <w:sz w:val="20"/>
                <w:szCs w:val="20"/>
              </w:rPr>
            </w:pPr>
            <w:bookmarkStart w:id="51" w:name="_Ref40775982"/>
            <w:r w:rsidRPr="00DE2058">
              <w:rPr>
                <w:rFonts w:ascii="CMU Serif" w:hAnsi="CMU Serif" w:cs="CMU Serif"/>
                <w:sz w:val="20"/>
                <w:szCs w:val="20"/>
              </w:rPr>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14</w:t>
            </w:r>
            <w:r w:rsidRPr="00DE2058">
              <w:rPr>
                <w:rFonts w:ascii="CMU Serif" w:hAnsi="CMU Serif" w:cs="CMU Serif"/>
                <w:sz w:val="20"/>
                <w:szCs w:val="20"/>
              </w:rPr>
              <w:fldChar w:fldCharType="end"/>
            </w:r>
            <w:bookmarkEnd w:id="51"/>
            <w:r w:rsidRPr="00DE2058">
              <w:rPr>
                <w:rFonts w:ascii="CMU Serif" w:hAnsi="CMU Serif" w:cs="CMU Serif"/>
                <w:sz w:val="20"/>
                <w:szCs w:val="20"/>
              </w:rPr>
              <w:t xml:space="preserve"> - </w:t>
            </w:r>
            <w:r w:rsidR="00D22B0B" w:rsidRPr="00DE2058">
              <w:rPr>
                <w:rFonts w:ascii="CMU Serif" w:hAnsi="CMU Serif" w:cs="CMU Serif"/>
                <w:sz w:val="20"/>
                <w:szCs w:val="20"/>
              </w:rPr>
              <w:t xml:space="preserve">Valores mínimos do fator estatístico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3</m:t>
                  </m:r>
                </m:sub>
              </m:sSub>
            </m:oMath>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QRvz1R1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0BDD0295" w14:textId="77777777" w:rsidTr="00670233">
        <w:tc>
          <w:tcPr>
            <w:tcW w:w="745" w:type="dxa"/>
            <w:tcBorders>
              <w:top w:val="single" w:sz="4" w:space="0" w:color="auto"/>
              <w:left w:val="single" w:sz="4" w:space="0" w:color="auto"/>
              <w:bottom w:val="single" w:sz="4" w:space="0" w:color="auto"/>
              <w:right w:val="single" w:sz="4" w:space="0" w:color="auto"/>
            </w:tcBorders>
            <w:vAlign w:val="center"/>
            <w:hideMark/>
          </w:tcPr>
          <w:p w14:paraId="4AFD7CE6"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Grupo</w:t>
            </w:r>
          </w:p>
        </w:tc>
        <w:tc>
          <w:tcPr>
            <w:tcW w:w="6681" w:type="dxa"/>
            <w:tcBorders>
              <w:top w:val="single" w:sz="4" w:space="0" w:color="auto"/>
              <w:left w:val="single" w:sz="4" w:space="0" w:color="auto"/>
              <w:bottom w:val="single" w:sz="4" w:space="0" w:color="auto"/>
              <w:right w:val="single" w:sz="4" w:space="0" w:color="auto"/>
            </w:tcBorders>
            <w:vAlign w:val="center"/>
            <w:hideMark/>
          </w:tcPr>
          <w:p w14:paraId="79AD682E"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Descrição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82AABE" w14:textId="3BC36595" w:rsidR="00D22B0B" w:rsidRPr="0009482A" w:rsidRDefault="00BD7495" w:rsidP="00D22B0B">
            <w:pPr>
              <w:spacing w:before="40" w:after="40" w:line="240" w:lineRule="auto"/>
              <w:ind w:firstLine="0"/>
              <w:jc w:val="center"/>
              <w:rPr>
                <w:rFonts w:ascii="CMU Serif" w:hAnsi="CMU Serif" w:cs="CMU Serif"/>
                <w:b/>
                <w:bCs/>
                <w:sz w:val="20"/>
                <w:szCs w:val="20"/>
              </w:rPr>
            </w:pPr>
            <m:oMathPara>
              <m:oMath>
                <m:sSub>
                  <m:sSubPr>
                    <m:ctrlPr>
                      <w:rPr>
                        <w:rFonts w:ascii="Cambria Math" w:hAnsi="Cambria Math" w:cs="CMU Serif"/>
                        <w:b/>
                        <w:bCs/>
                      </w:rPr>
                    </m:ctrlPr>
                  </m:sSubPr>
                  <m:e>
                    <m:r>
                      <m:rPr>
                        <m:sty m:val="b"/>
                      </m:rPr>
                      <w:rPr>
                        <w:rFonts w:ascii="Cambria Math" w:hAnsi="Cambria Math" w:cs="CMU Serif"/>
                        <w:sz w:val="20"/>
                        <w:szCs w:val="20"/>
                      </w:rPr>
                      <m:t>S</m:t>
                    </m:r>
                  </m:e>
                  <m:sub>
                    <m:r>
                      <m:rPr>
                        <m:sty m:val="b"/>
                      </m:rPr>
                      <w:rPr>
                        <w:rFonts w:ascii="Cambria Math" w:hAnsi="Cambria Math" w:cs="CMU Serif"/>
                        <w:sz w:val="20"/>
                        <w:szCs w:val="20"/>
                      </w:rPr>
                      <m:t>3</m:t>
                    </m:r>
                  </m:sub>
                </m:sSub>
              </m:oMath>
            </m:oMathPara>
          </w:p>
        </w:tc>
      </w:tr>
      <w:tr w:rsidR="00DF777B" w:rsidRPr="0009482A" w14:paraId="3409FC17" w14:textId="77777777" w:rsidTr="00670233">
        <w:trPr>
          <w:trHeight w:val="423"/>
        </w:trPr>
        <w:tc>
          <w:tcPr>
            <w:tcW w:w="745" w:type="dxa"/>
            <w:tcBorders>
              <w:top w:val="single" w:sz="4" w:space="0" w:color="auto"/>
              <w:left w:val="single" w:sz="4" w:space="0" w:color="auto"/>
              <w:bottom w:val="single" w:sz="4" w:space="0" w:color="auto"/>
              <w:right w:val="single" w:sz="4" w:space="0" w:color="auto"/>
            </w:tcBorders>
            <w:vAlign w:val="center"/>
            <w:hideMark/>
          </w:tcPr>
          <w:p w14:paraId="38B8D38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w:t>
            </w:r>
          </w:p>
        </w:tc>
        <w:tc>
          <w:tcPr>
            <w:tcW w:w="6681" w:type="dxa"/>
            <w:tcBorders>
              <w:top w:val="single" w:sz="4" w:space="0" w:color="auto"/>
              <w:left w:val="single" w:sz="4" w:space="0" w:color="auto"/>
              <w:bottom w:val="single" w:sz="4" w:space="0" w:color="auto"/>
              <w:right w:val="single" w:sz="4" w:space="0" w:color="auto"/>
            </w:tcBorders>
            <w:vAlign w:val="center"/>
            <w:hideMark/>
          </w:tcPr>
          <w:p w14:paraId="25972A13"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cuja ruína total ou parcial pode afetar a segurança ou possibilidade de socorro a pessoas após uma tempestade destrutiva (hospitais, quartéis de bombeiros, centrais de comunicação,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35DA71"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1,10</w:t>
            </w:r>
          </w:p>
        </w:tc>
      </w:tr>
      <w:tr w:rsidR="00DF777B" w:rsidRPr="0009482A" w14:paraId="38FC349D" w14:textId="77777777" w:rsidTr="00670233">
        <w:trPr>
          <w:trHeight w:val="775"/>
        </w:trPr>
        <w:tc>
          <w:tcPr>
            <w:tcW w:w="745" w:type="dxa"/>
            <w:tcBorders>
              <w:top w:val="single" w:sz="4" w:space="0" w:color="auto"/>
              <w:left w:val="single" w:sz="4" w:space="0" w:color="auto"/>
              <w:bottom w:val="single" w:sz="4" w:space="0" w:color="auto"/>
              <w:right w:val="single" w:sz="4" w:space="0" w:color="auto"/>
            </w:tcBorders>
            <w:vAlign w:val="center"/>
            <w:hideMark/>
          </w:tcPr>
          <w:p w14:paraId="7E18CC6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2</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8677C25"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para hotéis e residências. Edificações para comércio e indústria com alto fator de ocupação.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12455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1,00</w:t>
            </w:r>
          </w:p>
        </w:tc>
      </w:tr>
      <w:tr w:rsidR="00DF777B" w:rsidRPr="0009482A" w14:paraId="377A8D7D" w14:textId="77777777" w:rsidTr="00670233">
        <w:trPr>
          <w:trHeight w:val="715"/>
        </w:trPr>
        <w:tc>
          <w:tcPr>
            <w:tcW w:w="745" w:type="dxa"/>
            <w:tcBorders>
              <w:top w:val="single" w:sz="4" w:space="0" w:color="auto"/>
              <w:left w:val="single" w:sz="4" w:space="0" w:color="auto"/>
              <w:bottom w:val="single" w:sz="4" w:space="0" w:color="auto"/>
              <w:right w:val="single" w:sz="4" w:space="0" w:color="auto"/>
            </w:tcBorders>
            <w:vAlign w:val="center"/>
            <w:hideMark/>
          </w:tcPr>
          <w:p w14:paraId="3E7B427A"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3</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9B21B30"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e instalações industriais com baixo fator de ocupação (depósitos, silos, construções rurais,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C9C43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0,95</w:t>
            </w:r>
          </w:p>
        </w:tc>
      </w:tr>
      <w:tr w:rsidR="00DF777B" w:rsidRPr="0009482A" w14:paraId="725E15FB" w14:textId="77777777" w:rsidTr="00670233">
        <w:trPr>
          <w:trHeight w:val="394"/>
        </w:trPr>
        <w:tc>
          <w:tcPr>
            <w:tcW w:w="745" w:type="dxa"/>
            <w:tcBorders>
              <w:top w:val="single" w:sz="4" w:space="0" w:color="auto"/>
              <w:left w:val="single" w:sz="4" w:space="0" w:color="auto"/>
              <w:bottom w:val="single" w:sz="4" w:space="0" w:color="auto"/>
              <w:right w:val="single" w:sz="4" w:space="0" w:color="auto"/>
            </w:tcBorders>
            <w:vAlign w:val="center"/>
            <w:hideMark/>
          </w:tcPr>
          <w:p w14:paraId="7392BDC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4</w:t>
            </w:r>
          </w:p>
        </w:tc>
        <w:tc>
          <w:tcPr>
            <w:tcW w:w="6681" w:type="dxa"/>
            <w:tcBorders>
              <w:top w:val="single" w:sz="4" w:space="0" w:color="auto"/>
              <w:left w:val="single" w:sz="4" w:space="0" w:color="auto"/>
              <w:bottom w:val="single" w:sz="4" w:space="0" w:color="auto"/>
              <w:right w:val="single" w:sz="4" w:space="0" w:color="auto"/>
            </w:tcBorders>
            <w:vAlign w:val="center"/>
            <w:hideMark/>
          </w:tcPr>
          <w:p w14:paraId="5F86DB5F"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Vedações (telhas, vidros, painéis de vedação,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39ABD54"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0,88</w:t>
            </w:r>
          </w:p>
        </w:tc>
      </w:tr>
      <w:tr w:rsidR="00DF777B" w:rsidRPr="0009482A" w14:paraId="003B2D48" w14:textId="77777777" w:rsidTr="00670233">
        <w:trPr>
          <w:trHeight w:val="699"/>
        </w:trPr>
        <w:tc>
          <w:tcPr>
            <w:tcW w:w="745" w:type="dxa"/>
            <w:tcBorders>
              <w:top w:val="single" w:sz="4" w:space="0" w:color="auto"/>
              <w:left w:val="single" w:sz="4" w:space="0" w:color="auto"/>
              <w:bottom w:val="single" w:sz="4" w:space="0" w:color="auto"/>
              <w:right w:val="single" w:sz="4" w:space="0" w:color="auto"/>
            </w:tcBorders>
            <w:vAlign w:val="center"/>
            <w:hideMark/>
          </w:tcPr>
          <w:p w14:paraId="1E7E2F8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5</w:t>
            </w:r>
          </w:p>
        </w:tc>
        <w:tc>
          <w:tcPr>
            <w:tcW w:w="6681" w:type="dxa"/>
            <w:tcBorders>
              <w:top w:val="single" w:sz="4" w:space="0" w:color="auto"/>
              <w:left w:val="single" w:sz="4" w:space="0" w:color="auto"/>
              <w:bottom w:val="single" w:sz="4" w:space="0" w:color="auto"/>
              <w:right w:val="single" w:sz="4" w:space="0" w:color="auto"/>
            </w:tcBorders>
            <w:vAlign w:val="center"/>
            <w:hideMark/>
          </w:tcPr>
          <w:p w14:paraId="69F30751"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temporárias. Estruturas dos grupos 1 a 3 durante a construção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6C9920"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0,83</w:t>
            </w:r>
          </w:p>
        </w:tc>
      </w:tr>
    </w:tbl>
    <w:p w14:paraId="5D6B5D63" w14:textId="2600F888" w:rsidR="004D0609" w:rsidRPr="0009482A" w:rsidRDefault="0067023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x6KWcF9F","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considera para montagem do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 xml:space="preserve"> uma probabilidade de 63% de velocidade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Pr="0009482A">
        <w:rPr>
          <w:rFonts w:ascii="CMU Serif" w:hAnsi="CMU Serif" w:cs="CMU Serif"/>
          <w:szCs w:val="24"/>
        </w:rPr>
        <w:t xml:space="preserve"> ser excedida num período de 50 anos. Tais números são considerados como adequados para edificações destinadas a moradias, hotéis, escritórios, etc. Na falta de norma específica ou qualquer indicação sobre a segurança do conjunto a referida norma apresenta o Anexo B para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de maneira genérica.</w:t>
      </w:r>
    </w:p>
    <w:p w14:paraId="16CC2C44" w14:textId="4EFF0C17" w:rsidR="00670233" w:rsidRPr="00DE2058" w:rsidRDefault="00670233" w:rsidP="00670233">
      <w:pPr>
        <w:pStyle w:val="Ttulo3"/>
        <w:spacing w:line="240" w:lineRule="auto"/>
        <w:rPr>
          <w:rStyle w:val="Ttulo3Char"/>
          <w:rFonts w:ascii="Tw Cen MT" w:hAnsi="Tw Cen MT" w:cs="CMU Serif"/>
          <w:sz w:val="28"/>
          <w:szCs w:val="28"/>
        </w:rPr>
      </w:pPr>
      <w:r w:rsidRPr="00DE2058">
        <w:rPr>
          <w:rStyle w:val="Ttulo3Char"/>
          <w:rFonts w:ascii="Tw Cen MT" w:hAnsi="Tw Cen MT" w:cs="CMU Serif"/>
          <w:sz w:val="28"/>
          <w:szCs w:val="28"/>
        </w:rPr>
        <w:lastRenderedPageBreak/>
        <w:t xml:space="preserve">Pressão dinâmica </w:t>
      </w:r>
      <w:r w:rsidR="00BA4002" w:rsidRPr="00DE2058">
        <w:rPr>
          <w:rStyle w:val="Ttulo3Char"/>
          <w:rFonts w:ascii="Tw Cen MT" w:hAnsi="Tw Cen MT" w:cs="CMU Serif"/>
          <w:sz w:val="28"/>
          <w:szCs w:val="28"/>
        </w:rPr>
        <w:t xml:space="preserve">e força </w:t>
      </w:r>
      <w:r w:rsidRPr="00DE2058">
        <w:rPr>
          <w:rStyle w:val="Ttulo3Char"/>
          <w:rFonts w:ascii="Tw Cen MT" w:hAnsi="Tw Cen MT" w:cs="CMU Serif"/>
          <w:sz w:val="28"/>
          <w:szCs w:val="28"/>
        </w:rPr>
        <w:t>do vento</w:t>
      </w:r>
      <w:r w:rsidR="00BA4002" w:rsidRPr="00DE2058">
        <w:rPr>
          <w:rStyle w:val="Ttulo3Char"/>
          <w:rFonts w:ascii="Tw Cen MT" w:hAnsi="Tw Cen MT" w:cs="CMU Serif"/>
          <w:sz w:val="28"/>
          <w:szCs w:val="28"/>
        </w:rPr>
        <w:t xml:space="preserve"> em edifícios</w:t>
      </w:r>
    </w:p>
    <w:p w14:paraId="73495643" w14:textId="6AD0E817" w:rsidR="00670233" w:rsidRPr="0009482A" w:rsidRDefault="00670233" w:rsidP="00DE2058">
      <w:pPr>
        <w:ind w:firstLine="0"/>
        <w:rPr>
          <w:rFonts w:ascii="CMU Serif" w:hAnsi="CMU Serif" w:cs="CMU Serif"/>
          <w:szCs w:val="24"/>
        </w:rPr>
      </w:pPr>
      <w:r w:rsidRPr="0009482A">
        <w:rPr>
          <w:rFonts w:ascii="CMU Serif" w:hAnsi="CMU Serif" w:cs="CMU Serif"/>
          <w:szCs w:val="24"/>
        </w:rPr>
        <w:t>Determinada a velocidade característica do vento</w:t>
      </w:r>
      <w:r w:rsidR="00A976BA"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oMath>
      <w:r w:rsidR="00A976BA" w:rsidRPr="0009482A">
        <w:rPr>
          <w:rFonts w:ascii="CMU Serif" w:hAnsi="CMU Serif" w:cs="CMU Serif"/>
          <w:szCs w:val="24"/>
        </w:rPr>
        <w:t>)</w:t>
      </w:r>
      <w:r w:rsidRPr="0009482A">
        <w:rPr>
          <w:rFonts w:ascii="CMU Serif" w:hAnsi="CMU Serif" w:cs="CMU Serif"/>
          <w:szCs w:val="24"/>
        </w:rPr>
        <w:t xml:space="preserve"> na região de instalação da edificação, faz-se necessário a determinação da pressão causada por esse carregamento</w:t>
      </w:r>
      <w:r w:rsidR="00A976BA" w:rsidRPr="0009482A">
        <w:rPr>
          <w:rFonts w:ascii="CMU Serif" w:hAnsi="CMU Serif" w:cs="CMU Serif"/>
          <w:szCs w:val="24"/>
        </w:rPr>
        <w:t xml:space="preserve">. O vento é entendido como um fluído e a equação da pressão dinâmica do vento é obtida por meio da </w:t>
      </w:r>
      <w:r w:rsidRPr="0009482A">
        <w:rPr>
          <w:rFonts w:ascii="CMU Serif" w:hAnsi="CMU Serif" w:cs="CMU Serif"/>
          <w:szCs w:val="24"/>
        </w:rPr>
        <w:t xml:space="preserve">mecânica dos fluídos a partir da simplificação da equação de movimento para o escoamento de um fluído sem atrito. Portanto a partir desses conceitos é gerada a </w:t>
      </w:r>
      <w:r w:rsidR="00A976BA" w:rsidRPr="0009482A">
        <w:rPr>
          <w:rFonts w:ascii="CMU Serif" w:hAnsi="CMU Serif" w:cs="CMU Serif"/>
          <w:szCs w:val="24"/>
        </w:rPr>
        <w:t>e</w:t>
      </w:r>
      <w:r w:rsidRPr="0009482A">
        <w:rPr>
          <w:rFonts w:ascii="CMU Serif" w:hAnsi="CMU Serif" w:cs="CMU Serif"/>
          <w:szCs w:val="24"/>
        </w:rPr>
        <w:t xml:space="preserve">quação </w:t>
      </w:r>
      <w:r w:rsidR="00A976BA" w:rsidRPr="0009482A">
        <w:rPr>
          <w:rFonts w:ascii="CMU Serif" w:hAnsi="CMU Serif" w:cs="CMU Serif"/>
          <w:szCs w:val="24"/>
        </w:rPr>
        <w:fldChar w:fldCharType="begin"/>
      </w:r>
      <w:r w:rsidR="00A976BA" w:rsidRPr="0009482A">
        <w:rPr>
          <w:rFonts w:ascii="CMU Serif" w:hAnsi="CMU Serif" w:cs="CMU Serif"/>
          <w:szCs w:val="24"/>
        </w:rPr>
        <w:instrText xml:space="preserve"> REF _Ref40777322 \h </w:instrText>
      </w:r>
      <w:r w:rsidR="0009482A">
        <w:rPr>
          <w:rFonts w:ascii="CMU Serif" w:hAnsi="CMU Serif" w:cs="CMU Serif"/>
          <w:szCs w:val="24"/>
        </w:rPr>
        <w:instrText xml:space="preserve"> \* MERGEFORMAT </w:instrText>
      </w:r>
      <w:r w:rsidR="00A976BA" w:rsidRPr="0009482A">
        <w:rPr>
          <w:rFonts w:ascii="CMU Serif" w:hAnsi="CMU Serif" w:cs="CMU Serif"/>
          <w:szCs w:val="24"/>
        </w:rPr>
      </w:r>
      <w:r w:rsidR="00A976BA"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28</w:t>
      </w:r>
      <w:r w:rsidR="00645143" w:rsidRPr="0009482A">
        <w:rPr>
          <w:rFonts w:ascii="CMU Serif" w:hAnsi="CMU Serif" w:cs="CMU Serif"/>
          <w:iCs/>
        </w:rPr>
        <w:t>)</w:t>
      </w:r>
      <w:r w:rsidR="00A976BA" w:rsidRPr="0009482A">
        <w:rPr>
          <w:rFonts w:ascii="CMU Serif" w:hAnsi="CMU Serif" w:cs="CMU Serif"/>
          <w:szCs w:val="24"/>
        </w:rPr>
        <w:fldChar w:fldCharType="end"/>
      </w:r>
      <w:r w:rsidR="00A976BA" w:rsidRPr="0009482A">
        <w:rPr>
          <w:rFonts w:ascii="CMU Serif" w:hAnsi="CMU Serif" w:cs="CMU Serif"/>
          <w:szCs w:val="24"/>
        </w:rPr>
        <w:t xml:space="preserve"> </w:t>
      </w:r>
      <w:r w:rsidRPr="0009482A">
        <w:rPr>
          <w:rFonts w:ascii="CMU Serif" w:hAnsi="CMU Serif" w:cs="CMU Serif"/>
          <w:szCs w:val="24"/>
        </w:rPr>
        <w:t>para determinação da pressão de vento em estruturas.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3926"/>
        <w:gridCol w:w="1538"/>
      </w:tblGrid>
      <w:tr w:rsidR="00DF777B" w:rsidRPr="0009482A" w14:paraId="0696BD6A" w14:textId="77777777" w:rsidTr="00A976BA">
        <w:tc>
          <w:tcPr>
            <w:tcW w:w="2977" w:type="dxa"/>
            <w:hideMark/>
          </w:tcPr>
          <w:p w14:paraId="5F7F42B2" w14:textId="4D89E2CB" w:rsidR="00A976BA" w:rsidRPr="009A6E2B" w:rsidRDefault="009A6E2B" w:rsidP="00DE2058">
            <w:pPr>
              <w:jc w:val="center"/>
              <w:rPr>
                <w:rFonts w:ascii="CMU Serif" w:hAnsi="CMU Serif" w:cs="CMU Serif"/>
                <w:i/>
                <w:iCs/>
                <w:szCs w:val="24"/>
              </w:rPr>
            </w:pPr>
            <m:oMathPara>
              <m:oMathParaPr>
                <m:jc m:val="left"/>
              </m:oMathParaPr>
              <m:oMath>
                <m:r>
                  <w:rPr>
                    <w:rFonts w:ascii="Cambria Math" w:hAnsi="Cambria Math" w:cs="CMU Serif"/>
                    <w:szCs w:val="24"/>
                  </w:rPr>
                  <m:t>q=0,613∙</m:t>
                </m:r>
                <m:sSubSup>
                  <m:sSubSupPr>
                    <m:ctrlPr>
                      <w:rPr>
                        <w:rFonts w:ascii="Cambria Math" w:hAnsi="Cambria Math" w:cs="CMU Serif"/>
                        <w:i/>
                        <w:iCs/>
                        <w:szCs w:val="24"/>
                      </w:rPr>
                    </m:ctrlPr>
                  </m:sSubSupPr>
                  <m:e>
                    <m:r>
                      <w:rPr>
                        <w:rFonts w:ascii="Cambria Math" w:hAnsi="Cambria Math" w:cs="CMU Serif"/>
                        <w:szCs w:val="24"/>
                      </w:rPr>
                      <m:t>V</m:t>
                    </m:r>
                  </m:e>
                  <m:sub>
                    <m:r>
                      <w:rPr>
                        <w:rFonts w:ascii="Cambria Math" w:hAnsi="Cambria Math" w:cs="CMU Serif"/>
                        <w:szCs w:val="24"/>
                      </w:rPr>
                      <m:t>k</m:t>
                    </m:r>
                  </m:sub>
                  <m:sup>
                    <m:r>
                      <w:rPr>
                        <w:rFonts w:ascii="Cambria Math" w:hAnsi="Cambria Math" w:cs="CMU Serif"/>
                        <w:szCs w:val="24"/>
                      </w:rPr>
                      <m:t>2</m:t>
                    </m:r>
                  </m:sup>
                </m:sSubSup>
                <m:r>
                  <w:rPr>
                    <w:rFonts w:ascii="Cambria Math" w:hAnsi="Cambria Math" w:cs="CMU Serif"/>
                    <w:szCs w:val="24"/>
                  </w:rPr>
                  <m:t xml:space="preserve">       (N/</m:t>
                </m:r>
                <m:sSup>
                  <m:sSupPr>
                    <m:ctrlPr>
                      <w:rPr>
                        <w:rFonts w:ascii="Cambria Math" w:hAnsi="Cambria Math" w:cs="CMU Serif"/>
                        <w:i/>
                        <w:iCs/>
                        <w:szCs w:val="24"/>
                      </w:rPr>
                    </m:ctrlPr>
                  </m:sSupPr>
                  <m:e>
                    <m:r>
                      <w:rPr>
                        <w:rFonts w:ascii="Cambria Math" w:hAnsi="Cambria Math" w:cs="CMU Serif"/>
                        <w:szCs w:val="24"/>
                      </w:rPr>
                      <m:t>m</m:t>
                    </m:r>
                  </m:e>
                  <m:sup>
                    <m:r>
                      <w:rPr>
                        <w:rFonts w:ascii="Cambria Math" w:hAnsi="Cambria Math" w:cs="CMU Serif"/>
                        <w:szCs w:val="24"/>
                      </w:rPr>
                      <m:t>2</m:t>
                    </m:r>
                  </m:sup>
                </m:sSup>
                <m:r>
                  <w:rPr>
                    <w:rFonts w:ascii="Cambria Math" w:hAnsi="Cambria Math" w:cs="CMU Serif"/>
                    <w:szCs w:val="24"/>
                  </w:rPr>
                  <m:t>)</m:t>
                </m:r>
              </m:oMath>
            </m:oMathPara>
          </w:p>
        </w:tc>
        <w:tc>
          <w:tcPr>
            <w:tcW w:w="4050" w:type="dxa"/>
          </w:tcPr>
          <w:p w14:paraId="75126957" w14:textId="1448DFD5" w:rsidR="00A976BA" w:rsidRPr="0009482A" w:rsidRDefault="00A976BA" w:rsidP="00DE2058">
            <w:pPr>
              <w:ind w:firstLine="0"/>
              <w:rPr>
                <w:rFonts w:ascii="CMU Serif" w:hAnsi="CMU Serif" w:cs="CMU Serif"/>
                <w:iCs/>
              </w:rPr>
            </w:pPr>
            <w:r w:rsidRPr="0009482A">
              <w:rPr>
                <w:rFonts w:ascii="CMU Serif" w:hAnsi="CMU Serif" w:cs="CMU Serif"/>
                <w:szCs w:val="24"/>
              </w:rPr>
              <w:t>densidade do fluído de 1,225 kg/m</w:t>
            </w:r>
            <w:r w:rsidRPr="0009482A">
              <w:rPr>
                <w:rFonts w:ascii="CMU Serif" w:hAnsi="CMU Serif" w:cs="CMU Serif"/>
                <w:szCs w:val="24"/>
                <w:vertAlign w:val="superscript"/>
              </w:rPr>
              <w:t>3</w:t>
            </w:r>
          </w:p>
        </w:tc>
        <w:tc>
          <w:tcPr>
            <w:tcW w:w="1477" w:type="dxa"/>
            <w:hideMark/>
          </w:tcPr>
          <w:p w14:paraId="302E9855" w14:textId="37D00FA3" w:rsidR="00A976BA" w:rsidRPr="0009482A" w:rsidRDefault="00A976BA" w:rsidP="00DE2058">
            <w:pPr>
              <w:jc w:val="right"/>
              <w:rPr>
                <w:rFonts w:ascii="CMU Serif" w:hAnsi="CMU Serif" w:cs="CMU Serif"/>
                <w:szCs w:val="24"/>
              </w:rPr>
            </w:pPr>
            <w:bookmarkStart w:id="52" w:name="_Ref4077732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28</w:t>
            </w:r>
            <w:r w:rsidRPr="0009482A">
              <w:rPr>
                <w:rFonts w:ascii="CMU Serif" w:hAnsi="CMU Serif" w:cs="CMU Serif"/>
                <w:iCs/>
              </w:rPr>
              <w:fldChar w:fldCharType="end"/>
            </w:r>
            <w:r w:rsidRPr="0009482A">
              <w:rPr>
                <w:rFonts w:ascii="CMU Serif" w:hAnsi="CMU Serif" w:cs="CMU Serif"/>
                <w:iCs/>
              </w:rPr>
              <w:t>)</w:t>
            </w:r>
            <w:bookmarkEnd w:id="52"/>
          </w:p>
        </w:tc>
      </w:tr>
    </w:tbl>
    <w:p w14:paraId="5FED3863" w14:textId="30C1FDBA" w:rsidR="00670233" w:rsidRPr="0009482A" w:rsidRDefault="00A976BA" w:rsidP="00DE2058">
      <w:pPr>
        <w:rPr>
          <w:rFonts w:ascii="CMU Serif" w:hAnsi="CMU Serif" w:cs="CMU Serif"/>
          <w:szCs w:val="24"/>
        </w:rPr>
      </w:pPr>
      <w:r w:rsidRPr="0009482A">
        <w:rPr>
          <w:rFonts w:ascii="CMU Serif" w:hAnsi="CMU Serif" w:cs="CMU Serif"/>
          <w:szCs w:val="24"/>
        </w:rPr>
        <w:t xml:space="preserve">Portanto a força global sobre uma edificação ou parte dela será dada pela soma vetorial das forças de vento que atuam nessa estrutura. Logo a força de arrasto é dada pela equação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6D7713" w:rsidRPr="0009482A">
        <w:rPr>
          <w:rFonts w:ascii="CMU Serif" w:hAnsi="CMU Serif" w:cs="CMU Serif"/>
          <w:szCs w:val="24"/>
        </w:rPr>
        <w:fldChar w:fldCharType="end"/>
      </w:r>
      <w:r w:rsidR="006D7713"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B9215F7" w14:textId="77777777" w:rsidTr="006D7713">
        <w:tc>
          <w:tcPr>
            <w:tcW w:w="7027" w:type="dxa"/>
            <w:hideMark/>
          </w:tcPr>
          <w:p w14:paraId="506AA65B" w14:textId="6AD22477" w:rsidR="00670233" w:rsidRPr="009A6E2B" w:rsidRDefault="00BD7495"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a</m:t>
                    </m:r>
                  </m:sub>
                </m:sSub>
                <m:r>
                  <w:rPr>
                    <w:rFonts w:ascii="Cambria Math" w:hAnsi="Cambria Math" w:cs="CMU Serif"/>
                    <w:szCs w:val="24"/>
                  </w:rPr>
                  <m:t>=Ca∙q∙</m:t>
                </m:r>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m:oMathPara>
          </w:p>
        </w:tc>
        <w:tc>
          <w:tcPr>
            <w:tcW w:w="1477" w:type="dxa"/>
            <w:hideMark/>
          </w:tcPr>
          <w:p w14:paraId="267CC4AE" w14:textId="791D6529" w:rsidR="00670233" w:rsidRPr="0009482A" w:rsidRDefault="00A976BA" w:rsidP="00DE2058">
            <w:pPr>
              <w:jc w:val="right"/>
              <w:rPr>
                <w:rFonts w:ascii="CMU Serif" w:hAnsi="CMU Serif" w:cs="CMU Serif"/>
                <w:szCs w:val="24"/>
              </w:rPr>
            </w:pPr>
            <w:bookmarkStart w:id="53" w:name="_Ref4077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29</w:t>
            </w:r>
            <w:r w:rsidRPr="0009482A">
              <w:rPr>
                <w:rFonts w:ascii="CMU Serif" w:hAnsi="CMU Serif" w:cs="CMU Serif"/>
                <w:iCs/>
              </w:rPr>
              <w:fldChar w:fldCharType="end"/>
            </w:r>
            <w:r w:rsidRPr="0009482A">
              <w:rPr>
                <w:rFonts w:ascii="CMU Serif" w:hAnsi="CMU Serif" w:cs="CMU Serif"/>
                <w:iCs/>
              </w:rPr>
              <w:t>)</w:t>
            </w:r>
            <w:bookmarkEnd w:id="53"/>
          </w:p>
        </w:tc>
      </w:tr>
    </w:tbl>
    <w:p w14:paraId="5147E0FA" w14:textId="386DEE1C" w:rsidR="00670233" w:rsidRPr="0009482A" w:rsidRDefault="00670233" w:rsidP="00DE2058">
      <w:pPr>
        <w:rPr>
          <w:rFonts w:ascii="CMU Serif" w:hAnsi="CMU Serif" w:cs="CMU Serif"/>
          <w:szCs w:val="24"/>
        </w:rPr>
      </w:pPr>
      <w:r w:rsidRPr="0009482A">
        <w:rPr>
          <w:rFonts w:ascii="CMU Serif" w:hAnsi="CMU Serif" w:cs="CMU Serif"/>
          <w:szCs w:val="24"/>
        </w:rPr>
        <w:t>Sendo</w:t>
      </w:r>
      <w:r w:rsidR="006D7713" w:rsidRPr="0009482A">
        <w:rPr>
          <w:rFonts w:ascii="CMU Serif" w:hAnsi="CMU Serif" w:cs="CMU Serif"/>
          <w:szCs w:val="24"/>
        </w:rPr>
        <w:t xml:space="preserve"> </w:t>
      </w:r>
      <m:oMath>
        <m:r>
          <w:rPr>
            <w:rFonts w:ascii="Cambria Math" w:hAnsi="Cambria Math" w:cs="CMU Serif"/>
            <w:szCs w:val="24"/>
          </w:rPr>
          <m:t xml:space="preserve">Ca </m:t>
        </m:r>
      </m:oMath>
      <w:r w:rsidR="006D7713" w:rsidRPr="0009482A">
        <w:rPr>
          <w:rFonts w:ascii="CMU Serif" w:hAnsi="CMU Serif" w:cs="CMU Serif"/>
          <w:szCs w:val="24"/>
        </w:rPr>
        <w:t>o c</w:t>
      </w:r>
      <w:r w:rsidRPr="0009482A">
        <w:rPr>
          <w:rFonts w:ascii="CMU Serif" w:hAnsi="CMU Serif" w:cs="CMU Serif"/>
          <w:szCs w:val="24"/>
        </w:rPr>
        <w:t>oeficiente de arrasto;</w:t>
      </w:r>
      <w:r w:rsidR="006D7713" w:rsidRPr="0009482A">
        <w:rPr>
          <w:rFonts w:ascii="CMU Serif" w:hAnsi="CMU Serif" w:cs="CMU Serif"/>
          <w:szCs w:val="24"/>
        </w:rPr>
        <w:t xml:space="preserve"> </w:t>
      </w:r>
      <m:oMath>
        <m:r>
          <w:rPr>
            <w:rFonts w:ascii="Cambria Math" w:hAnsi="Cambria Math" w:cs="CMU Serif"/>
            <w:szCs w:val="24"/>
          </w:rPr>
          <m:t>q</m:t>
        </m:r>
      </m:oMath>
      <w:r w:rsidRPr="0009482A">
        <w:rPr>
          <w:rFonts w:ascii="CMU Serif" w:hAnsi="CMU Serif" w:cs="CMU Serif"/>
          <w:szCs w:val="24"/>
        </w:rPr>
        <w:t xml:space="preserve"> </w:t>
      </w:r>
      <w:r w:rsidR="006D7713" w:rsidRPr="0009482A">
        <w:rPr>
          <w:rFonts w:ascii="CMU Serif" w:hAnsi="CMU Serif" w:cs="CMU Serif"/>
          <w:szCs w:val="24"/>
        </w:rPr>
        <w:t>a p</w:t>
      </w:r>
      <w:r w:rsidRPr="0009482A">
        <w:rPr>
          <w:rFonts w:ascii="CMU Serif" w:hAnsi="CMU Serif" w:cs="CMU Serif"/>
          <w:szCs w:val="24"/>
        </w:rPr>
        <w:t>ressão dinâmica do vento;</w:t>
      </w:r>
      <w:r w:rsidR="006D7713"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Pr="0009482A">
        <w:rPr>
          <w:rFonts w:ascii="CMU Serif" w:hAnsi="CMU Serif" w:cs="CMU Serif"/>
          <w:szCs w:val="24"/>
        </w:rPr>
        <w:t xml:space="preserve"> </w:t>
      </w:r>
      <w:r w:rsidR="006D7713" w:rsidRPr="0009482A">
        <w:rPr>
          <w:rFonts w:ascii="CMU Serif" w:hAnsi="CMU Serif" w:cs="CMU Serif"/>
          <w:szCs w:val="24"/>
        </w:rPr>
        <w:t>a á</w:t>
      </w:r>
      <w:r w:rsidRPr="0009482A">
        <w:rPr>
          <w:rFonts w:ascii="CMU Serif" w:hAnsi="CMU Serif" w:cs="CMU Serif"/>
          <w:szCs w:val="24"/>
        </w:rPr>
        <w:t>rea frontal e</w:t>
      </w:r>
      <w:r w:rsidR="006D7713" w:rsidRPr="0009482A">
        <w:rPr>
          <w:rFonts w:ascii="CMU Serif" w:hAnsi="CMU Serif" w:cs="CMU Serif"/>
          <w:szCs w:val="24"/>
        </w:rPr>
        <w:t>f</w:t>
      </w:r>
      <w:r w:rsidRPr="0009482A">
        <w:rPr>
          <w:rFonts w:ascii="CMU Serif" w:hAnsi="CMU Serif" w:cs="CMU Serif"/>
          <w:szCs w:val="24"/>
        </w:rPr>
        <w:t>etiva</w:t>
      </w:r>
      <w:r w:rsidR="006D7713" w:rsidRPr="0009482A">
        <w:rPr>
          <w:rFonts w:ascii="CMU Serif" w:hAnsi="CMU Serif" w:cs="CMU Serif"/>
          <w:szCs w:val="24"/>
        </w:rPr>
        <w:t xml:space="preserve"> da edificação, dada como a área perpendicular à direção do vento. O coeficiente de </w:t>
      </w:r>
      <m:oMath>
        <m:r>
          <w:rPr>
            <w:rFonts w:ascii="Cambria Math" w:hAnsi="Cambria Math" w:cs="CMU Serif"/>
            <w:szCs w:val="24"/>
          </w:rPr>
          <m:t>Ca</m:t>
        </m:r>
      </m:oMath>
      <w:r w:rsidR="006D7713" w:rsidRPr="0009482A">
        <w:rPr>
          <w:rFonts w:ascii="CMU Serif" w:hAnsi="CMU Serif" w:cs="CMU Serif"/>
          <w:szCs w:val="24"/>
        </w:rPr>
        <w:t xml:space="preserve"> é dado em função da turbulência do vento calculado. P</w:t>
      </w:r>
      <w:r w:rsidRPr="0009482A">
        <w:rPr>
          <w:rFonts w:ascii="CMU Serif" w:hAnsi="CMU Serif" w:cs="CMU Serif"/>
          <w:szCs w:val="24"/>
        </w:rPr>
        <w:t xml:space="preserve">ara ventos de baixa turbulência aplica-se o ábaco da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_Ref40779027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3.15</w:t>
      </w:r>
      <w:r w:rsidR="006D7713" w:rsidRPr="0009482A">
        <w:rPr>
          <w:rFonts w:ascii="CMU Serif" w:hAnsi="CMU Serif" w:cs="CMU Serif"/>
          <w:szCs w:val="24"/>
        </w:rPr>
        <w:fldChar w:fldCharType="end"/>
      </w:r>
      <w:r w:rsidR="006D7713" w:rsidRPr="0009482A">
        <w:rPr>
          <w:rFonts w:ascii="CMU Serif" w:hAnsi="CMU Serif" w:cs="CMU Serif"/>
          <w:szCs w:val="24"/>
        </w:rPr>
        <w:t xml:space="preserve"> e o ábaco para vento de alta turbulência 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_Ref40779043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3.16</w:t>
      </w:r>
      <w:r w:rsidR="006D7713" w:rsidRPr="0009482A">
        <w:rPr>
          <w:rFonts w:ascii="CMU Serif" w:hAnsi="CMU Serif" w:cs="CMU Serif"/>
          <w:szCs w:val="24"/>
        </w:rPr>
        <w:fldChar w:fldCharType="end"/>
      </w:r>
      <w:r w:rsidR="006D7713" w:rsidRPr="0009482A">
        <w:rPr>
          <w:rFonts w:ascii="CMU Serif" w:hAnsi="CMU Serif" w:cs="CMU Serif"/>
          <w:szCs w:val="24"/>
        </w:rPr>
        <w:t xml:space="preserve">. Nesses ábacos </w:t>
      </w:r>
      <m:oMath>
        <m:r>
          <w:rPr>
            <w:rFonts w:ascii="Cambria Math" w:hAnsi="Cambria Math" w:cs="CMU Serif"/>
            <w:szCs w:val="24"/>
          </w:rPr>
          <m:t>a</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1</m:t>
            </m:r>
          </m:sub>
        </m:sSub>
      </m:oMath>
      <w:r w:rsidRPr="0009482A">
        <w:rPr>
          <w:rFonts w:ascii="CMU Serif" w:hAnsi="CMU Serif" w:cs="CMU Serif"/>
          <w:szCs w:val="24"/>
        </w:rPr>
        <w:t xml:space="preserve"> 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2</m:t>
            </m:r>
          </m:sub>
        </m:sSub>
      </m:oMath>
      <w:r w:rsidRPr="0009482A">
        <w:rPr>
          <w:rFonts w:ascii="CMU Serif" w:hAnsi="CMU Serif" w:cs="CMU Serif"/>
          <w:szCs w:val="24"/>
        </w:rPr>
        <w:t xml:space="preserve"> </w:t>
      </w:r>
      <w:r w:rsidR="006D7713" w:rsidRPr="0009482A">
        <w:rPr>
          <w:rFonts w:ascii="CMU Serif" w:hAnsi="CMU Serif" w:cs="CMU Serif"/>
          <w:szCs w:val="24"/>
        </w:rPr>
        <w:t>representam as d</w:t>
      </w:r>
      <w:r w:rsidRPr="0009482A">
        <w:rPr>
          <w:rFonts w:ascii="CMU Serif" w:hAnsi="CMU Serif" w:cs="CMU Serif"/>
          <w:szCs w:val="24"/>
        </w:rPr>
        <w:t>imensões em planta da edificação</w:t>
      </w:r>
      <w:r w:rsidR="006D7713" w:rsidRPr="0009482A">
        <w:rPr>
          <w:rFonts w:ascii="CMU Serif" w:hAnsi="CMU Serif" w:cs="CMU Serif"/>
          <w:szCs w:val="24"/>
        </w:rPr>
        <w:t xml:space="preserve"> e </w:t>
      </w:r>
      <m:oMath>
        <m:r>
          <w:rPr>
            <w:rFonts w:ascii="Cambria Math" w:hAnsi="Cambria Math" w:cs="CMU Serif"/>
            <w:szCs w:val="24"/>
          </w:rPr>
          <m:t>H</m:t>
        </m:r>
      </m:oMath>
      <w:r w:rsidRPr="0009482A">
        <w:rPr>
          <w:rFonts w:ascii="CMU Serif" w:hAnsi="CMU Serif" w:cs="CMU Serif"/>
          <w:szCs w:val="24"/>
        </w:rPr>
        <w:t xml:space="preserve"> </w:t>
      </w:r>
      <w:r w:rsidR="006D7713" w:rsidRPr="0009482A">
        <w:rPr>
          <w:rFonts w:ascii="CMU Serif" w:hAnsi="CMU Serif" w:cs="CMU Serif"/>
          <w:szCs w:val="24"/>
        </w:rPr>
        <w:t>é a a</w:t>
      </w:r>
      <w:r w:rsidRPr="0009482A">
        <w:rPr>
          <w:rFonts w:ascii="CMU Serif" w:hAnsi="CMU Serif" w:cs="CMU Serif"/>
          <w:szCs w:val="24"/>
        </w:rPr>
        <w:t>ltura da edificação.</w:t>
      </w:r>
    </w:p>
    <w:p w14:paraId="75A7A1B1" w14:textId="0FC9A17C" w:rsidR="006D7713" w:rsidRPr="0009482A" w:rsidRDefault="006D771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zqDir0J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ainda afirma que para ocorrência de um vento turbulento a </w:t>
      </w:r>
      <w:r w:rsidR="00EA7524" w:rsidRPr="0009482A">
        <w:rPr>
          <w:rFonts w:ascii="CMU Serif" w:hAnsi="CMU Serif" w:cs="CMU Serif"/>
          <w:szCs w:val="24"/>
        </w:rPr>
        <w:t xml:space="preserve">edificação analisada </w:t>
      </w:r>
      <w:r w:rsidRPr="0009482A">
        <w:rPr>
          <w:rFonts w:ascii="CMU Serif" w:hAnsi="CMU Serif" w:cs="CMU Serif"/>
          <w:szCs w:val="24"/>
        </w:rPr>
        <w:t xml:space="preserve">não poderá </w:t>
      </w:r>
      <w:r w:rsidR="00EA7524" w:rsidRPr="0009482A">
        <w:rPr>
          <w:rFonts w:ascii="CMU Serif" w:hAnsi="CMU Serif" w:cs="CMU Serif"/>
          <w:szCs w:val="24"/>
        </w:rPr>
        <w:t xml:space="preserve">ter altura </w:t>
      </w:r>
      <w:r w:rsidR="009A6E2B">
        <w:rPr>
          <w:rFonts w:ascii="CMU Serif" w:hAnsi="CMU Serif" w:cs="CMU Serif"/>
          <w:szCs w:val="24"/>
        </w:rPr>
        <w:t>(</w:t>
      </w:r>
      <m:oMath>
        <m:r>
          <w:rPr>
            <w:rFonts w:ascii="Cambria Math" w:hAnsi="Cambria Math" w:cs="CMU Serif"/>
            <w:szCs w:val="24"/>
          </w:rPr>
          <m:t>H</m:t>
        </m:r>
      </m:oMath>
      <w:r w:rsidR="009A6E2B">
        <w:rPr>
          <w:rFonts w:ascii="CMU Serif" w:hAnsi="CMU Serif" w:cs="CMU Serif"/>
          <w:szCs w:val="24"/>
        </w:rPr>
        <w:t xml:space="preserve">) </w:t>
      </w:r>
      <w:r w:rsidR="00EA7524" w:rsidRPr="0009482A">
        <w:rPr>
          <w:rFonts w:ascii="CMU Serif" w:hAnsi="CMU Serif" w:cs="CMU Serif"/>
          <w:szCs w:val="24"/>
        </w:rPr>
        <w:t xml:space="preserve">que </w:t>
      </w:r>
      <w:r w:rsidRPr="0009482A">
        <w:rPr>
          <w:rFonts w:ascii="CMU Serif" w:hAnsi="CMU Serif" w:cs="CMU Serif"/>
          <w:szCs w:val="24"/>
        </w:rPr>
        <w:t>exced</w:t>
      </w:r>
      <w:r w:rsidR="00EA7524" w:rsidRPr="0009482A">
        <w:rPr>
          <w:rFonts w:ascii="CMU Serif" w:hAnsi="CMU Serif" w:cs="CMU Serif"/>
          <w:szCs w:val="24"/>
        </w:rPr>
        <w:t>a</w:t>
      </w:r>
      <w:r w:rsidRPr="0009482A">
        <w:rPr>
          <w:rFonts w:ascii="CMU Serif" w:hAnsi="CMU Serif" w:cs="CMU Serif"/>
          <w:szCs w:val="24"/>
        </w:rPr>
        <w:t xml:space="preserve"> em duas vezes a altura média das edificações vizinhas</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h</m:t>
            </m:r>
          </m:e>
          <m:sub>
            <m:r>
              <w:rPr>
                <w:rFonts w:ascii="Cambria Math" w:hAnsi="Cambria Math" w:cs="CMU Serif"/>
                <w:szCs w:val="24"/>
              </w:rPr>
              <m:t>média</m:t>
            </m:r>
          </m:sub>
        </m:sSub>
      </m:oMath>
      <w:r w:rsidR="009A6E2B">
        <w:rPr>
          <w:rFonts w:ascii="CMU Serif" w:hAnsi="CMU Serif" w:cs="CMU Serif"/>
          <w:szCs w:val="24"/>
        </w:rPr>
        <w:t>)</w:t>
      </w:r>
      <w:r w:rsidR="00EA7524" w:rsidRPr="0009482A">
        <w:rPr>
          <w:rFonts w:ascii="CMU Serif" w:hAnsi="CMU Serif" w:cs="CMU Serif"/>
          <w:szCs w:val="24"/>
        </w:rPr>
        <w:t xml:space="preserve"> Sendo que se considera como vizinhança a distância mínima</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oMath>
      <w:r w:rsidR="009A6E2B">
        <w:rPr>
          <w:rFonts w:ascii="CMU Serif" w:hAnsi="CMU Serif" w:cs="CMU Serif"/>
          <w:szCs w:val="24"/>
        </w:rPr>
        <w:t>)</w:t>
      </w:r>
      <w:r w:rsidR="00EA7524" w:rsidRPr="0009482A">
        <w:rPr>
          <w:rFonts w:ascii="CMU Serif" w:hAnsi="CMU Serif" w:cs="CMU Serif"/>
          <w:szCs w:val="24"/>
        </w:rPr>
        <w:t xml:space="preserve"> (ver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_Ref40779545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3.14</w:t>
      </w:r>
      <w:r w:rsidR="00EA7524" w:rsidRPr="0009482A">
        <w:rPr>
          <w:rFonts w:ascii="CMU Serif" w:hAnsi="CMU Serif" w:cs="CMU Serif"/>
          <w:szCs w:val="24"/>
        </w:rPr>
        <w:fldChar w:fldCharType="end"/>
      </w:r>
      <w:r w:rsidR="00EA7524" w:rsidRPr="0009482A">
        <w:rPr>
          <w:rFonts w:ascii="CMU Serif" w:hAnsi="CMU Serif" w:cs="CMU Serif"/>
          <w:szCs w:val="24"/>
        </w:rPr>
        <w:t xml:space="preserve">) da equação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_Ref40779486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3.30</w:t>
      </w:r>
      <w:r w:rsidR="00645143" w:rsidRPr="00645143">
        <w:rPr>
          <w:rFonts w:ascii="CMU Serif" w:hAnsi="CMU Serif" w:cs="CMU Serif"/>
          <w:iCs/>
          <w:szCs w:val="24"/>
        </w:rPr>
        <w:t>)</w:t>
      </w:r>
      <w:r w:rsidR="00EA7524" w:rsidRPr="0009482A">
        <w:rPr>
          <w:rFonts w:ascii="CMU Serif" w:hAnsi="CMU Serif" w:cs="CMU Serif"/>
          <w:szCs w:val="24"/>
        </w:rPr>
        <w:fldChar w:fldCharType="end"/>
      </w:r>
      <w:r w:rsidR="00EA7524"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EA7524" w:rsidRPr="0009482A" w14:paraId="33048297" w14:textId="77777777" w:rsidTr="00084164">
        <w:tc>
          <w:tcPr>
            <w:tcW w:w="7686" w:type="dxa"/>
            <w:vAlign w:val="center"/>
            <w:hideMark/>
          </w:tcPr>
          <w:p w14:paraId="6C7FA3ED" w14:textId="0DE37128" w:rsidR="00EA7524" w:rsidRPr="00384CD8" w:rsidRDefault="00BD7495"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r>
                  <w:rPr>
                    <w:rFonts w:ascii="Cambria Math" w:hAnsi="Cambria Math" w:cs="CMU Serif"/>
                    <w:szCs w:val="24"/>
                  </w:rPr>
                  <m:t>=</m:t>
                </m:r>
                <m:d>
                  <m:dPr>
                    <m:begChr m:val="{"/>
                    <m:endChr m:val=""/>
                    <m:ctrlPr>
                      <w:rPr>
                        <w:rFonts w:ascii="Cambria Math" w:hAnsi="Cambria Math" w:cs="CMU Serif"/>
                        <w:i/>
                        <w:iCs/>
                        <w:szCs w:val="24"/>
                      </w:rPr>
                    </m:ctrlPr>
                  </m:dPr>
                  <m:e>
                    <m:m>
                      <m:mPr>
                        <m:mcs>
                          <m:mc>
                            <m:mcPr>
                              <m:count m:val="1"/>
                              <m:mcJc m:val="center"/>
                            </m:mcPr>
                          </m:mc>
                        </m:mcs>
                        <m:ctrlPr>
                          <w:rPr>
                            <w:rFonts w:ascii="Cambria Math" w:hAnsi="Cambria Math" w:cs="CMU Serif"/>
                            <w:i/>
                            <w:iCs/>
                            <w:szCs w:val="24"/>
                          </w:rPr>
                        </m:ctrlPr>
                      </m:mPr>
                      <m:mr>
                        <m:e>
                          <m:r>
                            <w:rPr>
                              <w:rFonts w:ascii="Cambria Math" w:hAnsi="Cambria Math" w:cs="CMU Serif"/>
                              <w:szCs w:val="24"/>
                            </w:rPr>
                            <m:t>500 m para H até 40 metross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1000 m para H até 55 metros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2000 m para H até 70 metros</m:t>
                                      </m:r>
                                    </m:e>
                                  </m:mr>
                                  <m:mr>
                                    <m:e>
                                      <m:r>
                                        <w:rPr>
                                          <w:rFonts w:ascii="Cambria Math" w:hAnsi="Cambria Math" w:cs="CMU Serif"/>
                                          <w:szCs w:val="24"/>
                                        </w:rPr>
                                        <m:t>3000 m para H até 80 metros</m:t>
                                      </m:r>
                                    </m:e>
                                  </m:mr>
                                </m:m>
                              </m:e>
                            </m:mr>
                          </m:m>
                        </m:e>
                      </m:mr>
                    </m:m>
                  </m:e>
                </m:d>
              </m:oMath>
            </m:oMathPara>
          </w:p>
        </w:tc>
        <w:tc>
          <w:tcPr>
            <w:tcW w:w="1385" w:type="dxa"/>
            <w:vAlign w:val="center"/>
            <w:hideMark/>
          </w:tcPr>
          <w:p w14:paraId="77C09AEE" w14:textId="2DD7D33E" w:rsidR="00EA7524" w:rsidRPr="0009482A" w:rsidRDefault="00EA7524" w:rsidP="00DE2058">
            <w:pPr>
              <w:jc w:val="right"/>
              <w:rPr>
                <w:rFonts w:ascii="CMU Serif" w:hAnsi="CMU Serif" w:cs="CMU Serif"/>
                <w:szCs w:val="24"/>
              </w:rPr>
            </w:pPr>
            <w:bookmarkStart w:id="54" w:name="_Ref4077948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30</w:t>
            </w:r>
            <w:r w:rsidRPr="0009482A">
              <w:rPr>
                <w:rFonts w:ascii="CMU Serif" w:hAnsi="CMU Serif" w:cs="CMU Serif"/>
                <w:iCs/>
              </w:rPr>
              <w:fldChar w:fldCharType="end"/>
            </w:r>
            <w:r w:rsidRPr="0009482A">
              <w:rPr>
                <w:rFonts w:ascii="CMU Serif" w:hAnsi="CMU Serif" w:cs="CMU Serif"/>
                <w:iCs/>
              </w:rPr>
              <w:t>)</w:t>
            </w:r>
            <w:bookmarkEnd w:id="54"/>
          </w:p>
        </w:tc>
      </w:tr>
    </w:tbl>
    <w:p w14:paraId="1481A427" w14:textId="1657DE0F" w:rsidR="006D7713" w:rsidRPr="009A6E2B" w:rsidRDefault="006D7713" w:rsidP="00670233">
      <w:pPr>
        <w:spacing w:line="240" w:lineRule="auto"/>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9A6E2B" w:rsidRPr="0009482A" w14:paraId="3DE69E80" w14:textId="77777777" w:rsidTr="00BD09E1">
        <w:trPr>
          <w:jc w:val="center"/>
        </w:trPr>
        <w:tc>
          <w:tcPr>
            <w:tcW w:w="8504" w:type="dxa"/>
            <w:hideMark/>
          </w:tcPr>
          <w:p w14:paraId="403EA256" w14:textId="02076E01" w:rsidR="009A6E2B" w:rsidRPr="009A6E2B" w:rsidRDefault="009A6E2B" w:rsidP="009A6E2B">
            <w:pPr>
              <w:spacing w:before="20" w:after="20" w:line="240" w:lineRule="auto"/>
              <w:ind w:firstLine="0"/>
              <w:jc w:val="center"/>
              <w:rPr>
                <w:rFonts w:ascii="CMU Serif" w:hAnsi="CMU Serif" w:cs="CMU Serif"/>
                <w:sz w:val="20"/>
                <w:szCs w:val="20"/>
              </w:rPr>
            </w:pPr>
            <w:bookmarkStart w:id="55" w:name="_Ref40779545"/>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14</w:t>
            </w:r>
            <w:r w:rsidRPr="009A6E2B">
              <w:rPr>
                <w:rFonts w:ascii="CMU Serif" w:hAnsi="CMU Serif" w:cs="CMU Serif"/>
                <w:sz w:val="20"/>
                <w:szCs w:val="20"/>
              </w:rPr>
              <w:fldChar w:fldCharType="end"/>
            </w:r>
            <w:bookmarkEnd w:id="55"/>
            <w:r w:rsidRPr="009A6E2B">
              <w:rPr>
                <w:rFonts w:ascii="CMU Serif" w:hAnsi="CMU Serif" w:cs="CMU Serif"/>
                <w:sz w:val="20"/>
                <w:szCs w:val="20"/>
              </w:rPr>
              <w:t xml:space="preserve"> - Condições para ocorrência do vento turbulento.</w:t>
            </w:r>
          </w:p>
        </w:tc>
      </w:tr>
      <w:tr w:rsidR="009A6E2B" w:rsidRPr="0009482A" w14:paraId="7451A089" w14:textId="77777777" w:rsidTr="00BD09E1">
        <w:trPr>
          <w:jc w:val="center"/>
        </w:trPr>
        <w:tc>
          <w:tcPr>
            <w:tcW w:w="8504" w:type="dxa"/>
            <w:hideMark/>
          </w:tcPr>
          <w:p w14:paraId="535B657F" w14:textId="77777777" w:rsidR="009A6E2B" w:rsidRPr="0009482A" w:rsidRDefault="009A6E2B" w:rsidP="009A6E2B">
            <w:pPr>
              <w:spacing w:before="20" w:after="20" w:line="240" w:lineRule="auto"/>
              <w:ind w:firstLine="0"/>
              <w:jc w:val="center"/>
              <w:rPr>
                <w:rFonts w:ascii="CMU Serif" w:hAnsi="CMU Serif" w:cs="CMU Serif"/>
                <w:szCs w:val="24"/>
              </w:rPr>
            </w:pPr>
            <w:r w:rsidRPr="0009482A">
              <w:rPr>
                <w:rFonts w:ascii="CMU Serif" w:hAnsi="CMU Serif" w:cs="CMU Serif"/>
                <w:noProof/>
              </w:rPr>
              <w:drawing>
                <wp:inline distT="0" distB="0" distL="0" distR="0" wp14:anchorId="7A889B15" wp14:editId="44133C31">
                  <wp:extent cx="5194255" cy="2343150"/>
                  <wp:effectExtent l="0" t="0" r="6985"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4255" cy="2343150"/>
                          </a:xfrm>
                          <a:prstGeom prst="rect">
                            <a:avLst/>
                          </a:prstGeom>
                          <a:noFill/>
                          <a:ln>
                            <a:noFill/>
                          </a:ln>
                        </pic:spPr>
                      </pic:pic>
                    </a:graphicData>
                  </a:graphic>
                </wp:inline>
              </w:drawing>
            </w:r>
          </w:p>
        </w:tc>
      </w:tr>
    </w:tbl>
    <w:p w14:paraId="077B8B6A" w14:textId="6C5B6637" w:rsidR="009A6E2B" w:rsidRPr="009A6E2B" w:rsidRDefault="009A6E2B" w:rsidP="009A6E2B">
      <w:pPr>
        <w:spacing w:line="240" w:lineRule="auto"/>
        <w:ind w:firstLine="0"/>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607693DA" w14:textId="77777777" w:rsidTr="009A6E2B">
        <w:trPr>
          <w:jc w:val="center"/>
        </w:trPr>
        <w:tc>
          <w:tcPr>
            <w:tcW w:w="8364" w:type="dxa"/>
            <w:hideMark/>
          </w:tcPr>
          <w:p w14:paraId="3B6302FE" w14:textId="2F81685A" w:rsidR="006D7713" w:rsidRPr="009A6E2B" w:rsidRDefault="006D7713" w:rsidP="00EA7524">
            <w:pPr>
              <w:spacing w:before="20" w:after="20" w:line="240" w:lineRule="auto"/>
              <w:ind w:firstLine="0"/>
              <w:rPr>
                <w:rFonts w:ascii="CMU Serif" w:hAnsi="CMU Serif" w:cs="CMU Serif"/>
                <w:sz w:val="20"/>
                <w:szCs w:val="20"/>
              </w:rPr>
            </w:pPr>
            <w:bookmarkStart w:id="56" w:name="_Ref407790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15</w:t>
            </w:r>
            <w:r w:rsidRPr="009A6E2B">
              <w:rPr>
                <w:rFonts w:ascii="CMU Serif" w:hAnsi="CMU Serif" w:cs="CMU Serif"/>
                <w:sz w:val="20"/>
                <w:szCs w:val="20"/>
              </w:rPr>
              <w:fldChar w:fldCharType="end"/>
            </w:r>
            <w:bookmarkEnd w:id="56"/>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não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ZY5l2Ar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6D7713" w:rsidRPr="0009482A" w14:paraId="3CEC1C2B" w14:textId="77777777" w:rsidTr="009A6E2B">
        <w:trPr>
          <w:jc w:val="center"/>
        </w:trPr>
        <w:tc>
          <w:tcPr>
            <w:tcW w:w="8364" w:type="dxa"/>
            <w:hideMark/>
          </w:tcPr>
          <w:p w14:paraId="4012FA45" w14:textId="77777777" w:rsidR="006D7713" w:rsidRPr="0009482A" w:rsidRDefault="006D7713" w:rsidP="00EA7524">
            <w:pPr>
              <w:spacing w:before="20" w:after="20" w:line="240" w:lineRule="auto"/>
              <w:ind w:firstLine="0"/>
              <w:jc w:val="center"/>
              <w:rPr>
                <w:rFonts w:ascii="CMU Serif" w:hAnsi="CMU Serif" w:cs="CMU Serif"/>
                <w:szCs w:val="24"/>
              </w:rPr>
            </w:pPr>
            <w:r w:rsidRPr="0009482A">
              <w:rPr>
                <w:rFonts w:ascii="CMU Serif" w:hAnsi="CMU Serif" w:cs="CMU Serif"/>
                <w:noProof/>
                <w:sz w:val="20"/>
                <w:szCs w:val="20"/>
              </w:rPr>
              <w:drawing>
                <wp:inline distT="0" distB="0" distL="0" distR="0" wp14:anchorId="224D4628" wp14:editId="58722C3C">
                  <wp:extent cx="3619996" cy="3444948"/>
                  <wp:effectExtent l="0" t="0" r="0" b="31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40">
                            <a:extLst>
                              <a:ext uri="{28A0092B-C50C-407E-A947-70E740481C1C}">
                                <a14:useLocalDpi xmlns:a14="http://schemas.microsoft.com/office/drawing/2010/main" val="0"/>
                              </a:ext>
                            </a:extLst>
                          </a:blip>
                          <a:srcRect l="3706"/>
                          <a:stretch>
                            <a:fillRect/>
                          </a:stretch>
                        </pic:blipFill>
                        <pic:spPr bwMode="auto">
                          <a:xfrm>
                            <a:off x="0" y="0"/>
                            <a:ext cx="3656533" cy="3479718"/>
                          </a:xfrm>
                          <a:prstGeom prst="rect">
                            <a:avLst/>
                          </a:prstGeom>
                          <a:noFill/>
                          <a:ln>
                            <a:noFill/>
                          </a:ln>
                        </pic:spPr>
                      </pic:pic>
                    </a:graphicData>
                  </a:graphic>
                </wp:inline>
              </w:drawing>
            </w:r>
          </w:p>
          <w:p w14:paraId="33180E5F" w14:textId="77777777" w:rsidR="006D7713" w:rsidRPr="0009482A" w:rsidRDefault="006D7713" w:rsidP="00EA7524">
            <w:pPr>
              <w:spacing w:before="20" w:after="20" w:line="240" w:lineRule="auto"/>
              <w:ind w:firstLine="0"/>
              <w:jc w:val="center"/>
              <w:rPr>
                <w:rFonts w:ascii="CMU Serif" w:hAnsi="CMU Serif" w:cs="CMU Serif"/>
                <w:szCs w:val="24"/>
              </w:rPr>
            </w:pPr>
            <w:r w:rsidRPr="0009482A">
              <w:rPr>
                <w:rFonts w:ascii="CMU Serif" w:hAnsi="CMU Serif" w:cs="CMU Serif"/>
                <w:noProof/>
                <w:sz w:val="20"/>
                <w:szCs w:val="20"/>
              </w:rPr>
              <w:drawing>
                <wp:inline distT="0" distB="0" distL="0" distR="0" wp14:anchorId="6F6F3DEF" wp14:editId="19A7FB01">
                  <wp:extent cx="4791075" cy="895350"/>
                  <wp:effectExtent l="0" t="0" r="9525"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895350"/>
                          </a:xfrm>
                          <a:prstGeom prst="rect">
                            <a:avLst/>
                          </a:prstGeom>
                          <a:noFill/>
                          <a:ln>
                            <a:noFill/>
                          </a:ln>
                        </pic:spPr>
                      </pic:pic>
                    </a:graphicData>
                  </a:graphic>
                </wp:inline>
              </w:drawing>
            </w:r>
          </w:p>
        </w:tc>
      </w:tr>
    </w:tbl>
    <w:p w14:paraId="1812C45B" w14:textId="77777777" w:rsidR="006D7713" w:rsidRPr="0009482A" w:rsidRDefault="006D7713" w:rsidP="00EA7524">
      <w:pPr>
        <w:spacing w:before="20" w:after="20" w:line="240" w:lineRule="auto"/>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1AD6AC2" w14:textId="77777777" w:rsidTr="00EA7524">
        <w:tc>
          <w:tcPr>
            <w:tcW w:w="8504" w:type="dxa"/>
            <w:hideMark/>
          </w:tcPr>
          <w:p w14:paraId="3AE9AD62" w14:textId="4FFCD8D0" w:rsidR="006D7713" w:rsidRPr="009A6E2B" w:rsidRDefault="006D7713" w:rsidP="00EA7524">
            <w:pPr>
              <w:spacing w:before="20" w:after="20" w:line="240" w:lineRule="auto"/>
              <w:ind w:firstLine="0"/>
              <w:rPr>
                <w:rFonts w:ascii="CMU Serif" w:hAnsi="CMU Serif" w:cs="CMU Serif"/>
                <w:sz w:val="20"/>
                <w:szCs w:val="20"/>
              </w:rPr>
            </w:pPr>
            <w:bookmarkStart w:id="57" w:name="_Ref40779043"/>
            <w:bookmarkStart w:id="58" w:name="_Hlk408611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16</w:t>
            </w:r>
            <w:r w:rsidRPr="009A6E2B">
              <w:rPr>
                <w:rFonts w:ascii="CMU Serif" w:hAnsi="CMU Serif" w:cs="CMU Serif"/>
                <w:sz w:val="20"/>
                <w:szCs w:val="20"/>
              </w:rPr>
              <w:fldChar w:fldCharType="end"/>
            </w:r>
            <w:bookmarkEnd w:id="57"/>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u6k6qXrA","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DF777B" w:rsidRPr="0009482A" w14:paraId="507B2E76" w14:textId="77777777" w:rsidTr="00EA7524">
        <w:tc>
          <w:tcPr>
            <w:tcW w:w="8504" w:type="dxa"/>
            <w:hideMark/>
          </w:tcPr>
          <w:p w14:paraId="64E56C5E" w14:textId="77777777" w:rsidR="006D7713" w:rsidRPr="0009482A" w:rsidRDefault="006D7713" w:rsidP="00EA7524">
            <w:pPr>
              <w:spacing w:before="20" w:after="20" w:line="240" w:lineRule="auto"/>
              <w:ind w:firstLine="0"/>
              <w:jc w:val="center"/>
              <w:rPr>
                <w:rFonts w:ascii="CMU Serif" w:hAnsi="CMU Serif" w:cs="CMU Serif"/>
                <w:sz w:val="20"/>
                <w:szCs w:val="20"/>
              </w:rPr>
            </w:pPr>
            <w:r w:rsidRPr="0009482A">
              <w:rPr>
                <w:rFonts w:ascii="CMU Serif" w:hAnsi="CMU Serif" w:cs="CMU Serif"/>
                <w:noProof/>
                <w:sz w:val="20"/>
                <w:szCs w:val="20"/>
              </w:rPr>
              <w:drawing>
                <wp:inline distT="0" distB="0" distL="0" distR="0" wp14:anchorId="2D50163C" wp14:editId="230F0865">
                  <wp:extent cx="3724658" cy="3434317"/>
                  <wp:effectExtent l="0" t="0" r="9525"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797" cy="3452886"/>
                          </a:xfrm>
                          <a:prstGeom prst="rect">
                            <a:avLst/>
                          </a:prstGeom>
                          <a:noFill/>
                          <a:ln>
                            <a:noFill/>
                          </a:ln>
                        </pic:spPr>
                      </pic:pic>
                    </a:graphicData>
                  </a:graphic>
                </wp:inline>
              </w:drawing>
            </w:r>
          </w:p>
        </w:tc>
      </w:tr>
    </w:tbl>
    <w:bookmarkEnd w:id="58"/>
    <w:p w14:paraId="11247110" w14:textId="102850F2" w:rsidR="007C1834" w:rsidRPr="0009482A" w:rsidRDefault="007C1834" w:rsidP="009A6E2B">
      <w:pPr>
        <w:rPr>
          <w:rFonts w:ascii="CMU Serif" w:hAnsi="CMU Serif" w:cs="CMU Serif"/>
          <w:szCs w:val="24"/>
        </w:rPr>
      </w:pPr>
      <w:r w:rsidRPr="0009482A">
        <w:rPr>
          <w:rFonts w:ascii="CMU Serif" w:hAnsi="CMU Serif" w:cs="CMU Serif"/>
          <w:szCs w:val="24"/>
        </w:rPr>
        <w:t xml:space="preserve">Logo a força de vento por pavimento será em função da direção de atuação do vento e da altura </w:t>
      </w:r>
      <m:oMath>
        <m:r>
          <m:rPr>
            <m:sty m:val="p"/>
          </m:rPr>
          <w:rPr>
            <w:rFonts w:ascii="Cambria Math" w:hAnsi="Cambria Math" w:cs="CMU Serif"/>
            <w:szCs w:val="24"/>
          </w:rPr>
          <m:t>z</m:t>
        </m:r>
      </m:oMath>
      <w:r w:rsidRPr="0009482A">
        <w:rPr>
          <w:rFonts w:ascii="CMU Serif" w:hAnsi="CMU Serif" w:cs="CMU Serif"/>
          <w:szCs w:val="24"/>
        </w:rPr>
        <w:t xml:space="preserve"> do edifício. Para tanto a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 xml:space="preserve"> exemplifica a ação do vento ao longo dos pavimentos de um edifício genérico.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3"/>
        <w:gridCol w:w="4631"/>
      </w:tblGrid>
      <w:tr w:rsidR="00DF777B" w:rsidRPr="0009482A" w14:paraId="05F4E8E3" w14:textId="490CEDC0" w:rsidTr="00FC3837">
        <w:tc>
          <w:tcPr>
            <w:tcW w:w="8504" w:type="dxa"/>
            <w:gridSpan w:val="2"/>
            <w:hideMark/>
          </w:tcPr>
          <w:p w14:paraId="1009B8BE" w14:textId="04FD670E" w:rsidR="007C1834" w:rsidRPr="009A6E2B" w:rsidRDefault="007C1834" w:rsidP="00384CD8">
            <w:pPr>
              <w:spacing w:before="20" w:after="20" w:line="240" w:lineRule="auto"/>
              <w:ind w:firstLine="0"/>
              <w:rPr>
                <w:rFonts w:ascii="CMU Serif" w:hAnsi="CMU Serif" w:cs="CMU Serif"/>
                <w:sz w:val="20"/>
                <w:szCs w:val="20"/>
              </w:rPr>
            </w:pPr>
            <w:bookmarkStart w:id="59" w:name="_Ref40861661"/>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17</w:t>
            </w:r>
            <w:r w:rsidRPr="009A6E2B">
              <w:rPr>
                <w:rFonts w:ascii="CMU Serif" w:hAnsi="CMU Serif" w:cs="CMU Serif"/>
                <w:sz w:val="20"/>
                <w:szCs w:val="20"/>
              </w:rPr>
              <w:fldChar w:fldCharType="end"/>
            </w:r>
            <w:bookmarkEnd w:id="59"/>
            <w:r w:rsidRPr="009A6E2B">
              <w:rPr>
                <w:rFonts w:ascii="CMU Serif" w:hAnsi="CMU Serif" w:cs="CMU Serif"/>
                <w:sz w:val="20"/>
                <w:szCs w:val="20"/>
              </w:rPr>
              <w:t xml:space="preserve"> - Força de arrasto ao longo da altura do prédio. (a) Curva de Carregamento real da edificação </w:t>
            </w:r>
            <w:r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TW5kkG0","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sz w:val="20"/>
                <w:szCs w:val="20"/>
              </w:rPr>
              <w:fldChar w:fldCharType="separate"/>
            </w:r>
            <w:r w:rsidR="006C35CA" w:rsidRPr="009A6E2B">
              <w:rPr>
                <w:rFonts w:ascii="CMU Serif" w:hAnsi="CMU Serif" w:cs="CMU Serif"/>
                <w:sz w:val="20"/>
              </w:rPr>
              <w:t>[28]</w:t>
            </w:r>
            <w:r w:rsidRPr="009A6E2B">
              <w:rPr>
                <w:rFonts w:ascii="CMU Serif" w:hAnsi="CMU Serif" w:cs="CMU Serif"/>
                <w:sz w:val="20"/>
                <w:szCs w:val="20"/>
              </w:rPr>
              <w:fldChar w:fldCharType="end"/>
            </w:r>
            <w:r w:rsidRPr="009A6E2B">
              <w:rPr>
                <w:rFonts w:ascii="CMU Serif" w:hAnsi="CMU Serif" w:cs="CMU Serif"/>
                <w:sz w:val="20"/>
                <w:szCs w:val="20"/>
              </w:rPr>
              <w:t>; (b) Curva de carregamento simplificado</w:t>
            </w:r>
            <w:r w:rsidR="00384CD8">
              <w:rPr>
                <w:rFonts w:ascii="CMU Serif" w:hAnsi="CMU Serif" w:cs="CMU Serif"/>
                <w:sz w:val="20"/>
                <w:szCs w:val="20"/>
              </w:rPr>
              <w:t xml:space="preserve"> para o caso uniformemente distribuído.</w:t>
            </w:r>
          </w:p>
        </w:tc>
      </w:tr>
      <w:tr w:rsidR="00DF777B" w:rsidRPr="0009482A" w14:paraId="7D4A84B6" w14:textId="60010A44" w:rsidTr="007C1834">
        <w:tc>
          <w:tcPr>
            <w:tcW w:w="4252" w:type="dxa"/>
            <w:vAlign w:val="center"/>
            <w:hideMark/>
          </w:tcPr>
          <w:p w14:paraId="1F96F53A" w14:textId="5809F6D3" w:rsidR="007C1834" w:rsidRPr="0009482A" w:rsidRDefault="007C1834" w:rsidP="00FC3837">
            <w:pPr>
              <w:spacing w:before="20" w:after="20" w:line="240" w:lineRule="auto"/>
              <w:ind w:firstLine="0"/>
              <w:jc w:val="center"/>
              <w:rPr>
                <w:rFonts w:ascii="CMU Serif" w:hAnsi="CMU Serif" w:cs="CMU Serif"/>
                <w:b/>
                <w:bCs/>
                <w:sz w:val="20"/>
                <w:szCs w:val="20"/>
              </w:rPr>
            </w:pPr>
            <w:r w:rsidRPr="0009482A">
              <w:rPr>
                <w:rFonts w:ascii="CMU Serif" w:hAnsi="CMU Serif" w:cs="CMU Serif"/>
                <w:b/>
                <w:bCs/>
                <w:noProof/>
              </w:rPr>
              <w:drawing>
                <wp:inline distT="0" distB="0" distL="0" distR="0" wp14:anchorId="114EE2B5" wp14:editId="0EB3F18E">
                  <wp:extent cx="2333625" cy="2143125"/>
                  <wp:effectExtent l="0" t="0" r="9525" b="9525"/>
                  <wp:docPr id="99" name="Imagem 99"/>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33625" cy="2143125"/>
                          </a:xfrm>
                          <a:prstGeom prst="rect">
                            <a:avLst/>
                          </a:prstGeom>
                          <a:noFill/>
                          <a:ln>
                            <a:noFill/>
                          </a:ln>
                        </pic:spPr>
                      </pic:pic>
                    </a:graphicData>
                  </a:graphic>
                </wp:inline>
              </w:drawing>
            </w:r>
          </w:p>
        </w:tc>
        <w:tc>
          <w:tcPr>
            <w:tcW w:w="4252" w:type="dxa"/>
            <w:vAlign w:val="center"/>
          </w:tcPr>
          <w:p w14:paraId="22F3CA37" w14:textId="7474D039" w:rsidR="007C1834" w:rsidRPr="0009482A" w:rsidRDefault="00141A0F" w:rsidP="00FC3837">
            <w:pPr>
              <w:spacing w:before="20" w:after="20" w:line="240" w:lineRule="auto"/>
              <w:ind w:firstLine="0"/>
              <w:jc w:val="center"/>
              <w:rPr>
                <w:rFonts w:ascii="CMU Serif" w:hAnsi="CMU Serif" w:cs="CMU Serif"/>
                <w:b/>
                <w:bCs/>
                <w:noProof/>
              </w:rPr>
            </w:pPr>
            <w:r w:rsidRPr="0009482A">
              <w:rPr>
                <w:rFonts w:ascii="CMU Serif" w:hAnsi="CMU Serif" w:cs="CMU Serif"/>
              </w:rPr>
              <w:object w:dxaOrig="6150" w:dyaOrig="4590" w14:anchorId="5DC8A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9pt;height:173.3pt" o:ole="">
                  <v:imagedata r:id="rId44" o:title=""/>
                </v:shape>
                <o:OLEObject Type="Embed" ProgID="PBrush" ShapeID="_x0000_i1025" DrawAspect="Content" ObjectID="_1679743141" r:id="rId45"/>
              </w:object>
            </w:r>
          </w:p>
        </w:tc>
      </w:tr>
      <w:tr w:rsidR="00DF777B" w:rsidRPr="0009482A" w14:paraId="017813E1" w14:textId="77777777" w:rsidTr="007C1834">
        <w:tc>
          <w:tcPr>
            <w:tcW w:w="4252" w:type="dxa"/>
          </w:tcPr>
          <w:p w14:paraId="25DA28F7" w14:textId="433DDB62"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(a)</w:t>
            </w:r>
          </w:p>
        </w:tc>
        <w:tc>
          <w:tcPr>
            <w:tcW w:w="4252" w:type="dxa"/>
          </w:tcPr>
          <w:p w14:paraId="3D625C34" w14:textId="542CFA95"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(b)</w:t>
            </w:r>
          </w:p>
        </w:tc>
      </w:tr>
    </w:tbl>
    <w:p w14:paraId="527A124B" w14:textId="09C18103" w:rsidR="007C1834" w:rsidRPr="0009482A" w:rsidRDefault="007C1834" w:rsidP="009A6E2B">
      <w:pPr>
        <w:rPr>
          <w:rFonts w:ascii="CMU Serif" w:hAnsi="CMU Serif" w:cs="CMU Serif"/>
          <w:szCs w:val="24"/>
        </w:rPr>
      </w:pPr>
      <w:r w:rsidRPr="0009482A">
        <w:rPr>
          <w:rFonts w:ascii="CMU Serif" w:hAnsi="CMU Serif" w:cs="CMU Serif"/>
          <w:szCs w:val="24"/>
        </w:rPr>
        <w:t xml:space="preserve">Para determinação do carregamento de forma manual é possível simplificar o modelo de avaliação conforme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 xml:space="preserve">b adotando então uma </w:t>
      </w:r>
      <w:r w:rsidRPr="0009482A">
        <w:rPr>
          <w:rFonts w:ascii="CMU Serif" w:hAnsi="CMU Serif" w:cs="CMU Serif"/>
          <w:szCs w:val="24"/>
        </w:rPr>
        <w:lastRenderedPageBreak/>
        <w:t>sequência de carregamento</w:t>
      </w:r>
      <w:r w:rsidR="00141A0F" w:rsidRPr="0009482A">
        <w:rPr>
          <w:rFonts w:ascii="CMU Serif" w:hAnsi="CMU Serif" w:cs="CMU Serif"/>
          <w:szCs w:val="24"/>
        </w:rPr>
        <w:t>s</w:t>
      </w:r>
      <w:r w:rsidRPr="0009482A">
        <w:rPr>
          <w:rFonts w:ascii="CMU Serif" w:hAnsi="CMU Serif" w:cs="CMU Serif"/>
          <w:szCs w:val="24"/>
        </w:rPr>
        <w:t xml:space="preserve"> uniformemente distribuídos que atuaram ao longo do edifício de concreto. Portanto a integral que representa</w:t>
      </w:r>
      <w:r w:rsidR="00141A0F" w:rsidRPr="0009482A">
        <w:rPr>
          <w:rFonts w:ascii="CMU Serif" w:hAnsi="CMU Serif" w:cs="CMU Serif"/>
          <w:szCs w:val="24"/>
        </w:rPr>
        <w:t>ria</w:t>
      </w:r>
      <w:r w:rsidRPr="0009482A">
        <w:rPr>
          <w:rFonts w:ascii="CMU Serif" w:hAnsi="CMU Serif" w:cs="CMU Serif"/>
          <w:szCs w:val="24"/>
        </w:rPr>
        <w:t xml:space="preserve"> o carregamento na estrutura poder ser aproximada conforme</w:t>
      </w:r>
      <w:r w:rsidR="00141A0F" w:rsidRPr="0009482A">
        <w:rPr>
          <w:rFonts w:ascii="CMU Serif" w:hAnsi="CMU Serif" w:cs="CMU Serif"/>
          <w:szCs w:val="24"/>
        </w:rPr>
        <w:t xml:space="preserve"> as equações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_Ref40863236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31</w:t>
      </w:r>
      <w:r w:rsidR="00645143" w:rsidRPr="0009482A">
        <w:rPr>
          <w:rFonts w:ascii="CMU Serif" w:hAnsi="CMU Serif" w:cs="CMU Serif"/>
          <w:iCs/>
        </w:rPr>
        <w:t>)</w:t>
      </w:r>
      <w:r w:rsidR="00FC3837" w:rsidRPr="0009482A">
        <w:rPr>
          <w:rFonts w:ascii="CMU Serif" w:hAnsi="CMU Serif" w:cs="CMU Serif"/>
          <w:szCs w:val="24"/>
        </w:rPr>
        <w:fldChar w:fldCharType="end"/>
      </w:r>
      <w:r w:rsidR="00FC3837" w:rsidRPr="0009482A">
        <w:rPr>
          <w:rFonts w:ascii="CMU Serif" w:hAnsi="CMU Serif" w:cs="CMU Serif"/>
          <w:szCs w:val="24"/>
        </w:rPr>
        <w:t xml:space="preserve"> e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_Ref40900380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32</w:t>
      </w:r>
      <w:r w:rsidR="00645143" w:rsidRPr="0009482A">
        <w:rPr>
          <w:rFonts w:ascii="CMU Serif" w:hAnsi="CMU Serif" w:cs="CMU Serif"/>
          <w:iCs/>
        </w:rPr>
        <w:t>)</w:t>
      </w:r>
      <w:r w:rsidR="00FC3837" w:rsidRPr="0009482A">
        <w:rPr>
          <w:rFonts w:ascii="CMU Serif" w:hAnsi="CMU Serif" w:cs="CMU Serif"/>
          <w:szCs w:val="24"/>
        </w:rPr>
        <w:fldChar w:fldCharType="end"/>
      </w:r>
      <w:r w:rsidR="00141A0F" w:rsidRPr="0009482A">
        <w:rPr>
          <w:rFonts w:ascii="CMU Serif" w:hAnsi="CMU Serif" w:cs="CMU Serif"/>
          <w:szCs w:val="24"/>
        </w:rPr>
        <w:t>. Nesse caso</w:t>
      </w:r>
      <w:r w:rsidR="000342D8" w:rsidRPr="0009482A">
        <w:rPr>
          <w:rFonts w:ascii="CMU Serif" w:hAnsi="CMU Serif" w:cs="CMU Serif"/>
          <w:szCs w:val="24"/>
        </w:rPr>
        <w:t xml:space="preserv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iCs/>
          <w:szCs w:val="24"/>
          <w:lang w:eastAsia="en-US"/>
        </w:rPr>
        <w:t xml:space="preserve"> representa a força resultante de cada carregamento uniformemente distribuído e </w:t>
      </w:r>
      <m:oMath>
        <m:sSup>
          <m:sSupPr>
            <m:ctrlPr>
              <w:rPr>
                <w:rFonts w:ascii="Cambria Math" w:hAnsi="Cambria Math" w:cs="CMU Serif"/>
                <w:i/>
                <w:iCs/>
                <w:szCs w:val="24"/>
                <w:lang w:eastAsia="en-US"/>
              </w:rPr>
            </m:ctrlPr>
          </m:sSupPr>
          <m:e>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iCs/>
                <w:szCs w:val="24"/>
                <w:lang w:eastAsia="en-US"/>
              </w:rPr>
            </m:ctrlPr>
          </m:dPr>
          <m:e>
            <m:sSub>
              <m:sSubPr>
                <m:ctrlPr>
                  <w:rPr>
                    <w:rFonts w:ascii="Cambria Math" w:hAnsi="Cambria Math" w:cs="CMU Serif"/>
                    <w:i/>
                    <w:iCs/>
                    <w:szCs w:val="24"/>
                    <w:lang w:eastAsia="en-US"/>
                  </w:rPr>
                </m:ctrlPr>
              </m:sSubPr>
              <m:e>
                <m:r>
                  <w:rPr>
                    <w:rFonts w:ascii="Cambria Math" w:hAnsi="Cambria Math" w:cs="CMU Serif"/>
                    <w:szCs w:val="24"/>
                  </w:rPr>
                  <m:t>z</m:t>
                </m:r>
              </m:e>
              <m:sub>
                <m:r>
                  <w:rPr>
                    <w:rFonts w:ascii="Cambria Math" w:hAnsi="Cambria Math" w:cs="CMU Serif"/>
                    <w:szCs w:val="24"/>
                  </w:rPr>
                  <m:t>i</m:t>
                </m:r>
              </m:sub>
            </m:sSub>
          </m:e>
        </m:d>
      </m:oMath>
      <w:r w:rsidR="000342D8" w:rsidRPr="0009482A">
        <w:rPr>
          <w:rFonts w:ascii="CMU Serif" w:hAnsi="CMU Serif" w:cs="CMU Serif"/>
          <w:szCs w:val="24"/>
          <w:lang w:eastAsia="en-US"/>
        </w:rPr>
        <w:t xml:space="preserve"> representa a força de arrasto</w:t>
      </w:r>
      <w:r w:rsidR="00141A0F" w:rsidRPr="0009482A">
        <w:rPr>
          <w:rFonts w:ascii="CMU Serif" w:hAnsi="CMU Serif" w:cs="CMU Serif"/>
          <w:szCs w:val="24"/>
          <w:lang w:eastAsia="en-US"/>
        </w:rPr>
        <w:t xml:space="preserve"> corrigida</w:t>
      </w:r>
      <w:r w:rsidR="000342D8" w:rsidRPr="0009482A">
        <w:rPr>
          <w:rFonts w:ascii="CMU Serif" w:hAnsi="CMU Serif" w:cs="CMU Serif"/>
          <w:szCs w:val="24"/>
          <w:lang w:eastAsia="en-US"/>
        </w:rPr>
        <w:t xml:space="preserve">, </w:t>
      </w:r>
      <w:r w:rsidR="00141A0F" w:rsidRPr="0009482A">
        <w:rPr>
          <w:rFonts w:ascii="CMU Serif" w:hAnsi="CMU Serif" w:cs="CMU Serif"/>
          <w:szCs w:val="24"/>
          <w:lang w:eastAsia="en-US"/>
        </w:rPr>
        <w:t xml:space="preserve">sendo essa a </w:t>
      </w:r>
      <w:r w:rsidR="000342D8" w:rsidRPr="0009482A">
        <w:rPr>
          <w:rFonts w:ascii="CMU Serif" w:hAnsi="CMU Serif" w:cs="CMU Serif"/>
          <w:szCs w:val="24"/>
        </w:rPr>
        <w:t xml:space="preserve">equação </w:t>
      </w:r>
      <w:r w:rsidR="000342D8" w:rsidRPr="0009482A">
        <w:rPr>
          <w:rFonts w:ascii="CMU Serif" w:hAnsi="CMU Serif" w:cs="CMU Serif"/>
          <w:szCs w:val="24"/>
        </w:rPr>
        <w:fldChar w:fldCharType="begin"/>
      </w:r>
      <w:r w:rsidR="000342D8"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0342D8" w:rsidRPr="0009482A">
        <w:rPr>
          <w:rFonts w:ascii="CMU Serif" w:hAnsi="CMU Serif" w:cs="CMU Serif"/>
          <w:szCs w:val="24"/>
        </w:rPr>
      </w:r>
      <w:r w:rsidR="000342D8"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0342D8" w:rsidRPr="0009482A">
        <w:rPr>
          <w:rFonts w:ascii="CMU Serif" w:hAnsi="CMU Serif" w:cs="CMU Serif"/>
          <w:szCs w:val="24"/>
        </w:rPr>
        <w:fldChar w:fldCharType="end"/>
      </w:r>
      <w:r w:rsidR="00FC3837" w:rsidRPr="0009482A">
        <w:rPr>
          <w:rFonts w:ascii="CMU Serif" w:hAnsi="CMU Serif" w:cs="CMU Serif"/>
          <w:szCs w:val="24"/>
        </w:rPr>
        <w:t xml:space="preserve"> </w:t>
      </w:r>
      <w:r w:rsidR="00141A0F" w:rsidRPr="0009482A">
        <w:rPr>
          <w:rFonts w:ascii="CMU Serif" w:hAnsi="CMU Serif" w:cs="CMU Serif"/>
          <w:szCs w:val="24"/>
        </w:rPr>
        <w:t xml:space="preserve">considerando </w:t>
      </w:r>
      <w:r w:rsidR="000342D8" w:rsidRPr="0009482A">
        <w:rPr>
          <w:rFonts w:ascii="CMU Serif" w:hAnsi="CMU Serif" w:cs="CMU Serif"/>
          <w:szCs w:val="24"/>
        </w:rPr>
        <w:t xml:space="preserve">a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000342D8" w:rsidRPr="0009482A">
        <w:rPr>
          <w:rFonts w:ascii="CMU Serif" w:hAnsi="CMU Serif" w:cs="CMU Serif"/>
          <w:szCs w:val="24"/>
        </w:rPr>
        <w:t xml:space="preserve"> = 1. Deve-se salientar que a </w:t>
      </w:r>
      <w:r w:rsidR="00141A0F" w:rsidRPr="0009482A">
        <w:rPr>
          <w:rFonts w:ascii="CMU Serif" w:hAnsi="CMU Serif" w:cs="CMU Serif"/>
          <w:szCs w:val="24"/>
        </w:rPr>
        <w:t xml:space="preserve">força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szCs w:val="24"/>
          <w:lang w:eastAsia="en-US"/>
        </w:rPr>
        <w:t xml:space="preserve"> atua no </w:t>
      </w:r>
      <w:proofErr w:type="spellStart"/>
      <w:r w:rsidR="000342D8" w:rsidRPr="0009482A">
        <w:rPr>
          <w:rFonts w:ascii="CMU Serif" w:hAnsi="CMU Serif" w:cs="CMU Serif"/>
          <w:szCs w:val="24"/>
          <w:lang w:eastAsia="en-US"/>
        </w:rPr>
        <w:t>centróide</w:t>
      </w:r>
      <w:proofErr w:type="spellEnd"/>
      <w:r w:rsidR="000342D8" w:rsidRPr="0009482A">
        <w:rPr>
          <w:rFonts w:ascii="CMU Serif" w:hAnsi="CMU Serif" w:cs="CMU Serif"/>
          <w:szCs w:val="24"/>
          <w:lang w:eastAsia="en-US"/>
        </w:rPr>
        <w:t xml:space="preserve"> do carregamento uniformemente distribuído</w:t>
      </w:r>
      <w:r w:rsidR="00141A0F" w:rsidRPr="0009482A">
        <w:rPr>
          <w:rFonts w:ascii="CMU Serif" w:hAnsi="CMU Serif" w:cs="CMU Serif"/>
          <w:szCs w:val="24"/>
          <w:lang w:eastAsia="en-US"/>
        </w:rPr>
        <w:t xml:space="preserve"> sendo que este ponto é supostamente tido </w:t>
      </w:r>
      <w:r w:rsidR="00FC3837" w:rsidRPr="0009482A">
        <w:rPr>
          <w:rFonts w:ascii="CMU Serif" w:hAnsi="CMU Serif" w:cs="CMU Serif"/>
          <w:szCs w:val="24"/>
          <w:lang w:eastAsia="en-US"/>
        </w:rPr>
        <w:t>como a</w:t>
      </w:r>
      <w:r w:rsidR="00141A0F" w:rsidRPr="0009482A">
        <w:rPr>
          <w:rFonts w:ascii="CMU Serif" w:hAnsi="CMU Serif" w:cs="CMU Serif"/>
          <w:szCs w:val="24"/>
          <w:lang w:eastAsia="en-US"/>
        </w:rPr>
        <w:t xml:space="preserve"> intersecção pilar-viga do edifício.</w:t>
      </w:r>
    </w:p>
    <w:tbl>
      <w:tblPr>
        <w:tblStyle w:val="Tabelacomgrade"/>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2"/>
        <w:gridCol w:w="3714"/>
        <w:gridCol w:w="1538"/>
      </w:tblGrid>
      <w:tr w:rsidR="00DF777B" w:rsidRPr="0009482A" w14:paraId="1CFB1101" w14:textId="77777777" w:rsidTr="00141A0F">
        <w:tc>
          <w:tcPr>
            <w:tcW w:w="3261" w:type="dxa"/>
            <w:vAlign w:val="center"/>
          </w:tcPr>
          <w:p w14:paraId="2BDB9F73" w14:textId="7833EC08" w:rsidR="00141A0F" w:rsidRPr="009A6E2B" w:rsidRDefault="00BD7495" w:rsidP="009A6E2B">
            <w:pPr>
              <w:rPr>
                <w:rFonts w:ascii="CMU Serif" w:eastAsia="Times New Roman" w:hAnsi="CMU Serif" w:cs="CMU Serif"/>
                <w:i/>
                <w:szCs w:val="24"/>
                <w:lang w:eastAsia="en-US"/>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i-1</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i-1</m:t>
                        </m:r>
                      </m:sub>
                    </m:sSub>
                  </m:e>
                </m:d>
              </m:oMath>
            </m:oMathPara>
          </w:p>
        </w:tc>
        <w:tc>
          <w:tcPr>
            <w:tcW w:w="3766" w:type="dxa"/>
            <w:vAlign w:val="center"/>
          </w:tcPr>
          <w:p w14:paraId="5CA18704" w14:textId="126131A6"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em um pavimento intermediário</w:t>
            </w:r>
          </w:p>
        </w:tc>
        <w:tc>
          <w:tcPr>
            <w:tcW w:w="1477" w:type="dxa"/>
            <w:vAlign w:val="center"/>
          </w:tcPr>
          <w:p w14:paraId="2380BDB8" w14:textId="73EC4EB8" w:rsidR="00141A0F" w:rsidRPr="0009482A" w:rsidRDefault="00141A0F" w:rsidP="009A6E2B">
            <w:pPr>
              <w:rPr>
                <w:rFonts w:ascii="CMU Serif" w:hAnsi="CMU Serif" w:cs="CMU Serif"/>
                <w:iCs/>
              </w:rPr>
            </w:pPr>
            <w:bookmarkStart w:id="60" w:name="_Ref4086323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31</w:t>
            </w:r>
            <w:r w:rsidRPr="0009482A">
              <w:rPr>
                <w:rFonts w:ascii="CMU Serif" w:hAnsi="CMU Serif" w:cs="CMU Serif"/>
                <w:iCs/>
              </w:rPr>
              <w:fldChar w:fldCharType="end"/>
            </w:r>
            <w:r w:rsidRPr="0009482A">
              <w:rPr>
                <w:rFonts w:ascii="CMU Serif" w:hAnsi="CMU Serif" w:cs="CMU Serif"/>
                <w:iCs/>
              </w:rPr>
              <w:t>)</w:t>
            </w:r>
            <w:bookmarkEnd w:id="60"/>
          </w:p>
        </w:tc>
      </w:tr>
      <w:tr w:rsidR="00DF777B" w:rsidRPr="0009482A" w14:paraId="55F48B25" w14:textId="77777777" w:rsidTr="00141A0F">
        <w:tc>
          <w:tcPr>
            <w:tcW w:w="3261" w:type="dxa"/>
            <w:vAlign w:val="center"/>
          </w:tcPr>
          <w:p w14:paraId="37CE9638" w14:textId="2AA75B5B" w:rsidR="00141A0F" w:rsidRPr="009A6E2B" w:rsidRDefault="00BD7495" w:rsidP="009A6E2B">
            <w:pPr>
              <w:rPr>
                <w:rFonts w:ascii="CMU Serif" w:eastAsia="Times New Roman"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n</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n</m:t>
                        </m:r>
                      </m:sub>
                    </m:sSub>
                  </m:e>
                </m:d>
              </m:oMath>
            </m:oMathPara>
          </w:p>
        </w:tc>
        <w:tc>
          <w:tcPr>
            <w:tcW w:w="3766" w:type="dxa"/>
            <w:vAlign w:val="center"/>
          </w:tcPr>
          <w:p w14:paraId="261FCBAA" w14:textId="601DF5BF"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no pavimento cobertura</w:t>
            </w:r>
          </w:p>
        </w:tc>
        <w:tc>
          <w:tcPr>
            <w:tcW w:w="1477" w:type="dxa"/>
            <w:vAlign w:val="center"/>
          </w:tcPr>
          <w:p w14:paraId="0B65A841" w14:textId="48D9A5C5" w:rsidR="00141A0F" w:rsidRPr="0009482A" w:rsidRDefault="00141A0F" w:rsidP="009A6E2B">
            <w:pPr>
              <w:rPr>
                <w:rFonts w:ascii="CMU Serif" w:hAnsi="CMU Serif" w:cs="CMU Serif"/>
                <w:iCs/>
              </w:rPr>
            </w:pPr>
            <w:bookmarkStart w:id="61" w:name="_Ref4090038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32</w:t>
            </w:r>
            <w:r w:rsidRPr="0009482A">
              <w:rPr>
                <w:rFonts w:ascii="CMU Serif" w:hAnsi="CMU Serif" w:cs="CMU Serif"/>
                <w:iCs/>
              </w:rPr>
              <w:fldChar w:fldCharType="end"/>
            </w:r>
            <w:r w:rsidRPr="0009482A">
              <w:rPr>
                <w:rFonts w:ascii="CMU Serif" w:hAnsi="CMU Serif" w:cs="CMU Serif"/>
                <w:iCs/>
              </w:rPr>
              <w:t>)</w:t>
            </w:r>
            <w:bookmarkEnd w:id="61"/>
          </w:p>
        </w:tc>
      </w:tr>
    </w:tbl>
    <w:p w14:paraId="718EDA2A" w14:textId="57B8441F" w:rsidR="00FC3837" w:rsidRPr="0009482A" w:rsidRDefault="007F4715" w:rsidP="009A6E2B">
      <w:pPr>
        <w:rPr>
          <w:rFonts w:ascii="CMU Serif" w:hAnsi="CMU Serif" w:cs="CMU Serif"/>
          <w:szCs w:val="24"/>
        </w:rPr>
      </w:pPr>
      <w:r w:rsidRPr="0009482A">
        <w:rPr>
          <w:rFonts w:ascii="CMU Serif" w:hAnsi="CMU Serif" w:cs="CMU Serif"/>
          <w:szCs w:val="24"/>
        </w:rPr>
        <w:t>A</w:t>
      </w:r>
      <w:r w:rsidR="00FC3837" w:rsidRPr="0009482A">
        <w:rPr>
          <w:rFonts w:ascii="CMU Serif" w:hAnsi="CMU Serif" w:cs="CMU Serif"/>
          <w:szCs w:val="24"/>
        </w:rPr>
        <w:t>presentamos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_Ref40900529 \h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3.18</w:t>
      </w:r>
      <w:r w:rsidR="00FC3837" w:rsidRPr="0009482A">
        <w:rPr>
          <w:rFonts w:ascii="CMU Serif" w:hAnsi="CMU Serif" w:cs="CMU Serif"/>
          <w:szCs w:val="24"/>
        </w:rPr>
        <w:fldChar w:fldCharType="end"/>
      </w:r>
      <w:r w:rsidR="00FC3837" w:rsidRPr="0009482A">
        <w:rPr>
          <w:rFonts w:ascii="CMU Serif" w:hAnsi="CMU Serif" w:cs="CMU Serif"/>
          <w:szCs w:val="24"/>
        </w:rPr>
        <w:t xml:space="preserve">) um exemplo de um edifício com os carregamentos de vento por pavimento. Logo esse modelo pode ser aplicado junto ao de pórticos associados e então os esforços finais da estrutura podem ser encontrados para cargas verticais e horizontais.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61AF449" w14:textId="77777777" w:rsidTr="009A6E2B">
        <w:trPr>
          <w:jc w:val="center"/>
        </w:trPr>
        <w:tc>
          <w:tcPr>
            <w:tcW w:w="8364" w:type="dxa"/>
            <w:vAlign w:val="center"/>
          </w:tcPr>
          <w:p w14:paraId="4C7B6D3F" w14:textId="78E5FBF0" w:rsidR="00FC3837" w:rsidRPr="009A6E2B" w:rsidRDefault="00FC3837" w:rsidP="009A6E2B">
            <w:pPr>
              <w:pStyle w:val="FiguraTtulo"/>
              <w:spacing w:before="40" w:after="40"/>
              <w:jc w:val="both"/>
              <w:rPr>
                <w:rFonts w:ascii="CMU Serif" w:hAnsi="CMU Serif" w:cs="CMU Serif"/>
                <w:bCs/>
                <w:szCs w:val="20"/>
              </w:rPr>
            </w:pPr>
            <w:bookmarkStart w:id="62" w:name="_Ref40900529"/>
            <w:r w:rsidRPr="009A6E2B">
              <w:rPr>
                <w:rFonts w:ascii="CMU Serif" w:hAnsi="CMU Serif" w:cs="CMU Serif"/>
                <w:bCs/>
                <w:szCs w:val="20"/>
              </w:rPr>
              <w:t xml:space="preserve">Figura </w:t>
            </w:r>
            <w:r w:rsidRPr="009A6E2B">
              <w:rPr>
                <w:rFonts w:ascii="CMU Serif" w:hAnsi="CMU Serif" w:cs="CMU Serif"/>
                <w:bCs/>
                <w:szCs w:val="20"/>
              </w:rPr>
              <w:fldChar w:fldCharType="begin"/>
            </w:r>
            <w:r w:rsidRPr="009A6E2B">
              <w:rPr>
                <w:rFonts w:ascii="CMU Serif" w:hAnsi="CMU Serif" w:cs="CMU Serif"/>
                <w:bCs/>
                <w:szCs w:val="20"/>
              </w:rPr>
              <w:instrText xml:space="preserve"> STYLEREF 1 \s </w:instrText>
            </w:r>
            <w:r w:rsidRPr="009A6E2B">
              <w:rPr>
                <w:rFonts w:ascii="CMU Serif" w:hAnsi="CMU Serif" w:cs="CMU Serif"/>
                <w:bCs/>
                <w:szCs w:val="20"/>
              </w:rPr>
              <w:fldChar w:fldCharType="separate"/>
            </w:r>
            <w:r w:rsidR="00645143">
              <w:rPr>
                <w:rFonts w:ascii="CMU Serif" w:hAnsi="CMU Serif" w:cs="CMU Serif"/>
                <w:bCs/>
                <w:noProof/>
                <w:szCs w:val="20"/>
              </w:rPr>
              <w:t>3</w:t>
            </w:r>
            <w:r w:rsidRPr="009A6E2B">
              <w:rPr>
                <w:rFonts w:ascii="CMU Serif" w:hAnsi="CMU Serif" w:cs="CMU Serif"/>
                <w:bCs/>
                <w:szCs w:val="20"/>
              </w:rPr>
              <w:fldChar w:fldCharType="end"/>
            </w:r>
            <w:r w:rsidRPr="009A6E2B">
              <w:rPr>
                <w:rFonts w:ascii="CMU Serif" w:hAnsi="CMU Serif" w:cs="CMU Serif"/>
                <w:bCs/>
                <w:szCs w:val="20"/>
              </w:rPr>
              <w:t>.</w:t>
            </w:r>
            <w:r w:rsidRPr="009A6E2B">
              <w:rPr>
                <w:rFonts w:ascii="CMU Serif" w:hAnsi="CMU Serif" w:cs="CMU Serif"/>
                <w:bCs/>
                <w:szCs w:val="20"/>
              </w:rPr>
              <w:fldChar w:fldCharType="begin"/>
            </w:r>
            <w:r w:rsidRPr="009A6E2B">
              <w:rPr>
                <w:rFonts w:ascii="CMU Serif" w:hAnsi="CMU Serif" w:cs="CMU Serif"/>
                <w:bCs/>
                <w:szCs w:val="20"/>
              </w:rPr>
              <w:instrText xml:space="preserve"> SEQ Figura \* ARABIC \s 1 </w:instrText>
            </w:r>
            <w:r w:rsidRPr="009A6E2B">
              <w:rPr>
                <w:rFonts w:ascii="CMU Serif" w:hAnsi="CMU Serif" w:cs="CMU Serif"/>
                <w:bCs/>
                <w:szCs w:val="20"/>
              </w:rPr>
              <w:fldChar w:fldCharType="separate"/>
            </w:r>
            <w:r w:rsidR="00645143">
              <w:rPr>
                <w:rFonts w:ascii="CMU Serif" w:hAnsi="CMU Serif" w:cs="CMU Serif"/>
                <w:bCs/>
                <w:noProof/>
                <w:szCs w:val="20"/>
              </w:rPr>
              <w:t>18</w:t>
            </w:r>
            <w:r w:rsidRPr="009A6E2B">
              <w:rPr>
                <w:rFonts w:ascii="CMU Serif" w:hAnsi="CMU Serif" w:cs="CMU Serif"/>
                <w:bCs/>
                <w:szCs w:val="20"/>
              </w:rPr>
              <w:fldChar w:fldCharType="end"/>
            </w:r>
            <w:bookmarkEnd w:id="62"/>
            <w:r w:rsidRPr="009A6E2B">
              <w:rPr>
                <w:rFonts w:ascii="CMU Serif" w:hAnsi="CMU Serif" w:cs="CMU Serif"/>
                <w:bCs/>
                <w:szCs w:val="20"/>
              </w:rPr>
              <w:t xml:space="preserve"> - </w:t>
            </w:r>
            <w:r w:rsidRPr="009A6E2B">
              <w:rPr>
                <w:rFonts w:ascii="CMU Serif" w:hAnsi="CMU Serif" w:cs="CMU Serif"/>
                <w:bCs/>
              </w:rPr>
              <w:t xml:space="preserve">Exemplo da força de vento por pavimento em duas fachadas prediais </w:t>
            </w:r>
            <w:r w:rsidRPr="009A6E2B">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E1PO0fKv","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bCs/>
                <w:szCs w:val="20"/>
              </w:rPr>
              <w:fldChar w:fldCharType="separate"/>
            </w:r>
            <w:r w:rsidR="006C35CA" w:rsidRPr="009A6E2B">
              <w:rPr>
                <w:rFonts w:ascii="CMU Serif" w:hAnsi="CMU Serif" w:cs="CMU Serif"/>
                <w:bCs/>
              </w:rPr>
              <w:t>[28]</w:t>
            </w:r>
            <w:r w:rsidRPr="009A6E2B">
              <w:rPr>
                <w:rFonts w:ascii="CMU Serif" w:hAnsi="CMU Serif" w:cs="CMU Serif"/>
                <w:bCs/>
                <w:szCs w:val="20"/>
              </w:rPr>
              <w:fldChar w:fldCharType="end"/>
            </w:r>
            <w:r w:rsidRPr="009A6E2B">
              <w:rPr>
                <w:rFonts w:ascii="CMU Serif" w:hAnsi="CMU Serif" w:cs="CMU Serif"/>
                <w:bCs/>
                <w:szCs w:val="20"/>
              </w:rPr>
              <w:t>.</w:t>
            </w:r>
          </w:p>
        </w:tc>
      </w:tr>
      <w:tr w:rsidR="00DF777B" w:rsidRPr="0009482A" w14:paraId="29CC3B0C" w14:textId="77777777" w:rsidTr="009A6E2B">
        <w:trPr>
          <w:jc w:val="center"/>
        </w:trPr>
        <w:tc>
          <w:tcPr>
            <w:tcW w:w="8364" w:type="dxa"/>
            <w:vAlign w:val="center"/>
          </w:tcPr>
          <w:p w14:paraId="67A115BF" w14:textId="7F293A74" w:rsidR="00FC3837" w:rsidRPr="0009482A" w:rsidRDefault="00FC3837" w:rsidP="00FC3837">
            <w:pPr>
              <w:pStyle w:val="Figuras"/>
              <w:rPr>
                <w:rFonts w:ascii="CMU Serif" w:hAnsi="CMU Serif" w:cs="CMU Serif"/>
                <w:noProof/>
                <w:szCs w:val="20"/>
              </w:rPr>
            </w:pPr>
            <w:r w:rsidRPr="0009482A">
              <w:rPr>
                <w:rFonts w:ascii="CMU Serif" w:hAnsi="CMU Serif" w:cs="CMU Serif"/>
                <w:noProof/>
                <w:szCs w:val="20"/>
              </w:rPr>
              <w:drawing>
                <wp:inline distT="0" distB="0" distL="0" distR="0" wp14:anchorId="6BB47038" wp14:editId="099705A6">
                  <wp:extent cx="3576320" cy="3110565"/>
                  <wp:effectExtent l="0" t="0" r="508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582" cy="3139495"/>
                          </a:xfrm>
                          <a:prstGeom prst="rect">
                            <a:avLst/>
                          </a:prstGeom>
                          <a:noFill/>
                          <a:ln>
                            <a:noFill/>
                          </a:ln>
                        </pic:spPr>
                      </pic:pic>
                    </a:graphicData>
                  </a:graphic>
                </wp:inline>
              </w:drawing>
            </w:r>
          </w:p>
        </w:tc>
      </w:tr>
      <w:tr w:rsidR="00B4108C" w:rsidRPr="0009482A" w14:paraId="49281D1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D9D9D9" w:themeFill="background1" w:themeFillShade="D9"/>
            <w:vAlign w:val="center"/>
          </w:tcPr>
          <w:p w14:paraId="55D0DFD7" w14:textId="77777777" w:rsidR="00B4108C" w:rsidRPr="0009482A" w:rsidRDefault="00B4108C" w:rsidP="00FC1CC2">
            <w:pPr>
              <w:spacing w:before="0" w:after="0" w:line="240" w:lineRule="auto"/>
              <w:ind w:firstLine="0"/>
              <w:jc w:val="left"/>
              <w:rPr>
                <w:rFonts w:ascii="CMU Serif" w:hAnsi="CMU Serif" w:cs="CMU Serif"/>
                <w:b/>
                <w:bCs/>
                <w:sz w:val="40"/>
                <w:szCs w:val="40"/>
              </w:rPr>
            </w:pPr>
            <w:r w:rsidRPr="007B0C3F">
              <w:rPr>
                <w:rFonts w:ascii="Tw Cen MT" w:hAnsi="Tw Cen MT" w:cs="CMU Serif"/>
                <w:noProof/>
              </w:rPr>
              <w:lastRenderedPageBreak/>
              <w:drawing>
                <wp:inline distT="0" distB="0" distL="0" distR="0" wp14:anchorId="00B4960B" wp14:editId="2AECDA05">
                  <wp:extent cx="340242" cy="340242"/>
                  <wp:effectExtent l="0" t="0" r="317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B4108C" w:rsidRPr="0009482A" w14:paraId="2ED876B3"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auto"/>
            <w:vAlign w:val="center"/>
          </w:tcPr>
          <w:p w14:paraId="171F8FC8" w14:textId="3EB9E02B" w:rsidR="00B4108C" w:rsidRPr="00B4108C" w:rsidRDefault="00B4108C" w:rsidP="00B4108C">
            <w:pPr>
              <w:spacing w:line="240" w:lineRule="auto"/>
              <w:ind w:firstLine="0"/>
              <w:rPr>
                <w:rFonts w:ascii="CMU Serif" w:hAnsi="CMU Serif" w:cs="CMU Serif"/>
                <w:sz w:val="20"/>
                <w:szCs w:val="20"/>
              </w:rPr>
            </w:pPr>
            <w:r w:rsidRPr="00B4108C">
              <w:rPr>
                <w:rFonts w:ascii="CMU Serif" w:hAnsi="CMU Serif" w:cs="CMU Serif"/>
                <w:sz w:val="20"/>
                <w:szCs w:val="20"/>
              </w:rPr>
              <w:t xml:space="preserve">O item 6.6 da NBR 6123 </w:t>
            </w:r>
            <w:r w:rsidRPr="00B4108C">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K1LW1RVZ","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B4108C">
              <w:rPr>
                <w:rFonts w:ascii="CMU Serif" w:hAnsi="CMU Serif" w:cs="CMU Serif"/>
                <w:sz w:val="20"/>
                <w:szCs w:val="20"/>
              </w:rPr>
              <w:fldChar w:fldCharType="separate"/>
            </w:r>
            <w:r w:rsidRPr="00B4108C">
              <w:rPr>
                <w:rFonts w:ascii="CMU Serif" w:hAnsi="CMU Serif" w:cs="CMU Serif"/>
                <w:sz w:val="20"/>
                <w:szCs w:val="20"/>
              </w:rPr>
              <w:t>[23]</w:t>
            </w:r>
            <w:r w:rsidRPr="00B4108C">
              <w:rPr>
                <w:rFonts w:ascii="CMU Serif" w:hAnsi="CMU Serif" w:cs="CMU Serif"/>
                <w:sz w:val="20"/>
                <w:szCs w:val="20"/>
              </w:rPr>
              <w:fldChar w:fldCharType="end"/>
            </w:r>
            <w:r w:rsidRPr="00B4108C">
              <w:rPr>
                <w:rFonts w:ascii="CMU Serif" w:hAnsi="CMU Serif" w:cs="CMU Serif"/>
                <w:sz w:val="20"/>
                <w:szCs w:val="20"/>
              </w:rPr>
              <w:t xml:space="preserve"> propõem que devem ser consideradas, quando for o caso, efeitos da excentricidade na atuação do vento no edifício. Portanto a força de arrasto calculada deverá ser posicionada de acordo com as excentricidades das direções x e y da edificação (ver </w:t>
            </w:r>
            <w:r w:rsidRPr="00B4108C">
              <w:rPr>
                <w:rFonts w:ascii="CMU Serif" w:hAnsi="CMU Serif" w:cs="CMU Serif"/>
                <w:sz w:val="20"/>
                <w:szCs w:val="20"/>
              </w:rPr>
              <w:fldChar w:fldCharType="begin"/>
            </w:r>
            <w:r w:rsidRPr="00B4108C">
              <w:rPr>
                <w:rFonts w:ascii="CMU Serif" w:hAnsi="CMU Serif" w:cs="CMU Serif"/>
                <w:sz w:val="20"/>
                <w:szCs w:val="20"/>
              </w:rPr>
              <w:instrText xml:space="preserve"> REF _Ref40901310 \h  \* MERGEFORMAT </w:instrText>
            </w:r>
            <w:r w:rsidRPr="00B4108C">
              <w:rPr>
                <w:rFonts w:ascii="CMU Serif" w:hAnsi="CMU Serif" w:cs="CMU Serif"/>
                <w:sz w:val="20"/>
                <w:szCs w:val="20"/>
              </w:rPr>
            </w:r>
            <w:r w:rsidRPr="00B4108C">
              <w:rPr>
                <w:rFonts w:ascii="CMU Serif" w:hAnsi="CMU Serif" w:cs="CMU Serif"/>
                <w:sz w:val="20"/>
                <w:szCs w:val="20"/>
              </w:rPr>
              <w:fldChar w:fldCharType="separate"/>
            </w:r>
            <w:r w:rsidR="00645143">
              <w:rPr>
                <w:rFonts w:ascii="CMU Serif" w:hAnsi="CMU Serif" w:cs="CMU Serif"/>
                <w:b/>
                <w:bCs/>
                <w:sz w:val="20"/>
                <w:szCs w:val="20"/>
              </w:rPr>
              <w:t>Erro! Fonte de referência não encontrada.</w:t>
            </w:r>
            <w:r w:rsidRPr="00B4108C">
              <w:rPr>
                <w:rFonts w:ascii="CMU Serif" w:hAnsi="CMU Serif" w:cs="CMU Serif"/>
                <w:sz w:val="20"/>
                <w:szCs w:val="20"/>
              </w:rPr>
              <w:fldChar w:fldCharType="end"/>
            </w:r>
            <w:r w:rsidRPr="00B4108C">
              <w:rPr>
                <w:rFonts w:ascii="CMU Serif" w:hAnsi="CMU Serif" w:cs="CMU Serif"/>
                <w:sz w:val="20"/>
                <w:szCs w:val="20"/>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8"/>
            </w:tblGrid>
            <w:tr w:rsidR="00B4108C" w:rsidRPr="00B4108C" w14:paraId="733B5B1E" w14:textId="77777777" w:rsidTr="00FC1CC2">
              <w:trPr>
                <w:trHeight w:val="158"/>
                <w:jc w:val="center"/>
              </w:trPr>
              <w:tc>
                <w:tcPr>
                  <w:tcW w:w="5000" w:type="pct"/>
                  <w:vAlign w:val="center"/>
                </w:tcPr>
                <w:p w14:paraId="30DB96F7" w14:textId="3CF59C6A" w:rsidR="00B4108C" w:rsidRPr="00B4108C" w:rsidRDefault="00B4108C" w:rsidP="00B4108C">
                  <w:pPr>
                    <w:pStyle w:val="FiguraTtulo"/>
                    <w:spacing w:before="40" w:after="40"/>
                    <w:rPr>
                      <w:rFonts w:ascii="CMU Serif" w:hAnsi="CMU Serif" w:cs="CMU Serif"/>
                      <w:bCs/>
                      <w:szCs w:val="20"/>
                    </w:rPr>
                  </w:pPr>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19</w:t>
                  </w:r>
                  <w:r w:rsidRPr="00B4108C">
                    <w:rPr>
                      <w:rFonts w:ascii="CMU Serif" w:hAnsi="CMU Serif" w:cs="CMU Serif"/>
                      <w:bCs/>
                      <w:szCs w:val="20"/>
                    </w:rPr>
                    <w:fldChar w:fldCharType="end"/>
                  </w:r>
                  <w:r w:rsidRPr="00B4108C">
                    <w:rPr>
                      <w:rFonts w:ascii="CMU Serif" w:hAnsi="CMU Serif" w:cs="CMU Serif"/>
                      <w:bCs/>
                      <w:szCs w:val="20"/>
                    </w:rPr>
                    <w:t xml:space="preserve"> – Excentricidade para ação do vento </w:t>
                  </w:r>
                  <w:r w:rsidRPr="00B4108C">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OOkAsDYP","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B4108C">
                    <w:rPr>
                      <w:rFonts w:ascii="CMU Serif" w:hAnsi="CMU Serif" w:cs="CMU Serif"/>
                      <w:bCs/>
                      <w:szCs w:val="20"/>
                    </w:rPr>
                    <w:fldChar w:fldCharType="separate"/>
                  </w:r>
                  <w:r w:rsidRPr="00B4108C">
                    <w:rPr>
                      <w:rFonts w:ascii="CMU Serif" w:hAnsi="CMU Serif" w:cs="CMU Serif"/>
                      <w:bCs/>
                      <w:szCs w:val="20"/>
                    </w:rPr>
                    <w:t>[28]</w:t>
                  </w:r>
                  <w:r w:rsidRPr="00B4108C">
                    <w:rPr>
                      <w:rFonts w:ascii="CMU Serif" w:hAnsi="CMU Serif" w:cs="CMU Serif"/>
                      <w:bCs/>
                      <w:szCs w:val="20"/>
                    </w:rPr>
                    <w:fldChar w:fldCharType="end"/>
                  </w:r>
                  <w:r w:rsidRPr="00B4108C">
                    <w:rPr>
                      <w:rFonts w:ascii="CMU Serif" w:hAnsi="CMU Serif" w:cs="CMU Serif"/>
                      <w:bCs/>
                      <w:szCs w:val="20"/>
                    </w:rPr>
                    <w:t>.</w:t>
                  </w:r>
                </w:p>
              </w:tc>
            </w:tr>
            <w:tr w:rsidR="00B4108C" w:rsidRPr="00B4108C" w14:paraId="3851C12A" w14:textId="77777777" w:rsidTr="00FC1CC2">
              <w:trPr>
                <w:trHeight w:val="2234"/>
                <w:jc w:val="center"/>
              </w:trPr>
              <w:tc>
                <w:tcPr>
                  <w:tcW w:w="5000" w:type="pct"/>
                  <w:vAlign w:val="center"/>
                </w:tcPr>
                <w:p w14:paraId="4723827D" w14:textId="6DE877C0" w:rsidR="00B4108C" w:rsidRPr="00B4108C" w:rsidRDefault="00B4108C" w:rsidP="00B4108C">
                  <w:pPr>
                    <w:pStyle w:val="Figuras"/>
                    <w:rPr>
                      <w:rFonts w:ascii="CMU Serif" w:hAnsi="CMU Serif" w:cs="CMU Serif"/>
                      <w:bCs/>
                      <w:noProof/>
                      <w:szCs w:val="20"/>
                    </w:rPr>
                  </w:pPr>
                  <w:r w:rsidRPr="00B4108C">
                    <w:rPr>
                      <w:rFonts w:ascii="CMU Serif" w:hAnsi="CMU Serif" w:cs="CMU Serif"/>
                      <w:bCs/>
                      <w:noProof/>
                      <w:szCs w:val="20"/>
                    </w:rPr>
                    <w:drawing>
                      <wp:inline distT="0" distB="0" distL="0" distR="0" wp14:anchorId="19AA1F17" wp14:editId="767F72D5">
                        <wp:extent cx="3933645" cy="2018631"/>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7542" cy="2041158"/>
                                </a:xfrm>
                                <a:prstGeom prst="rect">
                                  <a:avLst/>
                                </a:prstGeom>
                              </pic:spPr>
                            </pic:pic>
                          </a:graphicData>
                        </a:graphic>
                      </wp:inline>
                    </w:drawing>
                  </w:r>
                </w:p>
              </w:tc>
            </w:tr>
          </w:tbl>
          <w:p w14:paraId="336C343C" w14:textId="041E27AB"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Em edificações sem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2F631894" w14:textId="77777777" w:rsidTr="00FC1CC2">
              <w:tc>
                <w:tcPr>
                  <w:tcW w:w="7566" w:type="dxa"/>
                  <w:vAlign w:val="center"/>
                  <w:hideMark/>
                </w:tcPr>
                <w:p w14:paraId="591CC2AE" w14:textId="77777777" w:rsidR="00B4108C" w:rsidRPr="00B4108C" w:rsidRDefault="00BD7495"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=0,075.a     </m:t>
                      </m:r>
                    </m:oMath>
                  </m:oMathPara>
                </w:p>
              </w:tc>
              <w:tc>
                <w:tcPr>
                  <w:tcW w:w="1505" w:type="dxa"/>
                  <w:vAlign w:val="center"/>
                  <w:hideMark/>
                </w:tcPr>
                <w:p w14:paraId="3F6561BB" w14:textId="472E602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33</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7817F01C" w14:textId="77777777" w:rsidTr="00FC1CC2">
              <w:tc>
                <w:tcPr>
                  <w:tcW w:w="7566" w:type="dxa"/>
                  <w:vAlign w:val="center"/>
                  <w:hideMark/>
                </w:tcPr>
                <w:p w14:paraId="07B2B0D9" w14:textId="77777777" w:rsidR="00B4108C" w:rsidRPr="00B4108C" w:rsidRDefault="00BD7495"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=0,075.b     </m:t>
                      </m:r>
                    </m:oMath>
                  </m:oMathPara>
                </w:p>
              </w:tc>
              <w:tc>
                <w:tcPr>
                  <w:tcW w:w="1505" w:type="dxa"/>
                  <w:vAlign w:val="center"/>
                  <w:hideMark/>
                </w:tcPr>
                <w:p w14:paraId="6D372875" w14:textId="6425C01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34</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496359AF" w14:textId="58CDE9A8"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Já em edificações com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6ECB39D8" w14:textId="77777777" w:rsidTr="00FC1CC2">
              <w:tc>
                <w:tcPr>
                  <w:tcW w:w="7566" w:type="dxa"/>
                  <w:vAlign w:val="center"/>
                  <w:hideMark/>
                </w:tcPr>
                <w:p w14:paraId="03745DA1" w14:textId="7E6C48BC" w:rsidR="00B4108C" w:rsidRPr="00B4108C" w:rsidRDefault="00BD7495" w:rsidP="00B4108C">
                  <w:pPr>
                    <w:spacing w:line="240" w:lineRule="auto"/>
                    <w:jc w:val="center"/>
                    <w:rPr>
                      <w:rFonts w:ascii="CMU Serif" w:eastAsiaTheme="minorHAnsi" w:hAnsi="CMU Serif" w:cs="CMU Serif"/>
                      <w:i/>
                      <w:iCs/>
                      <w:sz w:val="20"/>
                      <w:szCs w:val="20"/>
                      <w:lang w:eastAsia="en-US"/>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=0,15.a     </m:t>
                      </m:r>
                    </m:oMath>
                  </m:oMathPara>
                </w:p>
              </w:tc>
              <w:tc>
                <w:tcPr>
                  <w:tcW w:w="1505" w:type="dxa"/>
                  <w:vAlign w:val="center"/>
                  <w:hideMark/>
                </w:tcPr>
                <w:p w14:paraId="22388ECE" w14:textId="24B0F813"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35</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3554D49C" w14:textId="77777777" w:rsidTr="00FC1CC2">
              <w:trPr>
                <w:trHeight w:val="80"/>
              </w:trPr>
              <w:tc>
                <w:tcPr>
                  <w:tcW w:w="7566" w:type="dxa"/>
                  <w:vAlign w:val="center"/>
                  <w:hideMark/>
                </w:tcPr>
                <w:p w14:paraId="0576F87A" w14:textId="77777777" w:rsidR="00B4108C" w:rsidRPr="00B4108C" w:rsidRDefault="00BD7495"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=0,15.b     </m:t>
                      </m:r>
                    </m:oMath>
                  </m:oMathPara>
                </w:p>
              </w:tc>
              <w:tc>
                <w:tcPr>
                  <w:tcW w:w="1505" w:type="dxa"/>
                  <w:vAlign w:val="center"/>
                  <w:hideMark/>
                </w:tcPr>
                <w:p w14:paraId="40270E1A" w14:textId="1DF28D5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36</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126D445C" w14:textId="0A470334" w:rsidR="00B4108C" w:rsidRPr="00B4108C" w:rsidRDefault="00B4108C" w:rsidP="00B4108C">
            <w:pPr>
              <w:spacing w:line="240" w:lineRule="auto"/>
              <w:ind w:firstLine="0"/>
              <w:rPr>
                <w:rFonts w:ascii="CMU Serif" w:hAnsi="CMU Serif" w:cs="CMU Serif"/>
                <w:iCs/>
                <w:sz w:val="20"/>
                <w:szCs w:val="20"/>
              </w:rPr>
            </w:pPr>
            <w:r w:rsidRPr="00283E2F">
              <w:rPr>
                <w:rFonts w:ascii="CMU Serif" w:hAnsi="CMU Serif" w:cs="CMU Serif"/>
                <w:noProof/>
              </w:rPr>
              <w:drawing>
                <wp:anchor distT="0" distB="0" distL="114300" distR="114300" simplePos="0" relativeHeight="251671552" behindDoc="0" locked="0" layoutInCell="1" allowOverlap="1" wp14:anchorId="3B7A1B80" wp14:editId="3997B90B">
                  <wp:simplePos x="0" y="0"/>
                  <wp:positionH relativeFrom="column">
                    <wp:posOffset>4703445</wp:posOffset>
                  </wp:positionH>
                  <wp:positionV relativeFrom="paragraph">
                    <wp:posOffset>826135</wp:posOffset>
                  </wp:positionV>
                  <wp:extent cx="439420" cy="439420"/>
                  <wp:effectExtent l="0" t="0" r="0" b="0"/>
                  <wp:wrapNone/>
                  <wp:docPr id="14" name="Gráfico 1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hlinkClick r:id="rId4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Pr="00B4108C">
              <w:rPr>
                <w:rFonts w:ascii="CMU Serif" w:hAnsi="CMU Serif" w:cs="CMU Serif"/>
                <w:iCs/>
                <w:sz w:val="20"/>
                <w:szCs w:val="20"/>
              </w:rPr>
              <w:t>Onde:</w:t>
            </w:r>
          </w:p>
          <w:p w14:paraId="04E42F2E" w14:textId="77777777" w:rsidR="00B4108C" w:rsidRPr="00B4108C" w:rsidRDefault="00BD7495" w:rsidP="00B4108C">
            <w:pPr>
              <w:spacing w:line="240" w:lineRule="auto"/>
              <w:ind w:firstLine="0"/>
              <w:rPr>
                <w:rFonts w:ascii="CMU Serif" w:eastAsiaTheme="minorHAnsi" w:hAnsi="CMU Serif" w:cs="CMU Serif"/>
                <w:sz w:val="20"/>
                <w:szCs w:val="20"/>
                <w:lang w:eastAsia="en-US"/>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oMath>
            <w:r w:rsidR="00B4108C" w:rsidRPr="00B4108C">
              <w:rPr>
                <w:rFonts w:ascii="CMU Serif" w:hAnsi="CMU Serif" w:cs="CMU Serif"/>
                <w:sz w:val="20"/>
                <w:szCs w:val="20"/>
              </w:rPr>
              <w:t xml:space="preserve"> - Excentricidade do lado maior da edificação;</w:t>
            </w:r>
          </w:p>
          <w:p w14:paraId="40F29C34" w14:textId="77777777" w:rsidR="00B4108C" w:rsidRPr="00B4108C" w:rsidRDefault="00BD7495" w:rsidP="00B4108C">
            <w:pPr>
              <w:spacing w:line="240" w:lineRule="auto"/>
              <w:ind w:firstLine="0"/>
              <w:rPr>
                <w:rFonts w:ascii="CMU Serif" w:hAnsi="CMU Serif" w:cs="CMU Serif"/>
                <w:sz w:val="20"/>
                <w:szCs w:val="20"/>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oMath>
            <w:r w:rsidR="00B4108C" w:rsidRPr="00B4108C">
              <w:rPr>
                <w:rFonts w:ascii="CMU Serif" w:hAnsi="CMU Serif" w:cs="CMU Serif"/>
                <w:sz w:val="20"/>
                <w:szCs w:val="20"/>
              </w:rPr>
              <w:t xml:space="preserve"> - Excentricidade do lado menor da edificação;</w:t>
            </w:r>
          </w:p>
          <w:p w14:paraId="365F3BFA" w14:textId="77777777" w:rsidR="00B4108C" w:rsidRPr="00B4108C" w:rsidRDefault="00B4108C" w:rsidP="00B4108C">
            <w:pPr>
              <w:spacing w:line="240" w:lineRule="auto"/>
              <w:ind w:firstLine="0"/>
              <w:rPr>
                <w:rFonts w:ascii="CMU Serif" w:hAnsi="CMU Serif" w:cs="CMU Serif"/>
                <w:iCs/>
                <w:sz w:val="20"/>
                <w:szCs w:val="20"/>
              </w:rPr>
            </w:pPr>
            <m:oMath>
              <m:r>
                <w:rPr>
                  <w:rFonts w:ascii="Cambria Math" w:hAnsi="Cambria Math" w:cs="CMU Serif"/>
                  <w:sz w:val="20"/>
                  <w:szCs w:val="20"/>
                </w:rPr>
                <m:t>a</m:t>
              </m:r>
            </m:oMath>
            <w:r w:rsidRPr="00B4108C">
              <w:rPr>
                <w:rFonts w:ascii="CMU Serif" w:hAnsi="CMU Serif" w:cs="CMU Serif"/>
                <w:iCs/>
                <w:sz w:val="20"/>
                <w:szCs w:val="20"/>
              </w:rPr>
              <w:t xml:space="preserve"> - Medida na direção do lado maior da edificação;</w:t>
            </w:r>
          </w:p>
          <w:p w14:paraId="7E8CAB6D" w14:textId="77777777" w:rsidR="00B4108C" w:rsidRPr="00B4108C" w:rsidRDefault="00B4108C" w:rsidP="00B4108C">
            <w:pPr>
              <w:spacing w:line="240" w:lineRule="auto"/>
              <w:ind w:firstLine="0"/>
              <w:rPr>
                <w:rFonts w:ascii="CMU Serif" w:hAnsi="CMU Serif" w:cs="CMU Serif"/>
                <w:iCs/>
                <w:sz w:val="20"/>
                <w:szCs w:val="20"/>
                <w:lang w:eastAsia="en-US"/>
              </w:rPr>
            </w:pPr>
            <m:oMath>
              <m:r>
                <w:rPr>
                  <w:rFonts w:ascii="Cambria Math" w:hAnsi="Cambria Math" w:cs="CMU Serif"/>
                  <w:sz w:val="20"/>
                  <w:szCs w:val="20"/>
                </w:rPr>
                <m:t>b</m:t>
              </m:r>
            </m:oMath>
            <w:r w:rsidRPr="00B4108C">
              <w:rPr>
                <w:rFonts w:ascii="CMU Serif" w:hAnsi="CMU Serif" w:cs="CMU Serif"/>
                <w:iCs/>
                <w:sz w:val="20"/>
                <w:szCs w:val="20"/>
              </w:rPr>
              <w:t xml:space="preserve"> - Medida na direção do lado menor da edificação.</w:t>
            </w:r>
          </w:p>
          <w:p w14:paraId="38765645" w14:textId="474C199D"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Essa aplicação das forças de excentricidade introduzirá efeitos de torção no sistema estrutural e que devem ser absorvidos pelos pilares que compõem o sistema de contraventamento do edifício</w:t>
            </w:r>
            <w:r>
              <w:rPr>
                <w:rFonts w:ascii="CMU Serif" w:hAnsi="CMU Serif" w:cs="CMU Serif"/>
                <w:sz w:val="20"/>
                <w:szCs w:val="20"/>
              </w:rPr>
              <w:t xml:space="preserve"> e caso tais efeitos não sejam previstos pode levar a ruína completa do edifício</w:t>
            </w:r>
            <w:r w:rsidRPr="00B4108C">
              <w:rPr>
                <w:rFonts w:ascii="CMU Serif" w:hAnsi="CMU Serif" w:cs="CMU Serif"/>
                <w:sz w:val="20"/>
                <w:szCs w:val="20"/>
                <w:vertAlign w:val="superscript"/>
              </w:rPr>
              <w:t>1</w:t>
            </w:r>
            <w:r w:rsidRPr="00B4108C">
              <w:rPr>
                <w:rFonts w:ascii="CMU Serif" w:hAnsi="CMU Serif" w:cs="CMU Serif"/>
                <w:sz w:val="20"/>
                <w:szCs w:val="20"/>
              </w:rPr>
              <w:t xml:space="preserve">. </w:t>
            </w:r>
            <w:r>
              <w:rPr>
                <w:rFonts w:ascii="CMU Serif" w:hAnsi="CMU Serif" w:cs="CMU Serif"/>
                <w:sz w:val="20"/>
                <w:szCs w:val="20"/>
              </w:rPr>
              <w:t>Portanto</w:t>
            </w:r>
            <w:r w:rsidRPr="00B4108C">
              <w:rPr>
                <w:rFonts w:ascii="CMU Serif" w:hAnsi="CMU Serif" w:cs="CMU Serif"/>
                <w:sz w:val="20"/>
                <w:szCs w:val="20"/>
              </w:rPr>
              <w:t xml:space="preserve"> para análises dessa natureza é aconselhável o uso de rotinas computacionais que permitam a introdução de forças em diversas direções.</w:t>
            </w:r>
            <w:r>
              <w:rPr>
                <w:rFonts w:ascii="CMU Serif" w:hAnsi="CMU Serif" w:cs="CMU Serif"/>
                <w:sz w:val="20"/>
                <w:szCs w:val="20"/>
              </w:rPr>
              <w:t xml:space="preserve"> </w:t>
            </w:r>
          </w:p>
        </w:tc>
      </w:tr>
      <w:tr w:rsidR="00B4108C" w:rsidRPr="0009482A" w14:paraId="2D3FB94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6"/>
        </w:trPr>
        <w:tc>
          <w:tcPr>
            <w:tcW w:w="8354" w:type="dxa"/>
            <w:tcBorders>
              <w:top w:val="single" w:sz="4" w:space="0" w:color="auto"/>
              <w:left w:val="nil"/>
              <w:bottom w:val="nil"/>
              <w:right w:val="nil"/>
            </w:tcBorders>
            <w:vAlign w:val="center"/>
          </w:tcPr>
          <w:p w14:paraId="621A7D24" w14:textId="32F896CA" w:rsidR="00B4108C" w:rsidRPr="00B4108C" w:rsidRDefault="00B4108C" w:rsidP="00FC1CC2">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Pr>
                <w:rFonts w:ascii="CMU Serif" w:hAnsi="CMU Serif" w:cs="CMU Serif"/>
                <w:noProof/>
                <w:sz w:val="18"/>
                <w:szCs w:val="18"/>
              </w:rPr>
              <w:t>O canal da Engenharia</w:t>
            </w:r>
          </w:p>
        </w:tc>
      </w:tr>
    </w:tbl>
    <w:p w14:paraId="6C70BDD1" w14:textId="3AF2B935" w:rsidR="00E55AF9" w:rsidRPr="00D0605E" w:rsidRDefault="00E55AF9" w:rsidP="00E55AF9">
      <w:pPr>
        <w:pStyle w:val="Ttulo2"/>
        <w:rPr>
          <w:rFonts w:cs="CMU Serif"/>
          <w:color w:val="auto"/>
        </w:rPr>
      </w:pPr>
      <w:r w:rsidRPr="00D0605E">
        <w:rPr>
          <w:rFonts w:cs="CMU Serif"/>
          <w:color w:val="auto"/>
        </w:rPr>
        <w:lastRenderedPageBreak/>
        <w:t xml:space="preserve">Outras ações </w:t>
      </w:r>
      <w:r w:rsidR="00DC0C84" w:rsidRPr="00D0605E">
        <w:rPr>
          <w:rFonts w:cs="CMU Serif"/>
          <w:color w:val="auto"/>
        </w:rPr>
        <w:t>na direção</w:t>
      </w:r>
      <w:r w:rsidRPr="00D0605E">
        <w:rPr>
          <w:rFonts w:cs="CMU Serif"/>
          <w:color w:val="auto"/>
        </w:rPr>
        <w:t xml:space="preserve"> horizontal</w:t>
      </w:r>
    </w:p>
    <w:p w14:paraId="1074CDF1" w14:textId="29C676D9" w:rsidR="00FC1CC2" w:rsidRDefault="00E55AF9" w:rsidP="00B4108C">
      <w:pPr>
        <w:rPr>
          <w:rFonts w:ascii="CMU Serif" w:hAnsi="CMU Serif" w:cs="CMU Serif"/>
          <w:szCs w:val="24"/>
        </w:rPr>
      </w:pPr>
      <w:r w:rsidRPr="0009482A">
        <w:rPr>
          <w:rFonts w:ascii="CMU Serif" w:hAnsi="CMU Serif" w:cs="CMU Serif"/>
          <w:szCs w:val="24"/>
        </w:rPr>
        <w:t xml:space="preserve">Na análise de estruturas prediais devemos levar em conta </w:t>
      </w:r>
      <w:r w:rsidR="00B4108C">
        <w:rPr>
          <w:rFonts w:ascii="CMU Serif" w:hAnsi="CMU Serif" w:cs="CMU Serif"/>
          <w:szCs w:val="24"/>
        </w:rPr>
        <w:t xml:space="preserve">outras ações que atuam horizontalmente ao sistema. As duas </w:t>
      </w:r>
      <w:r w:rsidR="00FC1CC2">
        <w:rPr>
          <w:rFonts w:ascii="CMU Serif" w:hAnsi="CMU Serif" w:cs="CMU Serif"/>
          <w:szCs w:val="24"/>
        </w:rPr>
        <w:t xml:space="preserve">ações </w:t>
      </w:r>
      <w:r w:rsidR="00B4108C">
        <w:rPr>
          <w:rFonts w:ascii="CMU Serif" w:hAnsi="CMU Serif" w:cs="CMU Serif"/>
          <w:szCs w:val="24"/>
        </w:rPr>
        <w:t>mais “famosas” são as criadas devido a imperfeição geométrica da construção (fato que será abordado nesta seção</w:t>
      </w:r>
      <w:r w:rsidR="00B4108C" w:rsidRPr="00FC1CC2">
        <w:rPr>
          <w:rFonts w:ascii="CMU Serif" w:hAnsi="CMU Serif" w:cs="CMU Serif"/>
          <w:szCs w:val="24"/>
        </w:rPr>
        <w:t xml:space="preserve">) e também os efeitos de um terremoto (também conhecido como ação de movimento de base). </w:t>
      </w:r>
    </w:p>
    <w:p w14:paraId="616F9F2E" w14:textId="2DE52D14" w:rsidR="00B4108C" w:rsidRDefault="00FC1CC2" w:rsidP="00B4108C">
      <w:pPr>
        <w:rPr>
          <w:rFonts w:ascii="CMU Serif" w:hAnsi="CMU Serif" w:cs="CMU Serif"/>
          <w:szCs w:val="24"/>
        </w:rPr>
      </w:pPr>
      <w:r w:rsidRPr="00FC1CC2">
        <w:rPr>
          <w:rFonts w:ascii="CMU Serif" w:hAnsi="CMU Serif" w:cs="CMU Serif"/>
          <w:szCs w:val="24"/>
        </w:rPr>
        <w:t xml:space="preserve">A </w:t>
      </w:r>
      <w:r w:rsidRPr="00FC1CC2">
        <w:rPr>
          <w:rFonts w:ascii="CMU Serif" w:hAnsi="CMU Serif" w:cs="CMU Serif"/>
          <w:szCs w:val="24"/>
        </w:rPr>
        <w:fldChar w:fldCharType="begin"/>
      </w:r>
      <w:r w:rsidRPr="00FC1CC2">
        <w:rPr>
          <w:rFonts w:ascii="CMU Serif" w:hAnsi="CMU Serif" w:cs="CMU Serif"/>
          <w:szCs w:val="24"/>
        </w:rPr>
        <w:instrText xml:space="preserve"> REF _Ref69120229 \h </w:instrText>
      </w:r>
      <w:r>
        <w:rPr>
          <w:rFonts w:ascii="CMU Serif" w:hAnsi="CMU Serif" w:cs="CMU Serif"/>
          <w:szCs w:val="24"/>
        </w:rPr>
        <w:instrText xml:space="preserve"> \* MERGEFORMAT </w:instrText>
      </w:r>
      <w:r w:rsidRPr="00FC1CC2">
        <w:rPr>
          <w:rFonts w:ascii="CMU Serif" w:hAnsi="CMU Serif" w:cs="CMU Serif"/>
          <w:szCs w:val="24"/>
        </w:rPr>
      </w:r>
      <w:r w:rsidRPr="00FC1CC2">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3.20</w:t>
      </w:r>
      <w:r w:rsidRPr="00FC1CC2">
        <w:rPr>
          <w:rFonts w:ascii="CMU Serif" w:hAnsi="CMU Serif" w:cs="CMU Serif"/>
          <w:szCs w:val="24"/>
        </w:rPr>
        <w:fldChar w:fldCharType="end"/>
      </w:r>
      <w:r w:rsidRPr="00FC1CC2">
        <w:rPr>
          <w:rFonts w:ascii="CMU Serif" w:hAnsi="CMU Serif" w:cs="CMU Serif"/>
          <w:szCs w:val="24"/>
        </w:rPr>
        <w:t xml:space="preserve"> apresenta um dado quantitativo do deslocamento horizontal de um edifício de múltiplos pavimentos durante a ação de um terremoto.</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4108C" w:rsidRPr="00B4108C" w14:paraId="6E6F7E0C" w14:textId="77777777" w:rsidTr="00FC1CC2">
        <w:trPr>
          <w:trHeight w:val="158"/>
          <w:jc w:val="center"/>
        </w:trPr>
        <w:tc>
          <w:tcPr>
            <w:tcW w:w="5000" w:type="pct"/>
            <w:vAlign w:val="center"/>
          </w:tcPr>
          <w:p w14:paraId="536540B0" w14:textId="45B7CD72" w:rsidR="00B4108C" w:rsidRPr="00B4108C" w:rsidRDefault="00B4108C" w:rsidP="00FC1CC2">
            <w:pPr>
              <w:pStyle w:val="FiguraTtulo"/>
              <w:spacing w:before="40" w:after="40"/>
              <w:jc w:val="both"/>
              <w:rPr>
                <w:rFonts w:ascii="CMU Serif" w:hAnsi="CMU Serif" w:cs="CMU Serif"/>
                <w:bCs/>
                <w:szCs w:val="20"/>
              </w:rPr>
            </w:pPr>
            <w:bookmarkStart w:id="63" w:name="_Ref69120229"/>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20</w:t>
            </w:r>
            <w:r w:rsidRPr="00B4108C">
              <w:rPr>
                <w:rFonts w:ascii="CMU Serif" w:hAnsi="CMU Serif" w:cs="CMU Serif"/>
                <w:bCs/>
                <w:szCs w:val="20"/>
              </w:rPr>
              <w:fldChar w:fldCharType="end"/>
            </w:r>
            <w:bookmarkEnd w:id="63"/>
            <w:r w:rsidRPr="00B4108C">
              <w:rPr>
                <w:rFonts w:ascii="CMU Serif" w:hAnsi="CMU Serif" w:cs="CMU Serif"/>
                <w:bCs/>
                <w:szCs w:val="20"/>
              </w:rPr>
              <w:t xml:space="preserve"> – </w:t>
            </w:r>
            <w:r w:rsidR="00FC1CC2">
              <w:t xml:space="preserve">Registro em deslocamento horizontal do sismo de </w:t>
            </w:r>
            <w:proofErr w:type="spellStart"/>
            <w:r w:rsidR="00FC1CC2">
              <w:t>Northridge</w:t>
            </w:r>
            <w:proofErr w:type="spellEnd"/>
            <w:r w:rsidR="00FC1CC2">
              <w:t xml:space="preserve">, Los Angeles, EUA, em 17 de janeiro de 1994 (M=6,7) </w:t>
            </w:r>
            <w:r w:rsidR="00FC1CC2">
              <w:fldChar w:fldCharType="begin"/>
            </w:r>
            <w:r w:rsidR="00FC1CC2">
              <w:instrText xml:space="preserve"> ADDIN ZOTERO_ITEM CSL_CITATION {"citationID":"fZtzdCjJ","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rsidR="00FC1CC2">
              <w:fldChar w:fldCharType="separate"/>
            </w:r>
            <w:r w:rsidR="00FC1CC2" w:rsidRPr="00FC1CC2">
              <w:t>[29]</w:t>
            </w:r>
            <w:r w:rsidR="00FC1CC2">
              <w:fldChar w:fldCharType="end"/>
            </w:r>
            <w:r w:rsidR="00FC1CC2">
              <w:t>.</w:t>
            </w:r>
          </w:p>
        </w:tc>
      </w:tr>
      <w:tr w:rsidR="00B4108C" w:rsidRPr="00B4108C" w14:paraId="2469A8F7" w14:textId="77777777" w:rsidTr="00FC1CC2">
        <w:trPr>
          <w:trHeight w:val="2234"/>
          <w:jc w:val="center"/>
        </w:trPr>
        <w:tc>
          <w:tcPr>
            <w:tcW w:w="5000" w:type="pct"/>
            <w:vAlign w:val="center"/>
          </w:tcPr>
          <w:p w14:paraId="46437198" w14:textId="06E0B392" w:rsidR="00B4108C" w:rsidRPr="00B4108C" w:rsidRDefault="00FC1CC2" w:rsidP="00FC1CC2">
            <w:pPr>
              <w:pStyle w:val="Figuras"/>
              <w:rPr>
                <w:rFonts w:ascii="CMU Serif" w:hAnsi="CMU Serif" w:cs="CMU Serif"/>
                <w:bCs/>
                <w:noProof/>
                <w:szCs w:val="20"/>
              </w:rPr>
            </w:pPr>
            <w:r>
              <w:rPr>
                <w:noProof/>
              </w:rPr>
              <w:drawing>
                <wp:inline distT="0" distB="0" distL="0" distR="0" wp14:anchorId="7555893B" wp14:editId="57C8B425">
                  <wp:extent cx="3313365" cy="1880559"/>
                  <wp:effectExtent l="0" t="0" r="190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7283" cy="1894134"/>
                          </a:xfrm>
                          <a:prstGeom prst="rect">
                            <a:avLst/>
                          </a:prstGeom>
                        </pic:spPr>
                      </pic:pic>
                    </a:graphicData>
                  </a:graphic>
                </wp:inline>
              </w:drawing>
            </w:r>
          </w:p>
        </w:tc>
      </w:tr>
    </w:tbl>
    <w:p w14:paraId="6A7A4507" w14:textId="5876DCE5" w:rsidR="00B4108C" w:rsidRDefault="00FC1CC2" w:rsidP="00B4108C">
      <w:pPr>
        <w:rPr>
          <w:rFonts w:ascii="CMU Serif" w:hAnsi="CMU Serif" w:cs="CMU Serif"/>
          <w:szCs w:val="24"/>
        </w:rPr>
      </w:pPr>
      <w:r>
        <w:rPr>
          <w:rFonts w:ascii="CMU Serif" w:hAnsi="CMU Serif" w:cs="CMU Serif"/>
          <w:szCs w:val="24"/>
        </w:rPr>
        <w:t xml:space="preserve">A ação excepcional do tipo terremoto induzirá um efeito vibratório na estrutura de concreto armado, sendo que essas formas são conhecidas como soluções fundamentais de deformação lateral conforme </w:t>
      </w:r>
      <w:r>
        <w:rPr>
          <w:rFonts w:ascii="CMU Serif" w:hAnsi="CMU Serif" w:cs="CMU Serif"/>
          <w:szCs w:val="24"/>
        </w:rPr>
        <w:fldChar w:fldCharType="begin"/>
      </w:r>
      <w:r>
        <w:rPr>
          <w:rFonts w:ascii="CMU Serif" w:hAnsi="CMU Serif" w:cs="CMU Serif"/>
          <w:szCs w:val="24"/>
        </w:rPr>
        <w:instrText xml:space="preserve"> REF _Ref69120485 \h </w:instrText>
      </w:r>
      <w:r>
        <w:rPr>
          <w:rFonts w:ascii="CMU Serif" w:hAnsi="CMU Serif" w:cs="CMU Serif"/>
          <w:szCs w:val="24"/>
        </w:rPr>
      </w:r>
      <w:r>
        <w:rPr>
          <w:rFonts w:ascii="CMU Serif" w:hAnsi="CMU Serif" w:cs="CMU Serif"/>
          <w:szCs w:val="24"/>
        </w:rPr>
        <w:fldChar w:fldCharType="separate"/>
      </w:r>
      <w:r w:rsidR="00645143" w:rsidRPr="00B4108C">
        <w:rPr>
          <w:rFonts w:ascii="CMU Serif" w:hAnsi="CMU Serif" w:cs="CMU Serif"/>
          <w:bCs/>
          <w:szCs w:val="20"/>
        </w:rPr>
        <w:t xml:space="preserve">Figura </w:t>
      </w:r>
      <w:r w:rsidR="00645143">
        <w:rPr>
          <w:rFonts w:ascii="CMU Serif" w:hAnsi="CMU Serif" w:cs="CMU Serif"/>
          <w:bCs/>
          <w:noProof/>
          <w:szCs w:val="20"/>
        </w:rPr>
        <w:t>3</w:t>
      </w:r>
      <w:r w:rsidR="00645143" w:rsidRPr="00B4108C">
        <w:rPr>
          <w:rFonts w:ascii="CMU Serif" w:hAnsi="CMU Serif" w:cs="CMU Serif"/>
          <w:bCs/>
          <w:szCs w:val="20"/>
        </w:rPr>
        <w:t>.</w:t>
      </w:r>
      <w:r w:rsidR="00645143">
        <w:rPr>
          <w:rFonts w:ascii="CMU Serif" w:hAnsi="CMU Serif" w:cs="CMU Serif"/>
          <w:bCs/>
          <w:noProof/>
          <w:szCs w:val="20"/>
        </w:rPr>
        <w:t>21</w:t>
      </w:r>
      <w:r>
        <w:rPr>
          <w:rFonts w:ascii="CMU Serif" w:hAnsi="CMU Serif" w:cs="CMU Serif"/>
          <w:szCs w:val="24"/>
        </w:rPr>
        <w:fldChar w:fldCharType="end"/>
      </w:r>
      <w:r>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C1CC2" w:rsidRPr="00B4108C" w14:paraId="1C60846D" w14:textId="77777777" w:rsidTr="00FC1CC2">
        <w:trPr>
          <w:trHeight w:val="158"/>
          <w:jc w:val="center"/>
        </w:trPr>
        <w:tc>
          <w:tcPr>
            <w:tcW w:w="5000" w:type="pct"/>
            <w:vAlign w:val="center"/>
          </w:tcPr>
          <w:p w14:paraId="7EB90E24" w14:textId="1320ADF7" w:rsidR="00FC1CC2" w:rsidRPr="00B4108C" w:rsidRDefault="00FC1CC2" w:rsidP="00FC1CC2">
            <w:pPr>
              <w:pStyle w:val="FiguraTtulo"/>
              <w:spacing w:before="40" w:after="40"/>
              <w:jc w:val="both"/>
              <w:rPr>
                <w:rFonts w:ascii="CMU Serif" w:hAnsi="CMU Serif" w:cs="CMU Serif"/>
                <w:bCs/>
                <w:szCs w:val="20"/>
              </w:rPr>
            </w:pPr>
            <w:bookmarkStart w:id="64" w:name="_Ref69120485"/>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21</w:t>
            </w:r>
            <w:r w:rsidRPr="00B4108C">
              <w:rPr>
                <w:rFonts w:ascii="CMU Serif" w:hAnsi="CMU Serif" w:cs="CMU Serif"/>
                <w:bCs/>
                <w:szCs w:val="20"/>
              </w:rPr>
              <w:fldChar w:fldCharType="end"/>
            </w:r>
            <w:bookmarkEnd w:id="64"/>
            <w:r w:rsidRPr="00B4108C">
              <w:rPr>
                <w:rFonts w:ascii="CMU Serif" w:hAnsi="CMU Serif" w:cs="CMU Serif"/>
                <w:bCs/>
                <w:szCs w:val="20"/>
              </w:rPr>
              <w:t xml:space="preserve"> – </w:t>
            </w:r>
            <w:r>
              <w:t xml:space="preserve">Tipos de sistemas estruturais flexíveis e suas formas fundamentais de deformação lateral (ou modos fundamentais de vibração) </w:t>
            </w:r>
            <w:r>
              <w:fldChar w:fldCharType="begin"/>
            </w:r>
            <w:r w:rsidR="00034343">
              <w:instrText xml:space="preserve"> ADDIN ZOTERO_ITEM CSL_CITATION {"citationID":"RPPjgoXo","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fldChar w:fldCharType="separate"/>
            </w:r>
            <w:r w:rsidRPr="00FC1CC2">
              <w:t>[29]</w:t>
            </w:r>
            <w:r>
              <w:fldChar w:fldCharType="end"/>
            </w:r>
            <w:r>
              <w:t>.</w:t>
            </w:r>
          </w:p>
        </w:tc>
      </w:tr>
      <w:tr w:rsidR="00FC1CC2" w:rsidRPr="00B4108C" w14:paraId="48E2D6F0" w14:textId="77777777" w:rsidTr="00FC1CC2">
        <w:trPr>
          <w:trHeight w:val="2234"/>
          <w:jc w:val="center"/>
        </w:trPr>
        <w:tc>
          <w:tcPr>
            <w:tcW w:w="5000" w:type="pct"/>
            <w:vAlign w:val="center"/>
          </w:tcPr>
          <w:p w14:paraId="3DC4FB20" w14:textId="4E0EA905" w:rsidR="00FC1CC2" w:rsidRPr="00B4108C" w:rsidRDefault="00FC1CC2" w:rsidP="00FC1CC2">
            <w:pPr>
              <w:pStyle w:val="Figuras"/>
              <w:rPr>
                <w:rFonts w:ascii="CMU Serif" w:hAnsi="CMU Serif" w:cs="CMU Serif"/>
                <w:bCs/>
                <w:noProof/>
                <w:szCs w:val="20"/>
              </w:rPr>
            </w:pPr>
            <w:r>
              <w:rPr>
                <w:noProof/>
              </w:rPr>
              <w:drawing>
                <wp:inline distT="0" distB="0" distL="0" distR="0" wp14:anchorId="237700D5" wp14:editId="392C8B30">
                  <wp:extent cx="3493410" cy="17646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8082" cy="1782179"/>
                          </a:xfrm>
                          <a:prstGeom prst="rect">
                            <a:avLst/>
                          </a:prstGeom>
                        </pic:spPr>
                      </pic:pic>
                    </a:graphicData>
                  </a:graphic>
                </wp:inline>
              </w:drawing>
            </w:r>
          </w:p>
        </w:tc>
      </w:tr>
    </w:tbl>
    <w:p w14:paraId="51665484" w14:textId="617C63FD" w:rsidR="00E55AF9" w:rsidRPr="0009482A" w:rsidRDefault="00FC1CC2" w:rsidP="00B4108C">
      <w:pPr>
        <w:rPr>
          <w:rFonts w:ascii="CMU Serif" w:hAnsi="CMU Serif" w:cs="CMU Serif"/>
          <w:szCs w:val="24"/>
        </w:rPr>
      </w:pPr>
      <w:r>
        <w:rPr>
          <w:rFonts w:ascii="CMU Serif" w:hAnsi="CMU Serif" w:cs="CMU Serif"/>
          <w:szCs w:val="24"/>
        </w:rPr>
        <w:lastRenderedPageBreak/>
        <w:t xml:space="preserve">Já ação devido a imperfeição </w:t>
      </w:r>
      <w:r w:rsidR="001A57A5">
        <w:rPr>
          <w:rFonts w:ascii="CMU Serif" w:hAnsi="CMU Serif" w:cs="CMU Serif"/>
          <w:szCs w:val="24"/>
        </w:rPr>
        <w:t xml:space="preserve">construtiva </w:t>
      </w:r>
      <w:r w:rsidR="00E55AF9" w:rsidRPr="0009482A">
        <w:rPr>
          <w:rFonts w:ascii="CMU Serif" w:hAnsi="CMU Serif" w:cs="CMU Serif"/>
          <w:szCs w:val="24"/>
        </w:rPr>
        <w:t xml:space="preserve">são descritas como globais ou locais </w:t>
      </w:r>
      <w:r w:rsidR="001A57A5">
        <w:rPr>
          <w:rFonts w:ascii="CMU Serif" w:hAnsi="CMU Serif" w:cs="CMU Serif"/>
          <w:szCs w:val="24"/>
        </w:rPr>
        <w:t xml:space="preserve">conforme </w:t>
      </w:r>
      <w:r w:rsidR="00E55AF9" w:rsidRPr="0009482A">
        <w:rPr>
          <w:rFonts w:ascii="CMU Serif" w:hAnsi="CMU Serif" w:cs="CMU Serif"/>
          <w:szCs w:val="24"/>
        </w:rPr>
        <w:t xml:space="preserve">item 1.3.3.4 da NBR 6118 </w:t>
      </w:r>
      <w:r w:rsidR="00E55AF9" w:rsidRPr="0009482A">
        <w:rPr>
          <w:rFonts w:ascii="CMU Serif" w:hAnsi="CMU Serif" w:cs="CMU Serif"/>
          <w:szCs w:val="24"/>
        </w:rPr>
        <w:fldChar w:fldCharType="begin"/>
      </w:r>
      <w:r>
        <w:rPr>
          <w:rFonts w:ascii="CMU Serif" w:hAnsi="CMU Serif" w:cs="CMU Serif"/>
          <w:szCs w:val="24"/>
        </w:rPr>
        <w:instrText xml:space="preserve"> ADDIN ZOTERO_ITEM CSL_CITATION {"citationID":"94Mg37J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E55AF9" w:rsidRPr="0009482A">
        <w:rPr>
          <w:rFonts w:ascii="CMU Serif" w:hAnsi="CMU Serif" w:cs="CMU Serif"/>
          <w:szCs w:val="24"/>
        </w:rPr>
        <w:fldChar w:fldCharType="separate"/>
      </w:r>
      <w:r w:rsidR="001818BC" w:rsidRPr="001818BC">
        <w:rPr>
          <w:rFonts w:ascii="CMU Serif" w:hAnsi="CMU Serif" w:cs="CMU Serif"/>
        </w:rPr>
        <w:t>[15]</w:t>
      </w:r>
      <w:r w:rsidR="00E55AF9" w:rsidRPr="0009482A">
        <w:rPr>
          <w:rFonts w:ascii="CMU Serif" w:hAnsi="CMU Serif" w:cs="CMU Serif"/>
          <w:szCs w:val="24"/>
        </w:rPr>
        <w:fldChar w:fldCharType="end"/>
      </w:r>
      <w:r w:rsidR="00E55AF9" w:rsidRPr="0009482A">
        <w:rPr>
          <w:rFonts w:ascii="CMU Serif" w:hAnsi="CMU Serif" w:cs="CMU Serif"/>
          <w:szCs w:val="24"/>
        </w:rPr>
        <w:t>.</w:t>
      </w:r>
      <w:r w:rsidR="001A57A5">
        <w:rPr>
          <w:rFonts w:ascii="CMU Serif" w:hAnsi="CMU Serif" w:cs="CMU Serif"/>
          <w:szCs w:val="24"/>
        </w:rPr>
        <w:t xml:space="preserve"> Aqui t</w:t>
      </w:r>
      <w:r w:rsidR="00FE2852" w:rsidRPr="0009482A">
        <w:rPr>
          <w:rFonts w:ascii="CMU Serif" w:hAnsi="CMU Serif" w:cs="CMU Serif"/>
          <w:szCs w:val="24"/>
        </w:rPr>
        <w:t xml:space="preserve">eremos </w:t>
      </w:r>
      <w:r w:rsidR="00E55AF9" w:rsidRPr="0009482A">
        <w:rPr>
          <w:rFonts w:ascii="CMU Serif" w:hAnsi="CMU Serif" w:cs="CMU Serif"/>
          <w:szCs w:val="24"/>
        </w:rPr>
        <w:t>como foco as imperfeições globais pois elas estarem ligadas a carga de vento da estrutura. As imperfeições locais devem ser tratadas no módulo específico para dimensionamento de pilares.</w:t>
      </w:r>
    </w:p>
    <w:p w14:paraId="0ED2DA77" w14:textId="5F189053" w:rsidR="00E55AF9" w:rsidRPr="0009482A" w:rsidRDefault="00E55AF9" w:rsidP="00B4108C">
      <w:pPr>
        <w:rPr>
          <w:rFonts w:ascii="CMU Serif" w:hAnsi="CMU Serif" w:cs="CMU Serif"/>
          <w:szCs w:val="24"/>
        </w:rPr>
      </w:pPr>
      <w:r w:rsidRPr="0009482A">
        <w:rPr>
          <w:rFonts w:ascii="CMU Serif" w:hAnsi="CMU Serif" w:cs="CMU Serif"/>
          <w:szCs w:val="24"/>
        </w:rPr>
        <w:t xml:space="preserve">As imperfeições globais devem ser avaliadas e colocadas na estrutura como um tipo de ação horizontal. Essa situação de desaprumo é descrita na </w:t>
      </w:r>
      <w:r w:rsidRPr="0009482A">
        <w:rPr>
          <w:rFonts w:ascii="CMU Serif" w:hAnsi="CMU Serif" w:cs="CMU Serif"/>
          <w:szCs w:val="24"/>
        </w:rPr>
        <w:fldChar w:fldCharType="begin"/>
      </w:r>
      <w:r w:rsidRPr="0009482A">
        <w:rPr>
          <w:rFonts w:ascii="CMU Serif" w:hAnsi="CMU Serif" w:cs="CMU Serif"/>
          <w:szCs w:val="24"/>
        </w:rPr>
        <w:instrText xml:space="preserve"> REF _Ref40902261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3.22</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0FD199F4" w14:textId="77777777" w:rsidTr="00356FBF">
        <w:trPr>
          <w:trHeight w:val="158"/>
          <w:jc w:val="center"/>
        </w:trPr>
        <w:tc>
          <w:tcPr>
            <w:tcW w:w="5000" w:type="pct"/>
            <w:vAlign w:val="center"/>
          </w:tcPr>
          <w:p w14:paraId="56A840FA" w14:textId="63B00411" w:rsidR="00E55AF9" w:rsidRPr="001A57A5" w:rsidRDefault="00E55AF9" w:rsidP="00356FBF">
            <w:pPr>
              <w:pStyle w:val="FiguraTtulo"/>
              <w:spacing w:before="40" w:after="40"/>
              <w:rPr>
                <w:rFonts w:ascii="CMU Serif" w:hAnsi="CMU Serif" w:cs="CMU Serif"/>
                <w:bCs/>
                <w:szCs w:val="20"/>
              </w:rPr>
            </w:pPr>
            <w:bookmarkStart w:id="65" w:name="_Ref40902261"/>
            <w:r w:rsidRPr="001A57A5">
              <w:rPr>
                <w:rFonts w:ascii="CMU Serif" w:hAnsi="CMU Serif" w:cs="CMU Serif"/>
                <w:bCs/>
                <w:szCs w:val="20"/>
              </w:rPr>
              <w:t xml:space="preserve">Figura </w:t>
            </w:r>
            <w:r w:rsidRPr="001A57A5">
              <w:rPr>
                <w:rFonts w:ascii="CMU Serif" w:hAnsi="CMU Serif" w:cs="CMU Serif"/>
                <w:bCs/>
                <w:szCs w:val="20"/>
              </w:rPr>
              <w:fldChar w:fldCharType="begin"/>
            </w:r>
            <w:r w:rsidRPr="001A57A5">
              <w:rPr>
                <w:rFonts w:ascii="CMU Serif" w:hAnsi="CMU Serif" w:cs="CMU Serif"/>
                <w:bCs/>
                <w:szCs w:val="20"/>
              </w:rPr>
              <w:instrText xml:space="preserve"> STYLEREF 1 \s </w:instrText>
            </w:r>
            <w:r w:rsidRPr="001A57A5">
              <w:rPr>
                <w:rFonts w:ascii="CMU Serif" w:hAnsi="CMU Serif" w:cs="CMU Serif"/>
                <w:bCs/>
                <w:szCs w:val="20"/>
              </w:rPr>
              <w:fldChar w:fldCharType="separate"/>
            </w:r>
            <w:r w:rsidR="00645143">
              <w:rPr>
                <w:rFonts w:ascii="CMU Serif" w:hAnsi="CMU Serif" w:cs="CMU Serif"/>
                <w:bCs/>
                <w:noProof/>
                <w:szCs w:val="20"/>
              </w:rPr>
              <w:t>3</w:t>
            </w:r>
            <w:r w:rsidRPr="001A57A5">
              <w:rPr>
                <w:rFonts w:ascii="CMU Serif" w:hAnsi="CMU Serif" w:cs="CMU Serif"/>
                <w:bCs/>
                <w:szCs w:val="20"/>
              </w:rPr>
              <w:fldChar w:fldCharType="end"/>
            </w:r>
            <w:r w:rsidRPr="001A57A5">
              <w:rPr>
                <w:rFonts w:ascii="CMU Serif" w:hAnsi="CMU Serif" w:cs="CMU Serif"/>
                <w:bCs/>
                <w:szCs w:val="20"/>
              </w:rPr>
              <w:t>.</w:t>
            </w:r>
            <w:r w:rsidRPr="001A57A5">
              <w:rPr>
                <w:rFonts w:ascii="CMU Serif" w:hAnsi="CMU Serif" w:cs="CMU Serif"/>
                <w:bCs/>
                <w:szCs w:val="20"/>
              </w:rPr>
              <w:fldChar w:fldCharType="begin"/>
            </w:r>
            <w:r w:rsidRPr="001A57A5">
              <w:rPr>
                <w:rFonts w:ascii="CMU Serif" w:hAnsi="CMU Serif" w:cs="CMU Serif"/>
                <w:bCs/>
                <w:szCs w:val="20"/>
              </w:rPr>
              <w:instrText xml:space="preserve"> SEQ Figura \* ARABIC \s 1 </w:instrText>
            </w:r>
            <w:r w:rsidRPr="001A57A5">
              <w:rPr>
                <w:rFonts w:ascii="CMU Serif" w:hAnsi="CMU Serif" w:cs="CMU Serif"/>
                <w:bCs/>
                <w:szCs w:val="20"/>
              </w:rPr>
              <w:fldChar w:fldCharType="separate"/>
            </w:r>
            <w:r w:rsidR="00645143">
              <w:rPr>
                <w:rFonts w:ascii="CMU Serif" w:hAnsi="CMU Serif" w:cs="CMU Serif"/>
                <w:bCs/>
                <w:noProof/>
                <w:szCs w:val="20"/>
              </w:rPr>
              <w:t>22</w:t>
            </w:r>
            <w:r w:rsidRPr="001A57A5">
              <w:rPr>
                <w:rFonts w:ascii="CMU Serif" w:hAnsi="CMU Serif" w:cs="CMU Serif"/>
                <w:bCs/>
                <w:szCs w:val="20"/>
              </w:rPr>
              <w:fldChar w:fldCharType="end"/>
            </w:r>
            <w:bookmarkEnd w:id="65"/>
            <w:r w:rsidRPr="001A57A5">
              <w:rPr>
                <w:rFonts w:ascii="CMU Serif" w:hAnsi="CMU Serif" w:cs="CMU Serif"/>
                <w:bCs/>
                <w:szCs w:val="20"/>
              </w:rPr>
              <w:t xml:space="preserve"> – </w:t>
            </w:r>
            <w:r w:rsidRPr="001A57A5">
              <w:rPr>
                <w:rFonts w:ascii="CMU Serif" w:hAnsi="CMU Serif" w:cs="CMU Serif"/>
                <w:bCs/>
              </w:rPr>
              <w:t xml:space="preserve">Situação de análise de desaprumo da estrutura </w:t>
            </w:r>
            <w:r w:rsidRPr="001A57A5">
              <w:rPr>
                <w:rFonts w:ascii="CMU Serif" w:hAnsi="CMU Serif" w:cs="CMU Serif"/>
                <w:bCs/>
              </w:rPr>
              <w:fldChar w:fldCharType="begin"/>
            </w:r>
            <w:r w:rsidR="00FC1CC2" w:rsidRPr="001A57A5">
              <w:rPr>
                <w:rFonts w:ascii="CMU Serif" w:hAnsi="CMU Serif" w:cs="CMU Serif"/>
                <w:bCs/>
              </w:rPr>
              <w:instrText xml:space="preserve"> ADDIN ZOTERO_ITEM CSL_CITATION {"citationID":"sbIIqfaJ","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1A57A5">
              <w:rPr>
                <w:rFonts w:ascii="CMU Serif" w:hAnsi="CMU Serif" w:cs="CMU Serif"/>
                <w:bCs/>
              </w:rPr>
              <w:fldChar w:fldCharType="separate"/>
            </w:r>
            <w:r w:rsidR="001818BC" w:rsidRPr="001A57A5">
              <w:rPr>
                <w:rFonts w:ascii="CMU Serif" w:hAnsi="CMU Serif" w:cs="CMU Serif"/>
                <w:bCs/>
              </w:rPr>
              <w:t>[15]</w:t>
            </w:r>
            <w:r w:rsidRPr="001A57A5">
              <w:rPr>
                <w:rFonts w:ascii="CMU Serif" w:hAnsi="CMU Serif" w:cs="CMU Serif"/>
                <w:bCs/>
              </w:rPr>
              <w:fldChar w:fldCharType="end"/>
            </w:r>
            <w:r w:rsidRPr="001A57A5">
              <w:rPr>
                <w:rFonts w:ascii="CMU Serif" w:hAnsi="CMU Serif" w:cs="CMU Serif"/>
                <w:bCs/>
              </w:rPr>
              <w:t>.</w:t>
            </w:r>
          </w:p>
        </w:tc>
      </w:tr>
      <w:tr w:rsidR="00DF777B" w:rsidRPr="0009482A" w14:paraId="1E5E3103" w14:textId="77777777" w:rsidTr="00356FBF">
        <w:trPr>
          <w:trHeight w:val="2234"/>
          <w:jc w:val="center"/>
        </w:trPr>
        <w:tc>
          <w:tcPr>
            <w:tcW w:w="5000" w:type="pct"/>
            <w:vAlign w:val="center"/>
          </w:tcPr>
          <w:p w14:paraId="770BE507" w14:textId="5A3FAD09" w:rsidR="00E55AF9" w:rsidRPr="0009482A" w:rsidRDefault="00E55AF9"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57DE20F0" wp14:editId="48407F28">
                  <wp:extent cx="2817920" cy="2311879"/>
                  <wp:effectExtent l="0" t="0" r="1905"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0384"/>
                          <a:stretch/>
                        </pic:blipFill>
                        <pic:spPr bwMode="auto">
                          <a:xfrm>
                            <a:off x="0" y="0"/>
                            <a:ext cx="2845318" cy="233435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C1E29D" w14:textId="68DD26CD" w:rsidR="00141A0F" w:rsidRPr="0009482A" w:rsidRDefault="00E55AF9" w:rsidP="001A57A5">
      <w:pPr>
        <w:rPr>
          <w:rFonts w:ascii="CMU Serif" w:hAnsi="CMU Serif" w:cs="CMU Serif"/>
          <w:szCs w:val="24"/>
        </w:rPr>
      </w:pPr>
      <w:r w:rsidRPr="0009482A">
        <w:rPr>
          <w:rFonts w:ascii="CMU Serif" w:hAnsi="CMU Serif" w:cs="CMU Serif"/>
          <w:szCs w:val="24"/>
        </w:rPr>
        <w:t xml:space="preserve">Onde o desaprumo angular </w:t>
      </w:r>
      <m:oMath>
        <m:sSub>
          <m:sSubPr>
            <m:ctrlPr>
              <w:rPr>
                <w:rFonts w:ascii="Cambria Math" w:hAnsi="Cambria Math" w:cs="CMU Serif"/>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é dado pelas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_Ref40902622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37</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_Ref40902624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38</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w:t>
      </w:r>
      <m:oMath>
        <m:r>
          <w:rPr>
            <w:rFonts w:ascii="Cambria Math" w:hAnsi="Cambria Math" w:cs="CMU Serif"/>
            <w:szCs w:val="24"/>
            <w:lang w:eastAsia="en-US"/>
          </w:rPr>
          <m:t>H</m:t>
        </m:r>
      </m:oMath>
      <w:r w:rsidRPr="0009482A">
        <w:rPr>
          <w:rFonts w:ascii="CMU Serif" w:hAnsi="CMU Serif" w:cs="CMU Serif"/>
          <w:szCs w:val="24"/>
          <w:lang w:eastAsia="en-US"/>
        </w:rPr>
        <w:t xml:space="preserve"> representa a altura total do edifício em metros e </w:t>
      </w:r>
      <m:oMath>
        <m:r>
          <w:rPr>
            <w:rFonts w:ascii="Cambria Math" w:hAnsi="Cambria Math" w:cs="CMU Serif"/>
            <w:szCs w:val="24"/>
          </w:rPr>
          <m:t>n</m:t>
        </m:r>
      </m:oMath>
      <w:r w:rsidRPr="0009482A">
        <w:rPr>
          <w:rFonts w:ascii="CMU Serif" w:hAnsi="CMU Serif" w:cs="CMU Serif"/>
          <w:szCs w:val="24"/>
          <w:lang w:eastAsia="en-US"/>
        </w:rPr>
        <w:t xml:space="preserve"> é o número de prumadas de pilares no pórtico plano.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8"/>
        <w:gridCol w:w="4771"/>
        <w:gridCol w:w="894"/>
        <w:gridCol w:w="892"/>
      </w:tblGrid>
      <w:tr w:rsidR="00DF777B" w:rsidRPr="0009482A" w14:paraId="6FF37884" w14:textId="77777777" w:rsidTr="00356FBF">
        <w:tc>
          <w:tcPr>
            <w:tcW w:w="7613" w:type="dxa"/>
            <w:gridSpan w:val="3"/>
            <w:vAlign w:val="center"/>
            <w:hideMark/>
          </w:tcPr>
          <w:p w14:paraId="0351EB3A" w14:textId="3BE86867" w:rsidR="005B5B4D" w:rsidRPr="001A57A5" w:rsidRDefault="00BD7495" w:rsidP="001A57A5">
            <w:pPr>
              <w:spacing w:before="20" w:after="20"/>
              <w:jc w:val="right"/>
              <w:rPr>
                <w:rFonts w:ascii="CMU Serif" w:hAnsi="CMU Serif" w:cs="CMU Serif"/>
                <w:i/>
                <w:iCs/>
              </w:rPr>
            </w:pPr>
            <m:oMathPara>
              <m:oMathParaPr>
                <m:jc m:val="left"/>
              </m:oMathParaPr>
              <m:oMath>
                <m:sSub>
                  <m:sSubPr>
                    <m:ctrlPr>
                      <w:rPr>
                        <w:rFonts w:ascii="Cambria Math" w:hAnsi="Cambria Math" w:cs="CMU Serif"/>
                        <w:i/>
                        <w:iCs/>
                        <w:szCs w:val="24"/>
                        <w:lang w:eastAsia="en-US"/>
                      </w:rPr>
                    </m:ctrlPr>
                  </m:sSubPr>
                  <m:e>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1,min</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300</m:t>
                        </m:r>
                      </m:den>
                    </m:f>
                    <m:r>
                      <w:rPr>
                        <w:rFonts w:ascii="Cambria Math" w:hAnsi="Cambria Math" w:cs="CMU Serif"/>
                        <w:szCs w:val="24"/>
                      </w:rPr>
                      <m:t xml:space="preserve"> ≤θ</m:t>
                    </m:r>
                  </m:e>
                  <m:sub>
                    <m:r>
                      <w:rPr>
                        <w:rFonts w:ascii="Cambria Math" w:hAnsi="Cambria Math" w:cs="CMU Serif"/>
                        <w:szCs w:val="24"/>
                      </w:rPr>
                      <m:t>1</m:t>
                    </m:r>
                  </m:sub>
                </m:sSub>
                <m:r>
                  <w:rPr>
                    <w:rFonts w:ascii="Cambria Math" w:hAnsi="Cambria Math" w:cs="CMU Serif"/>
                    <w:szCs w:val="24"/>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100</m:t>
                    </m:r>
                    <m:rad>
                      <m:radPr>
                        <m:degHide m:val="1"/>
                        <m:ctrlPr>
                          <w:rPr>
                            <w:rFonts w:ascii="Cambria Math" w:hAnsi="Cambria Math" w:cs="CMU Serif"/>
                            <w:i/>
                            <w:iCs/>
                            <w:szCs w:val="24"/>
                          </w:rPr>
                        </m:ctrlPr>
                      </m:radPr>
                      <m:deg/>
                      <m:e>
                        <m:r>
                          <w:rPr>
                            <w:rFonts w:ascii="Cambria Math" w:hAnsi="Cambria Math" w:cs="CMU Serif"/>
                            <w:szCs w:val="24"/>
                          </w:rPr>
                          <m:t>H</m:t>
                        </m:r>
                      </m:e>
                    </m:rad>
                  </m:den>
                </m:f>
                <m:r>
                  <w:rPr>
                    <w:rFonts w:ascii="Cambria Math" w:hAnsi="Cambria Math" w:cs="CMU Serif"/>
                    <w:szCs w:val="24"/>
                  </w:rPr>
                  <m:t xml:space="preserve"> ≤</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1.max</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200</m:t>
                    </m:r>
                  </m:den>
                </m:f>
                <m:r>
                  <w:rPr>
                    <w:rFonts w:ascii="Cambria Math" w:hAnsi="Cambria Math" w:cs="CMU Serif"/>
                    <w:szCs w:val="24"/>
                  </w:rPr>
                  <m:t xml:space="preserve">     </m:t>
                </m:r>
              </m:oMath>
            </m:oMathPara>
          </w:p>
        </w:tc>
        <w:tc>
          <w:tcPr>
            <w:tcW w:w="892" w:type="dxa"/>
            <w:vAlign w:val="center"/>
            <w:hideMark/>
          </w:tcPr>
          <w:p w14:paraId="4DDE9B2A" w14:textId="20A3A45B" w:rsidR="005B5B4D" w:rsidRPr="0009482A" w:rsidRDefault="005B5B4D" w:rsidP="001A57A5">
            <w:pPr>
              <w:spacing w:before="20" w:after="20"/>
              <w:ind w:firstLine="0"/>
              <w:jc w:val="right"/>
              <w:rPr>
                <w:rFonts w:ascii="CMU Serif" w:hAnsi="CMU Serif" w:cs="CMU Serif"/>
                <w:szCs w:val="24"/>
              </w:rPr>
            </w:pPr>
            <w:bookmarkStart w:id="66" w:name="_Ref40902622"/>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37</w:t>
            </w:r>
            <w:r w:rsidRPr="0009482A">
              <w:rPr>
                <w:rFonts w:ascii="CMU Serif" w:hAnsi="CMU Serif" w:cs="CMU Serif"/>
              </w:rPr>
              <w:fldChar w:fldCharType="end"/>
            </w:r>
            <w:r w:rsidRPr="0009482A">
              <w:rPr>
                <w:rFonts w:ascii="CMU Serif" w:hAnsi="CMU Serif" w:cs="CMU Serif"/>
              </w:rPr>
              <w:t>)</w:t>
            </w:r>
            <w:bookmarkEnd w:id="66"/>
          </w:p>
        </w:tc>
      </w:tr>
      <w:tr w:rsidR="00DF777B" w:rsidRPr="0009482A" w14:paraId="57D663EC" w14:textId="77777777" w:rsidTr="00356FBF">
        <w:tc>
          <w:tcPr>
            <w:tcW w:w="1948" w:type="dxa"/>
            <w:vAlign w:val="center"/>
            <w:hideMark/>
          </w:tcPr>
          <w:p w14:paraId="6A634D1F" w14:textId="6AC0B67F" w:rsidR="005B5B4D" w:rsidRPr="001A57A5" w:rsidRDefault="00BD7495" w:rsidP="001A57A5">
            <w:pPr>
              <w:spacing w:before="20" w:after="20"/>
              <w:ind w:right="-423"/>
              <w:jc w:val="center"/>
              <w:rPr>
                <w:rFonts w:ascii="CMU Serif"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rPr>
                  <m:t>=</m:t>
                </m:r>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t>
                    </m:r>
                  </m:sub>
                </m:sSub>
                <m:rad>
                  <m:radPr>
                    <m:degHide m:val="1"/>
                    <m:ctrlPr>
                      <w:rPr>
                        <w:rFonts w:ascii="Cambria Math" w:hAnsi="Cambria Math" w:cs="CMU Serif"/>
                        <w:i/>
                        <w:szCs w:val="24"/>
                      </w:rPr>
                    </m:ctrlPr>
                  </m:radPr>
                  <m:deg/>
                  <m:e>
                    <m:f>
                      <m:fPr>
                        <m:ctrlPr>
                          <w:rPr>
                            <w:rFonts w:ascii="Cambria Math" w:hAnsi="Cambria Math" w:cs="CMU Serif"/>
                            <w:i/>
                            <w:szCs w:val="24"/>
                          </w:rPr>
                        </m:ctrlPr>
                      </m:fPr>
                      <m:num>
                        <m:r>
                          <w:rPr>
                            <w:rFonts w:ascii="Cambria Math" w:hAnsi="Cambria Math" w:cs="CMU Serif"/>
                            <w:szCs w:val="24"/>
                          </w:rPr>
                          <m:t>1+1/n</m:t>
                        </m:r>
                      </m:num>
                      <m:den>
                        <m:r>
                          <w:rPr>
                            <w:rFonts w:ascii="Cambria Math" w:hAnsi="Cambria Math" w:cs="CMU Serif"/>
                            <w:szCs w:val="24"/>
                          </w:rPr>
                          <m:t>2</m:t>
                        </m:r>
                      </m:den>
                    </m:f>
                  </m:e>
                </m:rad>
                <m:r>
                  <w:rPr>
                    <w:rFonts w:ascii="Cambria Math" w:hAnsi="Cambria Math" w:cs="CMU Serif"/>
                    <w:szCs w:val="24"/>
                  </w:rPr>
                  <m:t xml:space="preserve">     </m:t>
                </m:r>
              </m:oMath>
            </m:oMathPara>
          </w:p>
        </w:tc>
        <w:tc>
          <w:tcPr>
            <w:tcW w:w="4771" w:type="dxa"/>
          </w:tcPr>
          <w:p w14:paraId="07287F37" w14:textId="41AE1E7A" w:rsidR="005B5B4D" w:rsidRPr="0009482A" w:rsidRDefault="005B5B4D" w:rsidP="001A57A5">
            <w:pPr>
              <w:spacing w:before="20" w:after="20"/>
              <w:jc w:val="right"/>
              <w:rPr>
                <w:rFonts w:ascii="CMU Serif" w:hAnsi="CMU Serif" w:cs="CMU Serif"/>
              </w:rPr>
            </w:pPr>
          </w:p>
        </w:tc>
        <w:tc>
          <w:tcPr>
            <w:tcW w:w="1786" w:type="dxa"/>
            <w:gridSpan w:val="2"/>
            <w:vAlign w:val="center"/>
            <w:hideMark/>
          </w:tcPr>
          <w:p w14:paraId="7E929120" w14:textId="31EE5B08" w:rsidR="005B5B4D" w:rsidRPr="0009482A" w:rsidRDefault="005B5B4D" w:rsidP="001A57A5">
            <w:pPr>
              <w:spacing w:before="20" w:after="20"/>
              <w:jc w:val="right"/>
              <w:rPr>
                <w:rFonts w:ascii="CMU Serif" w:hAnsi="CMU Serif" w:cs="CMU Serif"/>
                <w:szCs w:val="24"/>
              </w:rPr>
            </w:pPr>
            <w:bookmarkStart w:id="67" w:name="_Ref40902624"/>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38</w:t>
            </w:r>
            <w:r w:rsidRPr="0009482A">
              <w:rPr>
                <w:rFonts w:ascii="CMU Serif" w:hAnsi="CMU Serif" w:cs="CMU Serif"/>
              </w:rPr>
              <w:fldChar w:fldCharType="end"/>
            </w:r>
            <w:r w:rsidRPr="0009482A">
              <w:rPr>
                <w:rFonts w:ascii="CMU Serif" w:hAnsi="CMU Serif" w:cs="CMU Serif"/>
              </w:rPr>
              <w:t>)</w:t>
            </w:r>
            <w:bookmarkEnd w:id="67"/>
          </w:p>
        </w:tc>
      </w:tr>
    </w:tbl>
    <w:p w14:paraId="6A1ED30C" w14:textId="6D47A41B" w:rsidR="00141A0F" w:rsidRPr="0009482A" w:rsidRDefault="005B5B4D" w:rsidP="001A57A5">
      <w:pPr>
        <w:rPr>
          <w:rFonts w:ascii="CMU Serif" w:hAnsi="CMU Serif" w:cs="CMU Serif"/>
          <w:szCs w:val="24"/>
        </w:rPr>
      </w:pPr>
      <w:r w:rsidRPr="0009482A">
        <w:rPr>
          <w:rFonts w:ascii="CMU Serif" w:hAnsi="CMU Serif" w:cs="CMU Serif"/>
          <w:szCs w:val="24"/>
        </w:rPr>
        <w:t xml:space="preserve">Para consideração desse desaprumo global como força Araújo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bzm4lyXT","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[28]</w:t>
      </w:r>
      <w:r w:rsidRPr="0009482A">
        <w:rPr>
          <w:rFonts w:ascii="CMU Serif" w:hAnsi="CMU Serif" w:cs="CMU Serif"/>
          <w:szCs w:val="24"/>
        </w:rPr>
        <w:fldChar w:fldCharType="end"/>
      </w:r>
      <w:r w:rsidRPr="0009482A">
        <w:rPr>
          <w:rFonts w:ascii="CMU Serif" w:hAnsi="CMU Serif" w:cs="CMU Serif"/>
          <w:szCs w:val="24"/>
        </w:rPr>
        <w:t xml:space="preserve"> orienta a seguinte conversão: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_Ref40903097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39</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oMath>
      <w:r w:rsidRPr="0009482A">
        <w:rPr>
          <w:rFonts w:ascii="CMU Serif" w:hAnsi="CMU Serif" w:cs="CMU Serif"/>
          <w:szCs w:val="24"/>
          <w:lang w:eastAsia="en-US"/>
        </w:rPr>
        <w:t xml:space="preserve"> representa a força vertical total no andar </w:t>
      </w:r>
      <m:oMath>
        <m:r>
          <w:rPr>
            <w:rFonts w:ascii="Cambria Math" w:hAnsi="Cambria Math" w:cs="CMU Serif"/>
            <w:szCs w:val="24"/>
            <w:lang w:eastAsia="en-US"/>
          </w:rPr>
          <m:t>i</m:t>
        </m:r>
      </m:oMath>
      <w:r w:rsidRPr="0009482A">
        <w:rPr>
          <w:rFonts w:ascii="CMU Serif" w:hAnsi="CMU Serif" w:cs="CMU Serif"/>
          <w:szCs w:val="24"/>
          <w:lang w:eastAsia="en-US"/>
        </w:rPr>
        <w:t xml:space="preserve"> do edifício.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9"/>
        <w:gridCol w:w="1198"/>
        <w:gridCol w:w="2374"/>
        <w:gridCol w:w="1199"/>
        <w:gridCol w:w="1785"/>
      </w:tblGrid>
      <w:tr w:rsidR="00DF777B" w:rsidRPr="0009482A" w14:paraId="7DDD2E3C" w14:textId="77777777" w:rsidTr="00356FBF">
        <w:tc>
          <w:tcPr>
            <w:tcW w:w="1948" w:type="dxa"/>
            <w:vAlign w:val="center"/>
            <w:hideMark/>
          </w:tcPr>
          <w:p w14:paraId="6AF7FEBC" w14:textId="1C3E6496" w:rsidR="005B5B4D" w:rsidRPr="001A57A5" w:rsidRDefault="00BD7495" w:rsidP="001A57A5">
            <w:pPr>
              <w:ind w:right="-423"/>
              <w:jc w:val="center"/>
              <w:rPr>
                <w:rFonts w:ascii="CMU Serif" w:hAnsi="CMU Serif" w:cs="CMU Serif"/>
                <w:i/>
                <w:iCs/>
                <w:szCs w:val="24"/>
              </w:rPr>
            </w:pPr>
            <m:oMathPara>
              <m:oMathParaPr>
                <m:jc m:val="left"/>
              </m:oMathParaP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D</m:t>
                    </m:r>
                  </m:sub>
                </m:sSub>
                <m:r>
                  <w:rPr>
                    <w:rFonts w:ascii="Cambria Math" w:hAnsi="Cambria Math" w:cs="CMU Serif"/>
                    <w:szCs w:val="24"/>
                  </w:rPr>
                  <m:t>=</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lang w:eastAsia="en-US"/>
                  </w:rPr>
                  <m:t>.</m:t>
                </m:r>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r>
                  <w:rPr>
                    <w:rFonts w:ascii="Cambria Math" w:hAnsi="Cambria Math" w:cs="CMU Serif"/>
                    <w:szCs w:val="24"/>
                  </w:rPr>
                  <m:t xml:space="preserve">     </m:t>
                </m:r>
              </m:oMath>
            </m:oMathPara>
          </w:p>
        </w:tc>
        <w:tc>
          <w:tcPr>
            <w:tcW w:w="1198" w:type="dxa"/>
          </w:tcPr>
          <w:p w14:paraId="46F46FCE" w14:textId="77777777" w:rsidR="005B5B4D" w:rsidRPr="0009482A" w:rsidRDefault="005B5B4D" w:rsidP="001A57A5">
            <w:pPr>
              <w:ind w:right="-423"/>
              <w:jc w:val="right"/>
              <w:rPr>
                <w:rFonts w:ascii="CMU Serif" w:hAnsi="CMU Serif" w:cs="CMU Serif"/>
              </w:rPr>
            </w:pPr>
          </w:p>
        </w:tc>
        <w:tc>
          <w:tcPr>
            <w:tcW w:w="2374" w:type="dxa"/>
          </w:tcPr>
          <w:p w14:paraId="2A7205D5" w14:textId="77777777" w:rsidR="005B5B4D" w:rsidRPr="0009482A" w:rsidRDefault="005B5B4D" w:rsidP="001A57A5">
            <w:pPr>
              <w:jc w:val="right"/>
              <w:rPr>
                <w:rFonts w:ascii="CMU Serif" w:hAnsi="CMU Serif" w:cs="CMU Serif"/>
              </w:rPr>
            </w:pPr>
          </w:p>
        </w:tc>
        <w:tc>
          <w:tcPr>
            <w:tcW w:w="1199" w:type="dxa"/>
          </w:tcPr>
          <w:p w14:paraId="7356879B" w14:textId="77777777" w:rsidR="005B5B4D" w:rsidRPr="0009482A" w:rsidRDefault="005B5B4D" w:rsidP="001A57A5">
            <w:pPr>
              <w:jc w:val="right"/>
              <w:rPr>
                <w:rFonts w:ascii="CMU Serif" w:hAnsi="CMU Serif" w:cs="CMU Serif"/>
              </w:rPr>
            </w:pPr>
          </w:p>
        </w:tc>
        <w:tc>
          <w:tcPr>
            <w:tcW w:w="1785" w:type="dxa"/>
            <w:vAlign w:val="center"/>
            <w:hideMark/>
          </w:tcPr>
          <w:p w14:paraId="599D2D3C" w14:textId="58EBCCB0" w:rsidR="005B5B4D" w:rsidRPr="0009482A" w:rsidRDefault="005B5B4D" w:rsidP="001A57A5">
            <w:pPr>
              <w:jc w:val="right"/>
              <w:rPr>
                <w:rFonts w:ascii="CMU Serif" w:hAnsi="CMU Serif" w:cs="CMU Serif"/>
                <w:szCs w:val="24"/>
              </w:rPr>
            </w:pPr>
            <w:bookmarkStart w:id="68" w:name="_Ref409030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39</w:t>
            </w:r>
            <w:r w:rsidRPr="0009482A">
              <w:rPr>
                <w:rFonts w:ascii="CMU Serif" w:hAnsi="CMU Serif" w:cs="CMU Serif"/>
              </w:rPr>
              <w:fldChar w:fldCharType="end"/>
            </w:r>
            <w:r w:rsidRPr="0009482A">
              <w:rPr>
                <w:rFonts w:ascii="CMU Serif" w:hAnsi="CMU Serif" w:cs="CMU Serif"/>
              </w:rPr>
              <w:t>)</w:t>
            </w:r>
            <w:bookmarkEnd w:id="68"/>
          </w:p>
        </w:tc>
      </w:tr>
    </w:tbl>
    <w:p w14:paraId="2240F2EF" w14:textId="481B6050" w:rsidR="00141A0F" w:rsidRPr="0009482A" w:rsidRDefault="005B5B4D" w:rsidP="001A57A5">
      <w:pPr>
        <w:rPr>
          <w:rFonts w:ascii="CMU Serif" w:hAnsi="CMU Serif" w:cs="CMU Serif"/>
          <w:szCs w:val="24"/>
        </w:rPr>
      </w:pPr>
      <w:r w:rsidRPr="0009482A">
        <w:rPr>
          <w:rFonts w:ascii="CMU Serif" w:hAnsi="CMU Serif" w:cs="CMU Serif"/>
          <w:szCs w:val="24"/>
        </w:rPr>
        <w:t xml:space="preserve">Além disso a NBR 6118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ZL6NsI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 xml:space="preserve"> </w:t>
      </w:r>
      <w:r w:rsidR="009D63DD">
        <w:rPr>
          <w:rFonts w:ascii="CMU Serif" w:hAnsi="CMU Serif" w:cs="CMU Serif"/>
          <w:szCs w:val="24"/>
        </w:rPr>
        <w:t xml:space="preserve">item 11.3.3.4.1 apresenta algumas observações sobre a </w:t>
      </w:r>
      <w:r w:rsidRPr="0009482A">
        <w:rPr>
          <w:rFonts w:ascii="CMU Serif" w:hAnsi="CMU Serif" w:cs="CMU Serif"/>
          <w:szCs w:val="24"/>
        </w:rPr>
        <w:t>consideração das ações de vento e desaprumo</w:t>
      </w:r>
      <w:r w:rsidR="009D63DD">
        <w:rPr>
          <w:rFonts w:ascii="CMU Serif" w:hAnsi="CMU Serif" w:cs="CMU Serif"/>
          <w:szCs w:val="24"/>
        </w:rPr>
        <w:t>, são elas:</w:t>
      </w:r>
    </w:p>
    <w:p w14:paraId="68392C3F" w14:textId="77777777"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Quando 30 % da ação do vento for maior que a ação do desaprumo, considera-se somente a ação do vento;</w:t>
      </w:r>
    </w:p>
    <w:p w14:paraId="5BE262C7" w14:textId="62B34B1F"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Quando a ação do vento for inferior a 30 % da ação do desaprumo, considera-se somente o desaprumo respeitando a consideração de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conforme definido acima;</w:t>
      </w:r>
    </w:p>
    <w:p w14:paraId="167616AB" w14:textId="0456489A"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Nos demais casos, combina-se a ação do vento e desaprumo, sem necessidade da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Nessa combinação, admite-se considerar ambas as ações atuando na mesma direção e sentido como equivalentes a uma ação do vento, portanto como carga variável, artificialmente amplificada para cobrir a superposição. </w:t>
      </w:r>
    </w:p>
    <w:p w14:paraId="1124CF51" w14:textId="03376EB1" w:rsidR="005B5B4D" w:rsidRDefault="005B5B4D" w:rsidP="001A57A5">
      <w:pPr>
        <w:rPr>
          <w:rFonts w:ascii="CMU Serif" w:hAnsi="CMU Serif" w:cs="CMU Serif"/>
          <w:szCs w:val="24"/>
        </w:rPr>
      </w:pPr>
      <w:r w:rsidRPr="0009482A">
        <w:rPr>
          <w:rFonts w:ascii="CMU Serif" w:hAnsi="CMU Serif" w:cs="CMU Serif"/>
          <w:szCs w:val="24"/>
        </w:rPr>
        <w:t xml:space="preserve">A comparação </w:t>
      </w:r>
      <w:r w:rsidR="001A57A5">
        <w:rPr>
          <w:rFonts w:ascii="CMU Serif" w:hAnsi="CMU Serif" w:cs="CMU Serif"/>
          <w:szCs w:val="24"/>
        </w:rPr>
        <w:t xml:space="preserve">também </w:t>
      </w:r>
      <w:r w:rsidRPr="0009482A">
        <w:rPr>
          <w:rFonts w:ascii="CMU Serif" w:hAnsi="CMU Serif" w:cs="CMU Serif"/>
          <w:szCs w:val="24"/>
        </w:rPr>
        <w:t xml:space="preserve">pode ser feita com os momentos totais na base da construção e em cada direção e sentido da aplicação da ação do vento, com desaprumo calculado com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sem 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kBJs9U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w:t>
      </w:r>
    </w:p>
    <w:p w14:paraId="009E3DB8" w14:textId="77777777" w:rsidR="001A57A5" w:rsidRPr="0009482A" w:rsidRDefault="001A57A5" w:rsidP="001A57A5">
      <w:pPr>
        <w:rPr>
          <w:rFonts w:ascii="CMU Serif" w:hAnsi="CMU Serif" w:cs="CMU Serif"/>
          <w:szCs w:val="24"/>
        </w:rPr>
      </w:pPr>
    </w:p>
    <w:p w14:paraId="5C881FB8" w14:textId="4A7341A9" w:rsidR="00A06C7E" w:rsidRPr="001A57A5" w:rsidRDefault="00A06C7E" w:rsidP="00A06C7E">
      <w:pPr>
        <w:pStyle w:val="Ttulo2"/>
        <w:rPr>
          <w:rFonts w:cs="CMU Serif"/>
          <w:color w:val="auto"/>
        </w:rPr>
      </w:pPr>
      <w:r w:rsidRPr="001A57A5">
        <w:rPr>
          <w:rFonts w:cs="CMU Serif"/>
          <w:color w:val="auto"/>
        </w:rPr>
        <w:t>Determinando as ações no sistema estrutural</w:t>
      </w:r>
    </w:p>
    <w:p w14:paraId="1A509417" w14:textId="44FFDCF2" w:rsidR="00141A0F" w:rsidRPr="0009482A" w:rsidRDefault="003C469A" w:rsidP="001A57A5">
      <w:pPr>
        <w:ind w:firstLine="0"/>
        <w:rPr>
          <w:rFonts w:ascii="CMU Serif" w:hAnsi="CMU Serif" w:cs="CMU Serif"/>
          <w:szCs w:val="24"/>
        </w:rPr>
      </w:pPr>
      <w:r w:rsidRPr="0009482A">
        <w:rPr>
          <w:rFonts w:ascii="CMU Serif" w:hAnsi="CMU Serif" w:cs="CMU Serif"/>
          <w:szCs w:val="24"/>
        </w:rPr>
        <w:t xml:space="preserve">Passada todas as condições informadas pelos regramentos normativos, agora passamos a etapa de levantamento de carregamentos no sistema estrutural. Tal etapa é de suma importância pois o levantamento de uma carga indevida ou uma consideração equivocada poderá tirar suas noites de sono!!! </w:t>
      </w:r>
    </w:p>
    <w:p w14:paraId="1CC86CB1" w14:textId="41E4F7D5" w:rsidR="003C469A" w:rsidRPr="0009482A" w:rsidRDefault="001A57A5" w:rsidP="001A57A5">
      <w:pPr>
        <w:rPr>
          <w:rFonts w:ascii="CMU Serif" w:hAnsi="CMU Serif" w:cs="CMU Serif"/>
          <w:szCs w:val="24"/>
        </w:rPr>
      </w:pPr>
      <w:r>
        <w:rPr>
          <w:rFonts w:ascii="CMU Serif" w:hAnsi="CMU Serif" w:cs="CMU Serif"/>
          <w:szCs w:val="24"/>
        </w:rPr>
        <w:lastRenderedPageBreak/>
        <w:t xml:space="preserve">Portanto </w:t>
      </w:r>
      <w:r w:rsidR="003C469A" w:rsidRPr="0009482A">
        <w:rPr>
          <w:rFonts w:ascii="CMU Serif" w:hAnsi="CMU Serif" w:cs="CMU Serif"/>
          <w:szCs w:val="24"/>
        </w:rPr>
        <w:t>a recomendação básica é que ao verificar os carregamentos tenha em mãos a arquitetura, estude o uso da estrutura e que em cima dessas condições defina o carregamento da maneira mais abrangente possível.</w:t>
      </w:r>
    </w:p>
    <w:p w14:paraId="4EB3C72F" w14:textId="71C81964" w:rsidR="00356FBF" w:rsidRPr="0009482A" w:rsidRDefault="00356FBF" w:rsidP="001A57A5">
      <w:pPr>
        <w:rPr>
          <w:rFonts w:ascii="CMU Serif" w:hAnsi="CMU Serif" w:cs="CMU Serif"/>
          <w:szCs w:val="24"/>
        </w:rPr>
      </w:pPr>
      <w:r w:rsidRPr="0009482A">
        <w:rPr>
          <w:rFonts w:ascii="CMU Serif" w:hAnsi="CMU Serif" w:cs="CMU Serif"/>
          <w:szCs w:val="24"/>
        </w:rPr>
        <w:t xml:space="preserve">Vamos estabelecer inicialmente que os carregamentos serão determinados em duas parcelas básicas: (a) Carga Permanente representada pela letra </w:t>
      </w:r>
      <w:r w:rsidRPr="001A57A5">
        <w:rPr>
          <w:rFonts w:ascii="CMU Serif" w:hAnsi="CMU Serif" w:cs="CMU Serif"/>
          <w:i/>
          <w:iCs/>
          <w:szCs w:val="24"/>
        </w:rPr>
        <w:t>G</w:t>
      </w:r>
      <w:r w:rsidR="001A57A5">
        <w:rPr>
          <w:rFonts w:ascii="CMU Serif" w:hAnsi="CMU Serif" w:cs="CMU Serif"/>
          <w:i/>
          <w:iCs/>
          <w:szCs w:val="24"/>
        </w:rPr>
        <w:t xml:space="preserve"> </w:t>
      </w:r>
      <w:r w:rsidR="001A57A5">
        <w:rPr>
          <w:rFonts w:ascii="CMU Serif" w:hAnsi="CMU Serif" w:cs="CMU Serif"/>
          <w:szCs w:val="24"/>
        </w:rPr>
        <w:t xml:space="preserve">(em inglês </w:t>
      </w:r>
      <w:proofErr w:type="spellStart"/>
      <w:r w:rsidR="001A57A5" w:rsidRPr="001A57A5">
        <w:rPr>
          <w:rFonts w:ascii="CMU Serif" w:hAnsi="CMU Serif" w:cs="CMU Serif"/>
          <w:i/>
          <w:iCs/>
          <w:szCs w:val="24"/>
        </w:rPr>
        <w:t>Dead</w:t>
      </w:r>
      <w:proofErr w:type="spellEnd"/>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sidRPr="001A57A5">
        <w:rPr>
          <w:rFonts w:ascii="CMU Serif" w:hAnsi="CMU Serif" w:cs="CMU Serif"/>
          <w:i/>
          <w:iCs/>
          <w:szCs w:val="24"/>
        </w:rPr>
        <w:t>D</w:t>
      </w:r>
      <w:r w:rsidR="001A57A5">
        <w:rPr>
          <w:rFonts w:ascii="CMU Serif" w:hAnsi="CMU Serif" w:cs="CMU Serif"/>
          <w:szCs w:val="24"/>
        </w:rPr>
        <w:t>)</w:t>
      </w:r>
      <w:r w:rsidRPr="0009482A">
        <w:rPr>
          <w:rFonts w:ascii="CMU Serif" w:hAnsi="CMU Serif" w:cs="CMU Serif"/>
          <w:szCs w:val="24"/>
        </w:rPr>
        <w:t xml:space="preserve">; (b) Carga Variável representada pela letra </w:t>
      </w:r>
      <w:r w:rsidRPr="001A57A5">
        <w:rPr>
          <w:rFonts w:ascii="CMU Serif" w:hAnsi="CMU Serif" w:cs="CMU Serif"/>
          <w:i/>
          <w:iCs/>
          <w:szCs w:val="24"/>
        </w:rPr>
        <w:t>Q</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Live</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L</w:t>
      </w:r>
      <w:r w:rsidR="001A57A5">
        <w:rPr>
          <w:rFonts w:ascii="CMU Serif" w:hAnsi="CMU Serif" w:cs="CMU Serif"/>
          <w:szCs w:val="24"/>
        </w:rPr>
        <w:t>)</w:t>
      </w:r>
      <w:r w:rsidRPr="0009482A">
        <w:rPr>
          <w:rFonts w:ascii="CMU Serif" w:hAnsi="CMU Serif" w:cs="CMU Serif"/>
          <w:szCs w:val="24"/>
        </w:rPr>
        <w:t xml:space="preserve">; e (c) Carga variável de vento representada pela letra </w:t>
      </w:r>
      <w:r w:rsidRPr="001A57A5">
        <w:rPr>
          <w:rFonts w:ascii="CMU Serif" w:hAnsi="CMU Serif" w:cs="CMU Serif"/>
          <w:i/>
          <w:iCs/>
          <w:szCs w:val="24"/>
        </w:rPr>
        <w:t>V</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Wind</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W</w:t>
      </w:r>
      <w:r w:rsidR="001A57A5">
        <w:rPr>
          <w:rFonts w:ascii="CMU Serif" w:hAnsi="CMU Serif" w:cs="CMU Serif"/>
          <w:szCs w:val="24"/>
        </w:rPr>
        <w:t>)</w:t>
      </w:r>
      <w:r w:rsidRPr="0009482A">
        <w:rPr>
          <w:rFonts w:ascii="CMU Serif" w:hAnsi="CMU Serif" w:cs="CMU Serif"/>
          <w:szCs w:val="24"/>
        </w:rPr>
        <w:t>.</w:t>
      </w:r>
      <w:r w:rsidR="00BD7760">
        <w:rPr>
          <w:rFonts w:ascii="CMU Serif" w:hAnsi="CMU Serif" w:cs="CMU Serif"/>
          <w:szCs w:val="24"/>
        </w:rPr>
        <w:t xml:space="preserve"> É claro que outros tipos de ações podem ocorrer no ato do levantamento de cargas, porém para situações mais usuais </w:t>
      </w:r>
      <w:r w:rsidR="00034343">
        <w:rPr>
          <w:rFonts w:ascii="CMU Serif" w:hAnsi="CMU Serif" w:cs="CMU Serif"/>
          <w:szCs w:val="24"/>
        </w:rPr>
        <w:t>estes três modelos estarão presentes.</w:t>
      </w:r>
    </w:p>
    <w:p w14:paraId="11906E9E" w14:textId="23ABF1DE" w:rsidR="003C469A" w:rsidRPr="001A57A5" w:rsidRDefault="003C469A" w:rsidP="003C469A">
      <w:pPr>
        <w:pStyle w:val="Ttulo3"/>
        <w:spacing w:line="240" w:lineRule="auto"/>
        <w:rPr>
          <w:rStyle w:val="Ttulo3Char"/>
          <w:rFonts w:ascii="Tw Cen MT" w:hAnsi="Tw Cen MT" w:cs="CMU Serif"/>
          <w:sz w:val="28"/>
          <w:szCs w:val="28"/>
        </w:rPr>
      </w:pPr>
      <w:r w:rsidRPr="001A57A5">
        <w:rPr>
          <w:rStyle w:val="Ttulo3Char"/>
          <w:rFonts w:ascii="Tw Cen MT" w:hAnsi="Tw Cen MT" w:cs="CMU Serif"/>
          <w:sz w:val="28"/>
          <w:szCs w:val="28"/>
        </w:rPr>
        <w:t xml:space="preserve">O peso próprio de alguns elementos </w:t>
      </w:r>
      <w:r w:rsidR="000410B4" w:rsidRPr="001A57A5">
        <w:rPr>
          <w:rStyle w:val="Ttulo3Char"/>
          <w:rFonts w:ascii="Tw Cen MT" w:hAnsi="Tw Cen MT" w:cs="CMU Serif"/>
          <w:sz w:val="28"/>
          <w:szCs w:val="28"/>
        </w:rPr>
        <w:t>de concreto</w:t>
      </w:r>
    </w:p>
    <w:p w14:paraId="1BFFBF9F" w14:textId="2BDF72C5" w:rsidR="00A06C7E" w:rsidRPr="0009482A" w:rsidRDefault="003C469A" w:rsidP="001A57A5">
      <w:pPr>
        <w:ind w:firstLine="0"/>
        <w:rPr>
          <w:rFonts w:ascii="CMU Serif" w:hAnsi="CMU Serif" w:cs="CMU Serif"/>
          <w:szCs w:val="24"/>
        </w:rPr>
      </w:pPr>
      <w:r w:rsidRPr="0009482A">
        <w:rPr>
          <w:rFonts w:ascii="CMU Serif" w:hAnsi="CMU Serif" w:cs="CMU Serif"/>
          <w:szCs w:val="24"/>
        </w:rPr>
        <w:t xml:space="preserve">Aqui nessa seção a prescrição básica é a aplicação da formula básica das disciplinas de física: </w:t>
      </w:r>
      <m:oMath>
        <m:r>
          <w:rPr>
            <w:rFonts w:ascii="Cambria Math" w:hAnsi="Cambria Math" w:cs="CMU Serif"/>
            <w:szCs w:val="24"/>
          </w:rPr>
          <m:t>Massa = Volume x Densidade</m:t>
        </m:r>
      </m:oMath>
      <w:r w:rsidRPr="0009482A">
        <w:rPr>
          <w:rFonts w:ascii="CMU Serif" w:hAnsi="CMU Serif" w:cs="CMU Serif"/>
          <w:szCs w:val="24"/>
        </w:rPr>
        <w:t xml:space="preserve">. No caso como estamos tratando de elementos de concreto armado a densidade padrão utilizada para esses elementos será de </w:t>
      </w:r>
      <m:oMath>
        <m:sSub>
          <m:sSubPr>
            <m:ctrlPr>
              <w:rPr>
                <w:rFonts w:ascii="Cambria Math" w:hAnsi="Cambria Math" w:cs="CMU Serif"/>
                <w:i/>
                <w:iCs/>
                <w:lang w:eastAsia="en-US"/>
              </w:rPr>
            </m:ctrlPr>
          </m:sSubPr>
          <m:e>
            <m:r>
              <w:rPr>
                <w:rFonts w:ascii="Cambria Math" w:hAnsi="Cambria Math" w:cs="CMU Serif"/>
              </w:rPr>
              <m:t>γ</m:t>
            </m:r>
          </m:e>
          <m:sub>
            <m:r>
              <w:rPr>
                <w:rFonts w:ascii="Cambria Math" w:hAnsi="Cambria Math" w:cs="CMU Serif"/>
              </w:rPr>
              <m:t>c</m:t>
            </m:r>
          </m:sub>
        </m:sSub>
      </m:oMath>
      <w:r w:rsidR="00356FBF" w:rsidRPr="0009482A">
        <w:rPr>
          <w:rFonts w:ascii="CMU Serif" w:hAnsi="CMU Serif" w:cs="CMU Serif"/>
          <w:lang w:eastAsia="en-US"/>
        </w:rPr>
        <w:t xml:space="preserve"> = </w:t>
      </w:r>
      <w:r w:rsidRPr="0009482A">
        <w:rPr>
          <w:rFonts w:ascii="CMU Serif" w:hAnsi="CMU Serif" w:cs="CMU Serif"/>
          <w:szCs w:val="24"/>
        </w:rPr>
        <w:t xml:space="preserve">25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3</w:t>
      </w:r>
      <w:r w:rsidRPr="0009482A">
        <w:rPr>
          <w:rFonts w:ascii="CMU Serif" w:hAnsi="CMU Serif" w:cs="CMU Serif"/>
          <w:szCs w:val="24"/>
        </w:rPr>
        <w:t xml:space="preserve"> conforme </w:t>
      </w:r>
      <w:r w:rsidRPr="0009482A">
        <w:rPr>
          <w:rFonts w:ascii="CMU Serif" w:hAnsi="CMU Serif" w:cs="CMU Serif"/>
          <w:szCs w:val="24"/>
        </w:rPr>
        <w:fldChar w:fldCharType="begin"/>
      </w:r>
      <w:r w:rsidRPr="0009482A">
        <w:rPr>
          <w:rFonts w:ascii="CMU Serif" w:hAnsi="CMU Serif" w:cs="CMU Serif"/>
          <w:szCs w:val="24"/>
        </w:rPr>
        <w:instrText xml:space="preserve"> REF _Ref40083187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Pr="0009482A">
        <w:rPr>
          <w:rFonts w:ascii="CMU Serif" w:hAnsi="CMU Serif" w:cs="CMU Serif"/>
          <w:szCs w:val="24"/>
        </w:rPr>
        <w:fldChar w:fldCharType="end"/>
      </w:r>
      <w:r w:rsidRPr="0009482A">
        <w:rPr>
          <w:rFonts w:ascii="CMU Serif" w:hAnsi="CMU Serif" w:cs="CMU Serif"/>
          <w:szCs w:val="24"/>
        </w:rPr>
        <w:t>.</w:t>
      </w:r>
    </w:p>
    <w:p w14:paraId="700D869B" w14:textId="2106F21E" w:rsidR="003C469A" w:rsidRPr="0009482A" w:rsidRDefault="00356FBF" w:rsidP="001A57A5">
      <w:pPr>
        <w:rPr>
          <w:rFonts w:ascii="CMU Serif" w:hAnsi="CMU Serif" w:cs="CMU Serif"/>
          <w:szCs w:val="24"/>
        </w:rPr>
      </w:pPr>
      <w:r w:rsidRPr="0009482A">
        <w:rPr>
          <w:rFonts w:ascii="CMU Serif" w:hAnsi="CMU Serif" w:cs="CMU Serif"/>
          <w:szCs w:val="24"/>
        </w:rPr>
        <w:t xml:space="preserve">Por exemplo em lajes maciças o valor do carregamento será determinado em função de uma área, portanto a carga total </w:t>
      </w:r>
      <w:r w:rsidR="001A57A5">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oMath>
      <w:r w:rsidR="001A57A5">
        <w:rPr>
          <w:rFonts w:ascii="CMU Serif" w:hAnsi="CMU Serif" w:cs="CMU Serif"/>
          <w:szCs w:val="24"/>
        </w:rPr>
        <w:t xml:space="preserve">) </w:t>
      </w:r>
      <w:r w:rsidRPr="0009482A">
        <w:rPr>
          <w:rFonts w:ascii="CMU Serif" w:hAnsi="CMU Serif" w:cs="CMU Serif"/>
          <w:szCs w:val="24"/>
        </w:rPr>
        <w:t xml:space="preserve">para esse elemento em questão será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3"/>
        <w:gridCol w:w="4221"/>
      </w:tblGrid>
      <w:tr w:rsidR="00DF777B" w:rsidRPr="0009482A" w14:paraId="5B6724E8" w14:textId="77777777" w:rsidTr="00356FBF">
        <w:tc>
          <w:tcPr>
            <w:tcW w:w="4220" w:type="dxa"/>
            <w:hideMark/>
          </w:tcPr>
          <w:p w14:paraId="736B9792" w14:textId="1D78E250" w:rsidR="00356FBF" w:rsidRPr="001A57A5" w:rsidRDefault="00BD7495" w:rsidP="001A57A5">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356FBF" w:rsidRPr="001A57A5">
              <w:rPr>
                <w:rFonts w:ascii="CMU Serif" w:hAnsi="CMU Serif" w:cs="CMU Serif"/>
                <w:i/>
              </w:rPr>
              <w:t xml:space="preserve"> </w:t>
            </w:r>
          </w:p>
        </w:tc>
        <w:tc>
          <w:tcPr>
            <w:tcW w:w="4284" w:type="dxa"/>
            <w:vAlign w:val="center"/>
            <w:hideMark/>
          </w:tcPr>
          <w:p w14:paraId="01A2BE32" w14:textId="2C36AD57" w:rsidR="00356FBF" w:rsidRPr="0009482A" w:rsidRDefault="00356FBF" w:rsidP="001A57A5">
            <w:pPr>
              <w:ind w:right="-105"/>
              <w:jc w:val="right"/>
              <w:rPr>
                <w:rFonts w:ascii="CMU Serif" w:hAnsi="CMU Serif" w:cs="CMU Serif"/>
              </w:rPr>
            </w:pPr>
            <w:bookmarkStart w:id="69" w:name="_Ref4090425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40</w:t>
            </w:r>
            <w:r w:rsidRPr="0009482A">
              <w:rPr>
                <w:rFonts w:ascii="CMU Serif" w:hAnsi="CMU Serif" w:cs="CMU Serif"/>
              </w:rPr>
              <w:fldChar w:fldCharType="end"/>
            </w:r>
            <w:r w:rsidRPr="0009482A">
              <w:rPr>
                <w:rFonts w:ascii="CMU Serif" w:hAnsi="CMU Serif" w:cs="CMU Serif"/>
              </w:rPr>
              <w:t>)</w:t>
            </w:r>
            <w:bookmarkEnd w:id="69"/>
          </w:p>
        </w:tc>
      </w:tr>
    </w:tbl>
    <w:p w14:paraId="436B4BCE" w14:textId="39BC93B2" w:rsidR="00356FBF" w:rsidRDefault="00356FBF" w:rsidP="001A57A5">
      <w:pPr>
        <w:rPr>
          <w:rFonts w:ascii="CMU Serif" w:hAnsi="CMU Serif" w:cs="CMU Serif"/>
          <w:szCs w:val="24"/>
        </w:rPr>
      </w:pPr>
      <w:r w:rsidRPr="0009482A">
        <w:rPr>
          <w:rFonts w:ascii="CMU Serif" w:hAnsi="CMU Serif" w:cs="CMU Serif"/>
          <w:szCs w:val="24"/>
        </w:rPr>
        <w:t xml:space="preserve">Em lajes nervuradas, por exemplo, deve-se levar em consideração o espaço que é preenchido com o elemento inerte. Logo para determinação da carga distribuída na área do painel deve-se considerar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_Ref40904462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3.23</w:t>
      </w:r>
      <w:r w:rsidRPr="0009482A">
        <w:rPr>
          <w:rFonts w:ascii="CMU Serif" w:hAnsi="CMU Serif" w:cs="CMU Serif"/>
          <w:szCs w:val="24"/>
        </w:rPr>
        <w:fldChar w:fldCharType="end"/>
      </w:r>
      <w:r w:rsidRPr="0009482A">
        <w:rPr>
          <w:rFonts w:ascii="CMU Serif" w:hAnsi="CMU Serif" w:cs="CMU Serif"/>
          <w:szCs w:val="24"/>
        </w:rPr>
        <w:t>.</w:t>
      </w:r>
    </w:p>
    <w:p w14:paraId="7889CFD9" w14:textId="467414C9" w:rsidR="00BD7760" w:rsidRDefault="00BD7760" w:rsidP="001A57A5">
      <w:pPr>
        <w:rPr>
          <w:rFonts w:ascii="CMU Serif" w:hAnsi="CMU Serif" w:cs="CMU Serif"/>
          <w:szCs w:val="24"/>
        </w:rPr>
      </w:pPr>
    </w:p>
    <w:p w14:paraId="6E4E4566" w14:textId="0E900304" w:rsidR="00BD7760" w:rsidRDefault="00BD7760" w:rsidP="001A57A5">
      <w:pPr>
        <w:rPr>
          <w:rFonts w:ascii="CMU Serif" w:hAnsi="CMU Serif" w:cs="CMU Serif"/>
          <w:szCs w:val="24"/>
        </w:rPr>
      </w:pP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3B4CEF0" w14:textId="77777777" w:rsidTr="00356FBF">
        <w:trPr>
          <w:trHeight w:val="158"/>
          <w:jc w:val="center"/>
        </w:trPr>
        <w:tc>
          <w:tcPr>
            <w:tcW w:w="5000" w:type="pct"/>
            <w:vAlign w:val="center"/>
          </w:tcPr>
          <w:p w14:paraId="52FFA048" w14:textId="0B365FEF" w:rsidR="00356FBF" w:rsidRPr="00034343" w:rsidRDefault="00356FBF" w:rsidP="00034343">
            <w:pPr>
              <w:pStyle w:val="FiguraTtulo"/>
              <w:spacing w:before="40" w:after="40"/>
              <w:rPr>
                <w:rFonts w:ascii="CMU Serif" w:hAnsi="CMU Serif" w:cs="CMU Serif"/>
                <w:bCs/>
                <w:szCs w:val="20"/>
              </w:rPr>
            </w:pPr>
            <w:bookmarkStart w:id="70" w:name="_Ref40904462"/>
            <w:r w:rsidRPr="00034343">
              <w:rPr>
                <w:rFonts w:ascii="CMU Serif" w:hAnsi="CMU Serif" w:cs="CMU Serif"/>
                <w:bCs/>
                <w:szCs w:val="20"/>
              </w:rPr>
              <w:lastRenderedPageBreak/>
              <w:t xml:space="preserve">Figura </w:t>
            </w:r>
            <w:r w:rsidRPr="00034343">
              <w:rPr>
                <w:rFonts w:ascii="CMU Serif" w:hAnsi="CMU Serif" w:cs="CMU Serif"/>
                <w:bCs/>
                <w:szCs w:val="20"/>
              </w:rPr>
              <w:fldChar w:fldCharType="begin"/>
            </w:r>
            <w:r w:rsidRPr="00034343">
              <w:rPr>
                <w:rFonts w:ascii="CMU Serif" w:hAnsi="CMU Serif" w:cs="CMU Serif"/>
                <w:bCs/>
                <w:szCs w:val="20"/>
              </w:rPr>
              <w:instrText xml:space="preserve"> STYLEREF 1 \s </w:instrText>
            </w:r>
            <w:r w:rsidRPr="00034343">
              <w:rPr>
                <w:rFonts w:ascii="CMU Serif" w:hAnsi="CMU Serif" w:cs="CMU Serif"/>
                <w:bCs/>
                <w:szCs w:val="20"/>
              </w:rPr>
              <w:fldChar w:fldCharType="separate"/>
            </w:r>
            <w:r w:rsidR="00645143">
              <w:rPr>
                <w:rFonts w:ascii="CMU Serif" w:hAnsi="CMU Serif" w:cs="CMU Serif"/>
                <w:bCs/>
                <w:noProof/>
                <w:szCs w:val="20"/>
              </w:rPr>
              <w:t>3</w:t>
            </w:r>
            <w:r w:rsidRPr="00034343">
              <w:rPr>
                <w:rFonts w:ascii="CMU Serif" w:hAnsi="CMU Serif" w:cs="CMU Serif"/>
                <w:bCs/>
                <w:szCs w:val="20"/>
              </w:rPr>
              <w:fldChar w:fldCharType="end"/>
            </w:r>
            <w:r w:rsidRPr="00034343">
              <w:rPr>
                <w:rFonts w:ascii="CMU Serif" w:hAnsi="CMU Serif" w:cs="CMU Serif"/>
                <w:bCs/>
                <w:szCs w:val="20"/>
              </w:rPr>
              <w:t>.</w:t>
            </w:r>
            <w:r w:rsidRPr="00034343">
              <w:rPr>
                <w:rFonts w:ascii="CMU Serif" w:hAnsi="CMU Serif" w:cs="CMU Serif"/>
                <w:bCs/>
                <w:szCs w:val="20"/>
              </w:rPr>
              <w:fldChar w:fldCharType="begin"/>
            </w:r>
            <w:r w:rsidRPr="00034343">
              <w:rPr>
                <w:rFonts w:ascii="CMU Serif" w:hAnsi="CMU Serif" w:cs="CMU Serif"/>
                <w:bCs/>
                <w:szCs w:val="20"/>
              </w:rPr>
              <w:instrText xml:space="preserve"> SEQ Figura \* ARABIC \s 1 </w:instrText>
            </w:r>
            <w:r w:rsidRPr="00034343">
              <w:rPr>
                <w:rFonts w:ascii="CMU Serif" w:hAnsi="CMU Serif" w:cs="CMU Serif"/>
                <w:bCs/>
                <w:szCs w:val="20"/>
              </w:rPr>
              <w:fldChar w:fldCharType="separate"/>
            </w:r>
            <w:r w:rsidR="00645143">
              <w:rPr>
                <w:rFonts w:ascii="CMU Serif" w:hAnsi="CMU Serif" w:cs="CMU Serif"/>
                <w:bCs/>
                <w:noProof/>
                <w:szCs w:val="20"/>
              </w:rPr>
              <w:t>23</w:t>
            </w:r>
            <w:r w:rsidRPr="00034343">
              <w:rPr>
                <w:rFonts w:ascii="CMU Serif" w:hAnsi="CMU Serif" w:cs="CMU Serif"/>
                <w:bCs/>
                <w:szCs w:val="20"/>
              </w:rPr>
              <w:fldChar w:fldCharType="end"/>
            </w:r>
            <w:bookmarkEnd w:id="70"/>
            <w:r w:rsidRPr="00034343">
              <w:rPr>
                <w:rFonts w:ascii="CMU Serif" w:hAnsi="CMU Serif" w:cs="CMU Serif"/>
                <w:bCs/>
                <w:szCs w:val="20"/>
              </w:rPr>
              <w:t xml:space="preserve"> – </w:t>
            </w:r>
            <w:r w:rsidRPr="00034343">
              <w:rPr>
                <w:rFonts w:ascii="CMU Serif" w:hAnsi="CMU Serif" w:cs="CMU Serif"/>
                <w:bCs/>
              </w:rPr>
              <w:t>Laje nervurada e as considerações para obtenção do carregamento no painel.</w:t>
            </w:r>
          </w:p>
        </w:tc>
      </w:tr>
      <w:tr w:rsidR="00DF777B" w:rsidRPr="0009482A" w14:paraId="7DDF171F" w14:textId="77777777" w:rsidTr="00356FBF">
        <w:trPr>
          <w:trHeight w:val="2234"/>
          <w:jc w:val="center"/>
        </w:trPr>
        <w:tc>
          <w:tcPr>
            <w:tcW w:w="5000" w:type="pct"/>
            <w:vAlign w:val="center"/>
          </w:tcPr>
          <w:p w14:paraId="3A738C6D" w14:textId="3220942E" w:rsidR="00356FBF" w:rsidRPr="0009482A" w:rsidRDefault="00356FBF"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26E17CDB" wp14:editId="337FB6B9">
                  <wp:extent cx="3819525" cy="2552700"/>
                  <wp:effectExtent l="0" t="0" r="9525" b="0"/>
                  <wp:docPr id="107" name="Imagem 107"/>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2552700"/>
                          </a:xfrm>
                          <a:prstGeom prst="rect">
                            <a:avLst/>
                          </a:prstGeom>
                          <a:noFill/>
                          <a:ln>
                            <a:noFill/>
                          </a:ln>
                        </pic:spPr>
                      </pic:pic>
                    </a:graphicData>
                  </a:graphic>
                </wp:inline>
              </w:drawing>
            </w:r>
          </w:p>
        </w:tc>
      </w:tr>
    </w:tbl>
    <w:p w14:paraId="380C5EC5" w14:textId="77777777" w:rsidR="00356FBF" w:rsidRPr="00034343" w:rsidRDefault="00356FBF" w:rsidP="00034343">
      <w:pPr>
        <w:ind w:firstLine="0"/>
        <w:rPr>
          <w:rFonts w:ascii="CMU Serif" w:eastAsiaTheme="minorHAnsi" w:hAnsi="CMU Serif" w:cs="CMU Serif"/>
        </w:rPr>
      </w:pPr>
      <w:r w:rsidRPr="00034343">
        <w:rPr>
          <w:rFonts w:ascii="CMU Serif" w:hAnsi="CMU Serif" w:cs="CMU Serif"/>
        </w:rPr>
        <w:t>Onde:</w:t>
      </w:r>
    </w:p>
    <w:p w14:paraId="4D9C7EE3" w14:textId="2E6B7297" w:rsidR="00356FBF" w:rsidRPr="00034343" w:rsidRDefault="00034343" w:rsidP="00034343">
      <w:pPr>
        <w:ind w:firstLine="0"/>
        <w:rPr>
          <w:rFonts w:ascii="CMU Serif" w:hAnsi="CMU Serif" w:cs="CMU Serif"/>
        </w:rPr>
      </w:pPr>
      <m:oMath>
        <m:r>
          <m:rPr>
            <m:sty m:val="p"/>
          </m:rPr>
          <w:rPr>
            <w:rFonts w:ascii="Cambria Math" w:hAnsi="Cambria Math" w:cs="CMU Serif"/>
          </w:rPr>
          <m:t>Lh-nerv</m:t>
        </m:r>
      </m:oMath>
      <w:r w:rsidR="00356FBF" w:rsidRPr="00034343">
        <w:rPr>
          <w:rFonts w:ascii="CMU Serif" w:hAnsi="CMU Serif" w:cs="CMU Serif"/>
        </w:rPr>
        <w:t xml:space="preserve"> - Distância horizontal do elemento de enchimento (cm);</w:t>
      </w:r>
    </w:p>
    <w:p w14:paraId="07BCA3B5" w14:textId="6FA8DADA" w:rsidR="00356FBF" w:rsidRPr="00034343" w:rsidRDefault="00034343" w:rsidP="00034343">
      <w:pPr>
        <w:ind w:firstLine="0"/>
        <w:rPr>
          <w:rFonts w:ascii="CMU Serif" w:hAnsi="CMU Serif" w:cs="CMU Serif"/>
        </w:rPr>
      </w:pPr>
      <m:oMath>
        <m:r>
          <m:rPr>
            <m:sty m:val="p"/>
          </m:rPr>
          <w:rPr>
            <w:rFonts w:ascii="Cambria Math" w:hAnsi="Cambria Math" w:cs="CMU Serif"/>
          </w:rPr>
          <m:t>Lv-nerv</m:t>
        </m:r>
      </m:oMath>
      <w:r w:rsidR="00356FBF" w:rsidRPr="00034343">
        <w:rPr>
          <w:rFonts w:ascii="CMU Serif" w:hAnsi="CMU Serif" w:cs="CMU Serif"/>
        </w:rPr>
        <w:t xml:space="preserve"> - Distância vertical do elemento de enchimento (cm);</w:t>
      </w:r>
    </w:p>
    <w:p w14:paraId="6AE1170A" w14:textId="44E67629" w:rsidR="00356FBF" w:rsidRPr="00034343" w:rsidRDefault="00BD7495" w:rsidP="00034343">
      <w:pPr>
        <w:ind w:firstLine="0"/>
        <w:rPr>
          <w:rFonts w:ascii="CMU Serif" w:hAnsi="CMU Serif" w:cs="CMU Serif"/>
        </w:rPr>
      </w:pPr>
      <m:oMath>
        <m:sSub>
          <m:sSubPr>
            <m:ctrlPr>
              <w:rPr>
                <w:rFonts w:ascii="Cambria Math" w:hAnsi="Cambria Math" w:cs="CMU Serif"/>
                <w:lang w:eastAsia="en-US"/>
              </w:rPr>
            </m:ctrlPr>
          </m:sSubPr>
          <m:e>
            <m:r>
              <m:rPr>
                <m:sty m:val="p"/>
              </m:rPr>
              <w:rPr>
                <w:rFonts w:ascii="Cambria Math" w:hAnsi="Cambria Math" w:cs="CMU Serif"/>
              </w:rPr>
              <m:t>b</m:t>
            </m:r>
          </m:e>
          <m:sub>
            <m:r>
              <m:rPr>
                <m:sty m:val="p"/>
              </m:rPr>
              <w:rPr>
                <w:rFonts w:ascii="Cambria Math" w:hAnsi="Cambria Math" w:cs="CMU Serif"/>
              </w:rPr>
              <m:t>w</m:t>
            </m:r>
          </m:sub>
        </m:sSub>
      </m:oMath>
      <w:r w:rsidR="00356FBF" w:rsidRPr="00034343">
        <w:rPr>
          <w:rFonts w:ascii="CMU Serif" w:hAnsi="CMU Serif" w:cs="CMU Serif"/>
        </w:rPr>
        <w:t xml:space="preserve"> – Largura da nervura (cm).</w:t>
      </w:r>
    </w:p>
    <w:p w14:paraId="583DD4FD" w14:textId="68EC0967" w:rsidR="00356FBF" w:rsidRPr="00034343" w:rsidRDefault="00356FBF" w:rsidP="00034343">
      <w:pPr>
        <w:rPr>
          <w:rFonts w:ascii="CMU Serif" w:hAnsi="CMU Serif" w:cs="CMU Serif"/>
          <w:szCs w:val="24"/>
        </w:rPr>
      </w:pPr>
      <w:r w:rsidRPr="00034343">
        <w:rPr>
          <w:rFonts w:ascii="CMU Serif" w:hAnsi="CMU Serif" w:cs="CMU Serif"/>
          <w:szCs w:val="24"/>
        </w:rPr>
        <w:t xml:space="preserve">Para determinação do carregamento devido ao peso próprio determina-se inicialmente o volume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_Ref40904609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41</w:t>
      </w:r>
      <w:r w:rsidR="00645143" w:rsidRPr="0009482A">
        <w:rPr>
          <w:rFonts w:ascii="CMU Serif" w:hAnsi="CMU Serif" w:cs="CMU Serif"/>
        </w:rPr>
        <w:t>)</w:t>
      </w:r>
      <w:r w:rsidRPr="00034343">
        <w:rPr>
          <w:rFonts w:ascii="CMU Serif" w:hAnsi="CMU Serif" w:cs="CMU Serif"/>
          <w:szCs w:val="24"/>
        </w:rPr>
        <w:fldChar w:fldCharType="end"/>
      </w:r>
      <w:r w:rsidRPr="00034343">
        <w:rPr>
          <w:rFonts w:ascii="CMU Serif" w:hAnsi="CMU Serif" w:cs="CMU Serif"/>
          <w:szCs w:val="24"/>
        </w:rPr>
        <w:t xml:space="preserve"> e a espessura média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_Ref40904638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42</w:t>
      </w:r>
      <w:r w:rsidR="00645143" w:rsidRPr="0009482A">
        <w:rPr>
          <w:rFonts w:ascii="CMU Serif" w:hAnsi="CMU Serif" w:cs="CMU Serif"/>
        </w:rPr>
        <w:t>)</w:t>
      </w:r>
      <w:r w:rsidRPr="00034343">
        <w:rPr>
          <w:rFonts w:ascii="CMU Serif" w:hAnsi="CMU Serif" w:cs="CMU Serif"/>
          <w:szCs w:val="24"/>
        </w:rPr>
        <w:fldChar w:fldCharType="end"/>
      </w:r>
      <w:r w:rsidR="00034343">
        <w:rPr>
          <w:rFonts w:ascii="CMU Serif" w:hAnsi="CMU Serif" w:cs="CMU Serif"/>
          <w:szCs w:val="24"/>
        </w:rPr>
        <w:t xml:space="preserve"> </w:t>
      </w:r>
      <w:r w:rsidR="00034343">
        <w:rPr>
          <w:rFonts w:ascii="CMU Serif" w:hAnsi="CMU Serif" w:cs="CMU Serif"/>
          <w:szCs w:val="24"/>
        </w:rPr>
        <w:fldChar w:fldCharType="begin"/>
      </w:r>
      <w:r w:rsidR="00034343">
        <w:rPr>
          <w:rFonts w:ascii="CMU Serif" w:hAnsi="CMU Serif" w:cs="CMU Serif"/>
          <w:szCs w:val="24"/>
        </w:rPr>
        <w:instrText xml:space="preserve"> ADDIN ZOTERO_ITEM CSL_CITATION {"citationID":"F91xuRJ2","properties":{"formattedCitation":"[30]","plainCitation":"[30]","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034343">
        <w:rPr>
          <w:rFonts w:ascii="CMU Serif" w:hAnsi="CMU Serif" w:cs="CMU Serif"/>
          <w:szCs w:val="24"/>
        </w:rPr>
        <w:fldChar w:fldCharType="separate"/>
      </w:r>
      <w:r w:rsidR="00034343" w:rsidRPr="00034343">
        <w:rPr>
          <w:rFonts w:ascii="CMU Serif" w:hAnsi="CMU Serif" w:cs="CMU Serif"/>
        </w:rPr>
        <w:t>[30]</w:t>
      </w:r>
      <w:r w:rsidR="00034343">
        <w:rPr>
          <w:rFonts w:ascii="CMU Serif" w:hAnsi="CMU Serif" w:cs="CMU Serif"/>
          <w:szCs w:val="24"/>
        </w:rPr>
        <w:fldChar w:fldCharType="end"/>
      </w:r>
      <w:r w:rsidRPr="00034343">
        <w:rPr>
          <w:rFonts w:ascii="CMU Serif" w:hAnsi="CMU Serif" w:cs="CMU Serif"/>
          <w:szCs w:val="24"/>
        </w:rPr>
        <w:t>.</w:t>
      </w:r>
    </w:p>
    <w:tbl>
      <w:tblPr>
        <w:tblW w:w="8364" w:type="dxa"/>
        <w:tblLook w:val="04A0" w:firstRow="1" w:lastRow="0" w:firstColumn="1" w:lastColumn="0" w:noHBand="0" w:noVBand="1"/>
      </w:tblPr>
      <w:tblGrid>
        <w:gridCol w:w="6564"/>
        <w:gridCol w:w="971"/>
        <w:gridCol w:w="829"/>
      </w:tblGrid>
      <w:tr w:rsidR="00DF777B" w:rsidRPr="0009482A" w14:paraId="35C1ABDB" w14:textId="77777777" w:rsidTr="00034343">
        <w:tc>
          <w:tcPr>
            <w:tcW w:w="7535" w:type="dxa"/>
            <w:gridSpan w:val="2"/>
            <w:hideMark/>
          </w:tcPr>
          <w:p w14:paraId="5720DF93" w14:textId="03521CE8" w:rsidR="00356FBF" w:rsidRPr="0009482A" w:rsidRDefault="00BD7495" w:rsidP="00034343">
            <w:pPr>
              <w:ind w:firstLine="0"/>
              <w:jc w:val="left"/>
              <w:rPr>
                <w:rFonts w:ascii="CMU Serif" w:hAnsi="CMU Serif" w:cs="CMU Serif"/>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r>
                <w:rPr>
                  <w:rFonts w:ascii="Cambria Math" w:hAnsi="Cambria Math" w:cs="CMU Serif"/>
                </w:rPr>
                <m:t>=</m:t>
              </m:r>
              <m:d>
                <m:dPr>
                  <m:ctrlPr>
                    <w:rPr>
                      <w:rFonts w:ascii="Cambria Math" w:hAnsi="Cambria Math" w:cs="CMU Serif"/>
                      <w:i/>
                      <w:lang w:eastAsia="en-US"/>
                    </w:rPr>
                  </m:ctrlPr>
                </m:dPr>
                <m:e>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.Lh-nerv.Lv-nerv</m:t>
                  </m:r>
                </m:e>
              </m:d>
              <m:r>
                <w:rPr>
                  <w:rFonts w:ascii="Cambria Math" w:hAnsi="Cambria Math" w:cs="CMU Serif"/>
                </w:rPr>
                <m:t>+</m:t>
              </m:r>
              <m:d>
                <m:dPr>
                  <m:ctrlPr>
                    <w:rPr>
                      <w:rFonts w:ascii="Cambria Math" w:hAnsi="Cambria Math" w:cs="CMU Serif"/>
                      <w:i/>
                      <w:lang w:eastAsia="en-US"/>
                    </w:rPr>
                  </m:ctrlPr>
                </m:dPr>
                <m:e>
                  <m:r>
                    <w:rPr>
                      <w:rFonts w:ascii="Cambria Math" w:hAnsi="Cambria Math" w:cs="CMU Serif"/>
                    </w:rPr>
                    <m:t>Lv-nerv.</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e>
              </m:d>
            </m:oMath>
            <w:r w:rsidR="00034343">
              <w:rPr>
                <w:rFonts w:ascii="CMU Serif" w:hAnsi="CMU Serif" w:cs="CMU Serif"/>
                <w:lang w:eastAsia="en-US"/>
              </w:rPr>
              <w:t xml:space="preserve"> </w:t>
            </w:r>
            <m:oMath>
              <m:r>
                <w:rPr>
                  <w:rFonts w:ascii="Cambria Math" w:hAnsi="Cambria Math" w:cs="CMU Serif"/>
                </w:rPr>
                <m:t xml:space="preserve">+ 2.( Lh-nerv. </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 [h-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oMath>
          </w:p>
        </w:tc>
        <w:tc>
          <w:tcPr>
            <w:tcW w:w="829" w:type="dxa"/>
            <w:vAlign w:val="center"/>
            <w:hideMark/>
          </w:tcPr>
          <w:p w14:paraId="232DF94C" w14:textId="1A5440F4" w:rsidR="00356FBF" w:rsidRPr="0009482A" w:rsidRDefault="00356FBF" w:rsidP="00034343">
            <w:pPr>
              <w:tabs>
                <w:tab w:val="left" w:pos="505"/>
              </w:tabs>
              <w:ind w:firstLine="0"/>
              <w:jc w:val="right"/>
              <w:rPr>
                <w:rFonts w:ascii="CMU Serif" w:hAnsi="CMU Serif" w:cs="CMU Serif"/>
              </w:rPr>
            </w:pPr>
            <w:bookmarkStart w:id="71" w:name="_Ref40904609"/>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41</w:t>
            </w:r>
            <w:r w:rsidRPr="0009482A">
              <w:rPr>
                <w:rFonts w:ascii="CMU Serif" w:hAnsi="CMU Serif" w:cs="CMU Serif"/>
              </w:rPr>
              <w:fldChar w:fldCharType="end"/>
            </w:r>
            <w:r w:rsidRPr="0009482A">
              <w:rPr>
                <w:rFonts w:ascii="CMU Serif" w:hAnsi="CMU Serif" w:cs="CMU Serif"/>
              </w:rPr>
              <w:t>)</w:t>
            </w:r>
            <w:bookmarkEnd w:id="71"/>
          </w:p>
        </w:tc>
      </w:tr>
      <w:tr w:rsidR="00DF777B" w:rsidRPr="0009482A" w14:paraId="0CECFE02" w14:textId="77777777" w:rsidTr="00034343">
        <w:tc>
          <w:tcPr>
            <w:tcW w:w="6564" w:type="dxa"/>
            <w:hideMark/>
          </w:tcPr>
          <w:p w14:paraId="61EAC2D4" w14:textId="26EDF155" w:rsidR="00356FBF" w:rsidRPr="00034343" w:rsidRDefault="00BD7495" w:rsidP="00034343">
            <w:pPr>
              <w:ind w:firstLine="0"/>
              <w:jc w:val="left"/>
              <w:rPr>
                <w:rFonts w:ascii="Cambria Math" w:hAnsi="Cambria Math" w:cs="CMU Serif"/>
                <w:oMath/>
              </w:rPr>
            </w:pPr>
            <m:oMathPara>
              <m:oMathParaPr>
                <m:jc m:val="left"/>
              </m:oMathParaPr>
              <m:oMath>
                <m:acc>
                  <m:accPr>
                    <m:chr m:val="̅"/>
                    <m:ctrlPr>
                      <w:rPr>
                        <w:rFonts w:ascii="Cambria Math" w:hAnsi="Cambria Math" w:cs="CMU Serif"/>
                        <w:i/>
                        <w:lang w:eastAsia="en-US"/>
                      </w:rPr>
                    </m:ctrlPr>
                  </m:accPr>
                  <m:e>
                    <m:r>
                      <w:rPr>
                        <w:rFonts w:ascii="Cambria Math" w:hAnsi="Cambria Math" w:cs="CMU Serif"/>
                      </w:rPr>
                      <m:t>e</m:t>
                    </m:r>
                  </m:e>
                </m:acc>
                <m:r>
                  <w:rPr>
                    <w:rFonts w:ascii="Cambria Math" w:hAnsi="Cambria Math" w:cs="CMU Serif"/>
                  </w:rPr>
                  <m:t>=</m:t>
                </m:r>
                <m:f>
                  <m:fPr>
                    <m:ctrlPr>
                      <w:rPr>
                        <w:rFonts w:ascii="Cambria Math" w:hAnsi="Cambria Math" w:cs="CMU Serif"/>
                        <w:i/>
                        <w:lang w:eastAsia="en-US"/>
                      </w:rPr>
                    </m:ctrlPr>
                  </m:fPr>
                  <m:num>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num>
                  <m:den>
                    <m:r>
                      <w:rPr>
                        <w:rFonts w:ascii="Cambria Math" w:hAnsi="Cambria Math" w:cs="CMU Serif"/>
                      </w:rPr>
                      <m:t>(Lh-nerv.Lv-nerv)</m:t>
                    </m:r>
                  </m:den>
                </m:f>
              </m:oMath>
            </m:oMathPara>
          </w:p>
        </w:tc>
        <w:tc>
          <w:tcPr>
            <w:tcW w:w="1800" w:type="dxa"/>
            <w:gridSpan w:val="2"/>
            <w:vAlign w:val="center"/>
            <w:hideMark/>
          </w:tcPr>
          <w:p w14:paraId="064129CB" w14:textId="0DEB5164" w:rsidR="00356FBF" w:rsidRPr="0009482A" w:rsidRDefault="00356FBF" w:rsidP="00034343">
            <w:pPr>
              <w:ind w:firstLine="0"/>
              <w:jc w:val="right"/>
              <w:rPr>
                <w:rFonts w:ascii="CMU Serif" w:hAnsi="CMU Serif" w:cs="CMU Serif"/>
              </w:rPr>
            </w:pPr>
            <w:bookmarkStart w:id="72" w:name="_Ref409046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42</w:t>
            </w:r>
            <w:r w:rsidRPr="0009482A">
              <w:rPr>
                <w:rFonts w:ascii="CMU Serif" w:hAnsi="CMU Serif" w:cs="CMU Serif"/>
              </w:rPr>
              <w:fldChar w:fldCharType="end"/>
            </w:r>
            <w:r w:rsidRPr="0009482A">
              <w:rPr>
                <w:rFonts w:ascii="CMU Serif" w:hAnsi="CMU Serif" w:cs="CMU Serif"/>
              </w:rPr>
              <w:t>)</w:t>
            </w:r>
            <w:bookmarkEnd w:id="72"/>
          </w:p>
        </w:tc>
      </w:tr>
      <w:tr w:rsidR="00DF777B" w:rsidRPr="0009482A" w14:paraId="5B32B8D5" w14:textId="77777777" w:rsidTr="00034343">
        <w:tc>
          <w:tcPr>
            <w:tcW w:w="6564" w:type="dxa"/>
            <w:hideMark/>
          </w:tcPr>
          <w:p w14:paraId="0B058F47" w14:textId="1337F450" w:rsidR="00356FBF" w:rsidRPr="00034343" w:rsidRDefault="00BD7495" w:rsidP="00034343">
            <w:pPr>
              <w:ind w:firstLine="0"/>
              <w:jc w:val="left"/>
              <w:rPr>
                <w:rFonts w:ascii="Cambria Math" w:hAnsi="Cambria Math" w:cs="CMU Serif"/>
                <w:lang w:eastAsia="en-US"/>
                <w:oMath/>
              </w:rPr>
            </w:pPr>
            <m:oMathPara>
              <m:oMathParaPr>
                <m:jc m:val="left"/>
              </m:oMathPara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lang w:eastAsia="en-US"/>
                          </w:rPr>
                          <m:t>e</m:t>
                        </m:r>
                      </m:e>
                      <m:sub>
                        <m:r>
                          <w:rPr>
                            <w:rFonts w:ascii="Cambria Math" w:hAnsi="Cambria Math" w:cs="CMU Serif"/>
                            <w:lang w:eastAsia="en-US"/>
                          </w:rPr>
                          <m:t>e</m:t>
                        </m:r>
                      </m:sub>
                    </m:sSub>
                  </m:e>
                </m:acc>
                <m:r>
                  <w:rPr>
                    <w:rFonts w:ascii="Cambria Math" w:hAnsi="Cambria Math" w:cs="CMU Serif"/>
                    <w:lang w:eastAsia="en-US"/>
                  </w:rPr>
                  <m:t>=h-</m:t>
                </m:r>
                <m:acc>
                  <m:accPr>
                    <m:chr m:val="̅"/>
                    <m:ctrlPr>
                      <w:rPr>
                        <w:rFonts w:ascii="Cambria Math" w:hAnsi="Cambria Math" w:cs="CMU Serif"/>
                        <w:i/>
                        <w:lang w:eastAsia="en-US"/>
                      </w:rPr>
                    </m:ctrlPr>
                  </m:accPr>
                  <m:e>
                    <m:r>
                      <w:rPr>
                        <w:rFonts w:ascii="Cambria Math" w:hAnsi="Cambria Math" w:cs="CMU Serif"/>
                        <w:lang w:eastAsia="en-US"/>
                      </w:rPr>
                      <m:t>e</m:t>
                    </m:r>
                  </m:e>
                </m:acc>
              </m:oMath>
            </m:oMathPara>
          </w:p>
        </w:tc>
        <w:tc>
          <w:tcPr>
            <w:tcW w:w="1800" w:type="dxa"/>
            <w:gridSpan w:val="2"/>
            <w:vAlign w:val="center"/>
            <w:hideMark/>
          </w:tcPr>
          <w:p w14:paraId="6F564219" w14:textId="049D8350" w:rsidR="00356FBF" w:rsidRPr="0009482A" w:rsidRDefault="00356FBF" w:rsidP="00034343">
            <w:pPr>
              <w:ind w:firstLine="0"/>
              <w:jc w:val="right"/>
              <w:rPr>
                <w:rFonts w:ascii="CMU Serif" w:hAnsi="CMU Serif" w:cs="CMU Serif"/>
              </w:rPr>
            </w:pP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43</w:t>
            </w:r>
            <w:r w:rsidR="00155EC5" w:rsidRPr="0009482A">
              <w:rPr>
                <w:rFonts w:ascii="CMU Serif" w:hAnsi="CMU Serif" w:cs="CMU Serif"/>
                <w:noProof/>
              </w:rPr>
              <w:fldChar w:fldCharType="end"/>
            </w:r>
            <w:r w:rsidRPr="0009482A">
              <w:rPr>
                <w:rFonts w:ascii="CMU Serif" w:hAnsi="CMU Serif" w:cs="CMU Serif"/>
              </w:rPr>
              <w:t>)</w:t>
            </w:r>
          </w:p>
        </w:tc>
      </w:tr>
    </w:tbl>
    <w:p w14:paraId="7AD93B1C" w14:textId="764BB396" w:rsidR="00356FBF" w:rsidRPr="0009482A" w:rsidRDefault="00356FBF" w:rsidP="00034343">
      <w:pPr>
        <w:ind w:firstLine="0"/>
        <w:rPr>
          <w:rFonts w:ascii="CMU Serif" w:hAnsi="CMU Serif" w:cs="CMU Serif"/>
        </w:rPr>
      </w:pPr>
      <w:r w:rsidRPr="0009482A">
        <w:rPr>
          <w:rFonts w:ascii="CMU Serif" w:hAnsi="CMU Serif" w:cs="CMU Serif"/>
        </w:rPr>
        <w:t>Onde:</w:t>
      </w:r>
    </w:p>
    <w:p w14:paraId="7ABD9DB3" w14:textId="159A2733" w:rsidR="00356FBF" w:rsidRPr="0009482A" w:rsidRDefault="00BD7495" w:rsidP="00034343">
      <w:pPr>
        <w:ind w:firstLine="0"/>
        <w:rPr>
          <w:rFonts w:ascii="CMU Serif" w:eastAsiaTheme="minorHAnsi" w:hAnsi="CMU Serif" w:cs="CMU Serif"/>
          <w:lang w:eastAsia="en-US"/>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oMath>
      <w:r w:rsidR="00356FBF" w:rsidRPr="0009482A">
        <w:rPr>
          <w:rFonts w:ascii="CMU Serif" w:hAnsi="CMU Serif" w:cs="CMU Serif"/>
        </w:rPr>
        <w:t xml:space="preserve"> – Volume de concreto (cm</w:t>
      </w:r>
      <w:r w:rsidR="00356FBF" w:rsidRPr="0009482A">
        <w:rPr>
          <w:rFonts w:ascii="CMU Serif" w:hAnsi="CMU Serif" w:cs="CMU Serif"/>
          <w:vertAlign w:val="superscript"/>
        </w:rPr>
        <w:t>3</w:t>
      </w:r>
      <w:r w:rsidR="00356FBF" w:rsidRPr="0009482A">
        <w:rPr>
          <w:rFonts w:ascii="CMU Serif" w:hAnsi="CMU Serif" w:cs="CMU Serif"/>
        </w:rPr>
        <w:t>);</w:t>
      </w:r>
    </w:p>
    <w:p w14:paraId="5757D808" w14:textId="6B4BF249" w:rsidR="00356FBF" w:rsidRPr="0009482A" w:rsidRDefault="00BD7495" w:rsidP="00034343">
      <w:pPr>
        <w:ind w:firstLine="0"/>
        <w:rPr>
          <w:rFonts w:ascii="CMU Serif" w:hAnsi="CMU Serif" w:cs="CMU Serif"/>
        </w:rPr>
      </w:pPr>
      <m:oMath>
        <m:sSub>
          <m:sSubPr>
            <m:ctrlPr>
              <w:rPr>
                <w:rFonts w:ascii="Cambria Math" w:hAnsi="Cambria Math" w:cs="CMU Serif"/>
                <w:i/>
                <w:iCs/>
                <w:lang w:eastAsia="en-US"/>
              </w:rPr>
            </m:ctrlPr>
          </m:sSubPr>
          <m:e>
            <m:r>
              <w:rPr>
                <w:rFonts w:ascii="Cambria Math" w:hAnsi="Cambria Math" w:cs="CMU Serif"/>
              </w:rPr>
              <m:t>h</m:t>
            </m:r>
          </m:e>
          <m:sub>
            <m:r>
              <w:rPr>
                <w:rFonts w:ascii="Cambria Math" w:hAnsi="Cambria Math" w:cs="CMU Serif"/>
              </w:rPr>
              <m:t>capa</m:t>
            </m:r>
          </m:sub>
        </m:sSub>
      </m:oMath>
      <w:r w:rsidR="00356FBF" w:rsidRPr="0009482A">
        <w:rPr>
          <w:rFonts w:ascii="CMU Serif" w:hAnsi="CMU Serif" w:cs="CMU Serif"/>
        </w:rPr>
        <w:t xml:space="preserve"> – Altura da capa de concreto (cm);</w:t>
      </w:r>
    </w:p>
    <w:p w14:paraId="60079C6C" w14:textId="283A6815" w:rsidR="00356FBF" w:rsidRPr="0009482A" w:rsidRDefault="00034343" w:rsidP="00034343">
      <w:pPr>
        <w:ind w:firstLine="0"/>
        <w:rPr>
          <w:rFonts w:ascii="CMU Serif" w:hAnsi="CMU Serif" w:cs="CMU Serif"/>
        </w:rPr>
      </w:pPr>
      <m:oMath>
        <m:r>
          <w:rPr>
            <w:rFonts w:ascii="Cambria Math" w:hAnsi="Cambria Math" w:cs="CMU Serif"/>
          </w:rPr>
          <w:lastRenderedPageBreak/>
          <m:t>h</m:t>
        </m:r>
      </m:oMath>
      <w:r w:rsidR="00356FBF" w:rsidRPr="0009482A">
        <w:rPr>
          <w:rFonts w:ascii="CMU Serif" w:hAnsi="CMU Serif" w:cs="CMU Serif"/>
        </w:rPr>
        <w:t xml:space="preserve"> – Altura total da laje (cm);</w:t>
      </w:r>
    </w:p>
    <w:p w14:paraId="1F08BC32" w14:textId="1BCB1F83" w:rsidR="00356FBF" w:rsidRPr="0009482A" w:rsidRDefault="00BD7495" w:rsidP="00034343">
      <w:pPr>
        <w:ind w:firstLine="0"/>
        <w:rPr>
          <w:rFonts w:ascii="CMU Serif" w:hAnsi="CMU Serif" w:cs="CMU Serif"/>
          <w:iCs/>
        </w:rPr>
      </w:pPr>
      <m:oMath>
        <m:acc>
          <m:accPr>
            <m:chr m:val="̅"/>
            <m:ctrlPr>
              <w:rPr>
                <w:rFonts w:ascii="Cambria Math" w:hAnsi="Cambria Math" w:cs="CMU Serif"/>
                <w:i/>
                <w:lang w:eastAsia="en-US"/>
              </w:rPr>
            </m:ctrlPr>
          </m:accPr>
          <m:e>
            <m:r>
              <w:rPr>
                <w:rFonts w:ascii="Cambria Math" w:hAnsi="Cambria Math" w:cs="CMU Serif"/>
              </w:rPr>
              <m:t>e</m:t>
            </m:r>
          </m:e>
        </m:acc>
      </m:oMath>
      <w:r w:rsidR="00356FBF" w:rsidRPr="0009482A">
        <w:rPr>
          <w:rFonts w:ascii="CMU Serif" w:hAnsi="CMU Serif" w:cs="CMU Serif"/>
          <w:iCs/>
        </w:rPr>
        <w:t xml:space="preserve"> – Espessura média da laje;</w:t>
      </w:r>
    </w:p>
    <w:p w14:paraId="2F24CE1A" w14:textId="34727288" w:rsidR="00356FBF" w:rsidRPr="0009482A" w:rsidRDefault="00BD7495" w:rsidP="00034343">
      <w:pPr>
        <w:ind w:firstLine="0"/>
        <w:rPr>
          <w:rFonts w:ascii="CMU Serif" w:eastAsiaTheme="minorHAnsi" w:hAnsi="CMU Serif" w:cs="CMU Serif"/>
          <w:iCs/>
          <w:lang w:eastAsia="en-US"/>
        </w:rPr>
      </w:p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rPr>
                  <m:t>e</m:t>
                </m:r>
              </m:e>
              <m:sub>
                <m:r>
                  <w:rPr>
                    <w:rFonts w:ascii="Cambria Math" w:hAnsi="Cambria Math" w:cs="CMU Serif"/>
                  </w:rPr>
                  <m:t>e</m:t>
                </m:r>
              </m:sub>
            </m:sSub>
          </m:e>
        </m:acc>
      </m:oMath>
      <w:r w:rsidR="00356FBF" w:rsidRPr="0009482A">
        <w:rPr>
          <w:rFonts w:ascii="CMU Serif" w:hAnsi="CMU Serif" w:cs="CMU Serif"/>
          <w:iCs/>
        </w:rPr>
        <w:t xml:space="preserve"> – Espessura média do enchimento da laje.</w:t>
      </w:r>
    </w:p>
    <w:p w14:paraId="04D910AA" w14:textId="6FF441C2" w:rsidR="00356FBF" w:rsidRPr="0009482A" w:rsidRDefault="00356FBF" w:rsidP="00034343">
      <w:pPr>
        <w:rPr>
          <w:rFonts w:ascii="CMU Serif" w:hAnsi="CMU Serif" w:cs="CMU Serif"/>
          <w:szCs w:val="24"/>
        </w:rPr>
      </w:pPr>
      <w:r w:rsidRPr="0009482A">
        <w:rPr>
          <w:rFonts w:ascii="CMU Serif" w:hAnsi="CMU Serif" w:cs="CMU Serif"/>
          <w:szCs w:val="24"/>
        </w:rPr>
        <w:t xml:space="preserve">Com os resultados obtidos acima deve-se retornar à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410B4"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determinar então o peso do concreto e o peso do enchimento que constituem o elemento estrutural, substituindo o valor de </w:t>
      </w:r>
      <m:oMath>
        <m:r>
          <w:rPr>
            <w:rFonts w:ascii="Cambria Math" w:hAnsi="Cambria Math" w:cs="CMU Serif"/>
            <w:szCs w:val="24"/>
          </w:rPr>
          <m:t>h</m:t>
        </m:r>
      </m:oMath>
      <w:r w:rsidRPr="0009482A">
        <w:rPr>
          <w:rFonts w:ascii="CMU Serif" w:hAnsi="CMU Serif" w:cs="CMU Serif"/>
          <w:szCs w:val="24"/>
        </w:rPr>
        <w:t xml:space="preserve"> por </w:t>
      </w:r>
      <m:oMath>
        <m:acc>
          <m:accPr>
            <m:chr m:val="̅"/>
            <m:ctrlPr>
              <w:rPr>
                <w:rFonts w:ascii="Cambria Math" w:hAnsi="Cambria Math" w:cs="CMU Serif"/>
                <w:i/>
                <w:iCs/>
                <w:szCs w:val="24"/>
              </w:rPr>
            </m:ctrlPr>
          </m:accPr>
          <m:e>
            <m:r>
              <w:rPr>
                <w:rFonts w:ascii="Cambria Math" w:hAnsi="Cambria Math" w:cs="CMU Serif"/>
                <w:szCs w:val="24"/>
              </w:rPr>
              <m:t>e</m:t>
            </m:r>
          </m:e>
        </m:acc>
      </m:oMath>
      <w:r w:rsidRPr="0009482A">
        <w:rPr>
          <w:rFonts w:ascii="CMU Serif" w:hAnsi="CMU Serif" w:cs="CMU Serif"/>
          <w:szCs w:val="24"/>
        </w:rPr>
        <w:t xml:space="preserve"> e </w:t>
      </w:r>
      <m:oMath>
        <m:acc>
          <m:accPr>
            <m:chr m:val="̅"/>
            <m:ctrlPr>
              <w:rPr>
                <w:rFonts w:ascii="Cambria Math" w:hAnsi="Cambria Math" w:cs="CMU Serif"/>
                <w:i/>
                <w:iCs/>
                <w:szCs w:val="24"/>
              </w:rPr>
            </m:ctrlPr>
          </m:accPr>
          <m:e>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e</m:t>
                </m:r>
              </m:sub>
            </m:sSub>
          </m:e>
        </m:acc>
      </m:oMath>
      <w:r w:rsidRPr="0009482A">
        <w:rPr>
          <w:rFonts w:ascii="CMU Serif" w:hAnsi="CMU Serif" w:cs="CMU Serif"/>
          <w:szCs w:val="24"/>
        </w:rPr>
        <w:t>. O peso específico do material de enchimento deve ser verificado de acordo com o método construtivo, podendo ser: (a) Lajotas cerâmicas; ou (b) isopor, por exemplo. No caso de lajes nervuradas em que o elemento de forma ou enchimento seja retirado após a desforma a parcela desse carregamento deve ser desconsiderada.</w:t>
      </w:r>
    </w:p>
    <w:p w14:paraId="2FBF1D23" w14:textId="0B9E83D6" w:rsidR="00A06C7E" w:rsidRPr="0009482A" w:rsidRDefault="000410B4" w:rsidP="00034343">
      <w:pPr>
        <w:rPr>
          <w:rFonts w:ascii="CMU Serif" w:hAnsi="CMU Serif" w:cs="CMU Serif"/>
          <w:szCs w:val="24"/>
        </w:rPr>
      </w:pPr>
      <w:r w:rsidRPr="0009482A">
        <w:rPr>
          <w:rFonts w:ascii="CMU Serif" w:hAnsi="CMU Serif" w:cs="CMU Serif"/>
          <w:szCs w:val="24"/>
        </w:rPr>
        <w:t xml:space="preserve">No caso das vigas o peso próprio </w:t>
      </w:r>
      <w:r w:rsidR="00034343">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oMath>
      <w:r w:rsidR="00034343">
        <w:rPr>
          <w:rFonts w:ascii="CMU Serif" w:hAnsi="CMU Serif" w:cs="CMU Serif"/>
          <w:szCs w:val="24"/>
        </w:rPr>
        <w:t xml:space="preserve">) </w:t>
      </w:r>
      <w:r w:rsidR="007F4715" w:rsidRPr="0009482A">
        <w:rPr>
          <w:rFonts w:ascii="CMU Serif" w:hAnsi="CMU Serif" w:cs="CMU Serif"/>
          <w:szCs w:val="24"/>
        </w:rPr>
        <w:t>destas</w:t>
      </w:r>
      <w:r w:rsidRPr="0009482A">
        <w:rPr>
          <w:rFonts w:ascii="CMU Serif" w:hAnsi="CMU Serif" w:cs="CMU Serif"/>
          <w:szCs w:val="24"/>
        </w:rPr>
        <w:t xml:space="preserve"> deve ser levantado de forma que o mesmo tome a dimensão de um carregamento distribuído. Portanto o peso próprio da viga deve ser tomado tramo a tramo de forma a contabilizar qualquer mudança de seção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_Ref40905149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3.44</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4"/>
        <w:gridCol w:w="4220"/>
      </w:tblGrid>
      <w:tr w:rsidR="00DF777B" w:rsidRPr="0009482A" w14:paraId="3510F1C2" w14:textId="77777777" w:rsidTr="00906432">
        <w:tc>
          <w:tcPr>
            <w:tcW w:w="4220" w:type="dxa"/>
            <w:hideMark/>
          </w:tcPr>
          <w:p w14:paraId="7AAB4B48" w14:textId="3D9E3687" w:rsidR="000410B4" w:rsidRPr="00034343" w:rsidRDefault="00BD7495"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A</m:t>
                  </m:r>
                </m:e>
                <m:sub>
                  <m:r>
                    <w:rPr>
                      <w:rFonts w:ascii="Cambria Math" w:hAnsi="Cambria Math" w:cs="CMU Serif"/>
                    </w:rPr>
                    <m:t>viga</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034343">
              <w:rPr>
                <w:rFonts w:ascii="CMU Serif" w:hAnsi="CMU Serif" w:cs="CMU Serif"/>
                <w:i/>
              </w:rPr>
              <w:t xml:space="preserve"> </w:t>
            </w:r>
          </w:p>
        </w:tc>
        <w:tc>
          <w:tcPr>
            <w:tcW w:w="4284" w:type="dxa"/>
            <w:vAlign w:val="center"/>
            <w:hideMark/>
          </w:tcPr>
          <w:p w14:paraId="1873FF2C" w14:textId="5F06F85C" w:rsidR="000410B4" w:rsidRPr="0009482A" w:rsidRDefault="000410B4" w:rsidP="00034343">
            <w:pPr>
              <w:ind w:right="-105"/>
              <w:jc w:val="right"/>
              <w:rPr>
                <w:rFonts w:ascii="CMU Serif" w:hAnsi="CMU Serif" w:cs="CMU Serif"/>
                <w:iCs/>
              </w:rPr>
            </w:pPr>
            <w:bookmarkStart w:id="73" w:name="_Ref40905149"/>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44</w:t>
            </w:r>
            <w:r w:rsidRPr="0009482A">
              <w:rPr>
                <w:rFonts w:ascii="CMU Serif" w:hAnsi="CMU Serif" w:cs="CMU Serif"/>
                <w:iCs/>
              </w:rPr>
              <w:fldChar w:fldCharType="end"/>
            </w:r>
            <w:r w:rsidRPr="0009482A">
              <w:rPr>
                <w:rFonts w:ascii="CMU Serif" w:hAnsi="CMU Serif" w:cs="CMU Serif"/>
                <w:iCs/>
              </w:rPr>
              <w:t>)</w:t>
            </w:r>
            <w:bookmarkEnd w:id="73"/>
          </w:p>
        </w:tc>
      </w:tr>
    </w:tbl>
    <w:p w14:paraId="553D9E7A" w14:textId="6C05EECE" w:rsidR="00A06C7E"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B998A74" w14:textId="47844A91" w:rsidR="000410B4" w:rsidRPr="0009482A" w:rsidRDefault="00BD7495" w:rsidP="00034343">
      <w:pPr>
        <w:ind w:firstLine="0"/>
        <w:rPr>
          <w:rFonts w:ascii="CMU Serif" w:eastAsiaTheme="minorHAnsi" w:hAnsi="CMU Serif" w:cs="CMU Serif"/>
          <w:iCs/>
          <w:lang w:eastAsia="en-U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viga</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63BCE450" w14:textId="7A73916C" w:rsidR="00A06C7E" w:rsidRPr="0009482A" w:rsidRDefault="000410B4" w:rsidP="00034343">
      <w:pPr>
        <w:rPr>
          <w:rFonts w:ascii="CMU Serif" w:hAnsi="CMU Serif" w:cs="CMU Serif"/>
          <w:iCs/>
          <w:szCs w:val="24"/>
        </w:rPr>
      </w:pPr>
      <w:r w:rsidRPr="0009482A">
        <w:rPr>
          <w:rFonts w:ascii="CMU Serif" w:hAnsi="CMU Serif" w:cs="CMU Serif"/>
          <w:iCs/>
          <w:szCs w:val="24"/>
        </w:rPr>
        <w:t xml:space="preserve">Para a avaliação de pilares a carga </w:t>
      </w:r>
      <w:r w:rsidR="00A70976">
        <w:rPr>
          <w:rFonts w:ascii="CMU Serif" w:hAnsi="CMU Serif" w:cs="CMU Serif"/>
          <w:iCs/>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oMath>
      <w:r w:rsidR="00A70976">
        <w:rPr>
          <w:rFonts w:ascii="CMU Serif" w:hAnsi="CMU Serif" w:cs="CMU Serif"/>
          <w:iCs/>
          <w:szCs w:val="24"/>
        </w:rPr>
        <w:t xml:space="preserve">) </w:t>
      </w:r>
      <w:r w:rsidRPr="0009482A">
        <w:rPr>
          <w:rFonts w:ascii="CMU Serif" w:hAnsi="CMU Serif" w:cs="CMU Serif"/>
          <w:iCs/>
          <w:szCs w:val="24"/>
        </w:rPr>
        <w:t xml:space="preserve">poderá ser considerada de duas formas. De maneira simplificada poderá ser considerada uma carga pontual no topo do pilar </w:t>
      </w:r>
      <w:r w:rsidR="00A25AD9">
        <w:rPr>
          <w:rFonts w:ascii="CMU Serif" w:hAnsi="CMU Serif" w:cs="CMU Serif"/>
          <w:iCs/>
          <w:szCs w:val="24"/>
        </w:rPr>
        <w:t xml:space="preserve">(saída em </w:t>
      </w:r>
      <w:proofErr w:type="spellStart"/>
      <w:r w:rsidR="00A25AD9">
        <w:rPr>
          <w:rFonts w:ascii="CMU Serif" w:hAnsi="CMU Serif" w:cs="CMU Serif"/>
          <w:iCs/>
          <w:szCs w:val="24"/>
        </w:rPr>
        <w:t>kN</w:t>
      </w:r>
      <w:proofErr w:type="spellEnd"/>
      <w:r w:rsidR="00A25AD9">
        <w:rPr>
          <w:rFonts w:ascii="CMU Serif" w:hAnsi="CMU Serif" w:cs="CMU Serif"/>
          <w:iCs/>
          <w:szCs w:val="24"/>
        </w:rPr>
        <w:t xml:space="preserve">) </w:t>
      </w:r>
      <w:r w:rsidRPr="0009482A">
        <w:rPr>
          <w:rFonts w:ascii="CMU Serif" w:hAnsi="CMU Serif" w:cs="CMU Serif"/>
          <w:iCs/>
          <w:szCs w:val="24"/>
        </w:rPr>
        <w:t>e a maneira mais complexa como carga distribuída ao longo do pilar</w:t>
      </w:r>
      <w:r w:rsidR="00A25AD9">
        <w:rPr>
          <w:rFonts w:ascii="CMU Serif" w:hAnsi="CMU Serif" w:cs="CMU Serif"/>
          <w:iCs/>
          <w:szCs w:val="24"/>
        </w:rPr>
        <w:t xml:space="preserve"> (</w:t>
      </w:r>
      <w:proofErr w:type="spellStart"/>
      <w:r w:rsidR="00A25AD9">
        <w:rPr>
          <w:rFonts w:ascii="CMU Serif" w:hAnsi="CMU Serif" w:cs="CMU Serif"/>
          <w:iCs/>
          <w:szCs w:val="24"/>
        </w:rPr>
        <w:t>kN</w:t>
      </w:r>
      <w:proofErr w:type="spellEnd"/>
      <w:r w:rsidR="00A25AD9">
        <w:rPr>
          <w:rFonts w:ascii="CMU Serif" w:hAnsi="CMU Serif" w:cs="CMU Serif"/>
          <w:iCs/>
          <w:szCs w:val="24"/>
        </w:rPr>
        <w:t>/m)</w:t>
      </w:r>
      <w:r w:rsidRPr="0009482A">
        <w:rPr>
          <w:rFonts w:ascii="CMU Serif" w:hAnsi="CMU Serif" w:cs="CMU Serif"/>
          <w:iCs/>
          <w:szCs w:val="24"/>
        </w:rPr>
        <w:t xml:space="preserve">.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_Ref40905395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45</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_Ref40905397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46</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apresentam essas formas.</w:t>
      </w:r>
    </w:p>
    <w:tbl>
      <w:tblPr>
        <w:tblW w:w="0" w:type="auto"/>
        <w:tblLook w:val="04A0" w:firstRow="1" w:lastRow="0" w:firstColumn="1" w:lastColumn="0" w:noHBand="0" w:noVBand="1"/>
      </w:tblPr>
      <w:tblGrid>
        <w:gridCol w:w="2127"/>
        <w:gridCol w:w="4677"/>
        <w:gridCol w:w="1560"/>
      </w:tblGrid>
      <w:tr w:rsidR="00DF777B" w:rsidRPr="0009482A" w14:paraId="26AB2979" w14:textId="77777777" w:rsidTr="000410B4">
        <w:tc>
          <w:tcPr>
            <w:tcW w:w="2127" w:type="dxa"/>
            <w:vAlign w:val="center"/>
            <w:hideMark/>
          </w:tcPr>
          <w:p w14:paraId="009EFF62" w14:textId="0118AC5F" w:rsidR="000410B4" w:rsidRPr="00A70976" w:rsidRDefault="00BD7495"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V</m:t>
                  </m:r>
                </m:e>
                <m:sub>
                  <m:r>
                    <w:rPr>
                      <w:rFonts w:ascii="Cambria Math" w:hAnsi="Cambria Math" w:cs="CMU Serif"/>
                      <w:lang w:eastAsia="en-US"/>
                    </w:rPr>
                    <m:t>pilar</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A70976">
              <w:rPr>
                <w:rFonts w:ascii="CMU Serif" w:hAnsi="CMU Serif" w:cs="CMU Serif"/>
                <w:i/>
              </w:rPr>
              <w:t xml:space="preserve"> </w:t>
            </w:r>
          </w:p>
        </w:tc>
        <w:tc>
          <w:tcPr>
            <w:tcW w:w="4677" w:type="dxa"/>
            <w:vAlign w:val="center"/>
          </w:tcPr>
          <w:p w14:paraId="47CB58BF" w14:textId="1677CD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pontual</w:t>
            </w:r>
            <w:r w:rsidR="00A25AD9">
              <w:rPr>
                <w:rFonts w:ascii="CMU Serif" w:hAnsi="CMU Serif" w:cs="CMU Serif"/>
                <w:iCs/>
              </w:rPr>
              <w:t xml:space="preserve"> </w:t>
            </w:r>
          </w:p>
        </w:tc>
        <w:tc>
          <w:tcPr>
            <w:tcW w:w="1560" w:type="dxa"/>
            <w:vAlign w:val="center"/>
            <w:hideMark/>
          </w:tcPr>
          <w:p w14:paraId="6EB81283" w14:textId="3DF7C6A2" w:rsidR="000410B4" w:rsidRPr="0009482A" w:rsidRDefault="000410B4" w:rsidP="00034343">
            <w:pPr>
              <w:ind w:right="-105"/>
              <w:jc w:val="right"/>
              <w:rPr>
                <w:rFonts w:ascii="CMU Serif" w:hAnsi="CMU Serif" w:cs="CMU Serif"/>
                <w:iCs/>
              </w:rPr>
            </w:pPr>
            <w:bookmarkStart w:id="74" w:name="_Ref40905395"/>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45</w:t>
            </w:r>
            <w:r w:rsidRPr="0009482A">
              <w:rPr>
                <w:rFonts w:ascii="CMU Serif" w:hAnsi="CMU Serif" w:cs="CMU Serif"/>
                <w:iCs/>
              </w:rPr>
              <w:fldChar w:fldCharType="end"/>
            </w:r>
            <w:r w:rsidRPr="0009482A">
              <w:rPr>
                <w:rFonts w:ascii="CMU Serif" w:hAnsi="CMU Serif" w:cs="CMU Serif"/>
                <w:iCs/>
              </w:rPr>
              <w:t>)</w:t>
            </w:r>
            <w:bookmarkEnd w:id="74"/>
          </w:p>
        </w:tc>
      </w:tr>
      <w:tr w:rsidR="00DF777B" w:rsidRPr="0009482A" w14:paraId="5E2AAB71" w14:textId="77777777" w:rsidTr="000410B4">
        <w:tc>
          <w:tcPr>
            <w:tcW w:w="2127" w:type="dxa"/>
            <w:vAlign w:val="center"/>
            <w:hideMark/>
          </w:tcPr>
          <w:p w14:paraId="0F62CBF8" w14:textId="491A5E8B" w:rsidR="000410B4" w:rsidRPr="00A70976" w:rsidRDefault="00BD7495" w:rsidP="00034343">
            <w:pPr>
              <w:ind w:left="-105" w:firstLine="0"/>
              <w:jc w:val="left"/>
              <w:rPr>
                <w:rFonts w:ascii="Cambria Math" w:hAnsi="Cambria Math" w:cs="CMU Serif"/>
                <w:lang w:eastAsia="en-US"/>
                <w:oMath/>
              </w:rPr>
            </w:pPr>
            <m:oMathPara>
              <m:oMathParaPr>
                <m:jc m:val="left"/>
              </m:oMathParaPr>
              <m:oMath>
                <m:sSubSup>
                  <m:sSubSupPr>
                    <m:ctrlPr>
                      <w:rPr>
                        <w:rFonts w:ascii="Cambria Math" w:hAnsi="Cambria Math" w:cs="CMU Serif"/>
                        <w:i/>
                        <w:lang w:eastAsia="en-US"/>
                      </w:rPr>
                    </m:ctrlPr>
                  </m:sSubSupPr>
                  <m:e>
                    <m:r>
                      <w:rPr>
                        <w:rFonts w:ascii="Cambria Math" w:hAnsi="Cambria Math" w:cs="CMU Serif"/>
                        <w:lang w:eastAsia="en-US"/>
                      </w:rPr>
                      <m:t>G</m:t>
                    </m:r>
                  </m:e>
                  <m:sub>
                    <m:r>
                      <w:rPr>
                        <w:rFonts w:ascii="Cambria Math" w:hAnsi="Cambria Math" w:cs="CMU Serif"/>
                        <w:lang w:eastAsia="en-US"/>
                      </w:rPr>
                      <m:t>pp</m:t>
                    </m:r>
                  </m:sub>
                  <m:sup>
                    <m:r>
                      <w:rPr>
                        <w:rFonts w:ascii="Cambria Math" w:hAnsi="Cambria Math" w:cs="CMU Serif"/>
                        <w:lang w:eastAsia="en-US"/>
                      </w:rPr>
                      <m:t>pilar</m:t>
                    </m:r>
                  </m:sup>
                </m:sSubSup>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A</m:t>
                    </m:r>
                  </m:e>
                  <m:sub>
                    <m:r>
                      <w:rPr>
                        <w:rFonts w:ascii="Cambria Math" w:hAnsi="Cambria Math" w:cs="CMU Serif"/>
                        <w:lang w:eastAsia="en-US"/>
                      </w:rPr>
                      <m:t>pilar</m:t>
                    </m:r>
                  </m:sub>
                </m:sSub>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γ</m:t>
                    </m:r>
                  </m:e>
                  <m:sub>
                    <m:r>
                      <w:rPr>
                        <w:rFonts w:ascii="Cambria Math" w:hAnsi="Cambria Math" w:cs="CMU Serif"/>
                        <w:lang w:eastAsia="en-US"/>
                      </w:rPr>
                      <m:t>c</m:t>
                    </m:r>
                  </m:sub>
                </m:sSub>
                <m:r>
                  <w:rPr>
                    <w:rFonts w:ascii="Cambria Math" w:hAnsi="Cambria Math" w:cs="CMU Serif"/>
                    <w:lang w:eastAsia="en-US"/>
                  </w:rPr>
                  <m:t xml:space="preserve"> </m:t>
                </m:r>
              </m:oMath>
            </m:oMathPara>
          </w:p>
        </w:tc>
        <w:tc>
          <w:tcPr>
            <w:tcW w:w="4677" w:type="dxa"/>
            <w:vAlign w:val="center"/>
          </w:tcPr>
          <w:p w14:paraId="45B44726" w14:textId="5DCB70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distribuída no eixo do pilar</w:t>
            </w:r>
          </w:p>
        </w:tc>
        <w:tc>
          <w:tcPr>
            <w:tcW w:w="1560" w:type="dxa"/>
            <w:vAlign w:val="center"/>
            <w:hideMark/>
          </w:tcPr>
          <w:p w14:paraId="5C37A7BB" w14:textId="49A6F09C" w:rsidR="000410B4" w:rsidRPr="0009482A" w:rsidRDefault="000410B4" w:rsidP="00034343">
            <w:pPr>
              <w:ind w:right="-105"/>
              <w:jc w:val="right"/>
              <w:rPr>
                <w:rFonts w:ascii="CMU Serif" w:hAnsi="CMU Serif" w:cs="CMU Serif"/>
                <w:iCs/>
              </w:rPr>
            </w:pPr>
            <w:bookmarkStart w:id="75" w:name="_Ref4090539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46</w:t>
            </w:r>
            <w:r w:rsidRPr="0009482A">
              <w:rPr>
                <w:rFonts w:ascii="CMU Serif" w:hAnsi="CMU Serif" w:cs="CMU Serif"/>
                <w:iCs/>
              </w:rPr>
              <w:fldChar w:fldCharType="end"/>
            </w:r>
            <w:r w:rsidRPr="0009482A">
              <w:rPr>
                <w:rFonts w:ascii="CMU Serif" w:hAnsi="CMU Serif" w:cs="CMU Serif"/>
                <w:iCs/>
              </w:rPr>
              <w:t>)</w:t>
            </w:r>
            <w:bookmarkEnd w:id="75"/>
          </w:p>
        </w:tc>
      </w:tr>
    </w:tbl>
    <w:p w14:paraId="3844B9CD" w14:textId="77777777" w:rsidR="000410B4"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F98C789" w14:textId="619170E9" w:rsidR="000410B4" w:rsidRPr="0009482A" w:rsidRDefault="00BD7495" w:rsidP="00034343">
      <w:pPr>
        <w:ind w:firstLine="0"/>
        <w:rPr>
          <w:rFonts w:ascii="CMU Serif" w:hAnsi="CMU Serif" w:cs="CMU Serif"/>
          <w:iC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pilar</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7A56C68F" w14:textId="6D39E621" w:rsidR="000410B4" w:rsidRPr="0009482A" w:rsidRDefault="00BD7495" w:rsidP="00034343">
      <w:pPr>
        <w:ind w:firstLine="0"/>
        <w:rPr>
          <w:rFonts w:ascii="CMU Serif" w:eastAsiaTheme="minorHAnsi" w:hAnsi="CMU Serif" w:cs="CMU Serif"/>
          <w:lang w:eastAsia="en-US"/>
        </w:rPr>
      </w:pPr>
      <m:oMath>
        <m:sSubSup>
          <m:sSubSupPr>
            <m:ctrlPr>
              <w:rPr>
                <w:rFonts w:ascii="Cambria Math" w:hAnsi="Cambria Math" w:cs="CMU Serif"/>
                <w:i/>
                <w:iCs/>
                <w:lang w:eastAsia="en-US"/>
              </w:rPr>
            </m:ctrlPr>
          </m:sSubSupPr>
          <m:e>
            <m:r>
              <w:rPr>
                <w:rFonts w:ascii="Cambria Math" w:hAnsi="Cambria Math" w:cs="CMU Serif"/>
              </w:rPr>
              <m:t>V</m:t>
            </m:r>
          </m:e>
          <m:sub>
            <m:r>
              <w:rPr>
                <w:rFonts w:ascii="Cambria Math" w:hAnsi="Cambria Math" w:cs="CMU Serif"/>
                <w:lang w:eastAsia="en-US"/>
              </w:rPr>
              <m:t>pilar</m:t>
            </m:r>
          </m:sub>
          <m:sup/>
        </m:sSubSup>
      </m:oMath>
      <w:r w:rsidR="000410B4" w:rsidRPr="0009482A">
        <w:rPr>
          <w:rFonts w:ascii="CMU Serif" w:hAnsi="CMU Serif" w:cs="CMU Serif"/>
        </w:rPr>
        <w:t xml:space="preserve"> – Volume da seção bruta de concreto (m</w:t>
      </w:r>
      <w:r w:rsidR="000410B4" w:rsidRPr="0009482A">
        <w:rPr>
          <w:rFonts w:ascii="CMU Serif" w:hAnsi="CMU Serif" w:cs="CMU Serif"/>
          <w:vertAlign w:val="superscript"/>
        </w:rPr>
        <w:t>3</w:t>
      </w:r>
      <w:r w:rsidR="000410B4" w:rsidRPr="0009482A">
        <w:rPr>
          <w:rFonts w:ascii="CMU Serif" w:hAnsi="CMU Serif" w:cs="CMU Serif"/>
        </w:rPr>
        <w:t>).</w:t>
      </w:r>
    </w:p>
    <w:p w14:paraId="23BDD262" w14:textId="2C0ED8D0" w:rsidR="000410B4" w:rsidRPr="0009482A" w:rsidRDefault="000410B4" w:rsidP="00034343">
      <w:pPr>
        <w:rPr>
          <w:rFonts w:ascii="CMU Serif" w:hAnsi="CMU Serif" w:cs="CMU Serif"/>
          <w:szCs w:val="24"/>
        </w:rPr>
      </w:pPr>
      <w:r w:rsidRPr="0009482A">
        <w:rPr>
          <w:rFonts w:ascii="CMU Serif" w:hAnsi="CMU Serif" w:cs="CMU Serif"/>
          <w:szCs w:val="24"/>
        </w:rPr>
        <w:t xml:space="preserve">Todas as formas de carregamento são apresentadas na </w:t>
      </w:r>
      <w:r w:rsidRPr="0009482A">
        <w:rPr>
          <w:rFonts w:ascii="CMU Serif" w:hAnsi="CMU Serif" w:cs="CMU Serif"/>
          <w:szCs w:val="24"/>
        </w:rPr>
        <w:fldChar w:fldCharType="begin"/>
      </w:r>
      <w:r w:rsidRPr="0009482A">
        <w:rPr>
          <w:rFonts w:ascii="CMU Serif" w:hAnsi="CMU Serif" w:cs="CMU Serif"/>
          <w:szCs w:val="24"/>
        </w:rPr>
        <w:instrText xml:space="preserve"> REF _Ref40905609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3.24</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218"/>
      </w:tblGrid>
      <w:tr w:rsidR="00DF777B" w:rsidRPr="0009482A" w14:paraId="666F3CF5" w14:textId="77777777" w:rsidTr="000410B4">
        <w:trPr>
          <w:jc w:val="center"/>
        </w:trPr>
        <w:tc>
          <w:tcPr>
            <w:tcW w:w="8364" w:type="dxa"/>
            <w:gridSpan w:val="2"/>
            <w:vAlign w:val="center"/>
          </w:tcPr>
          <w:p w14:paraId="5C5C928E" w14:textId="43812B3F" w:rsidR="000410B4" w:rsidRPr="00A70976" w:rsidRDefault="000410B4" w:rsidP="00906432">
            <w:pPr>
              <w:pStyle w:val="FiguraTtulo"/>
              <w:spacing w:before="40" w:after="40"/>
              <w:rPr>
                <w:rFonts w:ascii="CMU Serif" w:hAnsi="CMU Serif" w:cs="CMU Serif"/>
                <w:bCs/>
                <w:szCs w:val="20"/>
              </w:rPr>
            </w:pPr>
            <w:bookmarkStart w:id="76" w:name="_Ref40905609"/>
            <w:r w:rsidRPr="00A70976">
              <w:rPr>
                <w:rFonts w:ascii="CMU Serif" w:hAnsi="CMU Serif" w:cs="CMU Serif"/>
                <w:bCs/>
                <w:szCs w:val="20"/>
              </w:rPr>
              <w:t xml:space="preserve">Figura </w:t>
            </w:r>
            <w:r w:rsidRPr="00A70976">
              <w:rPr>
                <w:rFonts w:ascii="CMU Serif" w:hAnsi="CMU Serif" w:cs="CMU Serif"/>
                <w:bCs/>
                <w:szCs w:val="20"/>
              </w:rPr>
              <w:fldChar w:fldCharType="begin"/>
            </w:r>
            <w:r w:rsidRPr="00A70976">
              <w:rPr>
                <w:rFonts w:ascii="CMU Serif" w:hAnsi="CMU Serif" w:cs="CMU Serif"/>
                <w:bCs/>
                <w:szCs w:val="20"/>
              </w:rPr>
              <w:instrText xml:space="preserve"> STYLEREF 1 \s </w:instrText>
            </w:r>
            <w:r w:rsidRPr="00A70976">
              <w:rPr>
                <w:rFonts w:ascii="CMU Serif" w:hAnsi="CMU Serif" w:cs="CMU Serif"/>
                <w:bCs/>
                <w:szCs w:val="20"/>
              </w:rPr>
              <w:fldChar w:fldCharType="separate"/>
            </w:r>
            <w:r w:rsidR="00645143">
              <w:rPr>
                <w:rFonts w:ascii="CMU Serif" w:hAnsi="CMU Serif" w:cs="CMU Serif"/>
                <w:bCs/>
                <w:noProof/>
                <w:szCs w:val="20"/>
              </w:rPr>
              <w:t>3</w:t>
            </w:r>
            <w:r w:rsidRPr="00A70976">
              <w:rPr>
                <w:rFonts w:ascii="CMU Serif" w:hAnsi="CMU Serif" w:cs="CMU Serif"/>
                <w:bCs/>
                <w:szCs w:val="20"/>
              </w:rPr>
              <w:fldChar w:fldCharType="end"/>
            </w:r>
            <w:r w:rsidRPr="00A70976">
              <w:rPr>
                <w:rFonts w:ascii="CMU Serif" w:hAnsi="CMU Serif" w:cs="CMU Serif"/>
                <w:bCs/>
                <w:szCs w:val="20"/>
              </w:rPr>
              <w:t>.</w:t>
            </w:r>
            <w:r w:rsidRPr="00A70976">
              <w:rPr>
                <w:rFonts w:ascii="CMU Serif" w:hAnsi="CMU Serif" w:cs="CMU Serif"/>
                <w:bCs/>
                <w:szCs w:val="20"/>
              </w:rPr>
              <w:fldChar w:fldCharType="begin"/>
            </w:r>
            <w:r w:rsidRPr="00A70976">
              <w:rPr>
                <w:rFonts w:ascii="CMU Serif" w:hAnsi="CMU Serif" w:cs="CMU Serif"/>
                <w:bCs/>
                <w:szCs w:val="20"/>
              </w:rPr>
              <w:instrText xml:space="preserve"> SEQ Figura \* ARABIC \s 1 </w:instrText>
            </w:r>
            <w:r w:rsidRPr="00A70976">
              <w:rPr>
                <w:rFonts w:ascii="CMU Serif" w:hAnsi="CMU Serif" w:cs="CMU Serif"/>
                <w:bCs/>
                <w:szCs w:val="20"/>
              </w:rPr>
              <w:fldChar w:fldCharType="separate"/>
            </w:r>
            <w:r w:rsidR="00645143">
              <w:rPr>
                <w:rFonts w:ascii="CMU Serif" w:hAnsi="CMU Serif" w:cs="CMU Serif"/>
                <w:bCs/>
                <w:noProof/>
                <w:szCs w:val="20"/>
              </w:rPr>
              <w:t>24</w:t>
            </w:r>
            <w:r w:rsidRPr="00A70976">
              <w:rPr>
                <w:rFonts w:ascii="CMU Serif" w:hAnsi="CMU Serif" w:cs="CMU Serif"/>
                <w:bCs/>
                <w:szCs w:val="20"/>
              </w:rPr>
              <w:fldChar w:fldCharType="end"/>
            </w:r>
            <w:bookmarkEnd w:id="76"/>
            <w:r w:rsidRPr="00A70976">
              <w:rPr>
                <w:rFonts w:ascii="CMU Serif" w:hAnsi="CMU Serif" w:cs="CMU Serif"/>
                <w:bCs/>
                <w:szCs w:val="20"/>
              </w:rPr>
              <w:t xml:space="preserve"> – Carregamento devido ao peso próprio dos elementos de concreto armado.</w:t>
            </w:r>
          </w:p>
        </w:tc>
      </w:tr>
      <w:tr w:rsidR="00DF777B" w:rsidRPr="0009482A" w14:paraId="1ADE8C2E" w14:textId="77777777" w:rsidTr="000410B4">
        <w:trPr>
          <w:jc w:val="center"/>
        </w:trPr>
        <w:tc>
          <w:tcPr>
            <w:tcW w:w="4029" w:type="dxa"/>
            <w:vAlign w:val="center"/>
          </w:tcPr>
          <w:p w14:paraId="7DA49027" w14:textId="634CE107"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3E9F3AEE" wp14:editId="54BBBF9A">
                  <wp:extent cx="2493034" cy="1453503"/>
                  <wp:effectExtent l="0" t="0" r="254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0543" cy="1457881"/>
                          </a:xfrm>
                          <a:prstGeom prst="rect">
                            <a:avLst/>
                          </a:prstGeom>
                          <a:noFill/>
                          <a:ln>
                            <a:noFill/>
                          </a:ln>
                        </pic:spPr>
                      </pic:pic>
                    </a:graphicData>
                  </a:graphic>
                </wp:inline>
              </w:drawing>
            </w:r>
          </w:p>
          <w:p w14:paraId="54826802" w14:textId="594DDE4C"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478A2D4F" w14:textId="1C521266"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29BCB576" wp14:editId="5387D062">
                  <wp:extent cx="1906270" cy="2096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6270" cy="2096135"/>
                          </a:xfrm>
                          <a:prstGeom prst="rect">
                            <a:avLst/>
                          </a:prstGeom>
                          <a:noFill/>
                          <a:ln>
                            <a:noFill/>
                          </a:ln>
                        </pic:spPr>
                      </pic:pic>
                    </a:graphicData>
                  </a:graphic>
                </wp:inline>
              </w:drawing>
            </w:r>
          </w:p>
          <w:p w14:paraId="29DCE8DF" w14:textId="41B24D1D" w:rsidR="000410B4" w:rsidRPr="00A70976" w:rsidRDefault="000410B4" w:rsidP="000410B4">
            <w:pPr>
              <w:pStyle w:val="Figuras"/>
              <w:spacing w:before="20" w:after="20"/>
              <w:rPr>
                <w:rFonts w:ascii="CMU Serif" w:hAnsi="CMU Serif" w:cs="CMU Serif"/>
                <w:bCs/>
                <w:szCs w:val="20"/>
              </w:rPr>
            </w:pPr>
          </w:p>
        </w:tc>
      </w:tr>
      <w:tr w:rsidR="00DF777B" w:rsidRPr="0009482A" w14:paraId="6C8F7A08" w14:textId="77777777" w:rsidTr="000410B4">
        <w:trPr>
          <w:jc w:val="center"/>
        </w:trPr>
        <w:tc>
          <w:tcPr>
            <w:tcW w:w="4029" w:type="dxa"/>
            <w:vAlign w:val="center"/>
          </w:tcPr>
          <w:p w14:paraId="66B47A07" w14:textId="42DECAD8"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Lajes</w:t>
            </w:r>
          </w:p>
        </w:tc>
        <w:tc>
          <w:tcPr>
            <w:tcW w:w="4335" w:type="dxa"/>
            <w:vAlign w:val="center"/>
          </w:tcPr>
          <w:p w14:paraId="34BA5D06" w14:textId="54A94594"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Vigas</w:t>
            </w:r>
          </w:p>
        </w:tc>
      </w:tr>
      <w:tr w:rsidR="00DF777B" w:rsidRPr="0009482A" w14:paraId="7DB3532F" w14:textId="77777777" w:rsidTr="000410B4">
        <w:trPr>
          <w:jc w:val="center"/>
        </w:trPr>
        <w:tc>
          <w:tcPr>
            <w:tcW w:w="4029" w:type="dxa"/>
            <w:vAlign w:val="center"/>
          </w:tcPr>
          <w:p w14:paraId="10860D9F" w14:textId="26FF80B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B8FA3A7" wp14:editId="44846ABC">
                  <wp:extent cx="948690" cy="2466975"/>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2466975"/>
                          </a:xfrm>
                          <a:prstGeom prst="rect">
                            <a:avLst/>
                          </a:prstGeom>
                          <a:noFill/>
                          <a:ln>
                            <a:noFill/>
                          </a:ln>
                        </pic:spPr>
                      </pic:pic>
                    </a:graphicData>
                  </a:graphic>
                </wp:inline>
              </w:drawing>
            </w:r>
          </w:p>
          <w:p w14:paraId="7B3F2175" w14:textId="1398A1E2"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7390A3E3" w14:textId="3D0C9CC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9B1C2F3" wp14:editId="76A5431D">
                  <wp:extent cx="1043940" cy="236347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3940" cy="2363470"/>
                          </a:xfrm>
                          <a:prstGeom prst="rect">
                            <a:avLst/>
                          </a:prstGeom>
                          <a:noFill/>
                          <a:ln>
                            <a:noFill/>
                          </a:ln>
                        </pic:spPr>
                      </pic:pic>
                    </a:graphicData>
                  </a:graphic>
                </wp:inline>
              </w:drawing>
            </w:r>
          </w:p>
          <w:p w14:paraId="3FF38E9F" w14:textId="32F9E531" w:rsidR="000410B4" w:rsidRPr="00A70976" w:rsidRDefault="000410B4" w:rsidP="00A25AD9">
            <w:pPr>
              <w:pStyle w:val="Figuras"/>
              <w:spacing w:before="20" w:after="20"/>
              <w:rPr>
                <w:rFonts w:ascii="CMU Serif" w:hAnsi="CMU Serif" w:cs="CMU Serif"/>
                <w:bCs/>
                <w:szCs w:val="20"/>
              </w:rPr>
            </w:pPr>
          </w:p>
        </w:tc>
      </w:tr>
      <w:tr w:rsidR="00DF777B" w:rsidRPr="0009482A" w14:paraId="23F7D5C1" w14:textId="77777777" w:rsidTr="000410B4">
        <w:trPr>
          <w:jc w:val="center"/>
        </w:trPr>
        <w:tc>
          <w:tcPr>
            <w:tcW w:w="4029" w:type="dxa"/>
            <w:vAlign w:val="center"/>
          </w:tcPr>
          <w:p w14:paraId="2F8CE7E3" w14:textId="192AC0FE"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_Ref40905395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3.45</w:t>
            </w:r>
            <w:r w:rsidR="00645143" w:rsidRPr="00645143">
              <w:rPr>
                <w:rFonts w:ascii="CMU Serif" w:hAnsi="CMU Serif" w:cs="CMU Serif"/>
                <w:bCs/>
                <w:iCs/>
              </w:rPr>
              <w:t>)</w:t>
            </w:r>
            <w:r w:rsidRPr="00A70976">
              <w:rPr>
                <w:rFonts w:ascii="CMU Serif" w:hAnsi="CMU Serif" w:cs="CMU Serif"/>
                <w:bCs/>
                <w:iCs/>
                <w:szCs w:val="24"/>
              </w:rPr>
              <w:fldChar w:fldCharType="end"/>
            </w:r>
          </w:p>
        </w:tc>
        <w:tc>
          <w:tcPr>
            <w:tcW w:w="4335" w:type="dxa"/>
            <w:vAlign w:val="center"/>
          </w:tcPr>
          <w:p w14:paraId="4BA8C0C3" w14:textId="07A46E2A"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_Ref40905397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3.46</w:t>
            </w:r>
            <w:r w:rsidR="00645143" w:rsidRPr="00645143">
              <w:rPr>
                <w:rFonts w:ascii="CMU Serif" w:hAnsi="CMU Serif" w:cs="CMU Serif"/>
                <w:bCs/>
                <w:iCs/>
              </w:rPr>
              <w:t>)</w:t>
            </w:r>
            <w:r w:rsidRPr="00A70976">
              <w:rPr>
                <w:rFonts w:ascii="CMU Serif" w:hAnsi="CMU Serif" w:cs="CMU Serif"/>
                <w:bCs/>
                <w:iCs/>
                <w:szCs w:val="24"/>
              </w:rPr>
              <w:fldChar w:fldCharType="end"/>
            </w:r>
          </w:p>
        </w:tc>
      </w:tr>
    </w:tbl>
    <w:p w14:paraId="30C17C7E" w14:textId="5D73098D" w:rsidR="000410B4" w:rsidRPr="0009482A" w:rsidRDefault="000410B4" w:rsidP="000410B4">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lastRenderedPageBreak/>
        <w:t>O peso próprio dos elementos construtivos</w:t>
      </w:r>
    </w:p>
    <w:p w14:paraId="67E3EA19" w14:textId="77777777" w:rsidR="00645143" w:rsidRDefault="00906432" w:rsidP="00A25AD9">
      <w:pPr>
        <w:ind w:firstLine="0"/>
        <w:rPr>
          <w:rFonts w:ascii="CMU Serif" w:hAnsi="CMU Serif" w:cs="CMU Serif"/>
          <w:szCs w:val="24"/>
        </w:rPr>
      </w:pPr>
      <w:r w:rsidRPr="0009482A">
        <w:rPr>
          <w:rFonts w:ascii="CMU Serif" w:hAnsi="CMU Serif" w:cs="CMU Serif"/>
          <w:szCs w:val="24"/>
        </w:rPr>
        <w:t xml:space="preserve">A composição de peso próprio dos elementos construtivos do sistema estrutural são os mais variados possíveis, são exemplos: Piso, enchimentos, vedações, esquadrias. </w:t>
      </w:r>
    </w:p>
    <w:p w14:paraId="03A78591" w14:textId="3877D2EF" w:rsidR="00A06C7E" w:rsidRPr="00645143" w:rsidRDefault="00906432" w:rsidP="00645143">
      <w:pPr>
        <w:rPr>
          <w:rFonts w:ascii="CMU Serif" w:hAnsi="CMU Serif" w:cs="CMU Serif"/>
          <w:szCs w:val="24"/>
        </w:rPr>
      </w:pPr>
      <w:r w:rsidRPr="0009482A">
        <w:rPr>
          <w:rFonts w:ascii="CMU Serif" w:hAnsi="CMU Serif" w:cs="CMU Serif"/>
          <w:szCs w:val="24"/>
        </w:rPr>
        <w:t xml:space="preserve">Como dito anteriormente essas análises têm que ser feitas com bastante cuidado e com a maior atenção possível para que nada seja deixado de fora </w:t>
      </w:r>
      <w:r w:rsidRPr="00645143">
        <w:rPr>
          <w:rFonts w:ascii="CMU Serif" w:hAnsi="CMU Serif" w:cs="CMU Serif"/>
          <w:szCs w:val="24"/>
        </w:rPr>
        <w:t xml:space="preserve">dessas ponderações. Com a atualização da NBR 6120 </w:t>
      </w:r>
      <w:r w:rsidRPr="00645143">
        <w:rPr>
          <w:rFonts w:ascii="CMU Serif" w:hAnsi="CMU Serif" w:cs="CMU Serif"/>
          <w:szCs w:val="24"/>
        </w:rPr>
        <w:fldChar w:fldCharType="begin"/>
      </w:r>
      <w:r w:rsidR="00FC1CC2"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006C35CA" w:rsidRPr="00645143">
        <w:rPr>
          <w:rFonts w:ascii="CMU Serif" w:hAnsi="CMU Serif" w:cs="CMU Serif"/>
        </w:rPr>
        <w:t>[22]</w:t>
      </w:r>
      <w:r w:rsidRPr="00645143">
        <w:rPr>
          <w:rFonts w:ascii="CMU Serif" w:hAnsi="CMU Serif" w:cs="CMU Serif"/>
          <w:szCs w:val="24"/>
        </w:rPr>
        <w:fldChar w:fldCharType="end"/>
      </w:r>
      <w:r w:rsidRPr="00645143">
        <w:rPr>
          <w:rFonts w:ascii="CMU Serif" w:hAnsi="CMU Serif" w:cs="CMU Serif"/>
          <w:szCs w:val="24"/>
        </w:rPr>
        <w:t xml:space="preserve"> partes anteriormente duvidosas como por exemplo a de revestimentos foi sanada nessa nova versão.</w:t>
      </w:r>
    </w:p>
    <w:p w14:paraId="391B9440" w14:textId="6CC4F2ED" w:rsidR="00906432" w:rsidRPr="0009482A" w:rsidRDefault="00906432" w:rsidP="00A25AD9">
      <w:pPr>
        <w:rPr>
          <w:rFonts w:ascii="CMU Serif" w:hAnsi="CMU Serif" w:cs="CMU Serif"/>
          <w:szCs w:val="24"/>
        </w:rPr>
      </w:pPr>
      <w:r w:rsidRPr="00645143">
        <w:rPr>
          <w:rFonts w:ascii="CMU Serif" w:hAnsi="CMU Serif" w:cs="CMU Serif"/>
          <w:szCs w:val="24"/>
        </w:rPr>
        <w:t xml:space="preserve">Os revestimentos sejam eles de teto, piso agora estão cobertos de forma mais precisa conforme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_Ref40988141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15</w:t>
      </w:r>
      <w:r w:rsidR="00067EB4" w:rsidRPr="00645143">
        <w:rPr>
          <w:rFonts w:ascii="CMU Serif" w:hAnsi="CMU Serif" w:cs="CMU Serif"/>
          <w:szCs w:val="24"/>
        </w:rPr>
        <w:fldChar w:fldCharType="end"/>
      </w:r>
      <w:r w:rsidR="00067EB4" w:rsidRPr="00645143">
        <w:rPr>
          <w:rFonts w:ascii="CMU Serif" w:hAnsi="CMU Serif" w:cs="CMU Serif"/>
          <w:szCs w:val="24"/>
        </w:rPr>
        <w:t xml:space="preserve"> a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_Ref40988146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19</w:t>
      </w:r>
      <w:r w:rsidR="00067EB4" w:rsidRPr="00645143">
        <w:rPr>
          <w:rFonts w:ascii="CMU Serif" w:hAnsi="CMU Serif" w:cs="CMU Serif"/>
          <w:szCs w:val="24"/>
        </w:rPr>
        <w:fldChar w:fldCharType="end"/>
      </w:r>
      <w:r w:rsidR="00067EB4" w:rsidRPr="00645143">
        <w:rPr>
          <w:rFonts w:ascii="CMU Serif" w:hAnsi="CMU Serif" w:cs="CMU Serif"/>
          <w:szCs w:val="24"/>
        </w:rPr>
        <w:t>. Outras situações mais específicas como a carga gerada por tubulações, peso de veículos e situações de</w:t>
      </w:r>
      <w:r w:rsidR="00067EB4" w:rsidRPr="0009482A">
        <w:rPr>
          <w:rFonts w:ascii="CMU Serif" w:hAnsi="CMU Serif" w:cs="CMU Serif"/>
          <w:szCs w:val="24"/>
        </w:rPr>
        <w:t xml:space="preserve"> estruturas para armazenamento podem ser consultadas na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09482A">
        <w:rPr>
          <w:rFonts w:ascii="CMU Serif" w:eastAsia="Times New Roman" w:hAnsi="CMU Serif" w:cs="CMU Serif"/>
          <w:szCs w:val="24"/>
          <w:lang w:eastAsia="ar-SA"/>
        </w:rPr>
        <w:t>.</w:t>
      </w:r>
    </w:p>
    <w:tbl>
      <w:tblPr>
        <w:tblW w:w="4567" w:type="pct"/>
        <w:jc w:val="center"/>
        <w:tblCellMar>
          <w:left w:w="70" w:type="dxa"/>
          <w:right w:w="70" w:type="dxa"/>
        </w:tblCellMar>
        <w:tblLook w:val="0000" w:firstRow="0" w:lastRow="0" w:firstColumn="0" w:lastColumn="0" w:noHBand="0" w:noVBand="0"/>
      </w:tblPr>
      <w:tblGrid>
        <w:gridCol w:w="7972"/>
      </w:tblGrid>
      <w:tr w:rsidR="00DF777B" w:rsidRPr="00645143" w14:paraId="63E30200" w14:textId="77777777" w:rsidTr="00067EB4">
        <w:trPr>
          <w:trHeight w:val="170"/>
          <w:jc w:val="center"/>
        </w:trPr>
        <w:tc>
          <w:tcPr>
            <w:tcW w:w="5000" w:type="pct"/>
          </w:tcPr>
          <w:p w14:paraId="56B11E44" w14:textId="7BC39D58" w:rsidR="00906432" w:rsidRPr="00645143" w:rsidRDefault="00906432" w:rsidP="00906432">
            <w:pPr>
              <w:pStyle w:val="FiguraTtulo"/>
              <w:spacing w:before="20" w:after="20"/>
              <w:rPr>
                <w:rFonts w:ascii="CMU Serif" w:hAnsi="CMU Serif" w:cs="CMU Serif"/>
                <w:szCs w:val="20"/>
              </w:rPr>
            </w:pPr>
            <w:bookmarkStart w:id="77" w:name="_Ref40988141"/>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15</w:t>
            </w:r>
            <w:r w:rsidRPr="00645143">
              <w:rPr>
                <w:rFonts w:ascii="CMU Serif" w:hAnsi="CMU Serif" w:cs="CMU Serif"/>
                <w:szCs w:val="20"/>
              </w:rPr>
              <w:fldChar w:fldCharType="end"/>
            </w:r>
            <w:bookmarkEnd w:id="77"/>
            <w:r w:rsidRPr="00645143">
              <w:rPr>
                <w:rFonts w:ascii="CMU Serif" w:hAnsi="CMU Serif" w:cs="CMU Serif"/>
                <w:szCs w:val="20"/>
              </w:rPr>
              <w:t xml:space="preserve"> - Peso por área de revestimentos e impermeabilizações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B656989" w14:textId="77777777" w:rsidTr="00067EB4">
        <w:trPr>
          <w:trHeight w:val="170"/>
          <w:jc w:val="center"/>
        </w:trPr>
        <w:tc>
          <w:tcPr>
            <w:tcW w:w="5000" w:type="pct"/>
          </w:tcPr>
          <w:p w14:paraId="16D0980A" w14:textId="77777777" w:rsidR="00906432" w:rsidRPr="00645143" w:rsidRDefault="00906432"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6D8D30E4" wp14:editId="1884E803">
                  <wp:extent cx="4973472" cy="2622430"/>
                  <wp:effectExtent l="0" t="0" r="0" b="698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5499"/>
                          <a:stretch/>
                        </pic:blipFill>
                        <pic:spPr bwMode="auto">
                          <a:xfrm>
                            <a:off x="0" y="0"/>
                            <a:ext cx="4981384" cy="2626602"/>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2DA79EE4" w14:textId="77777777" w:rsidTr="00067EB4">
        <w:trPr>
          <w:trHeight w:val="328"/>
          <w:jc w:val="center"/>
        </w:trPr>
        <w:tc>
          <w:tcPr>
            <w:tcW w:w="5000" w:type="pct"/>
          </w:tcPr>
          <w:p w14:paraId="62A6A227" w14:textId="5D1AE0B9" w:rsidR="00906432" w:rsidRPr="00645143" w:rsidRDefault="00645143" w:rsidP="00906432">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906432" w:rsidRPr="00645143">
              <w:rPr>
                <w:rFonts w:ascii="CMU Serif" w:hAnsi="CMU Serif" w:cs="CMU Serif"/>
                <w:sz w:val="18"/>
                <w:szCs w:val="18"/>
              </w:rPr>
              <w:t>Calcular caso a caso, considerando a espessura dos componentes do revestimento de pisos e seus respectivos pesos específicos. Na falta de informações mais precisas, podem ser considerados os pesos específicos médios indicados.</w:t>
            </w:r>
          </w:p>
        </w:tc>
      </w:tr>
    </w:tbl>
    <w:p w14:paraId="128759D0" w14:textId="22F1AF6A" w:rsidR="00906432" w:rsidRDefault="00906432" w:rsidP="00906432">
      <w:pPr>
        <w:spacing w:line="240" w:lineRule="auto"/>
        <w:rPr>
          <w:rFonts w:ascii="CMU Serif" w:eastAsia="Times New Roman" w:hAnsi="CMU Serif" w:cs="CMU Serif"/>
          <w:sz w:val="20"/>
          <w:szCs w:val="20"/>
          <w:lang w:eastAsia="ar-SA"/>
        </w:rPr>
      </w:pPr>
    </w:p>
    <w:p w14:paraId="2CE341DC" w14:textId="25627249" w:rsidR="00645143" w:rsidRDefault="00645143" w:rsidP="00906432">
      <w:pPr>
        <w:spacing w:line="240" w:lineRule="auto"/>
        <w:rPr>
          <w:rFonts w:ascii="CMU Serif" w:eastAsia="Times New Roman" w:hAnsi="CMU Serif" w:cs="CMU Serif"/>
          <w:sz w:val="20"/>
          <w:szCs w:val="20"/>
          <w:lang w:eastAsia="ar-SA"/>
        </w:rPr>
      </w:pPr>
    </w:p>
    <w:p w14:paraId="4CC71A6F" w14:textId="0D4DEBD8" w:rsidR="00645143" w:rsidRDefault="00645143" w:rsidP="00906432">
      <w:pPr>
        <w:spacing w:line="240" w:lineRule="auto"/>
        <w:rPr>
          <w:rFonts w:ascii="CMU Serif" w:eastAsia="Times New Roman" w:hAnsi="CMU Serif" w:cs="CMU Serif"/>
          <w:sz w:val="20"/>
          <w:szCs w:val="20"/>
          <w:lang w:eastAsia="ar-SA"/>
        </w:rPr>
      </w:pPr>
    </w:p>
    <w:p w14:paraId="015D76F1" w14:textId="77777777" w:rsidR="00645143" w:rsidRPr="00645143" w:rsidRDefault="00645143" w:rsidP="00906432">
      <w:pPr>
        <w:spacing w:line="240" w:lineRule="auto"/>
        <w:rPr>
          <w:rFonts w:ascii="CMU Serif" w:eastAsia="Times New Roman" w:hAnsi="CMU Serif" w:cs="CMU Serif"/>
          <w:sz w:val="20"/>
          <w:szCs w:val="20"/>
          <w:lang w:eastAsia="ar-SA"/>
        </w:rPr>
      </w:pPr>
    </w:p>
    <w:p w14:paraId="106E2128" w14:textId="6BFAA603" w:rsidR="00645143" w:rsidRPr="00645143" w:rsidRDefault="00645143" w:rsidP="00906432">
      <w:pPr>
        <w:spacing w:line="240" w:lineRule="auto"/>
        <w:rPr>
          <w:rFonts w:ascii="CMU Serif" w:eastAsia="Times New Roman" w:hAnsi="CMU Serif" w:cs="CMU Serif"/>
          <w:sz w:val="20"/>
          <w:szCs w:val="20"/>
          <w:lang w:eastAsia="ar-SA"/>
        </w:rPr>
      </w:pPr>
    </w:p>
    <w:tbl>
      <w:tblPr>
        <w:tblW w:w="4540" w:type="pct"/>
        <w:jc w:val="center"/>
        <w:tblCellMar>
          <w:left w:w="70" w:type="dxa"/>
          <w:right w:w="70" w:type="dxa"/>
        </w:tblCellMar>
        <w:tblLook w:val="0000" w:firstRow="0" w:lastRow="0" w:firstColumn="0" w:lastColumn="0" w:noHBand="0" w:noVBand="0"/>
      </w:tblPr>
      <w:tblGrid>
        <w:gridCol w:w="7595"/>
      </w:tblGrid>
      <w:tr w:rsidR="00DF777B" w:rsidRPr="00645143" w14:paraId="7F801455" w14:textId="77777777" w:rsidTr="00645143">
        <w:trPr>
          <w:trHeight w:val="170"/>
          <w:jc w:val="center"/>
        </w:trPr>
        <w:tc>
          <w:tcPr>
            <w:tcW w:w="5000" w:type="pct"/>
          </w:tcPr>
          <w:p w14:paraId="2CCAEA02" w14:textId="1DFA64CE" w:rsidR="00906432" w:rsidRPr="00645143" w:rsidRDefault="00906432" w:rsidP="00906432">
            <w:pPr>
              <w:pStyle w:val="FiguraTtulo"/>
              <w:spacing w:before="20" w:after="20"/>
              <w:rPr>
                <w:rFonts w:ascii="CMU Serif" w:hAnsi="CMU Serif" w:cs="CMU Serif"/>
                <w:szCs w:val="20"/>
              </w:rPr>
            </w:pPr>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16</w:t>
            </w:r>
            <w:r w:rsidRPr="00645143">
              <w:rPr>
                <w:rFonts w:ascii="CMU Serif" w:hAnsi="CMU Serif" w:cs="CMU Serif"/>
                <w:szCs w:val="20"/>
              </w:rPr>
              <w:fldChar w:fldCharType="end"/>
            </w:r>
            <w:r w:rsidRPr="00645143">
              <w:rPr>
                <w:rFonts w:ascii="CMU Serif" w:hAnsi="CMU Serif" w:cs="CMU Serif"/>
                <w:szCs w:val="20"/>
              </w:rPr>
              <w:t xml:space="preserve"> - Peso por área de </w:t>
            </w:r>
            <w:r w:rsidR="00067EB4" w:rsidRPr="00645143">
              <w:rPr>
                <w:rFonts w:ascii="CMU Serif" w:hAnsi="CMU Serif" w:cs="CMU Serif"/>
                <w:szCs w:val="20"/>
              </w:rPr>
              <w:t xml:space="preserve">telhas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A52C53E" w14:textId="77777777" w:rsidTr="00645143">
        <w:trPr>
          <w:trHeight w:val="170"/>
          <w:jc w:val="center"/>
        </w:trPr>
        <w:tc>
          <w:tcPr>
            <w:tcW w:w="5000" w:type="pct"/>
          </w:tcPr>
          <w:p w14:paraId="6F98F743" w14:textId="11A91E75" w:rsidR="00906432" w:rsidRPr="00645143" w:rsidRDefault="00067EB4"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20021698" wp14:editId="4528BDC0">
                  <wp:extent cx="4733925" cy="2893326"/>
                  <wp:effectExtent l="0" t="0" r="0" b="254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0921"/>
                          <a:stretch/>
                        </pic:blipFill>
                        <pic:spPr bwMode="auto">
                          <a:xfrm>
                            <a:off x="0" y="0"/>
                            <a:ext cx="4733925" cy="2893326"/>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3D477E52" w14:textId="77777777" w:rsidTr="00645143">
        <w:trPr>
          <w:trHeight w:val="216"/>
          <w:jc w:val="center"/>
        </w:trPr>
        <w:tc>
          <w:tcPr>
            <w:tcW w:w="5000" w:type="pct"/>
          </w:tcPr>
          <w:p w14:paraId="3465B7C3" w14:textId="45B85BCB" w:rsidR="00906432" w:rsidRPr="00645143" w:rsidRDefault="00645143" w:rsidP="00067EB4">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telhas, na superfície inclinada, incluindo a superposição, elementos de fixação e absorção de água.</w:t>
            </w:r>
          </w:p>
        </w:tc>
      </w:tr>
    </w:tbl>
    <w:p w14:paraId="729D9889" w14:textId="77777777" w:rsidR="00645143" w:rsidRPr="00645143" w:rsidRDefault="00645143"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640"/>
      </w:tblGrid>
      <w:tr w:rsidR="00DF777B" w:rsidRPr="00645143" w14:paraId="1750ED18" w14:textId="77777777" w:rsidTr="00067EB4">
        <w:trPr>
          <w:trHeight w:val="170"/>
          <w:jc w:val="center"/>
        </w:trPr>
        <w:tc>
          <w:tcPr>
            <w:tcW w:w="5000" w:type="pct"/>
          </w:tcPr>
          <w:p w14:paraId="7CEC7BA9" w14:textId="7ACD8E90"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17</w:t>
            </w:r>
            <w:r w:rsidRPr="00645143">
              <w:rPr>
                <w:rFonts w:ascii="CMU Serif" w:hAnsi="CMU Serif" w:cs="CMU Serif"/>
                <w:szCs w:val="20"/>
              </w:rPr>
              <w:fldChar w:fldCharType="end"/>
            </w:r>
            <w:r w:rsidRPr="00645143">
              <w:rPr>
                <w:rFonts w:ascii="CMU Serif" w:hAnsi="CMU Serif" w:cs="CMU Serif"/>
                <w:szCs w:val="20"/>
              </w:rPr>
              <w:t xml:space="preserve"> - Peso por área de telhados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00645143" w:rsidRPr="00645143">
              <w:rPr>
                <w:rFonts w:ascii="CMU Serif" w:eastAsia="Times New Roman" w:hAnsi="CMU Serif" w:cs="CMU Serif"/>
                <w:szCs w:val="20"/>
                <w:lang w:eastAsia="ar-SA"/>
              </w:rPr>
              <w:t>.</w:t>
            </w:r>
          </w:p>
        </w:tc>
      </w:tr>
      <w:tr w:rsidR="00DF777B" w:rsidRPr="00645143" w14:paraId="3F90D562" w14:textId="77777777" w:rsidTr="00067EB4">
        <w:trPr>
          <w:trHeight w:val="170"/>
          <w:jc w:val="center"/>
        </w:trPr>
        <w:tc>
          <w:tcPr>
            <w:tcW w:w="5000" w:type="pct"/>
          </w:tcPr>
          <w:p w14:paraId="16A47E60" w14:textId="5DFFC42E" w:rsidR="00067EB4" w:rsidRPr="00645143" w:rsidRDefault="00067EB4" w:rsidP="00067EB4">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3815EFDA" wp14:editId="6FB3715D">
                  <wp:extent cx="4762500" cy="2470244"/>
                  <wp:effectExtent l="0" t="0" r="0" b="63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2384"/>
                          <a:stretch/>
                        </pic:blipFill>
                        <pic:spPr bwMode="auto">
                          <a:xfrm>
                            <a:off x="0" y="0"/>
                            <a:ext cx="4762500" cy="2470244"/>
                          </a:xfrm>
                          <a:prstGeom prst="rect">
                            <a:avLst/>
                          </a:prstGeom>
                          <a:ln>
                            <a:noFill/>
                          </a:ln>
                          <a:extLst>
                            <a:ext uri="{53640926-AAD7-44D8-BBD7-CCE9431645EC}">
                              <a14:shadowObscured xmlns:a14="http://schemas.microsoft.com/office/drawing/2010/main"/>
                            </a:ext>
                          </a:extLst>
                        </pic:spPr>
                      </pic:pic>
                    </a:graphicData>
                  </a:graphic>
                </wp:inline>
              </w:drawing>
            </w:r>
          </w:p>
        </w:tc>
      </w:tr>
      <w:tr w:rsidR="00067EB4" w:rsidRPr="00645143" w14:paraId="4AD189B5" w14:textId="77777777" w:rsidTr="00067EB4">
        <w:trPr>
          <w:trHeight w:val="328"/>
          <w:jc w:val="center"/>
        </w:trPr>
        <w:tc>
          <w:tcPr>
            <w:tcW w:w="5000" w:type="pct"/>
          </w:tcPr>
          <w:p w14:paraId="3256E665" w14:textId="4EB08EE6" w:rsidR="00067EB4" w:rsidRPr="00645143" w:rsidRDefault="00645143" w:rsidP="00645143">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telhado, na superfície horizontal, incluindo a estrutura de suporte</w:t>
            </w:r>
            <w:r w:rsidRPr="00645143">
              <w:rPr>
                <w:rFonts w:ascii="CMU Serif" w:hAnsi="CMU Serif" w:cs="CMU Serif"/>
                <w:sz w:val="18"/>
                <w:szCs w:val="18"/>
              </w:rPr>
              <w:t xml:space="preserve"> </w:t>
            </w:r>
            <w:r w:rsidR="00067EB4" w:rsidRPr="00645143">
              <w:rPr>
                <w:rFonts w:ascii="CMU Serif" w:hAnsi="CMU Serif" w:cs="CMU Serif"/>
                <w:sz w:val="18"/>
                <w:szCs w:val="18"/>
              </w:rPr>
              <w:t>(tesouras, terças, caibros e ripas).</w:t>
            </w:r>
          </w:p>
        </w:tc>
      </w:tr>
    </w:tbl>
    <w:p w14:paraId="6A027FC4" w14:textId="373D66AA"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513"/>
      </w:tblGrid>
      <w:tr w:rsidR="00DF777B" w:rsidRPr="00645143" w14:paraId="470097A3" w14:textId="77777777" w:rsidTr="00067EB4">
        <w:trPr>
          <w:trHeight w:val="170"/>
          <w:jc w:val="center"/>
        </w:trPr>
        <w:tc>
          <w:tcPr>
            <w:tcW w:w="5000" w:type="pct"/>
          </w:tcPr>
          <w:p w14:paraId="68740C16" w14:textId="5948ACFF"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18</w:t>
            </w:r>
            <w:r w:rsidRPr="00645143">
              <w:rPr>
                <w:rFonts w:ascii="CMU Serif" w:hAnsi="CMU Serif" w:cs="CMU Serif"/>
                <w:szCs w:val="20"/>
              </w:rPr>
              <w:fldChar w:fldCharType="end"/>
            </w:r>
            <w:r w:rsidRPr="00645143">
              <w:rPr>
                <w:rFonts w:ascii="CMU Serif" w:hAnsi="CMU Serif" w:cs="CMU Serif"/>
                <w:szCs w:val="20"/>
              </w:rPr>
              <w:t xml:space="preserve"> - Enchimentos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067EB4" w:rsidRPr="00645143" w14:paraId="560A1C4B" w14:textId="77777777" w:rsidTr="00067EB4">
        <w:trPr>
          <w:trHeight w:val="170"/>
          <w:jc w:val="center"/>
        </w:trPr>
        <w:tc>
          <w:tcPr>
            <w:tcW w:w="5000" w:type="pct"/>
          </w:tcPr>
          <w:p w14:paraId="7CC6146A" w14:textId="4D43801B"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31966D4B" wp14:editId="72EB95C8">
                  <wp:extent cx="4314825" cy="1381125"/>
                  <wp:effectExtent l="0" t="0" r="9525"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825" cy="1381125"/>
                          </a:xfrm>
                          <a:prstGeom prst="rect">
                            <a:avLst/>
                          </a:prstGeom>
                        </pic:spPr>
                      </pic:pic>
                    </a:graphicData>
                  </a:graphic>
                </wp:inline>
              </w:drawing>
            </w:r>
          </w:p>
        </w:tc>
      </w:tr>
    </w:tbl>
    <w:p w14:paraId="49984FFD" w14:textId="0632BF61"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8364"/>
      </w:tblGrid>
      <w:tr w:rsidR="00DF777B" w:rsidRPr="00645143" w14:paraId="503F8089" w14:textId="77777777" w:rsidTr="00067EB4">
        <w:trPr>
          <w:trHeight w:val="170"/>
          <w:jc w:val="center"/>
        </w:trPr>
        <w:tc>
          <w:tcPr>
            <w:tcW w:w="5000" w:type="pct"/>
          </w:tcPr>
          <w:p w14:paraId="577C225F" w14:textId="3DBF06C5" w:rsidR="00067EB4" w:rsidRPr="00645143" w:rsidRDefault="00067EB4" w:rsidP="00067EB4">
            <w:pPr>
              <w:pStyle w:val="FiguraTtulo"/>
              <w:spacing w:before="20" w:after="20"/>
              <w:rPr>
                <w:rFonts w:ascii="CMU Serif" w:hAnsi="CMU Serif" w:cs="CMU Serif"/>
                <w:szCs w:val="20"/>
              </w:rPr>
            </w:pPr>
            <w:bookmarkStart w:id="78" w:name="_Ref40988146"/>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19</w:t>
            </w:r>
            <w:r w:rsidRPr="00645143">
              <w:rPr>
                <w:rFonts w:ascii="CMU Serif" w:hAnsi="CMU Serif" w:cs="CMU Serif"/>
                <w:szCs w:val="20"/>
              </w:rPr>
              <w:fldChar w:fldCharType="end"/>
            </w:r>
            <w:bookmarkEnd w:id="78"/>
            <w:r w:rsidRPr="00645143">
              <w:rPr>
                <w:rFonts w:ascii="CMU Serif" w:hAnsi="CMU Serif" w:cs="CMU Serif"/>
                <w:szCs w:val="20"/>
              </w:rPr>
              <w:t xml:space="preserve"> – Forros, dutos e sprinkler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4E258DEC" w14:textId="77777777" w:rsidTr="00067EB4">
        <w:trPr>
          <w:trHeight w:val="170"/>
          <w:jc w:val="center"/>
        </w:trPr>
        <w:tc>
          <w:tcPr>
            <w:tcW w:w="5000" w:type="pct"/>
          </w:tcPr>
          <w:p w14:paraId="2F32E26F" w14:textId="7A70946E"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4BFB4AF4" wp14:editId="64B2DEA9">
                  <wp:extent cx="5251026" cy="2096218"/>
                  <wp:effectExtent l="0" t="0" r="698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5050" cy="2105808"/>
                          </a:xfrm>
                          <a:prstGeom prst="rect">
                            <a:avLst/>
                          </a:prstGeom>
                        </pic:spPr>
                      </pic:pic>
                    </a:graphicData>
                  </a:graphic>
                </wp:inline>
              </w:drawing>
            </w:r>
          </w:p>
        </w:tc>
      </w:tr>
    </w:tbl>
    <w:p w14:paraId="3CE67C4B" w14:textId="6089A0F7" w:rsidR="00906432" w:rsidRDefault="00906432" w:rsidP="00645143">
      <w:pPr>
        <w:rPr>
          <w:rFonts w:ascii="CMU Serif" w:hAnsi="CMU Serif" w:cs="CMU Serif"/>
          <w:szCs w:val="24"/>
        </w:rPr>
      </w:pPr>
      <w:r w:rsidRPr="00645143">
        <w:rPr>
          <w:rFonts w:ascii="CMU Serif" w:hAnsi="CMU Serif" w:cs="CMU Serif"/>
          <w:szCs w:val="24"/>
        </w:rPr>
        <w:t xml:space="preserve">As vedações são carregamentos que necessitam de um tratamento especial caso estejam </w:t>
      </w:r>
      <w:r w:rsidR="00067EB4" w:rsidRPr="00645143">
        <w:rPr>
          <w:rFonts w:ascii="CMU Serif" w:hAnsi="CMU Serif" w:cs="CMU Serif"/>
          <w:szCs w:val="24"/>
        </w:rPr>
        <w:t xml:space="preserve">descarregando sobre lajes ou vigas. Porém independente do formato que essa esteja posicionado o carregamento original da parede é contemplado pela nova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645143">
        <w:rPr>
          <w:rFonts w:ascii="CMU Serif" w:hAnsi="CMU Serif" w:cs="CMU Serif"/>
          <w:szCs w:val="24"/>
        </w:rPr>
        <w:t xml:space="preserve">. Para consideração de elementos de vedação em caixilhos metálicos ou divisórias </w:t>
      </w:r>
      <w:proofErr w:type="spellStart"/>
      <w:r w:rsidR="00067EB4" w:rsidRPr="00645143">
        <w:rPr>
          <w:rFonts w:ascii="CMU Serif" w:hAnsi="CMU Serif" w:cs="CMU Serif"/>
          <w:i/>
          <w:iCs/>
          <w:szCs w:val="24"/>
        </w:rPr>
        <w:t>drywall</w:t>
      </w:r>
      <w:proofErr w:type="spellEnd"/>
      <w:r w:rsidR="00067EB4" w:rsidRPr="00645143">
        <w:rPr>
          <w:rFonts w:ascii="CMU Serif" w:hAnsi="CMU Serif" w:cs="CMU Serif"/>
          <w:szCs w:val="24"/>
        </w:rPr>
        <w:t xml:space="preserve"> é apresentado o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_Ref40988484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4"/>
        </w:rPr>
        <w:t>Quadro 3.20</w:t>
      </w:r>
      <w:r w:rsidR="00067EB4" w:rsidRPr="00645143">
        <w:rPr>
          <w:rFonts w:ascii="CMU Serif" w:hAnsi="CMU Serif" w:cs="CMU Serif"/>
          <w:szCs w:val="24"/>
        </w:rPr>
        <w:fldChar w:fldCharType="end"/>
      </w:r>
      <w:r w:rsidR="00067EB4" w:rsidRPr="00645143">
        <w:rPr>
          <w:rFonts w:ascii="CMU Serif" w:hAnsi="CMU Serif" w:cs="CMU Serif"/>
          <w:szCs w:val="24"/>
        </w:rPr>
        <w:t>.</w:t>
      </w:r>
      <w:r w:rsidR="00645143">
        <w:rPr>
          <w:rFonts w:ascii="CMU Serif" w:hAnsi="CMU Serif" w:cs="CMU Serif"/>
          <w:szCs w:val="24"/>
        </w:rPr>
        <w:t xml:space="preserve"> </w:t>
      </w:r>
      <w:r w:rsidR="00645143" w:rsidRPr="00645143">
        <w:rPr>
          <w:rFonts w:ascii="CMU Serif" w:hAnsi="CMU Serif" w:cs="CMU Serif"/>
          <w:szCs w:val="24"/>
        </w:rPr>
        <w:t xml:space="preserve">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REF _Ref40988367 \h  \* MERGEFORMAT </w:instrText>
      </w:r>
      <w:r w:rsidR="00645143" w:rsidRPr="00645143">
        <w:rPr>
          <w:rFonts w:ascii="CMU Serif" w:hAnsi="CMU Serif" w:cs="CMU Serif"/>
          <w:szCs w:val="24"/>
        </w:rPr>
      </w:r>
      <w:r w:rsidR="00645143" w:rsidRPr="00645143">
        <w:rPr>
          <w:rFonts w:ascii="CMU Serif" w:hAnsi="CMU Serif" w:cs="CMU Serif"/>
          <w:szCs w:val="24"/>
        </w:rPr>
        <w:fldChar w:fldCharType="separate"/>
      </w:r>
      <w:r w:rsidR="00645143" w:rsidRPr="00645143">
        <w:rPr>
          <w:rFonts w:ascii="CMU Serif" w:hAnsi="CMU Serif" w:cs="CMU Serif"/>
          <w:szCs w:val="24"/>
        </w:rPr>
        <w:t>Quadro 3.21</w:t>
      </w:r>
      <w:r w:rsidR="00645143" w:rsidRPr="00645143">
        <w:rPr>
          <w:rFonts w:ascii="CMU Serif" w:hAnsi="CMU Serif" w:cs="CMU Serif"/>
          <w:szCs w:val="24"/>
        </w:rPr>
        <w:fldChar w:fldCharType="end"/>
      </w:r>
      <w:r w:rsidR="00645143" w:rsidRPr="00645143">
        <w:rPr>
          <w:rFonts w:ascii="CMU Serif" w:hAnsi="CMU Serif" w:cs="CMU Serif"/>
          <w:szCs w:val="24"/>
        </w:rPr>
        <w:t xml:space="preserve"> apresenta as condições para estabelecimento da carga em alvenarias de vedação em blocos</w:t>
      </w:r>
    </w:p>
    <w:p w14:paraId="50C00EA0" w14:textId="1C8D4395" w:rsidR="00645143" w:rsidRDefault="00645143" w:rsidP="00645143">
      <w:pPr>
        <w:spacing w:line="240" w:lineRule="auto"/>
        <w:rPr>
          <w:rFonts w:ascii="CMU Serif" w:hAnsi="CMU Serif" w:cs="CMU Serif"/>
          <w:sz w:val="20"/>
          <w:szCs w:val="20"/>
        </w:rPr>
      </w:pPr>
    </w:p>
    <w:p w14:paraId="72667B00" w14:textId="77777777" w:rsidR="00645143" w:rsidRPr="00645143" w:rsidRDefault="00645143" w:rsidP="00645143">
      <w:pPr>
        <w:spacing w:line="240" w:lineRule="auto"/>
        <w:rPr>
          <w:rFonts w:ascii="CMU Serif" w:hAnsi="CMU Serif" w:cs="CMU Serif"/>
          <w:sz w:val="20"/>
          <w:szCs w:val="20"/>
        </w:rPr>
      </w:pPr>
    </w:p>
    <w:tbl>
      <w:tblPr>
        <w:tblW w:w="5000" w:type="pct"/>
        <w:jc w:val="center"/>
        <w:tblCellMar>
          <w:left w:w="70" w:type="dxa"/>
          <w:right w:w="70" w:type="dxa"/>
        </w:tblCellMar>
        <w:tblLook w:val="0000" w:firstRow="0" w:lastRow="0" w:firstColumn="0" w:lastColumn="0" w:noHBand="0" w:noVBand="0"/>
      </w:tblPr>
      <w:tblGrid>
        <w:gridCol w:w="8364"/>
      </w:tblGrid>
      <w:tr w:rsidR="00645143" w:rsidRPr="00645143" w14:paraId="14FF3822" w14:textId="77777777" w:rsidTr="00645143">
        <w:trPr>
          <w:trHeight w:val="170"/>
          <w:jc w:val="center"/>
        </w:trPr>
        <w:tc>
          <w:tcPr>
            <w:tcW w:w="5000" w:type="pct"/>
          </w:tcPr>
          <w:p w14:paraId="72FDFDD1" w14:textId="093DA26F" w:rsidR="00645143" w:rsidRPr="00645143" w:rsidRDefault="00645143" w:rsidP="00645143">
            <w:pPr>
              <w:pStyle w:val="FiguraTtulo"/>
              <w:spacing w:before="20" w:after="20"/>
              <w:rPr>
                <w:rFonts w:ascii="CMU Serif" w:hAnsi="CMU Serif" w:cs="CMU Serif"/>
                <w:szCs w:val="20"/>
              </w:rPr>
            </w:pPr>
            <w:bookmarkStart w:id="79" w:name="_Ref40988484"/>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Pr="00645143">
              <w:rPr>
                <w:rFonts w:ascii="CMU Serif" w:hAnsi="CMU Serif" w:cs="CMU Serif"/>
                <w:noProof/>
                <w:szCs w:val="20"/>
              </w:rPr>
              <w:t>20</w:t>
            </w:r>
            <w:r w:rsidRPr="00645143">
              <w:rPr>
                <w:rFonts w:ascii="CMU Serif" w:hAnsi="CMU Serif" w:cs="CMU Serif"/>
                <w:szCs w:val="20"/>
              </w:rPr>
              <w:fldChar w:fldCharType="end"/>
            </w:r>
            <w:bookmarkEnd w:id="79"/>
            <w:r w:rsidRPr="00645143">
              <w:rPr>
                <w:rFonts w:ascii="CMU Serif" w:hAnsi="CMU Serif" w:cs="CMU Serif"/>
                <w:szCs w:val="20"/>
              </w:rPr>
              <w:t xml:space="preserve"> - Peso de divisórias e caixilhos </w:t>
            </w:r>
            <w:r w:rsidRPr="00645143">
              <w:rPr>
                <w:rFonts w:ascii="CMU Serif" w:hAnsi="CMU Serif" w:cs="CMU Serif"/>
                <w:szCs w:val="24"/>
              </w:rPr>
              <w:fldChar w:fldCharType="begin"/>
            </w:r>
            <w:r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Pr="00645143">
              <w:rPr>
                <w:rFonts w:ascii="CMU Serif" w:hAnsi="CMU Serif" w:cs="CMU Serif"/>
              </w:rPr>
              <w:t>[22]</w:t>
            </w:r>
            <w:r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645143" w:rsidRPr="00645143" w14:paraId="4882AB07" w14:textId="77777777" w:rsidTr="00645143">
        <w:trPr>
          <w:trHeight w:val="170"/>
          <w:jc w:val="center"/>
        </w:trPr>
        <w:tc>
          <w:tcPr>
            <w:tcW w:w="5000" w:type="pct"/>
          </w:tcPr>
          <w:p w14:paraId="1E1937E9" w14:textId="77777777" w:rsidR="00645143" w:rsidRPr="00645143" w:rsidRDefault="00645143" w:rsidP="00645143">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7C488514" wp14:editId="052651AC">
                  <wp:extent cx="4762500" cy="21240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62500" cy="2124075"/>
                          </a:xfrm>
                          <a:prstGeom prst="rect">
                            <a:avLst/>
                          </a:prstGeom>
                        </pic:spPr>
                      </pic:pic>
                    </a:graphicData>
                  </a:graphic>
                </wp:inline>
              </w:drawing>
            </w:r>
          </w:p>
        </w:tc>
      </w:tr>
    </w:tbl>
    <w:p w14:paraId="57E80D06" w14:textId="77777777" w:rsidR="00645143" w:rsidRPr="00645143" w:rsidRDefault="00645143" w:rsidP="00645143">
      <w:pPr>
        <w:spacing w:line="240" w:lineRule="auto"/>
        <w:rPr>
          <w:rFonts w:ascii="CMU Serif" w:eastAsia="Times New Roman" w:hAnsi="CMU Serif" w:cs="CMU Serif"/>
          <w:sz w:val="20"/>
          <w:szCs w:val="20"/>
          <w:lang w:eastAsia="ar-SA"/>
        </w:rPr>
      </w:pPr>
    </w:p>
    <w:p w14:paraId="2A17DB46" w14:textId="77777777" w:rsidR="00645143" w:rsidRPr="00645143" w:rsidRDefault="00645143" w:rsidP="00645143">
      <w:pPr>
        <w:spacing w:line="240" w:lineRule="auto"/>
        <w:rPr>
          <w:rFonts w:ascii="CMU Serif" w:hAnsi="CMU Serif" w:cs="CMU Serif"/>
          <w:sz w:val="20"/>
          <w:szCs w:val="20"/>
        </w:rPr>
      </w:pPr>
    </w:p>
    <w:p w14:paraId="1B7D3099" w14:textId="1785C03F" w:rsidR="00645143" w:rsidRDefault="00645143" w:rsidP="00645143">
      <w:pPr>
        <w:spacing w:line="276" w:lineRule="auto"/>
        <w:rPr>
          <w:rFonts w:ascii="CMU Serif" w:hAnsi="CMU Serif" w:cs="CMU Serif"/>
          <w:szCs w:val="24"/>
        </w:rPr>
      </w:pPr>
      <w:r>
        <w:rPr>
          <w:rFonts w:ascii="CMU Serif" w:hAnsi="CMU Serif" w:cs="CMU Serif"/>
          <w:szCs w:val="24"/>
        </w:rPr>
        <w:br w:type="page"/>
      </w:r>
    </w:p>
    <w:tbl>
      <w:tblPr>
        <w:tblW w:w="5000" w:type="pct"/>
        <w:jc w:val="center"/>
        <w:tblCellMar>
          <w:left w:w="70" w:type="dxa"/>
          <w:right w:w="70" w:type="dxa"/>
        </w:tblCellMar>
        <w:tblLook w:val="0000" w:firstRow="0" w:lastRow="0" w:firstColumn="0" w:lastColumn="0" w:noHBand="0" w:noVBand="0"/>
      </w:tblPr>
      <w:tblGrid>
        <w:gridCol w:w="8364"/>
      </w:tblGrid>
      <w:tr w:rsidR="00DF777B" w:rsidRPr="00645143" w14:paraId="5FC68BD1" w14:textId="77777777" w:rsidTr="00067EB4">
        <w:trPr>
          <w:trHeight w:val="170"/>
          <w:jc w:val="center"/>
        </w:trPr>
        <w:tc>
          <w:tcPr>
            <w:tcW w:w="5000" w:type="pct"/>
          </w:tcPr>
          <w:p w14:paraId="2ABE40BE" w14:textId="00846A78" w:rsidR="00067EB4" w:rsidRPr="00645143" w:rsidRDefault="00067EB4" w:rsidP="00067EB4">
            <w:pPr>
              <w:pStyle w:val="FiguraTtulo"/>
              <w:spacing w:before="20" w:after="20"/>
              <w:rPr>
                <w:rFonts w:ascii="CMU Serif" w:hAnsi="CMU Serif" w:cs="CMU Serif"/>
                <w:szCs w:val="20"/>
              </w:rPr>
            </w:pPr>
            <w:bookmarkStart w:id="80" w:name="_Ref40988367"/>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sidRPr="00645143">
              <w:rPr>
                <w:rFonts w:ascii="CMU Serif" w:hAnsi="CMU Serif" w:cs="CMU Serif"/>
                <w:noProof/>
                <w:szCs w:val="20"/>
              </w:rPr>
              <w:t>21</w:t>
            </w:r>
            <w:r w:rsidRPr="00645143">
              <w:rPr>
                <w:rFonts w:ascii="CMU Serif" w:hAnsi="CMU Serif" w:cs="CMU Serif"/>
                <w:szCs w:val="20"/>
              </w:rPr>
              <w:fldChar w:fldCharType="end"/>
            </w:r>
            <w:bookmarkEnd w:id="80"/>
            <w:r w:rsidRPr="00645143">
              <w:rPr>
                <w:rFonts w:ascii="CMU Serif" w:hAnsi="CMU Serif" w:cs="CMU Serif"/>
                <w:szCs w:val="20"/>
              </w:rPr>
              <w:t xml:space="preserve"> - Peso por área de alvenaria adaptado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093323AD" w14:textId="77777777" w:rsidTr="00067EB4">
        <w:trPr>
          <w:trHeight w:val="170"/>
          <w:jc w:val="center"/>
        </w:trPr>
        <w:tc>
          <w:tcPr>
            <w:tcW w:w="5000" w:type="pct"/>
          </w:tcPr>
          <w:p w14:paraId="5EEEC61D" w14:textId="77777777"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14BD6150" wp14:editId="1B16558F">
                  <wp:extent cx="4918255" cy="658048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1733" cy="6598522"/>
                          </a:xfrm>
                          <a:prstGeom prst="rect">
                            <a:avLst/>
                          </a:prstGeom>
                        </pic:spPr>
                      </pic:pic>
                    </a:graphicData>
                  </a:graphic>
                </wp:inline>
              </w:drawing>
            </w:r>
          </w:p>
        </w:tc>
      </w:tr>
    </w:tbl>
    <w:p w14:paraId="7823DD65" w14:textId="3D208618" w:rsidR="00E5161D" w:rsidRPr="001A57A5" w:rsidRDefault="00E5161D" w:rsidP="00E5161D">
      <w:pPr>
        <w:pStyle w:val="Ttulo3"/>
        <w:spacing w:line="240" w:lineRule="auto"/>
        <w:rPr>
          <w:rStyle w:val="Ttulo3Char"/>
          <w:rFonts w:ascii="Tw Cen MT" w:hAnsi="Tw Cen MT" w:cs="CMU Serif"/>
          <w:sz w:val="28"/>
          <w:szCs w:val="28"/>
        </w:rPr>
      </w:pPr>
      <w:r>
        <w:rPr>
          <w:rStyle w:val="Ttulo3Char"/>
          <w:rFonts w:ascii="Tw Cen MT" w:hAnsi="Tw Cen MT" w:cs="CMU Serif"/>
          <w:sz w:val="28"/>
          <w:szCs w:val="28"/>
        </w:rPr>
        <w:t>Distribuição do carregamento em lajes de concreto</w:t>
      </w:r>
    </w:p>
    <w:p w14:paraId="599E2CF8" w14:textId="5CF1775D" w:rsidR="00A06C7E" w:rsidRPr="0009482A" w:rsidRDefault="00067EB4" w:rsidP="00645143">
      <w:pPr>
        <w:rPr>
          <w:rFonts w:ascii="CMU Serif" w:hAnsi="CMU Serif" w:cs="CMU Serif"/>
          <w:szCs w:val="24"/>
        </w:rPr>
      </w:pPr>
      <w:r w:rsidRPr="0009482A">
        <w:rPr>
          <w:rFonts w:ascii="CMU Serif" w:hAnsi="CMU Serif" w:cs="CMU Serif"/>
          <w:szCs w:val="24"/>
        </w:rPr>
        <w:t xml:space="preserve">Para elementos de laje com fator de forma, </w:t>
      </w:r>
      <m:oMath>
        <m:r>
          <w:rPr>
            <w:rFonts w:ascii="Cambria Math" w:hAnsi="Cambria Math" w:cs="CMU Serif"/>
            <w:szCs w:val="24"/>
          </w:rPr>
          <m:t>λ≤2</m:t>
        </m:r>
      </m:oMath>
      <w:r w:rsidRPr="0009482A">
        <w:rPr>
          <w:rFonts w:ascii="CMU Serif" w:hAnsi="CMU Serif" w:cs="CMU Serif"/>
          <w:szCs w:val="24"/>
        </w:rPr>
        <w:t xml:space="preserve">, o procedimento para cálculo do carregamento distribuído é dado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5374"/>
        <w:gridCol w:w="2990"/>
      </w:tblGrid>
      <w:tr w:rsidR="00DF777B" w:rsidRPr="0009482A" w14:paraId="7B1E5DCD" w14:textId="77777777" w:rsidTr="00067EB4">
        <w:tc>
          <w:tcPr>
            <w:tcW w:w="5374" w:type="dxa"/>
            <w:hideMark/>
          </w:tcPr>
          <w:p w14:paraId="3055A0FA" w14:textId="57FD1F5D" w:rsidR="00067EB4" w:rsidRPr="00645143" w:rsidRDefault="00BD7495" w:rsidP="00645143">
            <w:pPr>
              <w:spacing w:before="20" w:after="20"/>
              <w:ind w:firstLine="0"/>
              <w:jc w:val="cente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r>
                          <w:rPr>
                            <w:rFonts w:ascii="Cambria Math" w:hAnsi="Cambria Math" w:cs="CMU Serif"/>
                          </w:rPr>
                          <m:t>a+b</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y</m:t>
                        </m:r>
                      </m:sub>
                    </m:sSub>
                  </m:den>
                </m:f>
                <m:r>
                  <w:rPr>
                    <w:rFonts w:ascii="Cambria Math" w:hAnsi="Cambria Math" w:cs="CMU Serif"/>
                  </w:rPr>
                  <m:t xml:space="preserve"> </m:t>
                </m:r>
              </m:oMath>
            </m:oMathPara>
          </w:p>
        </w:tc>
        <w:tc>
          <w:tcPr>
            <w:tcW w:w="2990" w:type="dxa"/>
            <w:vAlign w:val="center"/>
            <w:hideMark/>
          </w:tcPr>
          <w:p w14:paraId="600D590E" w14:textId="7CF09A16" w:rsidR="00067EB4" w:rsidRPr="0009482A" w:rsidRDefault="00067EB4" w:rsidP="00645143">
            <w:pPr>
              <w:spacing w:before="20" w:after="20"/>
              <w:ind w:right="-110"/>
              <w:jc w:val="right"/>
              <w:rPr>
                <w:rFonts w:ascii="CMU Serif" w:hAnsi="CMU Serif" w:cs="CMU Serif"/>
              </w:rPr>
            </w:pPr>
            <w:bookmarkStart w:id="81" w:name="_Ref4098867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47</w:t>
            </w:r>
            <w:r w:rsidRPr="0009482A">
              <w:rPr>
                <w:rFonts w:ascii="CMU Serif" w:hAnsi="CMU Serif" w:cs="CMU Serif"/>
                <w:iCs/>
              </w:rPr>
              <w:fldChar w:fldCharType="end"/>
            </w:r>
            <w:r w:rsidRPr="0009482A">
              <w:rPr>
                <w:rFonts w:ascii="CMU Serif" w:hAnsi="CMU Serif" w:cs="CMU Serif"/>
                <w:iCs/>
              </w:rPr>
              <w:t>)</w:t>
            </w:r>
            <w:bookmarkEnd w:id="81"/>
          </w:p>
        </w:tc>
      </w:tr>
    </w:tbl>
    <w:p w14:paraId="57017B01" w14:textId="77777777" w:rsidR="00067EB4" w:rsidRPr="0009482A" w:rsidRDefault="00067EB4" w:rsidP="00645143">
      <w:pPr>
        <w:ind w:firstLine="0"/>
        <w:rPr>
          <w:rFonts w:ascii="CMU Serif" w:hAnsi="CMU Serif" w:cs="CMU Serif"/>
        </w:rPr>
      </w:pPr>
      <w:r w:rsidRPr="0009482A">
        <w:rPr>
          <w:rFonts w:ascii="CMU Serif" w:hAnsi="CMU Serif" w:cs="CMU Serif"/>
        </w:rPr>
        <w:lastRenderedPageBreak/>
        <w:t>Onde:</w:t>
      </w:r>
    </w:p>
    <w:p w14:paraId="6ED8C72D" w14:textId="36FE6F01" w:rsidR="00067EB4" w:rsidRPr="0009482A" w:rsidRDefault="00BD7495" w:rsidP="00645143">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067EB4" w:rsidRPr="0009482A">
        <w:rPr>
          <w:rFonts w:ascii="CMU Serif" w:hAnsi="CMU Serif" w:cs="CMU Serif"/>
          <w:iCs/>
        </w:rPr>
        <w:t xml:space="preserve"> – Carga permanente da alvenaria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w:t>
      </w:r>
      <w:r w:rsidR="00067EB4" w:rsidRPr="0009482A">
        <w:rPr>
          <w:rFonts w:ascii="CMU Serif" w:hAnsi="CMU Serif" w:cs="CMU Serif"/>
          <w:iCs/>
          <w:szCs w:val="24"/>
          <w:vertAlign w:val="superscript"/>
        </w:rPr>
        <w:t>2</w:t>
      </w:r>
      <w:r w:rsidR="00067EB4" w:rsidRPr="0009482A">
        <w:rPr>
          <w:rFonts w:ascii="CMU Serif" w:hAnsi="CMU Serif" w:cs="CMU Serif"/>
          <w:iCs/>
          <w:szCs w:val="24"/>
        </w:rPr>
        <w:t>);</w:t>
      </w:r>
    </w:p>
    <w:p w14:paraId="0D5E062E" w14:textId="719535F9" w:rsidR="00067EB4" w:rsidRPr="0009482A" w:rsidRDefault="00BD7495"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067EB4" w:rsidRPr="0009482A">
        <w:rPr>
          <w:rFonts w:ascii="CMU Serif" w:hAnsi="CMU Serif" w:cs="CMU Serif"/>
          <w:iCs/>
          <w:szCs w:val="24"/>
        </w:rPr>
        <w:t xml:space="preserve"> – Pé-direito da alvenaria (m), </w:t>
      </w:r>
    </w:p>
    <w:p w14:paraId="6B1FDDDD" w14:textId="53DA260E" w:rsidR="00067EB4" w:rsidRPr="0009482A" w:rsidRDefault="00E5161D" w:rsidP="00645143">
      <w:pPr>
        <w:ind w:firstLine="0"/>
        <w:rPr>
          <w:rFonts w:ascii="CMU Serif" w:hAnsi="CMU Serif" w:cs="CMU Serif"/>
          <w:iCs/>
          <w:szCs w:val="24"/>
        </w:rPr>
      </w:pPr>
      <m:oMath>
        <m:r>
          <w:rPr>
            <w:rFonts w:ascii="Cambria Math" w:hAnsi="Cambria Math" w:cs="CMU Serif"/>
            <w:szCs w:val="24"/>
          </w:rPr>
          <m:t>a,b</m:t>
        </m:r>
      </m:oMath>
      <w:r w:rsidR="00067EB4" w:rsidRPr="0009482A">
        <w:rPr>
          <w:rFonts w:ascii="CMU Serif" w:hAnsi="CMU Serif" w:cs="CMU Serif"/>
          <w:iCs/>
          <w:szCs w:val="24"/>
        </w:rPr>
        <w:t xml:space="preserve"> – Comprimento da alvenaria em planta (m);</w:t>
      </w:r>
    </w:p>
    <w:p w14:paraId="408F483E" w14:textId="0ECC621D" w:rsidR="00067EB4" w:rsidRPr="0009482A" w:rsidRDefault="00BD7495"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067EB4" w:rsidRPr="0009482A">
        <w:rPr>
          <w:rFonts w:ascii="CMU Serif" w:hAnsi="CMU Serif" w:cs="CMU Serif"/>
          <w:iCs/>
          <w:szCs w:val="24"/>
        </w:rPr>
        <w:t xml:space="preserve"> – Espessura da alvenaria (m);</w:t>
      </w:r>
    </w:p>
    <w:p w14:paraId="53D34E29" w14:textId="6AA2F3AF" w:rsidR="00067EB4" w:rsidRPr="0009482A" w:rsidRDefault="00BD7495"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067EB4" w:rsidRPr="0009482A">
        <w:rPr>
          <w:rFonts w:ascii="CMU Serif" w:hAnsi="CMU Serif" w:cs="CMU Serif"/>
          <w:iCs/>
          <w:szCs w:val="24"/>
        </w:rPr>
        <w:t xml:space="preserve"> – Peso específico da alvenaria (kN/m³);</w:t>
      </w:r>
    </w:p>
    <w:p w14:paraId="6C6A5A5A" w14:textId="1884C070" w:rsidR="00067EB4" w:rsidRPr="0009482A" w:rsidRDefault="00BD7495"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r>
          <w:rPr>
            <w:rFonts w:ascii="Cambria Math" w:hAnsi="Cambria Math" w:cs="CMU Serif"/>
            <w:szCs w:val="24"/>
          </w:rPr>
          <m:t xml:space="preserve">, </m:t>
        </m:r>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y</m:t>
            </m:r>
          </m:sub>
        </m:sSub>
      </m:oMath>
      <w:r w:rsidR="00067EB4" w:rsidRPr="0009482A">
        <w:rPr>
          <w:rFonts w:ascii="CMU Serif" w:hAnsi="CMU Serif" w:cs="CMU Serif"/>
          <w:iCs/>
          <w:szCs w:val="24"/>
        </w:rPr>
        <w:t xml:space="preserve"> – Vãos teóricos da laje nas duas direções. </w:t>
      </w:r>
    </w:p>
    <w:p w14:paraId="61071F28" w14:textId="1B216747" w:rsidR="00A06C7E" w:rsidRPr="0009482A" w:rsidRDefault="00067EB4" w:rsidP="00645143">
      <w:pPr>
        <w:rPr>
          <w:rFonts w:ascii="CMU Serif" w:hAnsi="CMU Serif" w:cs="CMU Serif"/>
          <w:szCs w:val="24"/>
        </w:rPr>
      </w:pPr>
      <w:r w:rsidRPr="0009482A">
        <w:rPr>
          <w:rFonts w:ascii="CMU Serif" w:hAnsi="CMU Serif" w:cs="CMU Serif"/>
          <w:szCs w:val="24"/>
        </w:rPr>
        <w:t xml:space="preserve">O projetista pode optar por determinar o seu próprio valor de carga de alvenaria ou determinar utilizando a norma NBR 6120 </w:t>
      </w:r>
      <w:r w:rsidR="00E5161D" w:rsidRPr="00645143">
        <w:rPr>
          <w:rFonts w:ascii="CMU Serif" w:hAnsi="CMU Serif" w:cs="CMU Serif"/>
          <w:szCs w:val="24"/>
        </w:rPr>
        <w:fldChar w:fldCharType="begin"/>
      </w:r>
      <w:r w:rsidR="00E5161D"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E5161D" w:rsidRPr="00645143">
        <w:rPr>
          <w:rFonts w:ascii="CMU Serif" w:hAnsi="CMU Serif" w:cs="CMU Serif"/>
          <w:szCs w:val="24"/>
        </w:rPr>
        <w:fldChar w:fldCharType="separate"/>
      </w:r>
      <w:r w:rsidR="00E5161D" w:rsidRPr="00645143">
        <w:rPr>
          <w:rFonts w:ascii="CMU Serif" w:hAnsi="CMU Serif" w:cs="CMU Serif"/>
        </w:rPr>
        <w:t>[22]</w:t>
      </w:r>
      <w:r w:rsidR="00E5161D" w:rsidRPr="00645143">
        <w:rPr>
          <w:rFonts w:ascii="CMU Serif" w:hAnsi="CMU Serif" w:cs="CMU Serif"/>
          <w:szCs w:val="24"/>
        </w:rPr>
        <w:fldChar w:fldCharType="end"/>
      </w:r>
      <w:r w:rsidRPr="0009482A">
        <w:rPr>
          <w:rFonts w:ascii="CMU Serif" w:hAnsi="CMU Serif" w:cs="CMU Serif"/>
          <w:szCs w:val="24"/>
        </w:rPr>
        <w:t xml:space="preserve">. Em caso de necessidade de determinação do valor da carga alvenaria pode substituir 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 xml:space="preserve">, </w:t>
      </w:r>
      <w:r w:rsidRPr="0009482A">
        <w:rPr>
          <w:rFonts w:ascii="CMU Serif" w:hAnsi="CMU Serif" w:cs="CMU Serif"/>
          <w:iCs/>
        </w:rPr>
        <w:t xml:space="preserve">pelo valor da equação </w:t>
      </w:r>
      <w:r w:rsidRPr="0009482A">
        <w:rPr>
          <w:rFonts w:ascii="CMU Serif" w:hAnsi="CMU Serif" w:cs="CMU Serif"/>
          <w:iCs/>
        </w:rPr>
        <w:fldChar w:fldCharType="begin"/>
      </w:r>
      <w:r w:rsidRPr="0009482A">
        <w:rPr>
          <w:rFonts w:ascii="CMU Serif" w:hAnsi="CMU Serif" w:cs="CMU Serif"/>
          <w:iCs/>
        </w:rPr>
        <w:instrText xml:space="preserve"> REF _Ref40988876 \h  \* MERGEFORMAT </w:instrText>
      </w:r>
      <w:r w:rsidRPr="0009482A">
        <w:rPr>
          <w:rFonts w:ascii="CMU Serif" w:hAnsi="CMU Serif" w:cs="CMU Serif"/>
          <w:iCs/>
        </w:rPr>
      </w:r>
      <w:r w:rsidRPr="0009482A">
        <w:rPr>
          <w:rFonts w:ascii="CMU Serif" w:hAnsi="CMU Serif" w:cs="CMU Serif"/>
          <w:iCs/>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48</w:t>
      </w:r>
      <w:r w:rsidR="00645143" w:rsidRPr="0009482A">
        <w:rPr>
          <w:rFonts w:ascii="CMU Serif" w:hAnsi="CMU Serif" w:cs="CMU Serif"/>
          <w:iCs/>
        </w:rPr>
        <w:t>)</w:t>
      </w:r>
      <w:r w:rsidRPr="0009482A">
        <w:rPr>
          <w:rFonts w:ascii="CMU Serif" w:hAnsi="CMU Serif" w:cs="CMU Serif"/>
          <w:iCs/>
        </w:rPr>
        <w:fldChar w:fldCharType="end"/>
      </w:r>
      <w:r w:rsidRPr="0009482A">
        <w:rPr>
          <w:rFonts w:ascii="CMU Serif" w:hAnsi="CMU Serif" w:cs="CMU Serif"/>
          <w:iCs/>
        </w:rPr>
        <w:t>.</w:t>
      </w:r>
    </w:p>
    <w:tbl>
      <w:tblPr>
        <w:tblW w:w="0" w:type="auto"/>
        <w:tblLook w:val="04A0" w:firstRow="1" w:lastRow="0" w:firstColumn="1" w:lastColumn="0" w:noHBand="0" w:noVBand="1"/>
      </w:tblPr>
      <w:tblGrid>
        <w:gridCol w:w="5374"/>
        <w:gridCol w:w="2990"/>
      </w:tblGrid>
      <w:tr w:rsidR="00DF777B" w:rsidRPr="0009482A" w14:paraId="146252AD" w14:textId="77777777" w:rsidTr="00067EB4">
        <w:tc>
          <w:tcPr>
            <w:tcW w:w="5374" w:type="dxa"/>
            <w:hideMark/>
          </w:tcPr>
          <w:p w14:paraId="774A4564" w14:textId="0691BB98" w:rsidR="00067EB4" w:rsidRPr="00E5161D" w:rsidRDefault="00BD7495" w:rsidP="00645143">
            <w:pPr>
              <w:spacing w:before="20" w:after="20"/>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tij</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r>
                  <w:rPr>
                    <w:rFonts w:ascii="Cambria Math" w:hAnsi="Cambria Math" w:cs="CMU Serif"/>
                  </w:rPr>
                  <m:t xml:space="preserve"> </m:t>
                </m:r>
              </m:oMath>
            </m:oMathPara>
          </w:p>
        </w:tc>
        <w:tc>
          <w:tcPr>
            <w:tcW w:w="2990" w:type="dxa"/>
            <w:vAlign w:val="center"/>
            <w:hideMark/>
          </w:tcPr>
          <w:p w14:paraId="775509B5" w14:textId="49E11280" w:rsidR="00067EB4" w:rsidRPr="0009482A" w:rsidRDefault="00067EB4" w:rsidP="00645143">
            <w:pPr>
              <w:spacing w:before="20" w:after="20"/>
              <w:ind w:right="-110"/>
              <w:jc w:val="right"/>
              <w:rPr>
                <w:rFonts w:ascii="CMU Serif" w:hAnsi="CMU Serif" w:cs="CMU Serif"/>
              </w:rPr>
            </w:pPr>
            <w:bookmarkStart w:id="82" w:name="_Ref4098887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48</w:t>
            </w:r>
            <w:r w:rsidRPr="0009482A">
              <w:rPr>
                <w:rFonts w:ascii="CMU Serif" w:hAnsi="CMU Serif" w:cs="CMU Serif"/>
                <w:iCs/>
              </w:rPr>
              <w:fldChar w:fldCharType="end"/>
            </w:r>
            <w:r w:rsidRPr="0009482A">
              <w:rPr>
                <w:rFonts w:ascii="CMU Serif" w:hAnsi="CMU Serif" w:cs="CMU Serif"/>
                <w:iCs/>
              </w:rPr>
              <w:t>)</w:t>
            </w:r>
            <w:bookmarkEnd w:id="82"/>
          </w:p>
        </w:tc>
      </w:tr>
    </w:tbl>
    <w:p w14:paraId="3C22835B" w14:textId="77777777" w:rsidR="00067EB4" w:rsidRPr="0009482A" w:rsidRDefault="00067EB4" w:rsidP="00645143">
      <w:pPr>
        <w:ind w:firstLine="0"/>
        <w:rPr>
          <w:rFonts w:ascii="CMU Serif" w:hAnsi="CMU Serif" w:cs="CMU Serif"/>
        </w:rPr>
      </w:pPr>
      <w:r w:rsidRPr="0009482A">
        <w:rPr>
          <w:rFonts w:ascii="CMU Serif" w:hAnsi="CMU Serif" w:cs="CMU Serif"/>
        </w:rPr>
        <w:t>Onde:</w:t>
      </w:r>
    </w:p>
    <w:p w14:paraId="13161506" w14:textId="3C027060" w:rsidR="00067EB4" w:rsidRPr="0009482A" w:rsidRDefault="00BD7495"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reb</m:t>
            </m:r>
          </m:sub>
        </m:sSub>
      </m:oMath>
      <w:r w:rsidR="00067EB4" w:rsidRPr="0009482A">
        <w:rPr>
          <w:rFonts w:ascii="CMU Serif" w:hAnsi="CMU Serif" w:cs="CMU Serif"/>
          <w:iCs/>
          <w:szCs w:val="24"/>
        </w:rPr>
        <w:t xml:space="preserve"> – Espessura do reboco da face interna mais da face externa do elemento de vedação (m);</w:t>
      </w:r>
    </w:p>
    <w:p w14:paraId="51314E49" w14:textId="7B39927E" w:rsidR="00067EB4" w:rsidRPr="0009482A" w:rsidRDefault="00BD7495"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oMath>
      <w:r w:rsidR="00067EB4" w:rsidRPr="0009482A">
        <w:rPr>
          <w:rFonts w:ascii="CMU Serif" w:hAnsi="CMU Serif" w:cs="CMU Serif"/>
          <w:iCs/>
          <w:szCs w:val="24"/>
        </w:rPr>
        <w:t xml:space="preserve"> – Densidade da argamassa do reboco, formada por cal, areia e cimento (kN/m³);</w:t>
      </w:r>
    </w:p>
    <w:p w14:paraId="6B952ED1" w14:textId="71F52CF2" w:rsidR="00067EB4" w:rsidRPr="0009482A" w:rsidRDefault="00BD7495"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tij</m:t>
            </m:r>
          </m:sub>
        </m:sSub>
      </m:oMath>
      <w:r w:rsidR="00067EB4" w:rsidRPr="0009482A">
        <w:rPr>
          <w:rFonts w:ascii="CMU Serif" w:hAnsi="CMU Serif" w:cs="CMU Serif"/>
          <w:iCs/>
          <w:szCs w:val="24"/>
        </w:rPr>
        <w:t xml:space="preserve"> – Espessura do elemento de vedação (m);</w:t>
      </w:r>
    </w:p>
    <w:p w14:paraId="52A84D34" w14:textId="12AA06B5" w:rsidR="00A06C7E" w:rsidRPr="0009482A" w:rsidRDefault="00BD7495"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oMath>
      <w:r w:rsidR="00067EB4" w:rsidRPr="0009482A">
        <w:rPr>
          <w:rFonts w:ascii="CMU Serif" w:hAnsi="CMU Serif" w:cs="CMU Serif"/>
          <w:iCs/>
          <w:szCs w:val="24"/>
        </w:rPr>
        <w:t xml:space="preserve"> – Densidade do elemento de vedação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/m³).</w:t>
      </w:r>
    </w:p>
    <w:p w14:paraId="363F5636" w14:textId="521E9D98" w:rsidR="00067EB4" w:rsidRPr="00E5161D" w:rsidRDefault="00067EB4" w:rsidP="00645143">
      <w:pPr>
        <w:rPr>
          <w:rFonts w:ascii="CMU Serif" w:hAnsi="CMU Serif" w:cs="CMU Serif"/>
          <w:szCs w:val="24"/>
        </w:rPr>
      </w:pPr>
      <w:r w:rsidRPr="00E5161D">
        <w:rPr>
          <w:rFonts w:ascii="CMU Serif" w:hAnsi="CMU Serif" w:cs="CMU Serif"/>
          <w:szCs w:val="24"/>
        </w:rPr>
        <w:t xml:space="preserve">Caso o projetista não tenha necessidade controlar esse valor pode-se recorrer ao </w:t>
      </w:r>
      <w:r w:rsidRPr="00E5161D">
        <w:rPr>
          <w:rFonts w:ascii="CMU Serif" w:hAnsi="CMU Serif" w:cs="CMU Serif"/>
          <w:szCs w:val="24"/>
        </w:rPr>
        <w:fldChar w:fldCharType="begin"/>
      </w:r>
      <w:r w:rsidRPr="00E5161D">
        <w:rPr>
          <w:rFonts w:ascii="CMU Serif" w:hAnsi="CMU Serif" w:cs="CMU Serif"/>
          <w:szCs w:val="24"/>
        </w:rPr>
        <w:instrText xml:space="preserve"> REF _Ref40988367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3.21</w:t>
      </w:r>
      <w:r w:rsidRPr="00E5161D">
        <w:rPr>
          <w:rFonts w:ascii="CMU Serif" w:hAnsi="CMU Serif" w:cs="CMU Serif"/>
          <w:szCs w:val="24"/>
        </w:rPr>
        <w:fldChar w:fldCharType="end"/>
      </w:r>
      <w:r w:rsidRPr="00E5161D">
        <w:rPr>
          <w:rFonts w:ascii="CMU Serif" w:hAnsi="CMU Serif" w:cs="CMU Serif"/>
          <w:szCs w:val="24"/>
        </w:rPr>
        <w:t xml:space="preserve"> ou </w:t>
      </w:r>
      <w:r w:rsidRPr="00E5161D">
        <w:rPr>
          <w:rFonts w:ascii="CMU Serif" w:hAnsi="CMU Serif" w:cs="CMU Serif"/>
          <w:szCs w:val="24"/>
        </w:rPr>
        <w:fldChar w:fldCharType="begin"/>
      </w:r>
      <w:r w:rsidRPr="00E5161D">
        <w:rPr>
          <w:rFonts w:ascii="CMU Serif" w:hAnsi="CMU Serif" w:cs="CMU Serif"/>
          <w:szCs w:val="24"/>
        </w:rPr>
        <w:instrText xml:space="preserve"> REF _Ref40988484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3.20</w:t>
      </w:r>
      <w:r w:rsidRPr="00E5161D">
        <w:rPr>
          <w:rFonts w:ascii="CMU Serif" w:hAnsi="CMU Serif" w:cs="CMU Serif"/>
          <w:szCs w:val="24"/>
        </w:rPr>
        <w:fldChar w:fldCharType="end"/>
      </w:r>
      <w:r w:rsidRPr="00E5161D">
        <w:rPr>
          <w:rFonts w:ascii="CMU Serif" w:hAnsi="CMU Serif" w:cs="CMU Serif"/>
          <w:szCs w:val="24"/>
        </w:rPr>
        <w:t xml:space="preserve"> substituindo o valor da carga da alvenaria pelo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E5161D">
        <w:rPr>
          <w:rFonts w:ascii="CMU Serif" w:hAnsi="CMU Serif" w:cs="CMU Serif"/>
          <w:iCs/>
        </w:rPr>
        <w:t xml:space="preserve"> da equação </w:t>
      </w:r>
      <w:r w:rsidRPr="00E5161D">
        <w:rPr>
          <w:rFonts w:ascii="CMU Serif" w:hAnsi="CMU Serif" w:cs="CMU Serif"/>
          <w:szCs w:val="24"/>
        </w:rPr>
        <w:fldChar w:fldCharType="begin"/>
      </w:r>
      <w:r w:rsidRPr="00E5161D">
        <w:rPr>
          <w:rFonts w:ascii="CMU Serif" w:hAnsi="CMU Serif" w:cs="CMU Serif"/>
          <w:szCs w:val="24"/>
        </w:rPr>
        <w:instrText xml:space="preserve"> REF _Ref40988670 \h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iCs/>
        </w:rPr>
        <w:t>(</w:t>
      </w:r>
      <w:r w:rsidR="00645143" w:rsidRPr="00E5161D">
        <w:rPr>
          <w:rFonts w:ascii="CMU Serif" w:hAnsi="CMU Serif" w:cs="CMU Serif"/>
          <w:iCs/>
          <w:noProof/>
        </w:rPr>
        <w:t>3.47</w:t>
      </w:r>
      <w:r w:rsidR="00645143" w:rsidRPr="00E5161D">
        <w:rPr>
          <w:rFonts w:ascii="CMU Serif" w:hAnsi="CMU Serif" w:cs="CMU Serif"/>
          <w:iCs/>
        </w:rPr>
        <w:t>)</w:t>
      </w:r>
      <w:r w:rsidRPr="00E5161D">
        <w:rPr>
          <w:rFonts w:ascii="CMU Serif" w:hAnsi="CMU Serif" w:cs="CMU Serif"/>
          <w:szCs w:val="24"/>
        </w:rPr>
        <w:fldChar w:fldCharType="end"/>
      </w:r>
      <w:r w:rsidRPr="00E5161D">
        <w:rPr>
          <w:rFonts w:ascii="CMU Serif" w:hAnsi="CMU Serif" w:cs="CMU Serif"/>
          <w:szCs w:val="24"/>
        </w:rPr>
        <w:t xml:space="preserve">. Portanto para as lajes com fator de forma, </w:t>
      </w:r>
      <m:oMath>
        <m:r>
          <w:rPr>
            <w:rFonts w:ascii="Cambria Math" w:hAnsi="Cambria Math" w:cs="CMU Serif"/>
            <w:szCs w:val="24"/>
          </w:rPr>
          <m:t>λ≤2</m:t>
        </m:r>
      </m:oMath>
      <w:r w:rsidRPr="00E5161D">
        <w:rPr>
          <w:rFonts w:ascii="CMU Serif" w:hAnsi="CMU Serif" w:cs="CMU Serif"/>
          <w:szCs w:val="24"/>
        </w:rPr>
        <w:t>, a carga da vedação será distribuída em uma área.</w:t>
      </w:r>
    </w:p>
    <w:p w14:paraId="1CC437AF" w14:textId="63DB5B47" w:rsidR="00A06C7E" w:rsidRPr="0009482A" w:rsidRDefault="00067EB4" w:rsidP="00645143">
      <w:pPr>
        <w:rPr>
          <w:rFonts w:ascii="CMU Serif" w:hAnsi="CMU Serif" w:cs="CMU Serif"/>
          <w:szCs w:val="24"/>
        </w:rPr>
      </w:pPr>
      <w:r w:rsidRPr="0009482A">
        <w:rPr>
          <w:rFonts w:ascii="CMU Serif" w:hAnsi="CMU Serif" w:cs="CMU Serif"/>
          <w:szCs w:val="24"/>
        </w:rPr>
        <w:lastRenderedPageBreak/>
        <w:t xml:space="preserve">Em caso de lajes com fator de forma </w:t>
      </w:r>
      <m:oMath>
        <m:r>
          <w:rPr>
            <w:rFonts w:ascii="Cambria Math" w:hAnsi="Cambria Math" w:cs="CMU Serif"/>
            <w:szCs w:val="24"/>
          </w:rPr>
          <m:t>λ&gt;2</m:t>
        </m:r>
      </m:oMath>
      <w:r w:rsidRPr="0009482A">
        <w:rPr>
          <w:rFonts w:ascii="CMU Serif" w:hAnsi="CMU Serif" w:cs="CMU Serif"/>
          <w:szCs w:val="24"/>
        </w:rPr>
        <w:t xml:space="preserve"> e vigas onde se deseja uma distribuição linear ou pontual do carregamento o procedimento se torna semelhante. Porém nas lajes com esse fator de forma o projetista poderá optar por distribuir tais carregamentos por regiões da laje criando assim duas zonas de carregamento.</w:t>
      </w:r>
      <w:r w:rsidR="00622F3E" w:rsidRPr="0009482A">
        <w:rPr>
          <w:rFonts w:ascii="CMU Serif" w:hAnsi="CMU Serif" w:cs="CMU Serif"/>
          <w:szCs w:val="24"/>
        </w:rPr>
        <w:t xml:space="preserve"> Tal procedimento influência nas distribuições das armaduras em lajes, pois na região com a suposta carga de alvenaria a taxa de armadura tende a ser maior.</w:t>
      </w:r>
      <w:r w:rsidR="00E5161D">
        <w:rPr>
          <w:rFonts w:ascii="CMU Serif" w:hAnsi="CMU Serif" w:cs="CMU Serif"/>
          <w:szCs w:val="24"/>
        </w:rPr>
        <w:t xml:space="preserve"> </w:t>
      </w:r>
      <w:r w:rsidR="00622F3E" w:rsidRPr="0009482A">
        <w:rPr>
          <w:rFonts w:ascii="CMU Serif" w:hAnsi="CMU Serif" w:cs="CMU Serif"/>
          <w:szCs w:val="24"/>
        </w:rPr>
        <w:t xml:space="preserve">A </w:t>
      </w:r>
      <w:r w:rsidR="00622F3E" w:rsidRPr="0009482A">
        <w:rPr>
          <w:rFonts w:ascii="CMU Serif" w:hAnsi="CMU Serif" w:cs="CMU Serif"/>
          <w:szCs w:val="24"/>
        </w:rPr>
        <w:fldChar w:fldCharType="begin"/>
      </w:r>
      <w:r w:rsidR="00622F3E" w:rsidRPr="0009482A">
        <w:rPr>
          <w:rFonts w:ascii="CMU Serif" w:hAnsi="CMU Serif" w:cs="CMU Serif"/>
          <w:szCs w:val="24"/>
        </w:rPr>
        <w:instrText xml:space="preserve"> REF _Ref40989603 \h </w:instrText>
      </w:r>
      <w:r w:rsidR="00FE2852" w:rsidRPr="0009482A">
        <w:rPr>
          <w:rFonts w:ascii="CMU Serif" w:hAnsi="CMU Serif" w:cs="CMU Serif"/>
          <w:szCs w:val="24"/>
        </w:rPr>
        <w:instrText xml:space="preserve"> \* MERGEFORMAT </w:instrText>
      </w:r>
      <w:r w:rsidR="00622F3E" w:rsidRPr="0009482A">
        <w:rPr>
          <w:rFonts w:ascii="CMU Serif" w:hAnsi="CMU Serif" w:cs="CMU Serif"/>
          <w:szCs w:val="24"/>
        </w:rPr>
      </w:r>
      <w:r w:rsidR="00622F3E"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00622F3E" w:rsidRPr="0009482A">
        <w:rPr>
          <w:rFonts w:ascii="CMU Serif" w:hAnsi="CMU Serif" w:cs="CMU Serif"/>
          <w:szCs w:val="24"/>
        </w:rPr>
        <w:fldChar w:fldCharType="end"/>
      </w:r>
      <w:r w:rsidR="00622F3E" w:rsidRPr="0009482A">
        <w:rPr>
          <w:rFonts w:ascii="CMU Serif" w:hAnsi="CMU Serif" w:cs="CMU Serif"/>
          <w:szCs w:val="24"/>
        </w:rPr>
        <w:t xml:space="preserve"> apresentam os modelos utilizados para determinação de carga de vedações em lajes de concreto armado.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77"/>
      </w:tblGrid>
      <w:tr w:rsidR="00DF777B" w:rsidRPr="0009482A" w14:paraId="4FAE1B14" w14:textId="77777777" w:rsidTr="00622F3E">
        <w:tc>
          <w:tcPr>
            <w:tcW w:w="8364" w:type="dxa"/>
            <w:gridSpan w:val="2"/>
            <w:hideMark/>
          </w:tcPr>
          <w:p w14:paraId="75C63362" w14:textId="119F8D2F" w:rsidR="00622F3E" w:rsidRPr="00E5161D" w:rsidRDefault="00622F3E" w:rsidP="00622F3E">
            <w:pPr>
              <w:pStyle w:val="FiguraTtulo"/>
              <w:spacing w:before="20" w:after="20"/>
              <w:rPr>
                <w:rFonts w:ascii="CMU Serif" w:hAnsi="CMU Serif" w:cs="CMU Serif"/>
                <w:bCs/>
                <w:sz w:val="22"/>
                <w:lang w:eastAsia="en-US"/>
              </w:rPr>
            </w:pPr>
            <w:bookmarkStart w:id="83" w:name="_Ref40989603"/>
            <w:r w:rsidRPr="00E5161D">
              <w:rPr>
                <w:rFonts w:ascii="CMU Serif" w:hAnsi="CMU Serif" w:cs="CMU Serif"/>
                <w:bCs/>
                <w:szCs w:val="20"/>
              </w:rPr>
              <w:t xml:space="preserve">Figura </w:t>
            </w:r>
            <w:r w:rsidRPr="00E5161D">
              <w:rPr>
                <w:rFonts w:ascii="CMU Serif" w:hAnsi="CMU Serif" w:cs="CMU Serif"/>
                <w:bCs/>
                <w:szCs w:val="20"/>
              </w:rPr>
              <w:fldChar w:fldCharType="begin"/>
            </w:r>
            <w:r w:rsidRPr="00E5161D">
              <w:rPr>
                <w:rFonts w:ascii="CMU Serif" w:hAnsi="CMU Serif" w:cs="CMU Serif"/>
                <w:bCs/>
                <w:szCs w:val="20"/>
              </w:rPr>
              <w:instrText xml:space="preserve"> STYLEREF 1 \s </w:instrText>
            </w:r>
            <w:r w:rsidRPr="00E5161D">
              <w:rPr>
                <w:rFonts w:ascii="CMU Serif" w:hAnsi="CMU Serif" w:cs="CMU Serif"/>
                <w:bCs/>
                <w:szCs w:val="20"/>
              </w:rPr>
              <w:fldChar w:fldCharType="separate"/>
            </w:r>
            <w:r w:rsidR="00645143" w:rsidRPr="00E5161D">
              <w:rPr>
                <w:rFonts w:ascii="CMU Serif" w:hAnsi="CMU Serif" w:cs="CMU Serif"/>
                <w:bCs/>
                <w:noProof/>
                <w:szCs w:val="20"/>
              </w:rPr>
              <w:t>3</w:t>
            </w:r>
            <w:r w:rsidRPr="00E5161D">
              <w:rPr>
                <w:rFonts w:ascii="CMU Serif" w:hAnsi="CMU Serif" w:cs="CMU Serif"/>
                <w:bCs/>
                <w:szCs w:val="20"/>
              </w:rPr>
              <w:fldChar w:fldCharType="end"/>
            </w:r>
            <w:r w:rsidRPr="00E5161D">
              <w:rPr>
                <w:rFonts w:ascii="CMU Serif" w:hAnsi="CMU Serif" w:cs="CMU Serif"/>
                <w:bCs/>
                <w:szCs w:val="20"/>
              </w:rPr>
              <w:t>.</w:t>
            </w:r>
            <w:r w:rsidRPr="00E5161D">
              <w:rPr>
                <w:rFonts w:ascii="CMU Serif" w:hAnsi="CMU Serif" w:cs="CMU Serif"/>
                <w:bCs/>
                <w:szCs w:val="20"/>
              </w:rPr>
              <w:fldChar w:fldCharType="begin"/>
            </w:r>
            <w:r w:rsidRPr="00E5161D">
              <w:rPr>
                <w:rFonts w:ascii="CMU Serif" w:hAnsi="CMU Serif" w:cs="CMU Serif"/>
                <w:bCs/>
                <w:szCs w:val="20"/>
              </w:rPr>
              <w:instrText xml:space="preserve"> SEQ Figura \* ARABIC \s 1 </w:instrText>
            </w:r>
            <w:r w:rsidRPr="00E5161D">
              <w:rPr>
                <w:rFonts w:ascii="CMU Serif" w:hAnsi="CMU Serif" w:cs="CMU Serif"/>
                <w:bCs/>
                <w:szCs w:val="20"/>
              </w:rPr>
              <w:fldChar w:fldCharType="separate"/>
            </w:r>
            <w:r w:rsidR="00645143" w:rsidRPr="00E5161D">
              <w:rPr>
                <w:rFonts w:ascii="CMU Serif" w:hAnsi="CMU Serif" w:cs="CMU Serif"/>
                <w:bCs/>
                <w:noProof/>
                <w:szCs w:val="20"/>
              </w:rPr>
              <w:t>25</w:t>
            </w:r>
            <w:r w:rsidRPr="00E5161D">
              <w:rPr>
                <w:rFonts w:ascii="CMU Serif" w:hAnsi="CMU Serif" w:cs="CMU Serif"/>
                <w:bCs/>
                <w:szCs w:val="20"/>
              </w:rPr>
              <w:fldChar w:fldCharType="end"/>
            </w:r>
            <w:bookmarkEnd w:id="83"/>
            <w:r w:rsidRPr="00E5161D">
              <w:rPr>
                <w:rFonts w:ascii="CMU Serif" w:hAnsi="CMU Serif" w:cs="CMU Serif"/>
                <w:bCs/>
                <w:szCs w:val="20"/>
              </w:rPr>
              <w:t xml:space="preserve"> – </w:t>
            </w:r>
            <w:r w:rsidRPr="00E5161D">
              <w:rPr>
                <w:rFonts w:ascii="CMU Serif" w:hAnsi="CMU Serif" w:cs="CMU Serif"/>
                <w:bCs/>
                <w:lang w:eastAsia="en-US"/>
              </w:rPr>
              <w:t>Carga de parede sobre a laje armada em uma direção.</w:t>
            </w:r>
          </w:p>
        </w:tc>
      </w:tr>
      <w:tr w:rsidR="00DF777B" w:rsidRPr="0009482A" w14:paraId="7D29BC7D" w14:textId="77777777" w:rsidTr="00622F3E">
        <w:tc>
          <w:tcPr>
            <w:tcW w:w="4187" w:type="dxa"/>
            <w:hideMark/>
          </w:tcPr>
          <w:p w14:paraId="6551BE6E" w14:textId="77777777" w:rsidR="00622F3E" w:rsidRPr="0009482A" w:rsidRDefault="00622F3E" w:rsidP="00622F3E">
            <w:pPr>
              <w:pStyle w:val="Figuras"/>
              <w:spacing w:before="20" w:after="20"/>
              <w:rPr>
                <w:rFonts w:ascii="CMU Serif" w:hAnsi="CMU Serif" w:cs="CMU Serif"/>
                <w:sz w:val="22"/>
                <w:lang w:eastAsia="en-US"/>
              </w:rPr>
            </w:pPr>
            <w:r w:rsidRPr="0009482A">
              <w:rPr>
                <w:rFonts w:ascii="CMU Serif" w:hAnsi="CMU Serif" w:cs="CMU Serif"/>
                <w:noProof/>
                <w:sz w:val="22"/>
                <w:lang w:eastAsia="en-US"/>
              </w:rPr>
              <w:drawing>
                <wp:inline distT="0" distB="0" distL="0" distR="0" wp14:anchorId="2F76902F" wp14:editId="48ED713E">
                  <wp:extent cx="1850546" cy="35147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8572" cy="3530038"/>
                          </a:xfrm>
                          <a:prstGeom prst="rect">
                            <a:avLst/>
                          </a:prstGeom>
                          <a:noFill/>
                          <a:ln>
                            <a:noFill/>
                          </a:ln>
                        </pic:spPr>
                      </pic:pic>
                    </a:graphicData>
                  </a:graphic>
                </wp:inline>
              </w:drawing>
            </w:r>
          </w:p>
        </w:tc>
        <w:tc>
          <w:tcPr>
            <w:tcW w:w="4177" w:type="dxa"/>
            <w:hideMark/>
          </w:tcPr>
          <w:p w14:paraId="0C037EF2" w14:textId="77777777" w:rsidR="00622F3E" w:rsidRPr="0009482A" w:rsidRDefault="00622F3E" w:rsidP="00622F3E">
            <w:pPr>
              <w:pStyle w:val="Figuras"/>
              <w:spacing w:before="20" w:after="20"/>
              <w:rPr>
                <w:rFonts w:ascii="CMU Serif" w:hAnsi="CMU Serif" w:cs="CMU Serif"/>
                <w:sz w:val="22"/>
                <w:lang w:eastAsia="en-US"/>
              </w:rPr>
            </w:pPr>
            <w:r w:rsidRPr="0009482A">
              <w:rPr>
                <w:rFonts w:ascii="CMU Serif" w:hAnsi="CMU Serif" w:cs="CMU Serif"/>
                <w:noProof/>
                <w:sz w:val="22"/>
                <w:lang w:eastAsia="en-US"/>
              </w:rPr>
              <w:drawing>
                <wp:inline distT="0" distB="0" distL="0" distR="0" wp14:anchorId="1D6A3791" wp14:editId="02648544">
                  <wp:extent cx="1386080" cy="3528204"/>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98747" cy="3560446"/>
                          </a:xfrm>
                          <a:prstGeom prst="rect">
                            <a:avLst/>
                          </a:prstGeom>
                          <a:noFill/>
                          <a:ln>
                            <a:noFill/>
                          </a:ln>
                        </pic:spPr>
                      </pic:pic>
                    </a:graphicData>
                  </a:graphic>
                </wp:inline>
              </w:drawing>
            </w:r>
          </w:p>
        </w:tc>
      </w:tr>
      <w:tr w:rsidR="00DF777B" w:rsidRPr="0009482A" w14:paraId="05D20BDE" w14:textId="77777777" w:rsidTr="00622F3E">
        <w:tc>
          <w:tcPr>
            <w:tcW w:w="4187" w:type="dxa"/>
            <w:hideMark/>
          </w:tcPr>
          <w:p w14:paraId="4530F88D" w14:textId="0624380B"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Paralela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c>
          <w:tcPr>
            <w:tcW w:w="4177" w:type="dxa"/>
            <w:hideMark/>
          </w:tcPr>
          <w:p w14:paraId="02BC1DDB" w14:textId="6EBBED17"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Perpendicular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r>
    </w:tbl>
    <w:p w14:paraId="779D7651" w14:textId="3CE9638A" w:rsidR="00622F3E" w:rsidRPr="0009482A" w:rsidRDefault="00622F3E" w:rsidP="00E5161D">
      <w:pPr>
        <w:rPr>
          <w:rFonts w:ascii="CMU Serif" w:hAnsi="CMU Serif" w:cs="CMU Serif"/>
          <w:iCs/>
          <w:szCs w:val="24"/>
        </w:rPr>
      </w:pPr>
      <w:r w:rsidRPr="0009482A">
        <w:rPr>
          <w:rFonts w:ascii="CMU Serif" w:hAnsi="CMU Serif" w:cs="CMU Serif"/>
          <w:iCs/>
          <w:szCs w:val="24"/>
        </w:rPr>
        <w:t xml:space="preserve">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 critério de cálculo 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szCs w:val="24"/>
        </w:rPr>
        <w:t>a</w:t>
      </w:r>
      <w:r w:rsidRPr="0009482A">
        <w:rPr>
          <w:rFonts w:ascii="CMU Serif" w:hAnsi="CMU Serif" w:cs="CMU Serif"/>
          <w:iCs/>
          <w:szCs w:val="24"/>
        </w:rPr>
        <w:t>. Deve-se lembrar que apenas a região B será carregada com a carga de alvenaria.</w:t>
      </w:r>
    </w:p>
    <w:tbl>
      <w:tblPr>
        <w:tblW w:w="0" w:type="auto"/>
        <w:tblLook w:val="04A0" w:firstRow="1" w:lastRow="0" w:firstColumn="1" w:lastColumn="0" w:noHBand="0" w:noVBand="1"/>
      </w:tblPr>
      <w:tblGrid>
        <w:gridCol w:w="4266"/>
        <w:gridCol w:w="4098"/>
      </w:tblGrid>
      <w:tr w:rsidR="00DF777B" w:rsidRPr="0009482A" w14:paraId="74F454C8" w14:textId="77777777" w:rsidTr="00DF777B">
        <w:tc>
          <w:tcPr>
            <w:tcW w:w="4605" w:type="dxa"/>
            <w:hideMark/>
          </w:tcPr>
          <w:p w14:paraId="6ED0EEBE" w14:textId="2730069F" w:rsidR="00622F3E" w:rsidRPr="00E5161D" w:rsidRDefault="00BD7495" w:rsidP="00E5161D">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e>
                    </m:d>
                  </m:den>
                </m:f>
                <m:r>
                  <w:rPr>
                    <w:rFonts w:ascii="Cambria Math" w:hAnsi="Cambria Math" w:cs="CMU Serif"/>
                  </w:rPr>
                  <m:t xml:space="preserve"> </m:t>
                </m:r>
              </m:oMath>
            </m:oMathPara>
          </w:p>
        </w:tc>
        <w:tc>
          <w:tcPr>
            <w:tcW w:w="4606" w:type="dxa"/>
            <w:vAlign w:val="center"/>
            <w:hideMark/>
          </w:tcPr>
          <w:p w14:paraId="6063EFD3" w14:textId="1DF58EFF" w:rsidR="00622F3E" w:rsidRPr="0009482A" w:rsidRDefault="00622F3E" w:rsidP="00E5161D">
            <w:pPr>
              <w:jc w:val="right"/>
              <w:rPr>
                <w:rFonts w:ascii="CMU Serif" w:hAnsi="CMU Serif" w:cs="CMU Serif"/>
              </w:rPr>
            </w:pPr>
            <w:bookmarkStart w:id="84" w:name="_Ref4098971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49</w:t>
            </w:r>
            <w:r w:rsidRPr="0009482A">
              <w:rPr>
                <w:rFonts w:ascii="CMU Serif" w:hAnsi="CMU Serif" w:cs="CMU Serif"/>
                <w:iCs/>
              </w:rPr>
              <w:fldChar w:fldCharType="end"/>
            </w:r>
            <w:r w:rsidRPr="0009482A">
              <w:rPr>
                <w:rFonts w:ascii="CMU Serif" w:hAnsi="CMU Serif" w:cs="CMU Serif"/>
                <w:iCs/>
              </w:rPr>
              <w:t>)</w:t>
            </w:r>
            <w:bookmarkEnd w:id="84"/>
          </w:p>
        </w:tc>
      </w:tr>
    </w:tbl>
    <w:p w14:paraId="1BA39BFE" w14:textId="77777777" w:rsidR="008D4870" w:rsidRDefault="008D4870" w:rsidP="008D4870">
      <w:pPr>
        <w:ind w:firstLine="0"/>
        <w:rPr>
          <w:rFonts w:ascii="CMU Serif" w:hAnsi="CMU Serif" w:cs="CMU Serif"/>
          <w:szCs w:val="24"/>
        </w:rPr>
      </w:pPr>
    </w:p>
    <w:p w14:paraId="5C656268" w14:textId="787AD754" w:rsidR="00622F3E" w:rsidRPr="0009482A" w:rsidRDefault="00622F3E" w:rsidP="008D4870">
      <w:pPr>
        <w:ind w:firstLine="0"/>
        <w:rPr>
          <w:rFonts w:ascii="CMU Serif" w:hAnsi="CMU Serif" w:cs="CMU Serif"/>
          <w:szCs w:val="24"/>
        </w:rPr>
      </w:pPr>
      <w:r w:rsidRPr="0009482A">
        <w:rPr>
          <w:rFonts w:ascii="CMU Serif" w:hAnsi="CMU Serif" w:cs="CMU Serif"/>
          <w:szCs w:val="24"/>
        </w:rPr>
        <w:lastRenderedPageBreak/>
        <w:t>Onde:</w:t>
      </w:r>
    </w:p>
    <w:p w14:paraId="387D2365" w14:textId="1D4AAACD" w:rsidR="00622F3E" w:rsidRPr="0009482A" w:rsidRDefault="00BD7495"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/m</w:t>
      </w:r>
      <w:r w:rsidR="00622F3E" w:rsidRPr="0009482A">
        <w:rPr>
          <w:rFonts w:ascii="CMU Serif" w:hAnsi="CMU Serif" w:cs="CMU Serif"/>
          <w:iCs/>
          <w:szCs w:val="24"/>
          <w:vertAlign w:val="superscript"/>
        </w:rPr>
        <w:t>2</w:t>
      </w:r>
      <w:r w:rsidR="00622F3E" w:rsidRPr="0009482A">
        <w:rPr>
          <w:rFonts w:ascii="CMU Serif" w:hAnsi="CMU Serif" w:cs="CMU Serif"/>
          <w:iCs/>
          <w:szCs w:val="24"/>
        </w:rPr>
        <w:t>);</w:t>
      </w:r>
    </w:p>
    <w:p w14:paraId="33C3BDF2" w14:textId="535B788E" w:rsidR="00622F3E" w:rsidRPr="0009482A" w:rsidRDefault="00BD7495"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622F3E" w:rsidRPr="0009482A">
        <w:rPr>
          <w:rFonts w:ascii="CMU Serif" w:hAnsi="CMU Serif" w:cs="CMU Serif"/>
          <w:iCs/>
          <w:szCs w:val="24"/>
        </w:rPr>
        <w:t xml:space="preserve"> – Pé-direito da alvenaria (m); </w:t>
      </w:r>
    </w:p>
    <w:p w14:paraId="775AC819" w14:textId="624F7871" w:rsidR="00622F3E" w:rsidRPr="0009482A" w:rsidRDefault="00BD7495"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70BB6974" w14:textId="5EDB9D62" w:rsidR="00622F3E" w:rsidRPr="0009482A" w:rsidRDefault="00BD7495"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alv</m:t>
            </m:r>
          </m:sub>
        </m:sSub>
      </m:oMath>
      <w:r w:rsidR="00622F3E" w:rsidRPr="0009482A">
        <w:rPr>
          <w:rFonts w:ascii="CMU Serif" w:hAnsi="CMU Serif" w:cs="CMU Serif"/>
          <w:iCs/>
          <w:szCs w:val="24"/>
        </w:rPr>
        <w:t xml:space="preserve"> – Comprimento da alvenaria (m);</w:t>
      </w:r>
    </w:p>
    <w:p w14:paraId="60C98970" w14:textId="4E990181" w:rsidR="00622F3E" w:rsidRPr="0009482A" w:rsidRDefault="00BD7495"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622F3E" w:rsidRPr="0009482A">
        <w:rPr>
          <w:rFonts w:ascii="CMU Serif" w:hAnsi="CMU Serif" w:cs="CMU Serif"/>
          <w:iCs/>
          <w:szCs w:val="24"/>
        </w:rPr>
        <w:t xml:space="preserve"> – Peso específico da alvenaria (kN/m³)</w:t>
      </w:r>
      <w:r w:rsidR="008D4870">
        <w:rPr>
          <w:rFonts w:ascii="CMU Serif" w:hAnsi="CMU Serif" w:cs="CMU Serif"/>
          <w:iCs/>
          <w:szCs w:val="24"/>
        </w:rPr>
        <w:t>.</w:t>
      </w:r>
    </w:p>
    <w:p w14:paraId="72F0115C" w14:textId="6133A7CD" w:rsidR="00622F3E" w:rsidRPr="0009482A" w:rsidRDefault="00622F3E" w:rsidP="008D4870">
      <w:pPr>
        <w:rPr>
          <w:rFonts w:ascii="CMU Serif" w:hAnsi="CMU Serif" w:cs="CMU Serif"/>
          <w:szCs w:val="24"/>
        </w:rPr>
      </w:pPr>
      <w:r w:rsidRPr="0009482A">
        <w:rPr>
          <w:rFonts w:ascii="CMU Serif" w:hAnsi="CMU Serif" w:cs="CMU Serif"/>
          <w:szCs w:val="24"/>
        </w:rPr>
        <w:t xml:space="preserve">O critério para determinação da faixa de carregamento é baseado em antigo critério disposto na NBR 6118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008D4870" w:rsidRPr="0009482A">
        <w:rPr>
          <w:rFonts w:ascii="CMU Serif" w:hAnsi="CMU Serif" w:cs="CMU Serif"/>
          <w:szCs w:val="24"/>
        </w:rPr>
        <w:t xml:space="preserve">. </w:t>
      </w:r>
      <w:r w:rsidRPr="0009482A">
        <w:rPr>
          <w:rFonts w:ascii="CMU Serif" w:hAnsi="CMU Serif" w:cs="CMU Serif"/>
          <w:szCs w:val="24"/>
        </w:rPr>
        <w:t xml:space="preserve">Que as cargas se distribuem a 45º até o plano médio da laje. O valor de </w:t>
      </w:r>
      <m:oMath>
        <m:sSub>
          <m:sSubPr>
            <m:ctrlPr>
              <w:rPr>
                <w:rFonts w:ascii="Cambria Math" w:hAnsi="Cambria Math" w:cs="CMU Serif"/>
                <w:i/>
                <w:iCs/>
                <w:szCs w:val="24"/>
              </w:rPr>
            </m:ctrlPr>
          </m:sSubPr>
          <m:e>
            <m:r>
              <w:rPr>
                <w:rFonts w:ascii="Cambria Math" w:hAnsi="Cambria Math" w:cs="CMU Serif"/>
                <w:szCs w:val="24"/>
              </w:rPr>
              <m:t>l</m:t>
            </m:r>
          </m:e>
          <m:sub>
            <m:r>
              <w:rPr>
                <w:rFonts w:ascii="Cambria Math" w:hAnsi="Cambria Math" w:cs="CMU Serif"/>
                <w:szCs w:val="24"/>
              </w:rPr>
              <m:t>inf</m:t>
            </m:r>
          </m:sub>
        </m:sSub>
      </m:oMath>
      <w:r w:rsidRPr="0009482A">
        <w:rPr>
          <w:rFonts w:ascii="CMU Serif" w:hAnsi="CMU Serif" w:cs="CMU Serif"/>
          <w:szCs w:val="24"/>
        </w:rPr>
        <w:t xml:space="preserve"> é dado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_Ref40989887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50</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39"/>
        <w:gridCol w:w="4225"/>
      </w:tblGrid>
      <w:tr w:rsidR="00DF777B" w:rsidRPr="0009482A" w14:paraId="04ED868B" w14:textId="77777777" w:rsidTr="00DF777B">
        <w:tc>
          <w:tcPr>
            <w:tcW w:w="4215" w:type="dxa"/>
            <w:hideMark/>
          </w:tcPr>
          <w:p w14:paraId="7ED6FAAB" w14:textId="159CFD36" w:rsidR="00622F3E" w:rsidRPr="008D4870" w:rsidRDefault="00BD7495" w:rsidP="008D4870">
            <w:pPr>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 xml:space="preserve"> </m:t>
                </m:r>
              </m:oMath>
            </m:oMathPara>
          </w:p>
        </w:tc>
        <w:tc>
          <w:tcPr>
            <w:tcW w:w="4289" w:type="dxa"/>
            <w:vAlign w:val="center"/>
            <w:hideMark/>
          </w:tcPr>
          <w:p w14:paraId="185B62E4" w14:textId="05D890AF" w:rsidR="00622F3E" w:rsidRPr="0009482A" w:rsidRDefault="00622F3E" w:rsidP="008D4870">
            <w:pPr>
              <w:jc w:val="right"/>
              <w:rPr>
                <w:rFonts w:ascii="CMU Serif" w:hAnsi="CMU Serif" w:cs="CMU Serif"/>
              </w:rPr>
            </w:pPr>
            <w:bookmarkStart w:id="85" w:name="_Ref4098988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50</w:t>
            </w:r>
            <w:r w:rsidRPr="0009482A">
              <w:rPr>
                <w:rFonts w:ascii="CMU Serif" w:hAnsi="CMU Serif" w:cs="CMU Serif"/>
                <w:iCs/>
              </w:rPr>
              <w:fldChar w:fldCharType="end"/>
            </w:r>
            <w:r w:rsidRPr="0009482A">
              <w:rPr>
                <w:rFonts w:ascii="CMU Serif" w:hAnsi="CMU Serif" w:cs="CMU Serif"/>
                <w:iCs/>
              </w:rPr>
              <w:t>)</w:t>
            </w:r>
            <w:bookmarkEnd w:id="85"/>
          </w:p>
        </w:tc>
      </w:tr>
    </w:tbl>
    <w:p w14:paraId="274F4170"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268E2F58" w14:textId="30BC24B2" w:rsidR="00622F3E" w:rsidRPr="0009482A" w:rsidRDefault="00BD7495"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37BB0BA6" w14:textId="7D1CB580" w:rsidR="00622F3E" w:rsidRPr="0009482A" w:rsidRDefault="00BD7495"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oMath>
      <w:r w:rsidR="00622F3E" w:rsidRPr="0009482A">
        <w:rPr>
          <w:rFonts w:ascii="CMU Serif" w:hAnsi="CMU Serif" w:cs="CMU Serif"/>
          <w:iCs/>
          <w:szCs w:val="24"/>
        </w:rPr>
        <w:t xml:space="preserve"> – Altura da laje (m).</w:t>
      </w:r>
    </w:p>
    <w:p w14:paraId="1DBAC07D" w14:textId="7CC53692" w:rsidR="00622F3E" w:rsidRPr="0009482A" w:rsidRDefault="00622F3E" w:rsidP="008D4870">
      <w:pPr>
        <w:rPr>
          <w:rFonts w:ascii="CMU Serif" w:hAnsi="CMU Serif" w:cs="CMU Serif"/>
          <w:iCs/>
          <w:szCs w:val="24"/>
        </w:rPr>
      </w:pPr>
      <w:r w:rsidRPr="0009482A">
        <w:rPr>
          <w:rFonts w:ascii="CMU Serif" w:hAnsi="CMU Serif" w:cs="CMU Serif"/>
          <w:iCs/>
          <w:szCs w:val="24"/>
        </w:rPr>
        <w:t xml:space="preserve">Para visualizar melhor o formato da distribuição do carregamento apresenta-se a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_Ref40989956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3.26</w:t>
      </w:r>
      <w:r w:rsidRPr="0009482A">
        <w:rPr>
          <w:rFonts w:ascii="CMU Serif" w:hAnsi="CMU Serif" w:cs="CMU Serif"/>
          <w:iCs/>
          <w:szCs w:val="24"/>
        </w:rPr>
        <w:fldChar w:fldCharType="end"/>
      </w:r>
      <w:r w:rsidRPr="0009482A">
        <w:rPr>
          <w:rFonts w:ascii="CMU Serif" w:hAnsi="CMU Serif" w:cs="CMU Serif"/>
          <w:iCs/>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8D4870" w14:paraId="2CEC28F6" w14:textId="77777777" w:rsidTr="00DF777B">
        <w:trPr>
          <w:trHeight w:val="158"/>
          <w:jc w:val="center"/>
        </w:trPr>
        <w:tc>
          <w:tcPr>
            <w:tcW w:w="5000" w:type="pct"/>
            <w:vAlign w:val="center"/>
          </w:tcPr>
          <w:p w14:paraId="4675B6A1" w14:textId="517493FE" w:rsidR="00622F3E" w:rsidRPr="008D4870" w:rsidRDefault="00622F3E" w:rsidP="00DF777B">
            <w:pPr>
              <w:pStyle w:val="FiguraTtulo"/>
              <w:spacing w:before="40" w:after="40"/>
              <w:rPr>
                <w:rFonts w:ascii="CMU Serif" w:hAnsi="CMU Serif" w:cs="CMU Serif"/>
                <w:bCs/>
                <w:szCs w:val="20"/>
              </w:rPr>
            </w:pPr>
            <w:bookmarkStart w:id="86" w:name="_Ref40989956"/>
            <w:r w:rsidRPr="008D4870">
              <w:rPr>
                <w:rFonts w:ascii="CMU Serif" w:hAnsi="CMU Serif" w:cs="CMU Serif"/>
                <w:bCs/>
                <w:szCs w:val="20"/>
              </w:rPr>
              <w:t xml:space="preserve">Figura </w:t>
            </w:r>
            <w:r w:rsidRPr="008D4870">
              <w:rPr>
                <w:rFonts w:ascii="CMU Serif" w:hAnsi="CMU Serif" w:cs="CMU Serif"/>
                <w:bCs/>
                <w:szCs w:val="20"/>
              </w:rPr>
              <w:fldChar w:fldCharType="begin"/>
            </w:r>
            <w:r w:rsidRPr="008D4870">
              <w:rPr>
                <w:rFonts w:ascii="CMU Serif" w:hAnsi="CMU Serif" w:cs="CMU Serif"/>
                <w:bCs/>
                <w:szCs w:val="20"/>
              </w:rPr>
              <w:instrText xml:space="preserve"> STYLEREF 1 \s </w:instrText>
            </w:r>
            <w:r w:rsidRPr="008D4870">
              <w:rPr>
                <w:rFonts w:ascii="CMU Serif" w:hAnsi="CMU Serif" w:cs="CMU Serif"/>
                <w:bCs/>
                <w:szCs w:val="20"/>
              </w:rPr>
              <w:fldChar w:fldCharType="separate"/>
            </w:r>
            <w:r w:rsidR="00645143" w:rsidRPr="008D4870">
              <w:rPr>
                <w:rFonts w:ascii="CMU Serif" w:hAnsi="CMU Serif" w:cs="CMU Serif"/>
                <w:bCs/>
                <w:noProof/>
                <w:szCs w:val="20"/>
              </w:rPr>
              <w:t>3</w:t>
            </w:r>
            <w:r w:rsidRPr="008D4870">
              <w:rPr>
                <w:rFonts w:ascii="CMU Serif" w:hAnsi="CMU Serif" w:cs="CMU Serif"/>
                <w:bCs/>
                <w:szCs w:val="20"/>
              </w:rPr>
              <w:fldChar w:fldCharType="end"/>
            </w:r>
            <w:r w:rsidRPr="008D4870">
              <w:rPr>
                <w:rFonts w:ascii="CMU Serif" w:hAnsi="CMU Serif" w:cs="CMU Serif"/>
                <w:bCs/>
                <w:szCs w:val="20"/>
              </w:rPr>
              <w:t>.</w:t>
            </w:r>
            <w:r w:rsidRPr="008D4870">
              <w:rPr>
                <w:rFonts w:ascii="CMU Serif" w:hAnsi="CMU Serif" w:cs="CMU Serif"/>
                <w:bCs/>
                <w:szCs w:val="20"/>
              </w:rPr>
              <w:fldChar w:fldCharType="begin"/>
            </w:r>
            <w:r w:rsidRPr="008D4870">
              <w:rPr>
                <w:rFonts w:ascii="CMU Serif" w:hAnsi="CMU Serif" w:cs="CMU Serif"/>
                <w:bCs/>
                <w:szCs w:val="20"/>
              </w:rPr>
              <w:instrText xml:space="preserve"> SEQ Figura \* ARABIC \s 1 </w:instrText>
            </w:r>
            <w:r w:rsidRPr="008D4870">
              <w:rPr>
                <w:rFonts w:ascii="CMU Serif" w:hAnsi="CMU Serif" w:cs="CMU Serif"/>
                <w:bCs/>
                <w:szCs w:val="20"/>
              </w:rPr>
              <w:fldChar w:fldCharType="separate"/>
            </w:r>
            <w:r w:rsidR="00645143" w:rsidRPr="008D4870">
              <w:rPr>
                <w:rFonts w:ascii="CMU Serif" w:hAnsi="CMU Serif" w:cs="CMU Serif"/>
                <w:bCs/>
                <w:noProof/>
                <w:szCs w:val="20"/>
              </w:rPr>
              <w:t>26</w:t>
            </w:r>
            <w:r w:rsidRPr="008D4870">
              <w:rPr>
                <w:rFonts w:ascii="CMU Serif" w:hAnsi="CMU Serif" w:cs="CMU Serif"/>
                <w:bCs/>
                <w:szCs w:val="20"/>
              </w:rPr>
              <w:fldChar w:fldCharType="end"/>
            </w:r>
            <w:bookmarkEnd w:id="86"/>
            <w:r w:rsidRPr="008D4870">
              <w:rPr>
                <w:rFonts w:ascii="CMU Serif" w:hAnsi="CMU Serif" w:cs="CMU Serif"/>
                <w:bCs/>
                <w:szCs w:val="20"/>
              </w:rPr>
              <w:t xml:space="preserve"> – </w:t>
            </w:r>
            <w:r w:rsidRPr="008D4870">
              <w:rPr>
                <w:rFonts w:ascii="CMU Serif" w:hAnsi="CMU Serif" w:cs="CMU Serif"/>
                <w:bCs/>
              </w:rPr>
              <w:t>Faixa de distribuição de carregamentos da alvenaria em lajes.</w:t>
            </w:r>
          </w:p>
        </w:tc>
      </w:tr>
      <w:tr w:rsidR="00DF777B" w:rsidRPr="008D4870" w14:paraId="54E57E8E" w14:textId="77777777" w:rsidTr="00DF777B">
        <w:trPr>
          <w:trHeight w:val="2234"/>
          <w:jc w:val="center"/>
        </w:trPr>
        <w:tc>
          <w:tcPr>
            <w:tcW w:w="5000" w:type="pct"/>
            <w:vAlign w:val="center"/>
          </w:tcPr>
          <w:p w14:paraId="7AEC4379" w14:textId="25DED198" w:rsidR="00622F3E" w:rsidRPr="008D4870" w:rsidRDefault="00622F3E" w:rsidP="00DF777B">
            <w:pPr>
              <w:pStyle w:val="Figuras"/>
              <w:rPr>
                <w:rFonts w:ascii="CMU Serif" w:hAnsi="CMU Serif" w:cs="CMU Serif"/>
                <w:bCs/>
                <w:noProof/>
                <w:szCs w:val="20"/>
              </w:rPr>
            </w:pPr>
            <w:r w:rsidRPr="008D4870">
              <w:rPr>
                <w:rFonts w:ascii="CMU Serif" w:hAnsi="CMU Serif" w:cs="CMU Serif"/>
                <w:bCs/>
                <w:noProof/>
              </w:rPr>
              <w:drawing>
                <wp:inline distT="0" distB="0" distL="0" distR="0" wp14:anchorId="701B6DD6" wp14:editId="4DA846CE">
                  <wp:extent cx="3562350" cy="255523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7472" cy="2558911"/>
                          </a:xfrm>
                          <a:prstGeom prst="rect">
                            <a:avLst/>
                          </a:prstGeom>
                          <a:noFill/>
                          <a:ln>
                            <a:noFill/>
                          </a:ln>
                        </pic:spPr>
                      </pic:pic>
                    </a:graphicData>
                  </a:graphic>
                </wp:inline>
              </w:drawing>
            </w:r>
          </w:p>
        </w:tc>
      </w:tr>
    </w:tbl>
    <w:p w14:paraId="256070EA" w14:textId="3D0262B4" w:rsidR="00622F3E" w:rsidRPr="0009482A" w:rsidRDefault="00622F3E" w:rsidP="008D4870">
      <w:pPr>
        <w:rPr>
          <w:rFonts w:ascii="CMU Serif" w:hAnsi="CMU Serif" w:cs="CMU Serif"/>
          <w:iCs/>
          <w:szCs w:val="24"/>
        </w:rPr>
      </w:pPr>
      <w:r w:rsidRPr="0009482A">
        <w:rPr>
          <w:rFonts w:ascii="CMU Serif" w:hAnsi="CMU Serif" w:cs="CMU Serif"/>
          <w:iCs/>
          <w:szCs w:val="24"/>
        </w:rPr>
        <w:lastRenderedPageBreak/>
        <w:t xml:space="preserve">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iCs/>
          <w:szCs w:val="24"/>
        </w:rPr>
        <w:t xml:space="preserve">b utiliza-se 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tal critério de cálculo e apresentado a seguir. Lembrando que a carga determinada nesse processo é uma carga do tipo pontual e será utilizada apenas na região de carregamento B.</w:t>
      </w:r>
    </w:p>
    <w:tbl>
      <w:tblPr>
        <w:tblW w:w="0" w:type="auto"/>
        <w:tblLook w:val="04A0" w:firstRow="1" w:lastRow="0" w:firstColumn="1" w:lastColumn="0" w:noHBand="0" w:noVBand="1"/>
      </w:tblPr>
      <w:tblGrid>
        <w:gridCol w:w="4192"/>
        <w:gridCol w:w="4172"/>
      </w:tblGrid>
      <w:tr w:rsidR="00DF777B" w:rsidRPr="0009482A" w14:paraId="62AEE585" w14:textId="77777777" w:rsidTr="00DF777B">
        <w:tc>
          <w:tcPr>
            <w:tcW w:w="4258" w:type="dxa"/>
            <w:hideMark/>
          </w:tcPr>
          <w:p w14:paraId="7FD886D6" w14:textId="55F2AE07" w:rsidR="00622F3E" w:rsidRPr="008D4870" w:rsidRDefault="00BD7495"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alv</m:t>
                    </m:r>
                  </m:sub>
                </m:sSub>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oMath>
            </m:oMathPara>
          </w:p>
        </w:tc>
        <w:tc>
          <w:tcPr>
            <w:tcW w:w="4246" w:type="dxa"/>
            <w:vAlign w:val="center"/>
            <w:hideMark/>
          </w:tcPr>
          <w:p w14:paraId="30B9CB09" w14:textId="1EC92892" w:rsidR="00622F3E" w:rsidRPr="0009482A" w:rsidRDefault="00622F3E" w:rsidP="008D4870">
            <w:pPr>
              <w:jc w:val="right"/>
              <w:rPr>
                <w:rFonts w:ascii="CMU Serif" w:hAnsi="CMU Serif" w:cs="CMU Serif"/>
              </w:rPr>
            </w:pPr>
            <w:bookmarkStart w:id="87" w:name="_Ref4099008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51</w:t>
            </w:r>
            <w:r w:rsidRPr="0009482A">
              <w:rPr>
                <w:rFonts w:ascii="CMU Serif" w:hAnsi="CMU Serif" w:cs="CMU Serif"/>
                <w:iCs/>
              </w:rPr>
              <w:fldChar w:fldCharType="end"/>
            </w:r>
            <w:r w:rsidRPr="0009482A">
              <w:rPr>
                <w:rFonts w:ascii="CMU Serif" w:hAnsi="CMU Serif" w:cs="CMU Serif"/>
                <w:iCs/>
              </w:rPr>
              <w:t>)</w:t>
            </w:r>
            <w:bookmarkEnd w:id="87"/>
          </w:p>
        </w:tc>
      </w:tr>
    </w:tbl>
    <w:p w14:paraId="6AA80391"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4A9DD33A" w14:textId="70ADD53A" w:rsidR="00622F3E" w:rsidRPr="0009482A" w:rsidRDefault="00BD7495"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w:t>
      </w:r>
    </w:p>
    <w:p w14:paraId="6ECA782A" w14:textId="681D1F74" w:rsidR="00622F3E" w:rsidRPr="0009482A" w:rsidRDefault="00622F3E" w:rsidP="008D4870">
      <w:pPr>
        <w:rPr>
          <w:rFonts w:ascii="CMU Serif" w:hAnsi="CMU Serif" w:cs="CMU Serif"/>
          <w:iCs/>
        </w:rPr>
      </w:pPr>
      <w:r w:rsidRPr="0009482A">
        <w:rPr>
          <w:rFonts w:ascii="CMU Serif" w:hAnsi="CMU Serif" w:cs="CMU Serif"/>
          <w:szCs w:val="24"/>
        </w:rPr>
        <w:t xml:space="preserve">Salientamos aqui que aqui também aplica a situação do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ficando a cargo do projetista a definição do critério a ser escolhido.</w:t>
      </w:r>
    </w:p>
    <w:p w14:paraId="6F0FF038" w14:textId="53580D08" w:rsidR="00622F3E" w:rsidRPr="0009482A" w:rsidRDefault="00622F3E" w:rsidP="008D4870">
      <w:pPr>
        <w:rPr>
          <w:rFonts w:ascii="CMU Serif" w:hAnsi="CMU Serif" w:cs="CMU Serif"/>
          <w:iCs/>
          <w:szCs w:val="24"/>
        </w:rPr>
      </w:pPr>
      <w:r w:rsidRPr="0009482A">
        <w:rPr>
          <w:rFonts w:ascii="CMU Serif" w:hAnsi="CMU Serif" w:cs="CMU Serif"/>
          <w:iCs/>
        </w:rPr>
        <w:t xml:space="preserve">Para o caso de vigas não existem distribuições de carregamento em regiões, pois as condições são: (a) Alvenaria distribuída sob o eixo da viga; ou (b) Alvenaria cruzando o eixo da viga. Ambas as formas seguem proposições similares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No caso de alvenaria</w:t>
      </w:r>
      <w:r w:rsidR="00303567" w:rsidRPr="0009482A">
        <w:rPr>
          <w:rFonts w:ascii="CMU Serif" w:hAnsi="CMU Serif" w:cs="CMU Serif"/>
          <w:iCs/>
          <w:szCs w:val="24"/>
        </w:rPr>
        <w:t>s</w:t>
      </w:r>
      <w:r w:rsidRPr="0009482A">
        <w:rPr>
          <w:rFonts w:ascii="CMU Serif" w:hAnsi="CMU Serif" w:cs="CMU Serif"/>
          <w:iCs/>
          <w:szCs w:val="24"/>
        </w:rPr>
        <w:t xml:space="preserve"> </w:t>
      </w:r>
      <w:r w:rsidR="00303567" w:rsidRPr="0009482A">
        <w:rPr>
          <w:rFonts w:ascii="CMU Serif" w:hAnsi="CMU Serif" w:cs="CMU Serif"/>
          <w:iCs/>
          <w:szCs w:val="24"/>
        </w:rPr>
        <w:t xml:space="preserve">posicionadas </w:t>
      </w:r>
      <w:r w:rsidRPr="0009482A">
        <w:rPr>
          <w:rFonts w:ascii="CMU Serif" w:hAnsi="CMU Serif" w:cs="CMU Serif"/>
          <w:iCs/>
          <w:szCs w:val="24"/>
        </w:rPr>
        <w:t>no eixo das vigas</w:t>
      </w:r>
      <w:r w:rsidR="00303567" w:rsidRPr="0009482A">
        <w:rPr>
          <w:rFonts w:ascii="CMU Serif" w:hAnsi="CMU Serif" w:cs="CMU Serif"/>
          <w:iCs/>
          <w:szCs w:val="24"/>
        </w:rPr>
        <w:t xml:space="preserve"> a carga total é dada pela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_Ref40990438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52</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Em caso da opção b 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se mantém para vigas.</w:t>
      </w:r>
    </w:p>
    <w:tbl>
      <w:tblPr>
        <w:tblW w:w="0" w:type="auto"/>
        <w:tblLook w:val="04A0" w:firstRow="1" w:lastRow="0" w:firstColumn="1" w:lastColumn="0" w:noHBand="0" w:noVBand="1"/>
      </w:tblPr>
      <w:tblGrid>
        <w:gridCol w:w="4225"/>
        <w:gridCol w:w="4139"/>
      </w:tblGrid>
      <w:tr w:rsidR="00DF777B" w:rsidRPr="0009482A" w14:paraId="79693B5D" w14:textId="77777777" w:rsidTr="0063080D">
        <w:tc>
          <w:tcPr>
            <w:tcW w:w="4225" w:type="dxa"/>
            <w:hideMark/>
          </w:tcPr>
          <w:p w14:paraId="06E064DE" w14:textId="1C8F381D" w:rsidR="00303567" w:rsidRPr="008D4870" w:rsidRDefault="00BD7495"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 xml:space="preserve"> </m:t>
                </m:r>
              </m:oMath>
            </m:oMathPara>
          </w:p>
        </w:tc>
        <w:tc>
          <w:tcPr>
            <w:tcW w:w="4139" w:type="dxa"/>
            <w:vAlign w:val="center"/>
            <w:hideMark/>
          </w:tcPr>
          <w:p w14:paraId="698A4AEC" w14:textId="2242E11D" w:rsidR="00303567" w:rsidRPr="0009482A" w:rsidRDefault="00303567" w:rsidP="008D4870">
            <w:pPr>
              <w:jc w:val="right"/>
              <w:rPr>
                <w:rFonts w:ascii="CMU Serif" w:hAnsi="CMU Serif" w:cs="CMU Serif"/>
              </w:rPr>
            </w:pPr>
            <w:bookmarkStart w:id="88" w:name="_Ref4099043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52</w:t>
            </w:r>
            <w:r w:rsidRPr="0009482A">
              <w:rPr>
                <w:rFonts w:ascii="CMU Serif" w:hAnsi="CMU Serif" w:cs="CMU Serif"/>
                <w:iCs/>
              </w:rPr>
              <w:fldChar w:fldCharType="end"/>
            </w:r>
            <w:r w:rsidRPr="0009482A">
              <w:rPr>
                <w:rFonts w:ascii="CMU Serif" w:hAnsi="CMU Serif" w:cs="CMU Serif"/>
                <w:iCs/>
              </w:rPr>
              <w:t>)</w:t>
            </w:r>
            <w:bookmarkEnd w:id="88"/>
          </w:p>
        </w:tc>
      </w:tr>
    </w:tbl>
    <w:p w14:paraId="208DA52F" w14:textId="4FF91FA9" w:rsidR="0063080D" w:rsidRPr="0009482A" w:rsidRDefault="0063080D" w:rsidP="008D4870">
      <w:pPr>
        <w:rPr>
          <w:rFonts w:ascii="CMU Serif" w:hAnsi="CMU Serif" w:cs="CMU Serif"/>
          <w:szCs w:val="24"/>
        </w:rPr>
      </w:pPr>
      <w:r w:rsidRPr="0009482A">
        <w:rPr>
          <w:rFonts w:ascii="CMU Serif" w:hAnsi="CMU Serif" w:cs="CMU Serif"/>
          <w:szCs w:val="24"/>
        </w:rPr>
        <w:t>Após a apresentação das principais ações atuantes em edifícios de concreto armado, cabe aqui ressaltar a importância do engenheiro avaliar situações que não estejam enquadradas nestas ações usuais apresentadas pela NBR 6120</w:t>
      </w:r>
      <w:r w:rsidR="008D4870">
        <w:rPr>
          <w:rFonts w:ascii="CMU Serif" w:hAnsi="CMU Serif" w:cs="CMU Serif"/>
          <w:szCs w:val="24"/>
        </w:rPr>
        <w:t xml:space="preserve">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Pr="0009482A">
        <w:rPr>
          <w:rFonts w:ascii="CMU Serif" w:hAnsi="CMU Serif" w:cs="CMU Serif"/>
          <w:szCs w:val="24"/>
        </w:rPr>
        <w:t>, o que leva à necessidade de se pesquisar por autores de trabalhos científicos ou recomendações presentes em outras bibliografias de práticas projetuais que abordem o tipo de ação com sua proposta de carregamento.</w:t>
      </w:r>
    </w:p>
    <w:p w14:paraId="13B2627F" w14:textId="23407016" w:rsidR="0063080D" w:rsidRDefault="0063080D" w:rsidP="008D4870">
      <w:pPr>
        <w:rPr>
          <w:rFonts w:ascii="CMU Serif" w:hAnsi="CMU Serif" w:cs="CMU Serif"/>
          <w:szCs w:val="24"/>
        </w:rPr>
      </w:pPr>
      <w:r w:rsidRPr="0009482A">
        <w:rPr>
          <w:rFonts w:ascii="CMU Serif" w:hAnsi="CMU Serif" w:cs="CMU Serif"/>
          <w:szCs w:val="24"/>
        </w:rPr>
        <w:t xml:space="preserve">O estudante de engenharia irá perceber, ao ter contato com </w:t>
      </w:r>
      <w:r w:rsidRPr="008D4870">
        <w:rPr>
          <w:rFonts w:ascii="CMU Serif" w:hAnsi="CMU Serif" w:cs="CMU Serif"/>
          <w:i/>
          <w:iCs/>
          <w:szCs w:val="24"/>
        </w:rPr>
        <w:t>softwares</w:t>
      </w:r>
      <w:r w:rsidRPr="0009482A">
        <w:rPr>
          <w:rFonts w:ascii="CMU Serif" w:hAnsi="CMU Serif" w:cs="CMU Serif"/>
          <w:szCs w:val="24"/>
        </w:rPr>
        <w:t xml:space="preserve"> de cálculo estrutural, que atualmente o trabalho de dimensionamento e detalhamento se tornou bastante automatizado, não sendo necessário calcular </w:t>
      </w:r>
      <w:r w:rsidRPr="0009482A">
        <w:rPr>
          <w:rFonts w:ascii="CMU Serif" w:hAnsi="CMU Serif" w:cs="CMU Serif"/>
          <w:szCs w:val="24"/>
        </w:rPr>
        <w:lastRenderedPageBreak/>
        <w:t>todos os elementos de forma manual e individual, como o era antes da popularização de tecnologias computacionais. No entanto, perceber-se-á que mesmo com diversas ferramentas para auxiliar o engenheiro no dia a dia de projetos estruturais, a determinação das ações atuantes nas estruturas ainda é um processo totalmente dependente da subjetividade do engenheiro em tomar decisões. E isso mostra que mesmo existindo ferramentas tão avançadas de cálculo nada substitui, até então, o senso crítico do engenheiro na concepção, o que pode levar a sistemas estruturais extremamente eficientes ou a sistemas que por serem concebidos de forma equivocada podem levar à ruína da estrutura.</w:t>
      </w:r>
    </w:p>
    <w:p w14:paraId="7A18BFB9" w14:textId="77777777" w:rsidR="008D4870" w:rsidRPr="0009482A" w:rsidRDefault="008D4870" w:rsidP="008D4870">
      <w:pPr>
        <w:rPr>
          <w:rFonts w:ascii="CMU Serif" w:hAnsi="CMU Serif" w:cs="CMU Serif"/>
          <w:szCs w:val="24"/>
        </w:rPr>
      </w:pPr>
    </w:p>
    <w:bookmarkEnd w:id="0"/>
    <w:p w14:paraId="75669483" w14:textId="03765FD3" w:rsidR="008D7C74" w:rsidRPr="008D4870" w:rsidRDefault="008D7C74" w:rsidP="00165F9E">
      <w:pPr>
        <w:pStyle w:val="Ttulo2"/>
        <w:rPr>
          <w:rFonts w:cs="CMU Serif"/>
          <w:color w:val="auto"/>
        </w:rPr>
      </w:pPr>
      <w:r w:rsidRPr="008D4870">
        <w:rPr>
          <w:rFonts w:cs="CMU Serif"/>
          <w:color w:val="auto"/>
        </w:rPr>
        <w:t>Referências</w:t>
      </w:r>
    </w:p>
    <w:p w14:paraId="416E150C" w14:textId="77777777" w:rsidR="00034343" w:rsidRPr="00034343" w:rsidRDefault="002F5A86" w:rsidP="00034343">
      <w:pPr>
        <w:pStyle w:val="Bibliografia"/>
        <w:rPr>
          <w:rFonts w:ascii="CMU Serif" w:hAnsi="CMU Serif" w:cs="CMU Serif"/>
        </w:rPr>
      </w:pPr>
      <w:r w:rsidRPr="0009482A">
        <w:rPr>
          <w:rFonts w:ascii="CMU Serif" w:hAnsi="CMU Serif" w:cs="CMU Serif"/>
        </w:rPr>
        <w:fldChar w:fldCharType="begin"/>
      </w:r>
      <w:r w:rsidR="00807276">
        <w:rPr>
          <w:rFonts w:ascii="CMU Serif" w:hAnsi="CMU Serif" w:cs="CMU Serif"/>
        </w:rPr>
        <w:instrText xml:space="preserve"> ADDIN ZOTERO_BIBL {"uncited":[],"omitted":[],"custom":[]} CSL_BIBLIOGRAPHY </w:instrText>
      </w:r>
      <w:r w:rsidRPr="0009482A">
        <w:rPr>
          <w:rFonts w:ascii="CMU Serif" w:hAnsi="CMU Serif" w:cs="CMU Serif"/>
        </w:rPr>
        <w:fldChar w:fldCharType="separate"/>
      </w:r>
      <w:r w:rsidR="00034343" w:rsidRPr="00034343">
        <w:rPr>
          <w:rFonts w:ascii="CMU Serif" w:hAnsi="CMU Serif" w:cs="CMU Serif"/>
        </w:rPr>
        <w:t>[1]</w:t>
      </w:r>
      <w:r w:rsidR="00034343" w:rsidRPr="00034343">
        <w:rPr>
          <w:rFonts w:ascii="CMU Serif" w:hAnsi="CMU Serif" w:cs="CMU Serif"/>
        </w:rPr>
        <w:tab/>
        <w:t>Carvalho RC, Figueiredo Filho JR de. Livro - Cálculo e Detalhamento de Estruturas Usuais de Concreto Armado no Submarino.com. vol. 1. EdUFSCar; 2014.</w:t>
      </w:r>
    </w:p>
    <w:p w14:paraId="372A53DD" w14:textId="77777777" w:rsidR="00034343" w:rsidRPr="00034343" w:rsidRDefault="00034343" w:rsidP="00034343">
      <w:pPr>
        <w:pStyle w:val="Bibliografia"/>
        <w:rPr>
          <w:rFonts w:ascii="CMU Serif" w:hAnsi="CMU Serif" w:cs="CMU Serif"/>
        </w:rPr>
      </w:pPr>
      <w:r w:rsidRPr="00034343">
        <w:rPr>
          <w:rFonts w:ascii="CMU Serif" w:hAnsi="CMU Serif" w:cs="CMU Serif"/>
        </w:rPr>
        <w:t>[2]</w:t>
      </w:r>
      <w:r w:rsidRPr="00034343">
        <w:rPr>
          <w:rFonts w:ascii="CMU Serif" w:hAnsi="CMU Serif" w:cs="CMU Serif"/>
        </w:rPr>
        <w:tab/>
        <w:t>Beck AT. Confiabilidade e Segurança das Estruturas. 1</w:t>
      </w:r>
      <w:r w:rsidRPr="00034343">
        <w:rPr>
          <w:rFonts w:ascii="CMU Serif" w:hAnsi="CMU Serif" w:cs="CMU Serif"/>
          <w:vertAlign w:val="superscript"/>
        </w:rPr>
        <w:t>a</w:t>
      </w:r>
      <w:r w:rsidRPr="00034343">
        <w:rPr>
          <w:rFonts w:ascii="CMU Serif" w:hAnsi="CMU Serif" w:cs="CMU Serif"/>
        </w:rPr>
        <w:t xml:space="preserve"> edição. GEN LTC; 2019.</w:t>
      </w:r>
    </w:p>
    <w:p w14:paraId="6DE00B57" w14:textId="77777777" w:rsidR="00034343" w:rsidRPr="00034343" w:rsidRDefault="00034343" w:rsidP="00034343">
      <w:pPr>
        <w:pStyle w:val="Bibliografia"/>
        <w:rPr>
          <w:rFonts w:ascii="CMU Serif" w:hAnsi="CMU Serif" w:cs="CMU Serif"/>
        </w:rPr>
      </w:pPr>
      <w:r w:rsidRPr="00034343">
        <w:rPr>
          <w:rFonts w:ascii="CMU Serif" w:hAnsi="CMU Serif" w:cs="CMU Serif"/>
        </w:rPr>
        <w:t>[3]</w:t>
      </w:r>
      <w:r w:rsidRPr="00034343">
        <w:rPr>
          <w:rFonts w:ascii="CMU Serif" w:hAnsi="CMU Serif" w:cs="CMU Serif"/>
        </w:rPr>
        <w:tab/>
        <w:t>Almeida SRM de. Conceitos sobre segurança nas estruturas 2017.</w:t>
      </w:r>
    </w:p>
    <w:p w14:paraId="47200270" w14:textId="77777777" w:rsidR="00034343" w:rsidRPr="00034343" w:rsidRDefault="00034343" w:rsidP="00034343">
      <w:pPr>
        <w:pStyle w:val="Bibliografia"/>
        <w:rPr>
          <w:rFonts w:ascii="CMU Serif" w:hAnsi="CMU Serif" w:cs="CMU Serif"/>
        </w:rPr>
      </w:pPr>
      <w:r w:rsidRPr="00034343">
        <w:rPr>
          <w:rFonts w:ascii="CMU Serif" w:hAnsi="CMU Serif" w:cs="CMU Serif"/>
        </w:rPr>
        <w:t>[4]</w:t>
      </w:r>
      <w:r w:rsidRPr="00034343">
        <w:rPr>
          <w:rFonts w:ascii="CMU Serif" w:hAnsi="CMU Serif" w:cs="CMU Serif"/>
        </w:rPr>
        <w:tab/>
        <w:t>Henriques AAR. Aplicação de novos conceitos de segurança no dimensionamento do betão estrutural. Doutor em Engenharia Civil. Universidade do Porto, 1998.</w:t>
      </w:r>
    </w:p>
    <w:p w14:paraId="320A6A04" w14:textId="77777777" w:rsidR="00034343" w:rsidRPr="00034343" w:rsidRDefault="00034343" w:rsidP="00034343">
      <w:pPr>
        <w:pStyle w:val="Bibliografia"/>
        <w:rPr>
          <w:rFonts w:ascii="CMU Serif" w:hAnsi="CMU Serif" w:cs="CMU Serif"/>
        </w:rPr>
      </w:pPr>
      <w:r w:rsidRPr="00034343">
        <w:rPr>
          <w:rFonts w:ascii="CMU Serif" w:hAnsi="CMU Serif" w:cs="CMU Serif"/>
        </w:rPr>
        <w:t>[5]</w:t>
      </w:r>
      <w:r w:rsidRPr="00034343">
        <w:rPr>
          <w:rFonts w:ascii="CMU Serif" w:hAnsi="CMU Serif" w:cs="CMU Serif"/>
        </w:rPr>
        <w:tab/>
        <w:t>Pantoja J da C. Geração automática via otimização topológica e avaliação de segurança de modelos de bielas e tirantes. DOUTOR EM CIÊNCIAS DE ENGENHARIA CIVIL. PONTIFÍCIA UNIVERSIDADE CATÓLICA DO RIO DE JANEIRO, 2012. https://doi.org/10.17771/PUCRio.acad.20548.</w:t>
      </w:r>
    </w:p>
    <w:p w14:paraId="5491E16F" w14:textId="77777777" w:rsidR="00034343" w:rsidRPr="00034343" w:rsidRDefault="00034343" w:rsidP="00034343">
      <w:pPr>
        <w:pStyle w:val="Bibliografia"/>
        <w:rPr>
          <w:rFonts w:ascii="CMU Serif" w:hAnsi="CMU Serif" w:cs="CMU Serif"/>
        </w:rPr>
      </w:pPr>
      <w:r w:rsidRPr="00034343">
        <w:rPr>
          <w:rFonts w:ascii="CMU Serif" w:hAnsi="CMU Serif" w:cs="CMU Serif"/>
        </w:rPr>
        <w:t>[6]</w:t>
      </w:r>
      <w:r w:rsidRPr="00034343">
        <w:rPr>
          <w:rFonts w:ascii="CMU Serif" w:hAnsi="CMU Serif" w:cs="CMU Serif"/>
        </w:rPr>
        <w:tab/>
        <w:t>Castro LA. Análise da segurança no projeto de estruturas: método dos estados limites. Mestrado em Estruturas. Universidade de São Paulo, 1997. https://doi.org/10.11606/D.18.2018.tde-20032018-093641.</w:t>
      </w:r>
    </w:p>
    <w:p w14:paraId="7B825230" w14:textId="77777777" w:rsidR="00034343" w:rsidRPr="00034343" w:rsidRDefault="00034343" w:rsidP="00034343">
      <w:pPr>
        <w:pStyle w:val="Bibliografia"/>
        <w:rPr>
          <w:rFonts w:ascii="CMU Serif" w:hAnsi="CMU Serif" w:cs="CMU Serif"/>
        </w:rPr>
      </w:pPr>
      <w:r w:rsidRPr="00034343">
        <w:rPr>
          <w:rFonts w:ascii="CMU Serif" w:hAnsi="CMU Serif" w:cs="CMU Serif"/>
        </w:rPr>
        <w:t>[7]</w:t>
      </w:r>
      <w:r w:rsidRPr="00034343">
        <w:rPr>
          <w:rFonts w:ascii="CMU Serif" w:hAnsi="CMU Serif" w:cs="CMU Serif"/>
        </w:rPr>
        <w:tab/>
        <w:t>Mancini LC. Pré-dimensionamento de estruturas metálicas em fase de concepção arquitetônica. Universidade Federal de Ouro Preto, 2003.</w:t>
      </w:r>
    </w:p>
    <w:p w14:paraId="5197E6BC" w14:textId="77777777" w:rsidR="00034343" w:rsidRPr="00034343" w:rsidRDefault="00034343" w:rsidP="00034343">
      <w:pPr>
        <w:pStyle w:val="Bibliografia"/>
        <w:rPr>
          <w:rFonts w:ascii="CMU Serif" w:hAnsi="CMU Serif" w:cs="CMU Serif"/>
        </w:rPr>
      </w:pPr>
      <w:r w:rsidRPr="00034343">
        <w:rPr>
          <w:rFonts w:ascii="CMU Serif" w:hAnsi="CMU Serif" w:cs="CMU Serif"/>
        </w:rPr>
        <w:t>[8]</w:t>
      </w:r>
      <w:r w:rsidRPr="00034343">
        <w:rPr>
          <w:rFonts w:ascii="CMU Serif" w:hAnsi="CMU Serif" w:cs="CMU Serif"/>
        </w:rPr>
        <w:tab/>
        <w:t>Sales JJ de, Neto JM, Malite M. Segurança nas Estruturas. 2015.</w:t>
      </w:r>
    </w:p>
    <w:p w14:paraId="4B7B9855" w14:textId="77777777" w:rsidR="00034343" w:rsidRPr="00034343" w:rsidRDefault="00034343" w:rsidP="00034343">
      <w:pPr>
        <w:pStyle w:val="Bibliografia"/>
        <w:rPr>
          <w:rFonts w:ascii="CMU Serif" w:hAnsi="CMU Serif" w:cs="CMU Serif"/>
        </w:rPr>
      </w:pPr>
      <w:r w:rsidRPr="00034343">
        <w:rPr>
          <w:rFonts w:ascii="CMU Serif" w:hAnsi="CMU Serif" w:cs="CMU Serif"/>
        </w:rPr>
        <w:lastRenderedPageBreak/>
        <w:t>[9]</w:t>
      </w:r>
      <w:r w:rsidRPr="00034343">
        <w:rPr>
          <w:rFonts w:ascii="CMU Serif" w:hAnsi="CMU Serif" w:cs="CMU Serif"/>
        </w:rPr>
        <w:tab/>
        <w:t>Carnevale PB. Comparação entre o dimensionamento de uma estrutura offshore pelo método das tensões admissíveis e pelo método dos estados limites. Universidade Federal do Rio de Janeiro, 2006.</w:t>
      </w:r>
    </w:p>
    <w:p w14:paraId="5F8FCD25" w14:textId="77777777" w:rsidR="00034343" w:rsidRPr="00034343" w:rsidRDefault="00034343" w:rsidP="00034343">
      <w:pPr>
        <w:pStyle w:val="Bibliografia"/>
        <w:rPr>
          <w:rFonts w:ascii="CMU Serif" w:hAnsi="CMU Serif" w:cs="CMU Serif"/>
        </w:rPr>
      </w:pPr>
      <w:r w:rsidRPr="00034343">
        <w:rPr>
          <w:rFonts w:ascii="CMU Serif" w:hAnsi="CMU Serif" w:cs="CMU Serif"/>
        </w:rPr>
        <w:t>[10]</w:t>
      </w:r>
      <w:r w:rsidRPr="00034343">
        <w:rPr>
          <w:rFonts w:ascii="CMU Serif" w:hAnsi="CMU Serif" w:cs="CMU Serif"/>
        </w:rPr>
        <w:tab/>
        <w:t>Neves R de A. Desenvolvimento de modelos mecânico-probabilísticos para estruturas de pavimentos de edifícios. Doutorado em Estruturas. Universidade de São Paulo, 2004. https://doi.org/10.11606/T.18.2004.tde-13042005-081959.</w:t>
      </w:r>
    </w:p>
    <w:p w14:paraId="2ABDDD3C" w14:textId="77777777" w:rsidR="00034343" w:rsidRPr="00034343" w:rsidRDefault="00034343" w:rsidP="00034343">
      <w:pPr>
        <w:pStyle w:val="Bibliografia"/>
        <w:rPr>
          <w:rFonts w:ascii="CMU Serif" w:hAnsi="CMU Serif" w:cs="CMU Serif"/>
        </w:rPr>
      </w:pPr>
      <w:r w:rsidRPr="00034343">
        <w:rPr>
          <w:rFonts w:ascii="CMU Serif" w:hAnsi="CMU Serif" w:cs="CMU Serif"/>
        </w:rPr>
        <w:t>[11]</w:t>
      </w:r>
      <w:r w:rsidRPr="00034343">
        <w:rPr>
          <w:rFonts w:ascii="CMU Serif" w:hAnsi="CMU Serif" w:cs="CMU Serif"/>
        </w:rPr>
        <w:tab/>
        <w:t>Ataíde CAV, Corrêa MRS. Estudo comparativo entre o método das tensões admissíveis e o método dos estados limites para a alvenaria estrutural 2006;8:30.</w:t>
      </w:r>
    </w:p>
    <w:p w14:paraId="50DD03A3" w14:textId="77777777" w:rsidR="00034343" w:rsidRPr="00034343" w:rsidRDefault="00034343" w:rsidP="00034343">
      <w:pPr>
        <w:pStyle w:val="Bibliografia"/>
        <w:rPr>
          <w:rFonts w:ascii="CMU Serif" w:hAnsi="CMU Serif" w:cs="CMU Serif"/>
        </w:rPr>
      </w:pPr>
      <w:r w:rsidRPr="00034343">
        <w:rPr>
          <w:rFonts w:ascii="CMU Serif" w:hAnsi="CMU Serif" w:cs="CMU Serif"/>
          <w:lang w:val="en-US"/>
        </w:rPr>
        <w:t>[12]</w:t>
      </w:r>
      <w:r w:rsidRPr="00034343">
        <w:rPr>
          <w:rFonts w:ascii="CMU Serif" w:hAnsi="CMU Serif" w:cs="CMU Serif"/>
          <w:lang w:val="en-US"/>
        </w:rPr>
        <w:tab/>
        <w:t xml:space="preserve">Melchers RE, Beck AT. Structural reliability analysis and prediction. </w:t>
      </w:r>
      <w:r w:rsidRPr="00034343">
        <w:rPr>
          <w:rFonts w:ascii="CMU Serif" w:hAnsi="CMU Serif" w:cs="CMU Serif"/>
        </w:rPr>
        <w:t>Third edition. Hoboken, NJ: Wiley; 2018.</w:t>
      </w:r>
    </w:p>
    <w:p w14:paraId="49E170EF" w14:textId="77777777" w:rsidR="00034343" w:rsidRPr="00034343" w:rsidRDefault="00034343" w:rsidP="00034343">
      <w:pPr>
        <w:pStyle w:val="Bibliografia"/>
        <w:rPr>
          <w:rFonts w:ascii="CMU Serif" w:hAnsi="CMU Serif" w:cs="CMU Serif"/>
        </w:rPr>
      </w:pPr>
      <w:r w:rsidRPr="00034343">
        <w:rPr>
          <w:rFonts w:ascii="CMU Serif" w:hAnsi="CMU Serif" w:cs="CMU Serif"/>
        </w:rPr>
        <w:t>[13]</w:t>
      </w:r>
      <w:r w:rsidRPr="00034343">
        <w:rPr>
          <w:rFonts w:ascii="CMU Serif" w:hAnsi="CMU Serif" w:cs="CMU Serif"/>
        </w:rPr>
        <w:tab/>
        <w:t>Associação Brasileira de Normas Técnicas. ABNT NBR 8681: Ações e segurança nas estruturas - procedimento. Rio de Janeiro (RJ): ABNT; 2003.</w:t>
      </w:r>
    </w:p>
    <w:p w14:paraId="68B6702A" w14:textId="77777777" w:rsidR="00034343" w:rsidRPr="00034343" w:rsidRDefault="00034343" w:rsidP="00034343">
      <w:pPr>
        <w:pStyle w:val="Bibliografia"/>
        <w:rPr>
          <w:rFonts w:ascii="CMU Serif" w:hAnsi="CMU Serif" w:cs="CMU Serif"/>
        </w:rPr>
      </w:pPr>
      <w:r w:rsidRPr="00034343">
        <w:rPr>
          <w:rFonts w:ascii="CMU Serif" w:hAnsi="CMU Serif" w:cs="CMU Serif"/>
        </w:rPr>
        <w:t>[14]</w:t>
      </w:r>
      <w:r w:rsidRPr="00034343">
        <w:rPr>
          <w:rFonts w:ascii="CMU Serif" w:hAnsi="CMU Serif" w:cs="CMU Serif"/>
        </w:rPr>
        <w:tab/>
        <w:t>Associação Brasileira de Normas Técnica – ANBT. NBR 6118. ABNT NBR 6118: Projeto de estruturas de concreto – procedimento. 2014.</w:t>
      </w:r>
    </w:p>
    <w:p w14:paraId="39F9F850" w14:textId="77777777" w:rsidR="00034343" w:rsidRPr="00034343" w:rsidRDefault="00034343" w:rsidP="00034343">
      <w:pPr>
        <w:pStyle w:val="Bibliografia"/>
        <w:rPr>
          <w:rFonts w:ascii="CMU Serif" w:hAnsi="CMU Serif" w:cs="CMU Serif"/>
        </w:rPr>
      </w:pPr>
      <w:r w:rsidRPr="00034343">
        <w:rPr>
          <w:rFonts w:ascii="CMU Serif" w:hAnsi="CMU Serif" w:cs="CMU Serif"/>
        </w:rPr>
        <w:t>[15]</w:t>
      </w:r>
      <w:r w:rsidRPr="00034343">
        <w:rPr>
          <w:rFonts w:ascii="CMU Serif" w:hAnsi="CMU Serif" w:cs="CMU Serif"/>
        </w:rPr>
        <w:tab/>
        <w:t>Associação Brasileira de Normas Técnicas. ABNT NBR 6118: Projeto de estruturas de concreto – procedimento. Rio de Janeiro (RJ): ABNT; 2014.</w:t>
      </w:r>
    </w:p>
    <w:p w14:paraId="45B7F4F8" w14:textId="77777777" w:rsidR="00034343" w:rsidRPr="00034343" w:rsidRDefault="00034343" w:rsidP="00034343">
      <w:pPr>
        <w:pStyle w:val="Bibliografia"/>
        <w:rPr>
          <w:rFonts w:ascii="CMU Serif" w:hAnsi="CMU Serif" w:cs="CMU Serif"/>
        </w:rPr>
      </w:pPr>
      <w:r w:rsidRPr="00034343">
        <w:rPr>
          <w:rFonts w:ascii="CMU Serif" w:hAnsi="CMU Serif" w:cs="CMU Serif"/>
        </w:rPr>
        <w:t>[16]</w:t>
      </w:r>
      <w:r w:rsidRPr="00034343">
        <w:rPr>
          <w:rFonts w:ascii="CMU Serif" w:hAnsi="CMU Serif" w:cs="CMU Serif"/>
        </w:rPr>
        <w:tab/>
        <w:t>Mascia N. Sistemas estruturais de edificações e exemplos 2006.</w:t>
      </w:r>
    </w:p>
    <w:p w14:paraId="3D3DBB1D" w14:textId="77777777" w:rsidR="00034343" w:rsidRPr="00034343" w:rsidRDefault="00034343" w:rsidP="00034343">
      <w:pPr>
        <w:pStyle w:val="Bibliografia"/>
        <w:rPr>
          <w:rFonts w:ascii="CMU Serif" w:hAnsi="CMU Serif" w:cs="CMU Serif"/>
        </w:rPr>
      </w:pPr>
      <w:r w:rsidRPr="00034343">
        <w:rPr>
          <w:rFonts w:ascii="CMU Serif" w:hAnsi="CMU Serif" w:cs="CMU Serif"/>
        </w:rPr>
        <w:t>[17]</w:t>
      </w:r>
      <w:r w:rsidRPr="00034343">
        <w:rPr>
          <w:rFonts w:ascii="CMU Serif" w:hAnsi="CMU Serif" w:cs="CMU Serif"/>
        </w:rPr>
        <w:tab/>
        <w:t>Jacinto LA do C. Avaliação da segurança de pontes existentes. Doutorado em Engenharia Civil. Universidade Nova de Lisboa, 2011.</w:t>
      </w:r>
    </w:p>
    <w:p w14:paraId="04402C65" w14:textId="77777777" w:rsidR="00034343" w:rsidRPr="00034343" w:rsidRDefault="00034343" w:rsidP="00034343">
      <w:pPr>
        <w:pStyle w:val="Bibliografia"/>
        <w:rPr>
          <w:rFonts w:ascii="CMU Serif" w:hAnsi="CMU Serif" w:cs="CMU Serif"/>
          <w:lang w:val="en-US"/>
        </w:rPr>
      </w:pPr>
      <w:r w:rsidRPr="00034343">
        <w:rPr>
          <w:rFonts w:ascii="CMU Serif" w:hAnsi="CMU Serif" w:cs="CMU Serif"/>
        </w:rPr>
        <w:t>[18]</w:t>
      </w:r>
      <w:r w:rsidRPr="00034343">
        <w:rPr>
          <w:rFonts w:ascii="CMU Serif" w:hAnsi="CMU Serif" w:cs="CMU Serif"/>
        </w:rPr>
        <w:tab/>
        <w:t xml:space="preserve">Beck AT, Souza Jr. </w:t>
      </w:r>
      <w:r w:rsidRPr="00034343">
        <w:rPr>
          <w:rFonts w:ascii="CMU Serif" w:hAnsi="CMU Serif" w:cs="CMU Serif"/>
          <w:lang w:val="en-US"/>
        </w:rPr>
        <w:t>AC de. A first attempt towards reliability-based calibration of Brazilian structural design codes. J Braz Soc Mech Sci &amp; Eng 2010;32:119–27. https://doi.org/10.1590/S1678-58782010000200004.</w:t>
      </w:r>
    </w:p>
    <w:p w14:paraId="2CF3BE8A" w14:textId="77777777" w:rsidR="00034343" w:rsidRPr="00034343" w:rsidRDefault="00034343" w:rsidP="00034343">
      <w:pPr>
        <w:pStyle w:val="Bibliografia"/>
        <w:rPr>
          <w:rFonts w:ascii="CMU Serif" w:hAnsi="CMU Serif" w:cs="CMU Serif"/>
        </w:rPr>
      </w:pPr>
      <w:r w:rsidRPr="00034343">
        <w:rPr>
          <w:rFonts w:ascii="CMU Serif" w:hAnsi="CMU Serif" w:cs="CMU Serif"/>
        </w:rPr>
        <w:t>[19]</w:t>
      </w:r>
      <w:r w:rsidRPr="00034343">
        <w:rPr>
          <w:rFonts w:ascii="CMU Serif" w:hAnsi="CMU Serif" w:cs="CMU Serif"/>
        </w:rPr>
        <w:tab/>
        <w:t>Souza Junior AC de. Aplicação de confiabilidade na calibração de coeficientes parciais de segurança de normas brasileiras de projeto estrutural. Mestrado em Engenharia de Estruturas. Escola de Engenharia de São Carlos (EESC), Universidade de São Paulo (USP), 2009. https://doi.org/10.11606/D.18.2009.tde-15062009-090502.</w:t>
      </w:r>
    </w:p>
    <w:p w14:paraId="1DE16F2E" w14:textId="77777777" w:rsidR="00034343" w:rsidRPr="00034343" w:rsidRDefault="00034343" w:rsidP="00034343">
      <w:pPr>
        <w:pStyle w:val="Bibliografia"/>
        <w:rPr>
          <w:rFonts w:ascii="CMU Serif" w:hAnsi="CMU Serif" w:cs="CMU Serif"/>
        </w:rPr>
      </w:pPr>
      <w:r w:rsidRPr="00034343">
        <w:rPr>
          <w:rFonts w:ascii="CMU Serif" w:hAnsi="CMU Serif" w:cs="CMU Serif"/>
        </w:rPr>
        <w:t>[20]</w:t>
      </w:r>
      <w:r w:rsidRPr="00034343">
        <w:rPr>
          <w:rFonts w:ascii="CMU Serif" w:hAnsi="CMU Serif" w:cs="CMU Serif"/>
        </w:rPr>
        <w:tab/>
        <w:t>Franco  sérgio de G. Aspectos da abodagem probabilistica na análise estrutural de vasos de pressão de aplicação nuclear. Mestrado em Reatores Nucleares de Potência e Tecnologia do Combustível Nuclear. Universidade de São Paulo (USP), 1984.</w:t>
      </w:r>
    </w:p>
    <w:p w14:paraId="6C72F048" w14:textId="77777777" w:rsidR="00034343" w:rsidRPr="00034343" w:rsidRDefault="00034343" w:rsidP="00034343">
      <w:pPr>
        <w:pStyle w:val="Bibliografia"/>
        <w:rPr>
          <w:rFonts w:ascii="CMU Serif" w:hAnsi="CMU Serif" w:cs="CMU Serif"/>
        </w:rPr>
      </w:pPr>
      <w:r w:rsidRPr="00034343">
        <w:rPr>
          <w:rFonts w:ascii="CMU Serif" w:hAnsi="CMU Serif" w:cs="CMU Serif"/>
        </w:rPr>
        <w:t>[21]</w:t>
      </w:r>
      <w:r w:rsidRPr="00034343">
        <w:rPr>
          <w:rFonts w:ascii="CMU Serif" w:hAnsi="CMU Serif" w:cs="CMU Serif"/>
        </w:rPr>
        <w:tab/>
        <w:t>Jacinto LA do C. Betão Estrutural I. Lisboa: Instituto Superior de Engenharia de Lisboa; 2012.</w:t>
      </w:r>
    </w:p>
    <w:p w14:paraId="1078D952" w14:textId="77777777" w:rsidR="00034343" w:rsidRPr="00034343" w:rsidRDefault="00034343" w:rsidP="00034343">
      <w:pPr>
        <w:pStyle w:val="Bibliografia"/>
        <w:rPr>
          <w:rFonts w:ascii="CMU Serif" w:hAnsi="CMU Serif" w:cs="CMU Serif"/>
        </w:rPr>
      </w:pPr>
      <w:r w:rsidRPr="00034343">
        <w:rPr>
          <w:rFonts w:ascii="CMU Serif" w:hAnsi="CMU Serif" w:cs="CMU Serif"/>
        </w:rPr>
        <w:lastRenderedPageBreak/>
        <w:t>[22]</w:t>
      </w:r>
      <w:r w:rsidRPr="00034343">
        <w:rPr>
          <w:rFonts w:ascii="CMU Serif" w:hAnsi="CMU Serif" w:cs="CMU Serif"/>
        </w:rPr>
        <w:tab/>
        <w:t>Associação Brasileira de Normas Técnicas. ABNT NBR 6120: Carga para o cálculo de estruturas de edificações. 1980.</w:t>
      </w:r>
    </w:p>
    <w:p w14:paraId="0735C648" w14:textId="77777777" w:rsidR="00034343" w:rsidRPr="00034343" w:rsidRDefault="00034343" w:rsidP="00034343">
      <w:pPr>
        <w:pStyle w:val="Bibliografia"/>
        <w:rPr>
          <w:rFonts w:ascii="CMU Serif" w:hAnsi="CMU Serif" w:cs="CMU Serif"/>
        </w:rPr>
      </w:pPr>
      <w:r w:rsidRPr="00034343">
        <w:rPr>
          <w:rFonts w:ascii="CMU Serif" w:hAnsi="CMU Serif" w:cs="CMU Serif"/>
        </w:rPr>
        <w:t>[23]</w:t>
      </w:r>
      <w:r w:rsidRPr="00034343">
        <w:rPr>
          <w:rFonts w:ascii="CMU Serif" w:hAnsi="CMU Serif" w:cs="CMU Serif"/>
        </w:rPr>
        <w:tab/>
        <w:t>Associação Brasileira de Normas Técnicas. ABNT NBR 6123: Forças devidas ao vento em edificações. Rio de Janeiro (RJ): ABNT; 1988.</w:t>
      </w:r>
    </w:p>
    <w:p w14:paraId="35046111" w14:textId="77777777" w:rsidR="00034343" w:rsidRPr="00034343" w:rsidRDefault="00034343" w:rsidP="00034343">
      <w:pPr>
        <w:pStyle w:val="Bibliografia"/>
        <w:rPr>
          <w:rFonts w:ascii="CMU Serif" w:hAnsi="CMU Serif" w:cs="CMU Serif"/>
        </w:rPr>
      </w:pPr>
      <w:r w:rsidRPr="00034343">
        <w:rPr>
          <w:rFonts w:ascii="CMU Serif" w:hAnsi="CMU Serif" w:cs="CMU Serif"/>
        </w:rPr>
        <w:t>[24]</w:t>
      </w:r>
      <w:r w:rsidRPr="00034343">
        <w:rPr>
          <w:rFonts w:ascii="CMU Serif" w:hAnsi="CMU Serif" w:cs="CMU Serif"/>
        </w:rPr>
        <w:tab/>
        <w:t>Polónia Rios M. Efeito de amortecedores no comportamento dinâmico de edifícios altos sob cargas de vento. Mestrado em Engenharia Civil. Pontifícia Universidade Católica do Rio de Janeiro (PUC-RJ), 2015. https://doi.org/10.17771/PUCRio.acad.25761.</w:t>
      </w:r>
    </w:p>
    <w:p w14:paraId="040CA9C3" w14:textId="77777777" w:rsidR="00034343" w:rsidRPr="00034343" w:rsidRDefault="00034343" w:rsidP="00034343">
      <w:pPr>
        <w:pStyle w:val="Bibliografia"/>
        <w:rPr>
          <w:rFonts w:ascii="CMU Serif" w:hAnsi="CMU Serif" w:cs="CMU Serif"/>
          <w:lang w:val="en-US"/>
        </w:rPr>
      </w:pPr>
      <w:r w:rsidRPr="00034343">
        <w:rPr>
          <w:rFonts w:ascii="CMU Serif" w:hAnsi="CMU Serif" w:cs="CMU Serif"/>
          <w:lang w:val="en-US"/>
        </w:rPr>
        <w:t>[25]</w:t>
      </w:r>
      <w:r w:rsidRPr="00034343">
        <w:rPr>
          <w:rFonts w:ascii="CMU Serif" w:hAnsi="CMU Serif" w:cs="CMU Serif"/>
          <w:lang w:val="en-US"/>
        </w:rPr>
        <w:tab/>
        <w:t>Mendis P, Ngo T, Haritos N, Hira A, Samali B, Cheung J. Wind Loading on Tall Buildings n.d.:15.</w:t>
      </w:r>
    </w:p>
    <w:p w14:paraId="74D9567C" w14:textId="77777777" w:rsidR="00034343" w:rsidRPr="00034343" w:rsidRDefault="00034343" w:rsidP="00034343">
      <w:pPr>
        <w:pStyle w:val="Bibliografia"/>
        <w:rPr>
          <w:rFonts w:ascii="CMU Serif" w:hAnsi="CMU Serif" w:cs="CMU Serif"/>
        </w:rPr>
      </w:pPr>
      <w:r w:rsidRPr="00034343">
        <w:rPr>
          <w:rFonts w:ascii="CMU Serif" w:hAnsi="CMU Serif" w:cs="CMU Serif"/>
        </w:rPr>
        <w:t>[26]</w:t>
      </w:r>
      <w:r w:rsidRPr="00034343">
        <w:rPr>
          <w:rFonts w:ascii="CMU Serif" w:hAnsi="CMU Serif" w:cs="CMU Serif"/>
        </w:rPr>
        <w:tab/>
        <w:t>Fontoura PCCN de O. Estudo experimental em túnel de vento dos efeitos de vizinhança em edifícios altos. Doutorado em estruturas e Construção Civil. Universidade de Brasília (UnB), 2014.</w:t>
      </w:r>
    </w:p>
    <w:p w14:paraId="50D7B92C" w14:textId="77777777" w:rsidR="00034343" w:rsidRPr="00034343" w:rsidRDefault="00034343" w:rsidP="00034343">
      <w:pPr>
        <w:pStyle w:val="Bibliografia"/>
        <w:rPr>
          <w:rFonts w:ascii="CMU Serif" w:hAnsi="CMU Serif" w:cs="CMU Serif"/>
        </w:rPr>
      </w:pPr>
      <w:r w:rsidRPr="00034343">
        <w:rPr>
          <w:rFonts w:ascii="CMU Serif" w:hAnsi="CMU Serif" w:cs="CMU Serif"/>
        </w:rPr>
        <w:t>[27]</w:t>
      </w:r>
      <w:r w:rsidRPr="00034343">
        <w:rPr>
          <w:rFonts w:ascii="CMU Serif" w:hAnsi="CMU Serif" w:cs="CMU Serif"/>
        </w:rPr>
        <w:tab/>
        <w:t>Limas LF, Loredo-Souza AM. Determinação da influência da forma da seção transversal na resposta dinâmica de pontes através de ensaios em túnel de vento e identificação de sistemas 2008;5:36.</w:t>
      </w:r>
    </w:p>
    <w:p w14:paraId="7EE7BD00" w14:textId="77777777" w:rsidR="00034343" w:rsidRPr="00034343" w:rsidRDefault="00034343" w:rsidP="00034343">
      <w:pPr>
        <w:pStyle w:val="Bibliografia"/>
        <w:rPr>
          <w:rFonts w:ascii="CMU Serif" w:hAnsi="CMU Serif" w:cs="CMU Serif"/>
        </w:rPr>
      </w:pPr>
      <w:r w:rsidRPr="00034343">
        <w:rPr>
          <w:rFonts w:ascii="CMU Serif" w:hAnsi="CMU Serif" w:cs="CMU Serif"/>
        </w:rPr>
        <w:t>[28]</w:t>
      </w:r>
      <w:r w:rsidRPr="00034343">
        <w:rPr>
          <w:rFonts w:ascii="CMU Serif" w:hAnsi="CMU Serif" w:cs="CMU Serif"/>
        </w:rPr>
        <w:tab/>
        <w:t>Araújo JM de. Projeto Estrutural de Edifícios de Concreto Armado. Rio Grande: Editora Dunas; 2014.</w:t>
      </w:r>
    </w:p>
    <w:p w14:paraId="1B4A980C" w14:textId="77777777" w:rsidR="00034343" w:rsidRPr="00034343" w:rsidRDefault="00034343" w:rsidP="00034343">
      <w:pPr>
        <w:pStyle w:val="Bibliografia"/>
        <w:rPr>
          <w:rFonts w:ascii="CMU Serif" w:hAnsi="CMU Serif" w:cs="CMU Serif"/>
        </w:rPr>
      </w:pPr>
      <w:r w:rsidRPr="00034343">
        <w:rPr>
          <w:rFonts w:ascii="CMU Serif" w:hAnsi="CMU Serif" w:cs="CMU Serif"/>
        </w:rPr>
        <w:t>[29]</w:t>
      </w:r>
      <w:r w:rsidRPr="00034343">
        <w:rPr>
          <w:rFonts w:ascii="CMU Serif" w:hAnsi="CMU Serif" w:cs="CMU Serif"/>
        </w:rPr>
        <w:tab/>
        <w:t>Blandón NAR. A dissipação de energia em estruturas de edifícios sob ação sísmica. Doutorado em ciências de engenharia civil. Universidade Federal do Rio de Janeiro (UFRJ), 2003.</w:t>
      </w:r>
    </w:p>
    <w:p w14:paraId="17B7BF55" w14:textId="77777777" w:rsidR="00034343" w:rsidRPr="00034343" w:rsidRDefault="00034343" w:rsidP="00034343">
      <w:pPr>
        <w:pStyle w:val="Bibliografia"/>
        <w:rPr>
          <w:rFonts w:ascii="CMU Serif" w:hAnsi="CMU Serif" w:cs="CMU Serif"/>
        </w:rPr>
      </w:pPr>
      <w:r w:rsidRPr="00034343">
        <w:rPr>
          <w:rFonts w:ascii="CMU Serif" w:hAnsi="CMU Serif" w:cs="CMU Serif"/>
        </w:rPr>
        <w:t>[30]</w:t>
      </w:r>
      <w:r w:rsidRPr="00034343">
        <w:rPr>
          <w:rFonts w:ascii="CMU Serif" w:hAnsi="CMU Serif" w:cs="CMU Serif"/>
        </w:rPr>
        <w:tab/>
        <w:t>Bastos PS dos S. Lajes de concreto armado. Bauru: Unesp; 2020.</w:t>
      </w:r>
    </w:p>
    <w:p w14:paraId="76F7D5DE" w14:textId="01F83EF8" w:rsidR="005D2105" w:rsidRPr="0009482A" w:rsidRDefault="002F5A86" w:rsidP="0078724D">
      <w:pPr>
        <w:spacing w:line="240" w:lineRule="auto"/>
        <w:ind w:firstLine="0"/>
        <w:jc w:val="left"/>
        <w:rPr>
          <w:rFonts w:ascii="CMU Serif" w:hAnsi="CMU Serif" w:cs="CMU Serif"/>
        </w:rPr>
      </w:pPr>
      <w:r w:rsidRPr="0009482A">
        <w:rPr>
          <w:rFonts w:ascii="CMU Serif" w:hAnsi="CMU Serif" w:cs="CMU Serif"/>
        </w:rPr>
        <w:fldChar w:fldCharType="end"/>
      </w:r>
    </w:p>
    <w:sectPr w:rsidR="005D2105" w:rsidRPr="0009482A" w:rsidSect="00356FBF">
      <w:headerReference w:type="default" r:id="rId67"/>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6647F" w14:textId="77777777" w:rsidR="004521CC" w:rsidRDefault="004521CC" w:rsidP="00FE5C7F">
      <w:pPr>
        <w:spacing w:before="0" w:after="0" w:line="240" w:lineRule="auto"/>
      </w:pPr>
      <w:r>
        <w:separator/>
      </w:r>
    </w:p>
  </w:endnote>
  <w:endnote w:type="continuationSeparator" w:id="0">
    <w:p w14:paraId="28D5E19D" w14:textId="77777777" w:rsidR="004521CC" w:rsidRDefault="004521CC"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oudy Old Style">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08DCA" w14:textId="77777777" w:rsidR="004521CC" w:rsidRDefault="004521CC" w:rsidP="00FE5C7F">
      <w:pPr>
        <w:spacing w:before="0" w:after="0" w:line="240" w:lineRule="auto"/>
      </w:pPr>
      <w:r>
        <w:separator/>
      </w:r>
    </w:p>
  </w:footnote>
  <w:footnote w:type="continuationSeparator" w:id="0">
    <w:p w14:paraId="7A1E8F76" w14:textId="77777777" w:rsidR="004521CC" w:rsidRDefault="004521CC" w:rsidP="00FE5C7F">
      <w:pPr>
        <w:spacing w:before="0" w:after="0" w:line="240" w:lineRule="auto"/>
      </w:pPr>
      <w:r>
        <w:continuationSeparator/>
      </w:r>
    </w:p>
  </w:footnote>
  <w:footnote w:id="1">
    <w:p w14:paraId="494C858D" w14:textId="77777777" w:rsidR="00BD7495" w:rsidRPr="00FD0FA9" w:rsidRDefault="00BD7495" w:rsidP="002F5A86">
      <w:pPr>
        <w:pStyle w:val="Notaderodape"/>
        <w:rPr>
          <w:shd w:val="clear" w:color="auto" w:fill="FFFFFF"/>
        </w:rPr>
      </w:pPr>
      <w:r w:rsidRPr="00906432">
        <w:rPr>
          <w:rStyle w:val="Refdenotaderodap"/>
        </w:rPr>
        <w:footnoteRef/>
      </w:r>
      <w:r w:rsidRPr="00154617">
        <w:rPr>
          <w:shd w:val="clear" w:color="auto" w:fill="FFFFFF"/>
        </w:rPr>
        <w:t xml:space="preserve"> VAZ, L. E. </w:t>
      </w:r>
      <w:r w:rsidRPr="00AB7DB4">
        <w:rPr>
          <w:b/>
          <w:bCs/>
          <w:shd w:val="clear" w:color="auto" w:fill="FFFFFF"/>
        </w:rPr>
        <w:t xml:space="preserve">Análise de Confiabilidade </w:t>
      </w:r>
      <w:r>
        <w:rPr>
          <w:b/>
          <w:bCs/>
          <w:shd w:val="clear" w:color="auto" w:fill="FFFFFF"/>
        </w:rPr>
        <w:t>–</w:t>
      </w:r>
      <w:r w:rsidRPr="00AB7DB4">
        <w:rPr>
          <w:b/>
          <w:bCs/>
          <w:shd w:val="clear" w:color="auto" w:fill="FFFFFF"/>
        </w:rPr>
        <w:t xml:space="preserve"> DME</w:t>
      </w:r>
      <w:r>
        <w:rPr>
          <w:shd w:val="clear" w:color="auto" w:fill="FFFFFF"/>
        </w:rPr>
        <w:t xml:space="preserve">. </w:t>
      </w:r>
      <w:r w:rsidRPr="00154617">
        <w:rPr>
          <w:shd w:val="clear" w:color="auto" w:fill="FFFFFF"/>
        </w:rPr>
        <w:t>Notas de Aula</w:t>
      </w:r>
      <w:r>
        <w:rPr>
          <w:shd w:val="clear" w:color="auto" w:fill="FFFFFF"/>
        </w:rPr>
        <w:t xml:space="preserve">, </w:t>
      </w:r>
      <w:r w:rsidRPr="00154617">
        <w:rPr>
          <w:shd w:val="clear" w:color="auto" w:fill="FFFFFF"/>
        </w:rPr>
        <w:t>Escola Politécnica da UFRJ</w:t>
      </w:r>
      <w:r>
        <w:rPr>
          <w:shd w:val="clear" w:color="auto" w:fill="FFFFFF"/>
        </w:rPr>
        <w:t>, Universidade Federal do Rio de Janeiro</w:t>
      </w:r>
      <w:r w:rsidRPr="00154617">
        <w:rPr>
          <w:shd w:val="clear" w:color="auto" w:fill="FFFFFF"/>
        </w:rPr>
        <w:t>, Rio de Janeiro, R</w:t>
      </w:r>
      <w:r>
        <w:rPr>
          <w:shd w:val="clear" w:color="auto" w:fill="FFFFFF"/>
        </w:rPr>
        <w:t>io de Janeiro</w:t>
      </w:r>
      <w:r w:rsidRPr="00154617">
        <w:rPr>
          <w:shd w:val="clear" w:color="auto" w:fill="FFFFFF"/>
        </w:rPr>
        <w:t>, 2011.</w:t>
      </w:r>
    </w:p>
  </w:footnote>
  <w:footnote w:id="2">
    <w:p w14:paraId="3FED353A" w14:textId="383A177E" w:rsidR="00BD7495" w:rsidRPr="00853C7F" w:rsidRDefault="00BD7495" w:rsidP="00853C7F">
      <w:pPr>
        <w:pStyle w:val="Textodenotaderodap"/>
        <w:ind w:left="709" w:firstLine="0"/>
        <w:rPr>
          <w:sz w:val="18"/>
          <w:szCs w:val="18"/>
        </w:rPr>
      </w:pPr>
      <w:r w:rsidRPr="00853C7F">
        <w:rPr>
          <w:rFonts w:ascii="CMU Serif" w:hAnsi="CMU Serif" w:cs="CMU Serif"/>
          <w:sz w:val="18"/>
          <w:szCs w:val="18"/>
        </w:rPr>
        <w:footnoteRef/>
      </w:r>
      <w:r w:rsidRPr="00853C7F">
        <w:rPr>
          <w:rFonts w:ascii="CMU Serif" w:hAnsi="CMU Serif" w:cs="CMU Serif"/>
          <w:sz w:val="18"/>
          <w:szCs w:val="18"/>
        </w:rPr>
        <w:t xml:space="preserve"> Confiabilidade de um sistema </w:t>
      </w:r>
      <w:r>
        <w:rPr>
          <w:rFonts w:ascii="CMU Serif" w:hAnsi="CMU Serif" w:cs="CMU Serif"/>
          <w:sz w:val="18"/>
          <w:szCs w:val="18"/>
        </w:rPr>
        <w:t>é</w:t>
      </w:r>
      <w:r w:rsidRPr="00853C7F">
        <w:rPr>
          <w:rFonts w:ascii="CMU Serif" w:hAnsi="CMU Serif" w:cs="CMU Serif"/>
          <w:sz w:val="18"/>
          <w:szCs w:val="18"/>
        </w:rPr>
        <w:t xml:space="preserve"> a probabilidade de que este sistema não falhe, </w:t>
      </w:r>
      <w:r>
        <w:rPr>
          <w:rFonts w:ascii="CMU Serif" w:hAnsi="CMU Serif" w:cs="CMU Serif"/>
          <w:sz w:val="18"/>
          <w:szCs w:val="18"/>
        </w:rPr>
        <w:t xml:space="preserve">desempenhando sua função fim </w:t>
      </w:r>
      <w:r w:rsidRPr="00853C7F">
        <w:rPr>
          <w:rFonts w:ascii="CMU Serif" w:hAnsi="CMU Serif" w:cs="CMU Serif"/>
          <w:sz w:val="18"/>
          <w:szCs w:val="18"/>
        </w:rPr>
        <w:t>dentro de uma vida de projeto especificada, respeitadas as condições de operação e de projeto do mesmo</w:t>
      </w:r>
      <w:r>
        <w:rPr>
          <w:rFonts w:ascii="CMU Serif" w:hAnsi="CMU Serif" w:cs="CMU Serif"/>
          <w:sz w:val="18"/>
          <w:szCs w:val="18"/>
        </w:rPr>
        <w:t xml:space="preserve"> </w:t>
      </w:r>
      <w:r>
        <w:rPr>
          <w:rFonts w:ascii="CMU Serif" w:hAnsi="CMU Serif" w:cs="CMU Serif"/>
          <w:sz w:val="18"/>
          <w:szCs w:val="18"/>
        </w:rPr>
        <w:fldChar w:fldCharType="begin"/>
      </w:r>
      <w:r>
        <w:rPr>
          <w:rFonts w:ascii="CMU Serif" w:hAnsi="CMU Serif" w:cs="CMU Serif"/>
          <w:sz w:val="18"/>
          <w:szCs w:val="18"/>
        </w:rPr>
        <w:instrText xml:space="preserve"> ADDIN ZOTERO_ITEM CSL_CITATION {"citationID":"FfjzZ8Aj","properties":{"formattedCitation":"[2,10]","plainCitation":"[2,10]","noteIndex":2},"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Teófilo"}],"issued":{"date-parts":[["2019"]]}},"label":"page"},{"id":1078,"uris":["http://zotero.org/users/6863133/items/FUQ59DZM"],"uri":["http://zotero.org/users/6863133/items/FUQ59DZM"],"itemData":{"id":1078,"type":"thesis","event-place":"São Carlos","genre":"Doutorado em Estruturas","language":"pt","note":"DOI: 10.11606/T.18.2004.tde-13042005-081959","publisher":"Universidade de São Paulo","publisher-place":"São Carlos","source":"DOI.org (Crossref)","title":"Desenvolvimento de modelos mecânico-probabilísticos para estruturas de pavimentos de edifícios","URL":"http://www.teses.usp.br/teses/disponiveis/18/18134/tde-13042005-081959/","author":[{"family":"Neves","given":"Rodrigo de Azevêdo"}],"accessed":{"date-parts":[["2019",9,14]]},"issued":{"date-parts":[["2004",12,17]]}},"label":"page"}],"schema":"https://github.com/citation-style-language/schema/raw/master/csl-citation.json"} </w:instrText>
      </w:r>
      <w:r>
        <w:rPr>
          <w:rFonts w:ascii="CMU Serif" w:hAnsi="CMU Serif" w:cs="CMU Serif"/>
          <w:sz w:val="18"/>
          <w:szCs w:val="18"/>
        </w:rPr>
        <w:fldChar w:fldCharType="separate"/>
      </w:r>
      <w:r w:rsidRPr="00F811F1">
        <w:rPr>
          <w:rFonts w:ascii="CMU Serif" w:hAnsi="CMU Serif" w:cs="CMU Serif"/>
          <w:sz w:val="18"/>
        </w:rPr>
        <w:t>[2,10]</w:t>
      </w:r>
      <w:r>
        <w:rPr>
          <w:rFonts w:ascii="CMU Serif" w:hAnsi="CMU Serif" w:cs="CMU Serif"/>
          <w:sz w:val="18"/>
          <w:szCs w:val="18"/>
        </w:rPr>
        <w:fldChar w:fldCharType="end"/>
      </w:r>
      <w:r>
        <w:rPr>
          <w:rFonts w:ascii="CMU Serif" w:hAnsi="CMU Serif" w:cs="CMU Serif"/>
          <w:sz w:val="18"/>
          <w:szCs w:val="18"/>
        </w:rPr>
        <w:t>.</w:t>
      </w:r>
    </w:p>
  </w:footnote>
  <w:footnote w:id="3">
    <w:p w14:paraId="31A5D97A" w14:textId="04CF36EC" w:rsidR="00BD7495" w:rsidRPr="00F811F1" w:rsidRDefault="00BD7495" w:rsidP="00F811F1">
      <w:pPr>
        <w:pStyle w:val="Textodenotaderodap"/>
        <w:ind w:left="709" w:firstLine="0"/>
        <w:rPr>
          <w:rFonts w:ascii="CMU Serif" w:hAnsi="CMU Serif" w:cs="CMU Serif"/>
          <w:sz w:val="18"/>
          <w:szCs w:val="18"/>
        </w:rPr>
      </w:pPr>
      <w:r w:rsidRPr="00F811F1">
        <w:rPr>
          <w:rStyle w:val="Refdenotaderodap"/>
          <w:rFonts w:ascii="CMU Serif" w:hAnsi="CMU Serif" w:cs="CMU Serif"/>
          <w:sz w:val="18"/>
          <w:szCs w:val="18"/>
        </w:rPr>
        <w:footnoteRef/>
      </w:r>
      <w:r w:rsidRPr="00F811F1">
        <w:rPr>
          <w:rFonts w:ascii="CMU Serif" w:hAnsi="CMU Serif" w:cs="CMU Serif"/>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R</m:t>
            </m:r>
          </m:sub>
        </m:sSub>
        <m:r>
          <w:rPr>
            <w:rFonts w:ascii="Cambria Math" w:hAnsi="Cambria Math" w:cs="CMU Serif"/>
            <w:color w:val="000000"/>
            <w:sz w:val="18"/>
            <w:szCs w:val="18"/>
          </w:rPr>
          <m:t>(r)</m:t>
        </m:r>
      </m:oMath>
      <w:r w:rsidRPr="00F811F1">
        <w:rPr>
          <w:rFonts w:ascii="CMU Serif" w:hAnsi="CMU Serif" w:cs="CMU Serif"/>
          <w:color w:val="000000"/>
          <w:sz w:val="18"/>
          <w:szCs w:val="18"/>
        </w:rPr>
        <w:t xml:space="preserve"> a função marginal de densidade de probabilidade da resistência;</w:t>
      </w:r>
      <w:r>
        <w:rPr>
          <w:rFonts w:ascii="CMU Serif" w:hAnsi="CMU Serif" w:cs="CMU Serif"/>
          <w:color w:val="000000"/>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S</m:t>
            </m:r>
          </m:sub>
        </m:sSub>
        <m:r>
          <w:rPr>
            <w:rFonts w:ascii="Cambria Math" w:hAnsi="Cambria Math" w:cs="CMU Serif"/>
            <w:color w:val="000000"/>
            <w:sz w:val="18"/>
            <w:szCs w:val="18"/>
          </w:rPr>
          <m:t>(s)</m:t>
        </m:r>
      </m:oMath>
      <w:r w:rsidRPr="00F811F1">
        <w:rPr>
          <w:rFonts w:ascii="CMU Serif" w:hAnsi="CMU Serif" w:cs="CMU Serif"/>
          <w:color w:val="000000"/>
          <w:sz w:val="18"/>
          <w:szCs w:val="18"/>
        </w:rPr>
        <w:t xml:space="preserve"> a função marginal de densidade de probabilidade da </w:t>
      </w:r>
      <w:r>
        <w:rPr>
          <w:rFonts w:ascii="CMU Serif" w:hAnsi="CMU Serif" w:cs="CMU Serif"/>
          <w:color w:val="000000"/>
          <w:sz w:val="18"/>
          <w:szCs w:val="18"/>
        </w:rPr>
        <w:t>solicitação.</w:t>
      </w:r>
    </w:p>
  </w:footnote>
  <w:footnote w:id="4">
    <w:p w14:paraId="4EEBF081" w14:textId="325BFCEE" w:rsidR="00BD7495" w:rsidRDefault="00BD7495">
      <w:pPr>
        <w:pStyle w:val="Textodenotaderodap"/>
      </w:pPr>
      <w:r w:rsidRPr="00906432">
        <w:rPr>
          <w:rStyle w:val="Refdenotaderodap"/>
        </w:rPr>
        <w:footnoteRef/>
      </w:r>
      <w:r>
        <w:t xml:space="preserve"> </w:t>
      </w:r>
      <w:hyperlink r:id="rId1" w:history="1">
        <w:r w:rsidRPr="00AE140A">
          <w:rPr>
            <w:rStyle w:val="Hyperlink"/>
            <w:rFonts w:ascii="CMU Serif" w:hAnsi="CMU Serif" w:cs="CMU Serif"/>
            <w:color w:val="FF7C80"/>
            <w:szCs w:val="16"/>
          </w:rPr>
          <w:t>https://www.cimentoitambe.com.br/abnt-nbr-6120-em-revisao/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6900217"/>
      <w:docPartObj>
        <w:docPartGallery w:val="Page Numbers (Top of Page)"/>
        <w:docPartUnique/>
      </w:docPartObj>
    </w:sdtPr>
    <w:sdtContent>
      <w:p w14:paraId="648DA181" w14:textId="77777777" w:rsidR="00BD7495" w:rsidRDefault="00BD7495">
        <w:pPr>
          <w:pStyle w:val="Cabealho"/>
          <w:jc w:val="right"/>
        </w:pPr>
        <w:r>
          <w:fldChar w:fldCharType="begin"/>
        </w:r>
        <w:r>
          <w:instrText>PAGE   \* MERGEFORMAT</w:instrText>
        </w:r>
        <w:r>
          <w:fldChar w:fldCharType="separate"/>
        </w:r>
        <w:r>
          <w:rPr>
            <w:noProof/>
          </w:rPr>
          <w:t>1.58</w:t>
        </w:r>
        <w:r>
          <w:fldChar w:fldCharType="end"/>
        </w:r>
      </w:p>
    </w:sdtContent>
  </w:sdt>
  <w:p w14:paraId="648DA182" w14:textId="77777777" w:rsidR="00BD7495" w:rsidRDefault="00BD74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519EF"/>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 w15:restartNumberingAfterBreak="0">
    <w:nsid w:val="0D66474C"/>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 w15:restartNumberingAfterBreak="0">
    <w:nsid w:val="0F7D58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 w15:restartNumberingAfterBreak="0">
    <w:nsid w:val="18912DAE"/>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4" w15:restartNumberingAfterBreak="0">
    <w:nsid w:val="1F03740B"/>
    <w:multiLevelType w:val="hybridMultilevel"/>
    <w:tmpl w:val="BF2C8C34"/>
    <w:lvl w:ilvl="0" w:tplc="F6C4473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1B775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6" w15:restartNumberingAfterBreak="0">
    <w:nsid w:val="2BA47A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7"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8" w15:restartNumberingAfterBreak="0">
    <w:nsid w:val="2E91324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9"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10" w15:restartNumberingAfterBreak="0">
    <w:nsid w:val="3088037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1" w15:restartNumberingAfterBreak="0">
    <w:nsid w:val="33E22E1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2" w15:restartNumberingAfterBreak="0">
    <w:nsid w:val="3F4916C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4" w15:restartNumberingAfterBreak="0">
    <w:nsid w:val="405D5E2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5" w15:restartNumberingAfterBreak="0">
    <w:nsid w:val="4158003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6"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7"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4F81491A"/>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516C6709"/>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0" w15:restartNumberingAfterBreak="0">
    <w:nsid w:val="55387D96"/>
    <w:multiLevelType w:val="multilevel"/>
    <w:tmpl w:val="C6CE5208"/>
    <w:lvl w:ilvl="0">
      <w:start w:val="3"/>
      <w:numFmt w:val="decimal"/>
      <w:pStyle w:val="Ttulo1"/>
      <w:lvlText w:val="%1"/>
      <w:lvlJc w:val="left"/>
      <w:pPr>
        <w:ind w:left="4118" w:hanging="432"/>
      </w:pPr>
      <w:rPr>
        <w:rFonts w:hint="default"/>
        <w:color w:val="FFFFFF" w:themeColor="background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2"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3"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4"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5DAA113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6" w15:restartNumberingAfterBreak="0">
    <w:nsid w:val="606970F7"/>
    <w:multiLevelType w:val="hybridMultilevel"/>
    <w:tmpl w:val="914EE2BE"/>
    <w:lvl w:ilvl="0" w:tplc="7542BE4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8" w15:restartNumberingAfterBreak="0">
    <w:nsid w:val="65F35B30"/>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9" w15:restartNumberingAfterBreak="0">
    <w:nsid w:val="68303D56"/>
    <w:multiLevelType w:val="hybridMultilevel"/>
    <w:tmpl w:val="5E5C814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abstractNum w:abstractNumId="30" w15:restartNumberingAfterBreak="0">
    <w:nsid w:val="6A3B3531"/>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1"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2"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3"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34"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8A70153"/>
    <w:multiLevelType w:val="hybridMultilevel"/>
    <w:tmpl w:val="31F62606"/>
    <w:lvl w:ilvl="0" w:tplc="2C503EC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7" w15:restartNumberingAfterBreak="0">
    <w:nsid w:val="7BD917BB"/>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8" w15:restartNumberingAfterBreak="0">
    <w:nsid w:val="7DE3448C"/>
    <w:multiLevelType w:val="hybridMultilevel"/>
    <w:tmpl w:val="0A56EFC8"/>
    <w:lvl w:ilvl="0" w:tplc="68C4998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E7476DA"/>
    <w:multiLevelType w:val="hybridMultilevel"/>
    <w:tmpl w:val="86304EC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num w:numId="1">
    <w:abstractNumId w:val="20"/>
  </w:num>
  <w:num w:numId="2">
    <w:abstractNumId w:val="1"/>
  </w:num>
  <w:num w:numId="3">
    <w:abstractNumId w:val="17"/>
  </w:num>
  <w:num w:numId="4">
    <w:abstractNumId w:val="4"/>
  </w:num>
  <w:num w:numId="5">
    <w:abstractNumId w:val="34"/>
  </w:num>
  <w:num w:numId="6">
    <w:abstractNumId w:val="38"/>
  </w:num>
  <w:num w:numId="7">
    <w:abstractNumId w:val="25"/>
  </w:num>
  <w:num w:numId="8">
    <w:abstractNumId w:val="11"/>
  </w:num>
  <w:num w:numId="9">
    <w:abstractNumId w:val="0"/>
  </w:num>
  <w:num w:numId="10">
    <w:abstractNumId w:val="15"/>
  </w:num>
  <w:num w:numId="11">
    <w:abstractNumId w:val="35"/>
  </w:num>
  <w:num w:numId="12">
    <w:abstractNumId w:val="8"/>
  </w:num>
  <w:num w:numId="13">
    <w:abstractNumId w:val="2"/>
  </w:num>
  <w:num w:numId="14">
    <w:abstractNumId w:val="28"/>
  </w:num>
  <w:num w:numId="15">
    <w:abstractNumId w:val="3"/>
  </w:num>
  <w:num w:numId="16">
    <w:abstractNumId w:val="10"/>
  </w:num>
  <w:num w:numId="17">
    <w:abstractNumId w:val="5"/>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26"/>
  </w:num>
  <w:num w:numId="22">
    <w:abstractNumId w:val="19"/>
  </w:num>
  <w:num w:numId="23">
    <w:abstractNumId w:val="37"/>
  </w:num>
  <w:num w:numId="24">
    <w:abstractNumId w:val="6"/>
  </w:num>
  <w:num w:numId="25">
    <w:abstractNumId w:val="14"/>
  </w:num>
  <w:num w:numId="26">
    <w:abstractNumId w:val="30"/>
  </w:num>
  <w:num w:numId="27">
    <w:abstractNumId w:val="9"/>
  </w:num>
  <w:num w:numId="28">
    <w:abstractNumId w:val="18"/>
  </w:num>
  <w:num w:numId="29">
    <w:abstractNumId w:val="23"/>
  </w:num>
  <w:num w:numId="30">
    <w:abstractNumId w:val="7"/>
  </w:num>
  <w:num w:numId="31">
    <w:abstractNumId w:val="13"/>
  </w:num>
  <w:num w:numId="32">
    <w:abstractNumId w:val="32"/>
  </w:num>
  <w:num w:numId="33">
    <w:abstractNumId w:val="36"/>
  </w:num>
  <w:num w:numId="34">
    <w:abstractNumId w:val="27"/>
  </w:num>
  <w:num w:numId="35">
    <w:abstractNumId w:val="33"/>
  </w:num>
  <w:num w:numId="36">
    <w:abstractNumId w:val="31"/>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21"/>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42D8"/>
    <w:rsid w:val="00034343"/>
    <w:rsid w:val="00040130"/>
    <w:rsid w:val="00040277"/>
    <w:rsid w:val="000410B4"/>
    <w:rsid w:val="00045212"/>
    <w:rsid w:val="00053D41"/>
    <w:rsid w:val="00064C1E"/>
    <w:rsid w:val="000674C2"/>
    <w:rsid w:val="00067EB4"/>
    <w:rsid w:val="000706EE"/>
    <w:rsid w:val="00074548"/>
    <w:rsid w:val="000835D6"/>
    <w:rsid w:val="000835FD"/>
    <w:rsid w:val="00084164"/>
    <w:rsid w:val="00091880"/>
    <w:rsid w:val="0009482A"/>
    <w:rsid w:val="000A14B2"/>
    <w:rsid w:val="000A1D43"/>
    <w:rsid w:val="000A4D14"/>
    <w:rsid w:val="000A56F0"/>
    <w:rsid w:val="000B1BE1"/>
    <w:rsid w:val="000B1FC6"/>
    <w:rsid w:val="000C0423"/>
    <w:rsid w:val="000C0996"/>
    <w:rsid w:val="000C4907"/>
    <w:rsid w:val="000D234B"/>
    <w:rsid w:val="000E347A"/>
    <w:rsid w:val="000E3B0F"/>
    <w:rsid w:val="000F4BA2"/>
    <w:rsid w:val="000F6EEB"/>
    <w:rsid w:val="00100006"/>
    <w:rsid w:val="00114893"/>
    <w:rsid w:val="0011660C"/>
    <w:rsid w:val="00117E0C"/>
    <w:rsid w:val="001213C0"/>
    <w:rsid w:val="001339FA"/>
    <w:rsid w:val="0013567D"/>
    <w:rsid w:val="00136F04"/>
    <w:rsid w:val="00141A0F"/>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8BC"/>
    <w:rsid w:val="0018523D"/>
    <w:rsid w:val="0019060C"/>
    <w:rsid w:val="00192F6E"/>
    <w:rsid w:val="00193986"/>
    <w:rsid w:val="00197B22"/>
    <w:rsid w:val="001A51B2"/>
    <w:rsid w:val="001A57A5"/>
    <w:rsid w:val="001C5F43"/>
    <w:rsid w:val="001D597A"/>
    <w:rsid w:val="001D5B5F"/>
    <w:rsid w:val="001E1532"/>
    <w:rsid w:val="001E2FD3"/>
    <w:rsid w:val="002006F2"/>
    <w:rsid w:val="00201AE5"/>
    <w:rsid w:val="0020307E"/>
    <w:rsid w:val="00206D8F"/>
    <w:rsid w:val="00210DCF"/>
    <w:rsid w:val="002122D2"/>
    <w:rsid w:val="002156F1"/>
    <w:rsid w:val="00217438"/>
    <w:rsid w:val="00221FCB"/>
    <w:rsid w:val="00223724"/>
    <w:rsid w:val="00236340"/>
    <w:rsid w:val="002378AB"/>
    <w:rsid w:val="0024067D"/>
    <w:rsid w:val="002431D8"/>
    <w:rsid w:val="00252D3C"/>
    <w:rsid w:val="00252DCB"/>
    <w:rsid w:val="002636A6"/>
    <w:rsid w:val="00266535"/>
    <w:rsid w:val="00290BD6"/>
    <w:rsid w:val="00291CD5"/>
    <w:rsid w:val="002A399D"/>
    <w:rsid w:val="002B25CB"/>
    <w:rsid w:val="002B3245"/>
    <w:rsid w:val="002D3B65"/>
    <w:rsid w:val="002D6613"/>
    <w:rsid w:val="002D6A1A"/>
    <w:rsid w:val="002F4730"/>
    <w:rsid w:val="002F5A86"/>
    <w:rsid w:val="002F5E8F"/>
    <w:rsid w:val="002F711D"/>
    <w:rsid w:val="00303567"/>
    <w:rsid w:val="00306339"/>
    <w:rsid w:val="003063DD"/>
    <w:rsid w:val="003125E6"/>
    <w:rsid w:val="00333713"/>
    <w:rsid w:val="00335A4F"/>
    <w:rsid w:val="00337196"/>
    <w:rsid w:val="00353CC9"/>
    <w:rsid w:val="00354D7A"/>
    <w:rsid w:val="00355294"/>
    <w:rsid w:val="00356FBF"/>
    <w:rsid w:val="00357789"/>
    <w:rsid w:val="00357E1D"/>
    <w:rsid w:val="00366D37"/>
    <w:rsid w:val="003735E7"/>
    <w:rsid w:val="00381A46"/>
    <w:rsid w:val="00384ADF"/>
    <w:rsid w:val="00384CD8"/>
    <w:rsid w:val="003911FC"/>
    <w:rsid w:val="00397116"/>
    <w:rsid w:val="003A46AC"/>
    <w:rsid w:val="003A71DD"/>
    <w:rsid w:val="003B7656"/>
    <w:rsid w:val="003C469A"/>
    <w:rsid w:val="003C76F8"/>
    <w:rsid w:val="003D4FDF"/>
    <w:rsid w:val="003E47E4"/>
    <w:rsid w:val="003E7FD2"/>
    <w:rsid w:val="003F3235"/>
    <w:rsid w:val="003F5068"/>
    <w:rsid w:val="003F7C1F"/>
    <w:rsid w:val="0040046B"/>
    <w:rsid w:val="00411E64"/>
    <w:rsid w:val="0042321A"/>
    <w:rsid w:val="0042609B"/>
    <w:rsid w:val="004270B8"/>
    <w:rsid w:val="0044254C"/>
    <w:rsid w:val="00446194"/>
    <w:rsid w:val="004521CC"/>
    <w:rsid w:val="00457429"/>
    <w:rsid w:val="00463DF2"/>
    <w:rsid w:val="004671A8"/>
    <w:rsid w:val="004741C7"/>
    <w:rsid w:val="00474CC0"/>
    <w:rsid w:val="00475B1B"/>
    <w:rsid w:val="004779C7"/>
    <w:rsid w:val="004859ED"/>
    <w:rsid w:val="004866CE"/>
    <w:rsid w:val="0049475D"/>
    <w:rsid w:val="004B32C7"/>
    <w:rsid w:val="004B528D"/>
    <w:rsid w:val="004B5AC2"/>
    <w:rsid w:val="004D0609"/>
    <w:rsid w:val="004D4BCB"/>
    <w:rsid w:val="004E20C9"/>
    <w:rsid w:val="004E5294"/>
    <w:rsid w:val="004E5FC1"/>
    <w:rsid w:val="004F09A9"/>
    <w:rsid w:val="004F66D7"/>
    <w:rsid w:val="00522000"/>
    <w:rsid w:val="00522D27"/>
    <w:rsid w:val="00537704"/>
    <w:rsid w:val="005424AB"/>
    <w:rsid w:val="00547022"/>
    <w:rsid w:val="00557DF0"/>
    <w:rsid w:val="00562A17"/>
    <w:rsid w:val="005640C4"/>
    <w:rsid w:val="005669D3"/>
    <w:rsid w:val="0057279F"/>
    <w:rsid w:val="00573051"/>
    <w:rsid w:val="00581CBF"/>
    <w:rsid w:val="005917D0"/>
    <w:rsid w:val="0059421F"/>
    <w:rsid w:val="005942C5"/>
    <w:rsid w:val="00594EF4"/>
    <w:rsid w:val="00596622"/>
    <w:rsid w:val="0059693A"/>
    <w:rsid w:val="00596E4C"/>
    <w:rsid w:val="005A2324"/>
    <w:rsid w:val="005A55D5"/>
    <w:rsid w:val="005A6A42"/>
    <w:rsid w:val="005B17ED"/>
    <w:rsid w:val="005B224F"/>
    <w:rsid w:val="005B5B4D"/>
    <w:rsid w:val="005B5C3C"/>
    <w:rsid w:val="005B6565"/>
    <w:rsid w:val="005C1DD0"/>
    <w:rsid w:val="005D1F31"/>
    <w:rsid w:val="005D2105"/>
    <w:rsid w:val="005E38FD"/>
    <w:rsid w:val="005E47B5"/>
    <w:rsid w:val="005F1E33"/>
    <w:rsid w:val="005F28B4"/>
    <w:rsid w:val="005F52C1"/>
    <w:rsid w:val="005F7AF8"/>
    <w:rsid w:val="00607EAE"/>
    <w:rsid w:val="0061274F"/>
    <w:rsid w:val="006144E2"/>
    <w:rsid w:val="006156FB"/>
    <w:rsid w:val="00622F3E"/>
    <w:rsid w:val="006234F5"/>
    <w:rsid w:val="00624D30"/>
    <w:rsid w:val="00624FD0"/>
    <w:rsid w:val="00626A91"/>
    <w:rsid w:val="0063080D"/>
    <w:rsid w:val="006346A9"/>
    <w:rsid w:val="006349C2"/>
    <w:rsid w:val="00645143"/>
    <w:rsid w:val="00655DCF"/>
    <w:rsid w:val="00657B92"/>
    <w:rsid w:val="0066264E"/>
    <w:rsid w:val="006644A5"/>
    <w:rsid w:val="00665415"/>
    <w:rsid w:val="00670233"/>
    <w:rsid w:val="00670311"/>
    <w:rsid w:val="00670F9C"/>
    <w:rsid w:val="00672E06"/>
    <w:rsid w:val="00677983"/>
    <w:rsid w:val="0068010C"/>
    <w:rsid w:val="006804E1"/>
    <w:rsid w:val="00692B1A"/>
    <w:rsid w:val="0069325F"/>
    <w:rsid w:val="00697ECF"/>
    <w:rsid w:val="006A3570"/>
    <w:rsid w:val="006A65FE"/>
    <w:rsid w:val="006A67CB"/>
    <w:rsid w:val="006C35CA"/>
    <w:rsid w:val="006C62E2"/>
    <w:rsid w:val="006D71F5"/>
    <w:rsid w:val="006D7713"/>
    <w:rsid w:val="006E3EEF"/>
    <w:rsid w:val="006E43A7"/>
    <w:rsid w:val="006E4894"/>
    <w:rsid w:val="006E5AD6"/>
    <w:rsid w:val="006E7497"/>
    <w:rsid w:val="006F0D06"/>
    <w:rsid w:val="006F699A"/>
    <w:rsid w:val="0070516F"/>
    <w:rsid w:val="00727C40"/>
    <w:rsid w:val="007336BE"/>
    <w:rsid w:val="00737782"/>
    <w:rsid w:val="00742925"/>
    <w:rsid w:val="00751CAC"/>
    <w:rsid w:val="00752509"/>
    <w:rsid w:val="00752B24"/>
    <w:rsid w:val="00752E8A"/>
    <w:rsid w:val="007601C3"/>
    <w:rsid w:val="00762C6D"/>
    <w:rsid w:val="00763997"/>
    <w:rsid w:val="00770D2B"/>
    <w:rsid w:val="00771F9C"/>
    <w:rsid w:val="00773541"/>
    <w:rsid w:val="00776533"/>
    <w:rsid w:val="00777CCD"/>
    <w:rsid w:val="0078026D"/>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53C7F"/>
    <w:rsid w:val="00865A9F"/>
    <w:rsid w:val="00866D96"/>
    <w:rsid w:val="008679FE"/>
    <w:rsid w:val="0087298E"/>
    <w:rsid w:val="0087382A"/>
    <w:rsid w:val="00880492"/>
    <w:rsid w:val="0088123C"/>
    <w:rsid w:val="0088415B"/>
    <w:rsid w:val="0088516D"/>
    <w:rsid w:val="008853EB"/>
    <w:rsid w:val="0089115C"/>
    <w:rsid w:val="00893CAA"/>
    <w:rsid w:val="008A768C"/>
    <w:rsid w:val="008B5812"/>
    <w:rsid w:val="008C02BD"/>
    <w:rsid w:val="008D4870"/>
    <w:rsid w:val="008D7C74"/>
    <w:rsid w:val="008E080B"/>
    <w:rsid w:val="008E4368"/>
    <w:rsid w:val="008F1C0B"/>
    <w:rsid w:val="008F33CC"/>
    <w:rsid w:val="008F488D"/>
    <w:rsid w:val="008F54C7"/>
    <w:rsid w:val="00903484"/>
    <w:rsid w:val="00906432"/>
    <w:rsid w:val="0091387F"/>
    <w:rsid w:val="00913A3A"/>
    <w:rsid w:val="00913E2B"/>
    <w:rsid w:val="009166D5"/>
    <w:rsid w:val="00916947"/>
    <w:rsid w:val="00922312"/>
    <w:rsid w:val="009303BD"/>
    <w:rsid w:val="00932279"/>
    <w:rsid w:val="00932D52"/>
    <w:rsid w:val="009348C6"/>
    <w:rsid w:val="00935BF4"/>
    <w:rsid w:val="00950547"/>
    <w:rsid w:val="00954BCA"/>
    <w:rsid w:val="009604DA"/>
    <w:rsid w:val="009619AE"/>
    <w:rsid w:val="00965206"/>
    <w:rsid w:val="00966E33"/>
    <w:rsid w:val="009810B9"/>
    <w:rsid w:val="00984526"/>
    <w:rsid w:val="00985BE3"/>
    <w:rsid w:val="0099039B"/>
    <w:rsid w:val="00994906"/>
    <w:rsid w:val="00994E34"/>
    <w:rsid w:val="00996ED0"/>
    <w:rsid w:val="009A6E2B"/>
    <w:rsid w:val="009A77B4"/>
    <w:rsid w:val="009D63DD"/>
    <w:rsid w:val="009E0E81"/>
    <w:rsid w:val="009E5AFA"/>
    <w:rsid w:val="00A002C3"/>
    <w:rsid w:val="00A05C31"/>
    <w:rsid w:val="00A06697"/>
    <w:rsid w:val="00A06C7E"/>
    <w:rsid w:val="00A165D8"/>
    <w:rsid w:val="00A2155F"/>
    <w:rsid w:val="00A25AD9"/>
    <w:rsid w:val="00A4016D"/>
    <w:rsid w:val="00A43A5A"/>
    <w:rsid w:val="00A51D8C"/>
    <w:rsid w:val="00A531A8"/>
    <w:rsid w:val="00A62644"/>
    <w:rsid w:val="00A65F3F"/>
    <w:rsid w:val="00A70976"/>
    <w:rsid w:val="00A73074"/>
    <w:rsid w:val="00A85483"/>
    <w:rsid w:val="00A95596"/>
    <w:rsid w:val="00A976BA"/>
    <w:rsid w:val="00A97FB8"/>
    <w:rsid w:val="00AA77B6"/>
    <w:rsid w:val="00AB40DC"/>
    <w:rsid w:val="00AB6741"/>
    <w:rsid w:val="00AC3EAE"/>
    <w:rsid w:val="00AC401D"/>
    <w:rsid w:val="00AC42A5"/>
    <w:rsid w:val="00AC43A6"/>
    <w:rsid w:val="00AD67FC"/>
    <w:rsid w:val="00AE140A"/>
    <w:rsid w:val="00AE6EB1"/>
    <w:rsid w:val="00AF1DBB"/>
    <w:rsid w:val="00AF3C7B"/>
    <w:rsid w:val="00AF4536"/>
    <w:rsid w:val="00AF79F6"/>
    <w:rsid w:val="00B00CB0"/>
    <w:rsid w:val="00B03039"/>
    <w:rsid w:val="00B114DD"/>
    <w:rsid w:val="00B1343E"/>
    <w:rsid w:val="00B179C4"/>
    <w:rsid w:val="00B2345F"/>
    <w:rsid w:val="00B26090"/>
    <w:rsid w:val="00B4108C"/>
    <w:rsid w:val="00B44D9A"/>
    <w:rsid w:val="00B51C4F"/>
    <w:rsid w:val="00B53C26"/>
    <w:rsid w:val="00B542B2"/>
    <w:rsid w:val="00B607FA"/>
    <w:rsid w:val="00B61225"/>
    <w:rsid w:val="00B61CAB"/>
    <w:rsid w:val="00B649FF"/>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D0431"/>
    <w:rsid w:val="00BD09E1"/>
    <w:rsid w:val="00BD25A1"/>
    <w:rsid w:val="00BD4C8E"/>
    <w:rsid w:val="00BD7495"/>
    <w:rsid w:val="00BD7760"/>
    <w:rsid w:val="00BE0831"/>
    <w:rsid w:val="00BE2089"/>
    <w:rsid w:val="00BE208E"/>
    <w:rsid w:val="00BE40F5"/>
    <w:rsid w:val="00BF08D9"/>
    <w:rsid w:val="00BF1E73"/>
    <w:rsid w:val="00C06D93"/>
    <w:rsid w:val="00C0777B"/>
    <w:rsid w:val="00C11355"/>
    <w:rsid w:val="00C127E1"/>
    <w:rsid w:val="00C15CD7"/>
    <w:rsid w:val="00C21615"/>
    <w:rsid w:val="00C24217"/>
    <w:rsid w:val="00C26D05"/>
    <w:rsid w:val="00C32645"/>
    <w:rsid w:val="00C35EF6"/>
    <w:rsid w:val="00C53609"/>
    <w:rsid w:val="00C5373B"/>
    <w:rsid w:val="00C54DB5"/>
    <w:rsid w:val="00C55013"/>
    <w:rsid w:val="00C559CF"/>
    <w:rsid w:val="00C63FE1"/>
    <w:rsid w:val="00C66BDA"/>
    <w:rsid w:val="00C75537"/>
    <w:rsid w:val="00C9129D"/>
    <w:rsid w:val="00C95335"/>
    <w:rsid w:val="00C9565A"/>
    <w:rsid w:val="00C979E8"/>
    <w:rsid w:val="00C97D37"/>
    <w:rsid w:val="00CA0082"/>
    <w:rsid w:val="00CA1BE3"/>
    <w:rsid w:val="00CA7ABA"/>
    <w:rsid w:val="00CD09BB"/>
    <w:rsid w:val="00CE174F"/>
    <w:rsid w:val="00CE1DCA"/>
    <w:rsid w:val="00CE6F2D"/>
    <w:rsid w:val="00CF4803"/>
    <w:rsid w:val="00D02588"/>
    <w:rsid w:val="00D026D1"/>
    <w:rsid w:val="00D0529C"/>
    <w:rsid w:val="00D0605E"/>
    <w:rsid w:val="00D06391"/>
    <w:rsid w:val="00D0778A"/>
    <w:rsid w:val="00D16EBD"/>
    <w:rsid w:val="00D21828"/>
    <w:rsid w:val="00D21A91"/>
    <w:rsid w:val="00D21DA5"/>
    <w:rsid w:val="00D2242B"/>
    <w:rsid w:val="00D224CF"/>
    <w:rsid w:val="00D22B0B"/>
    <w:rsid w:val="00D339E3"/>
    <w:rsid w:val="00D466D4"/>
    <w:rsid w:val="00D507EA"/>
    <w:rsid w:val="00D507FB"/>
    <w:rsid w:val="00D5585E"/>
    <w:rsid w:val="00D55F46"/>
    <w:rsid w:val="00D577BB"/>
    <w:rsid w:val="00D64073"/>
    <w:rsid w:val="00D67859"/>
    <w:rsid w:val="00D743E9"/>
    <w:rsid w:val="00D74595"/>
    <w:rsid w:val="00D77571"/>
    <w:rsid w:val="00D83F9F"/>
    <w:rsid w:val="00D85759"/>
    <w:rsid w:val="00D860BF"/>
    <w:rsid w:val="00D91193"/>
    <w:rsid w:val="00D9694D"/>
    <w:rsid w:val="00DA4FA3"/>
    <w:rsid w:val="00DA630B"/>
    <w:rsid w:val="00DA6E88"/>
    <w:rsid w:val="00DB36C3"/>
    <w:rsid w:val="00DC0C84"/>
    <w:rsid w:val="00DC130C"/>
    <w:rsid w:val="00DD0470"/>
    <w:rsid w:val="00DD1963"/>
    <w:rsid w:val="00DD45DD"/>
    <w:rsid w:val="00DE2058"/>
    <w:rsid w:val="00DE354A"/>
    <w:rsid w:val="00DE4AAF"/>
    <w:rsid w:val="00DE4E7A"/>
    <w:rsid w:val="00DE7DE3"/>
    <w:rsid w:val="00DF3DF6"/>
    <w:rsid w:val="00DF777B"/>
    <w:rsid w:val="00E1572A"/>
    <w:rsid w:val="00E16778"/>
    <w:rsid w:val="00E20CFD"/>
    <w:rsid w:val="00E27A20"/>
    <w:rsid w:val="00E34209"/>
    <w:rsid w:val="00E34211"/>
    <w:rsid w:val="00E34BA6"/>
    <w:rsid w:val="00E358C0"/>
    <w:rsid w:val="00E40C93"/>
    <w:rsid w:val="00E436EE"/>
    <w:rsid w:val="00E466F8"/>
    <w:rsid w:val="00E508E3"/>
    <w:rsid w:val="00E5161D"/>
    <w:rsid w:val="00E53961"/>
    <w:rsid w:val="00E55AF9"/>
    <w:rsid w:val="00E631F6"/>
    <w:rsid w:val="00E670D6"/>
    <w:rsid w:val="00E712FD"/>
    <w:rsid w:val="00E733AB"/>
    <w:rsid w:val="00E751DD"/>
    <w:rsid w:val="00E81461"/>
    <w:rsid w:val="00E8328E"/>
    <w:rsid w:val="00E865B1"/>
    <w:rsid w:val="00E92FC5"/>
    <w:rsid w:val="00E95440"/>
    <w:rsid w:val="00E968A4"/>
    <w:rsid w:val="00E96A3B"/>
    <w:rsid w:val="00EA3540"/>
    <w:rsid w:val="00EA5CE6"/>
    <w:rsid w:val="00EA7524"/>
    <w:rsid w:val="00EA780E"/>
    <w:rsid w:val="00EB3D1A"/>
    <w:rsid w:val="00EC1283"/>
    <w:rsid w:val="00EC3409"/>
    <w:rsid w:val="00EC3588"/>
    <w:rsid w:val="00EC48A4"/>
    <w:rsid w:val="00EC6D8D"/>
    <w:rsid w:val="00EC7A0E"/>
    <w:rsid w:val="00ED0380"/>
    <w:rsid w:val="00ED6E7E"/>
    <w:rsid w:val="00EE6DB6"/>
    <w:rsid w:val="00EE7AEA"/>
    <w:rsid w:val="00EF13FF"/>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6A18"/>
    <w:rsid w:val="00F5036A"/>
    <w:rsid w:val="00F507DC"/>
    <w:rsid w:val="00F51EBA"/>
    <w:rsid w:val="00F54267"/>
    <w:rsid w:val="00F54C46"/>
    <w:rsid w:val="00F552ED"/>
    <w:rsid w:val="00F72D08"/>
    <w:rsid w:val="00F737D4"/>
    <w:rsid w:val="00F7720F"/>
    <w:rsid w:val="00F80D71"/>
    <w:rsid w:val="00F811F1"/>
    <w:rsid w:val="00F8692C"/>
    <w:rsid w:val="00F86E45"/>
    <w:rsid w:val="00F92E67"/>
    <w:rsid w:val="00F9491B"/>
    <w:rsid w:val="00F96590"/>
    <w:rsid w:val="00F9734B"/>
    <w:rsid w:val="00FA28F9"/>
    <w:rsid w:val="00FA50DE"/>
    <w:rsid w:val="00FA5572"/>
    <w:rsid w:val="00FB1C12"/>
    <w:rsid w:val="00FC0F5D"/>
    <w:rsid w:val="00FC1CC2"/>
    <w:rsid w:val="00FC3837"/>
    <w:rsid w:val="00FC40D6"/>
    <w:rsid w:val="00FC45BD"/>
    <w:rsid w:val="00FC7BF9"/>
    <w:rsid w:val="00FD409C"/>
    <w:rsid w:val="00FD4D3B"/>
    <w:rsid w:val="00FD6BEE"/>
    <w:rsid w:val="00FE2852"/>
    <w:rsid w:val="00FE30C9"/>
    <w:rsid w:val="00FE51A6"/>
    <w:rsid w:val="00FE5528"/>
    <w:rsid w:val="00FE5C7F"/>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D9B0D"/>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basedOn w:val="Normal"/>
    <w:link w:val="PargrafodaListaChar"/>
    <w:uiPriority w:val="34"/>
    <w:qFormat/>
    <w:rsid w:val="00FE5C7F"/>
    <w:pPr>
      <w:numPr>
        <w:numId w:val="3"/>
      </w:numPr>
      <w:contextualSpacing/>
    </w:pPr>
  </w:style>
  <w:style w:type="character" w:customStyle="1" w:styleId="PargrafodaListaChar">
    <w:name w:val="Parágrafo da Lista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5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uiPriority w:val="35"/>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5"/>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5.wmf"/><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1.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ebanataw.com.br/roberto/vento/index.php" TargetMode="External"/><Relationship Id="rId30" Type="http://schemas.openxmlformats.org/officeDocument/2006/relationships/image" Target="media/image19.sv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youtube.com/watch?v=PenLW-xfMys"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pdesign.sitehost.iu.edu/me360/me360_lecture8.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3CMlXyV2XnE"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hyperlink" Target="https://www.youtube.com/watch?v=uZrbqwrrr0o" TargetMode="External"/><Relationship Id="rId36" Type="http://schemas.openxmlformats.org/officeDocument/2006/relationships/image" Target="media/image23.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github.com/livroeca1/LIVRO-ECA-1-VOL-1/blob/main/Exemplos%20Cap.%202.xlsx"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hyperlink" Target="https://www.youtube.com/watch?v=P7RQr72eigI" TargetMode="External"/><Relationship Id="rId50" Type="http://schemas.openxmlformats.org/officeDocument/2006/relationships/image" Target="media/image35.png"/><Relationship Id="rId55"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s://www.cimentoitambe.com.br/abnt-nbr-6120-em-revis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71</Pages>
  <Words>33951</Words>
  <Characters>183339</Characters>
  <Application>Microsoft Office Word</Application>
  <DocSecurity>0</DocSecurity>
  <Lines>1527</Lines>
  <Paragraphs>433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15</cp:revision>
  <cp:lastPrinted>2020-03-21T20:28:00Z</cp:lastPrinted>
  <dcterms:created xsi:type="dcterms:W3CDTF">2021-04-08T13:35:00Z</dcterms:created>
  <dcterms:modified xsi:type="dcterms:W3CDTF">2021-04-12T17:32:00Z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id="TGHI1aEA"/&gt;&lt;style id="http://www.zotero.org/styles/engineering-structures" hasBibliography="1" bibliographyStyleHasBeenSet="1"/&gt;&lt;prefs&gt;&lt;pref name="fieldType" value="Field"/&gt;&lt;pref name="dontAskDel</vt:lpwstr>
  </property>
  <property fmtid="{D5CDD505-2E9C-101B-9397-08002B2CF9AE}" pid="3" name="ZOTERO_PREF_2">
    <vt:lpwstr>ayCitationUpdates" value="true"/&gt;&lt;/prefs&gt;&lt;/data&gt;</vt:lpwstr>
  </property>
</Properties>
</file>