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0F92" w14:textId="3AC98C7A" w:rsidR="000642C9" w:rsidRPr="000642C9" w:rsidRDefault="000642C9" w:rsidP="000642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8"/>
          <w:szCs w:val="28"/>
          <w:u w:val="single"/>
        </w:rPr>
      </w:pPr>
      <w:r w:rsidRPr="000642C9">
        <w:rPr>
          <w:rFonts w:ascii="Arial" w:hAnsi="Arial" w:cs="Arial"/>
          <w:color w:val="3D444B"/>
          <w:sz w:val="28"/>
          <w:szCs w:val="28"/>
          <w:u w:val="single"/>
        </w:rPr>
        <w:t>Assignment 1 Feedback</w:t>
      </w:r>
    </w:p>
    <w:p w14:paraId="68BEECFC" w14:textId="391CC6E5" w:rsidR="000642C9" w:rsidRPr="000642C9" w:rsidRDefault="000642C9" w:rsidP="000642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D444B"/>
          <w:sz w:val="20"/>
          <w:szCs w:val="20"/>
        </w:rPr>
      </w:pPr>
      <w:r w:rsidRPr="000642C9">
        <w:rPr>
          <w:rFonts w:ascii="Arial" w:hAnsi="Arial" w:cs="Arial"/>
          <w:b/>
          <w:bCs/>
          <w:color w:val="3D444B"/>
          <w:sz w:val="20"/>
          <w:szCs w:val="20"/>
        </w:rPr>
        <w:t>Part 1:</w:t>
      </w:r>
    </w:p>
    <w:p w14:paraId="7F966FA3" w14:textId="77777777" w:rsidR="000642C9" w:rsidRDefault="000642C9" w:rsidP="000642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What Went Well:</w:t>
      </w:r>
    </w:p>
    <w:p w14:paraId="4945B63A" w14:textId="62F45876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Clear summary of context and key actions.</w:t>
      </w:r>
    </w:p>
    <w:p w14:paraId="126CAC36" w14:textId="2B5070B3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Sensible benchmarking (comparison of outcomes with betting outlets, rather than just raw results).</w:t>
      </w:r>
    </w:p>
    <w:p w14:paraId="6E173EA0" w14:textId="77777777" w:rsidR="000642C9" w:rsidRDefault="000642C9" w:rsidP="000642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Even Better If:</w:t>
      </w:r>
    </w:p>
    <w:p w14:paraId="0CCA6402" w14:textId="4E21495C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 xml:space="preserve">Any time you include a figure, explain what it shows both with a caption and by referring to it in the main text - the analysis section </w:t>
      </w:r>
      <w:proofErr w:type="gramStart"/>
      <w:r>
        <w:rPr>
          <w:rFonts w:ascii="Arial" w:hAnsi="Arial" w:cs="Arial"/>
          <w:color w:val="3D444B"/>
          <w:sz w:val="20"/>
          <w:szCs w:val="20"/>
        </w:rPr>
        <w:t>in particular consisted</w:t>
      </w:r>
      <w:proofErr w:type="gramEnd"/>
      <w:r>
        <w:rPr>
          <w:rFonts w:ascii="Arial" w:hAnsi="Arial" w:cs="Arial"/>
          <w:color w:val="3D444B"/>
          <w:sz w:val="20"/>
          <w:szCs w:val="20"/>
        </w:rPr>
        <w:t xml:space="preserve"> almost entirely of unexplained graphs.</w:t>
      </w:r>
    </w:p>
    <w:p w14:paraId="4B6B5926" w14:textId="6E083CDD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Explicitly quantify your results: "in general it was slightly better" - how much better? How much money would I expect to win using your model against the bookies, for instance?</w:t>
      </w:r>
    </w:p>
    <w:p w14:paraId="7047D806" w14:textId="77777777" w:rsidR="000642C9" w:rsidRDefault="000642C9" w:rsidP="000642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</w:p>
    <w:p w14:paraId="0F375A7D" w14:textId="77777777" w:rsidR="000642C9" w:rsidRPr="000642C9" w:rsidRDefault="000642C9" w:rsidP="000642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D444B"/>
          <w:sz w:val="20"/>
          <w:szCs w:val="20"/>
        </w:rPr>
      </w:pPr>
      <w:r w:rsidRPr="000642C9">
        <w:rPr>
          <w:rFonts w:ascii="Arial" w:hAnsi="Arial" w:cs="Arial"/>
          <w:b/>
          <w:bCs/>
          <w:color w:val="3D444B"/>
          <w:sz w:val="20"/>
          <w:szCs w:val="20"/>
        </w:rPr>
        <w:t>Part 2:</w:t>
      </w:r>
    </w:p>
    <w:p w14:paraId="59972E12" w14:textId="0FB28930" w:rsidR="000642C9" w:rsidRDefault="000642C9" w:rsidP="000642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W</w:t>
      </w:r>
      <w:r>
        <w:rPr>
          <w:rFonts w:ascii="Arial" w:hAnsi="Arial" w:cs="Arial"/>
          <w:color w:val="3D444B"/>
          <w:sz w:val="20"/>
          <w:szCs w:val="20"/>
        </w:rPr>
        <w:t xml:space="preserve">hat </w:t>
      </w:r>
      <w:r>
        <w:rPr>
          <w:rFonts w:ascii="Arial" w:hAnsi="Arial" w:cs="Arial"/>
          <w:color w:val="3D444B"/>
          <w:sz w:val="20"/>
          <w:szCs w:val="20"/>
        </w:rPr>
        <w:t>W</w:t>
      </w:r>
      <w:r>
        <w:rPr>
          <w:rFonts w:ascii="Arial" w:hAnsi="Arial" w:cs="Arial"/>
          <w:color w:val="3D444B"/>
          <w:sz w:val="20"/>
          <w:szCs w:val="20"/>
        </w:rPr>
        <w:t xml:space="preserve">ent </w:t>
      </w:r>
      <w:r>
        <w:rPr>
          <w:rFonts w:ascii="Arial" w:hAnsi="Arial" w:cs="Arial"/>
          <w:color w:val="3D444B"/>
          <w:sz w:val="20"/>
          <w:szCs w:val="20"/>
        </w:rPr>
        <w:t>W</w:t>
      </w:r>
      <w:r>
        <w:rPr>
          <w:rFonts w:ascii="Arial" w:hAnsi="Arial" w:cs="Arial"/>
          <w:color w:val="3D444B"/>
          <w:sz w:val="20"/>
          <w:szCs w:val="20"/>
        </w:rPr>
        <w:t>ell</w:t>
      </w:r>
      <w:r>
        <w:rPr>
          <w:rFonts w:ascii="Arial" w:hAnsi="Arial" w:cs="Arial"/>
          <w:color w:val="3D444B"/>
          <w:sz w:val="20"/>
          <w:szCs w:val="20"/>
        </w:rPr>
        <w:t>:</w:t>
      </w:r>
    </w:p>
    <w:p w14:paraId="17CF5F61" w14:textId="622A9E81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Project brief sells the benefits of the project well</w:t>
      </w:r>
    </w:p>
    <w:p w14:paraId="098AC2DD" w14:textId="180FA8A3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Sensible breakdown of key steps (the "Use cases" - though this is a way of using that term I've never seen before; perhaps it's a DXC-specific use of the phrase?)</w:t>
      </w:r>
    </w:p>
    <w:p w14:paraId="2B625BB9" w14:textId="2BC52CAA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Considered challenges, esp. GDPR and lockdown constraints</w:t>
      </w:r>
    </w:p>
    <w:p w14:paraId="77658DF6" w14:textId="58CC0BD8" w:rsidR="000642C9" w:rsidRDefault="000642C9" w:rsidP="000642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E</w:t>
      </w:r>
      <w:r>
        <w:rPr>
          <w:rFonts w:ascii="Arial" w:hAnsi="Arial" w:cs="Arial"/>
          <w:color w:val="3D444B"/>
          <w:sz w:val="20"/>
          <w:szCs w:val="20"/>
        </w:rPr>
        <w:t xml:space="preserve">ven </w:t>
      </w:r>
      <w:r>
        <w:rPr>
          <w:rFonts w:ascii="Arial" w:hAnsi="Arial" w:cs="Arial"/>
          <w:color w:val="3D444B"/>
          <w:sz w:val="20"/>
          <w:szCs w:val="20"/>
        </w:rPr>
        <w:t>B</w:t>
      </w:r>
      <w:r>
        <w:rPr>
          <w:rFonts w:ascii="Arial" w:hAnsi="Arial" w:cs="Arial"/>
          <w:color w:val="3D444B"/>
          <w:sz w:val="20"/>
          <w:szCs w:val="20"/>
        </w:rPr>
        <w:t xml:space="preserve">etter </w:t>
      </w:r>
      <w:r>
        <w:rPr>
          <w:rFonts w:ascii="Arial" w:hAnsi="Arial" w:cs="Arial"/>
          <w:color w:val="3D444B"/>
          <w:sz w:val="20"/>
          <w:szCs w:val="20"/>
        </w:rPr>
        <w:t>I</w:t>
      </w:r>
      <w:r>
        <w:rPr>
          <w:rFonts w:ascii="Arial" w:hAnsi="Arial" w:cs="Arial"/>
          <w:color w:val="3D444B"/>
          <w:sz w:val="20"/>
          <w:szCs w:val="20"/>
        </w:rPr>
        <w:t>f</w:t>
      </w:r>
      <w:r>
        <w:rPr>
          <w:rFonts w:ascii="Arial" w:hAnsi="Arial" w:cs="Arial"/>
          <w:color w:val="3D444B"/>
          <w:sz w:val="20"/>
          <w:szCs w:val="20"/>
        </w:rPr>
        <w:t>:</w:t>
      </w:r>
    </w:p>
    <w:p w14:paraId="0E041AB2" w14:textId="433E76E9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Use more confident language in the email: compare "something I think would be worth exploring..." from the email with "This Social Engagement App</w:t>
      </w:r>
      <w:r>
        <w:rPr>
          <w:rFonts w:ascii="Arial" w:hAnsi="Arial" w:cs="Arial"/>
          <w:b/>
          <w:bCs/>
          <w:color w:val="3D444B"/>
          <w:sz w:val="20"/>
          <w:szCs w:val="20"/>
        </w:rPr>
        <w:t> will</w:t>
      </w:r>
      <w:r>
        <w:rPr>
          <w:rFonts w:ascii="Arial" w:hAnsi="Arial" w:cs="Arial"/>
          <w:color w:val="3D444B"/>
          <w:sz w:val="20"/>
          <w:szCs w:val="20"/>
        </w:rPr>
        <w:t> help to provide a smooth transition to Virtual First" (emphasis mine) from the brief itself. The brief is much more confident and positive, but the email is the first thing a sponsor would read, so you want to really sell them on the benefits of the project right from the start.</w:t>
      </w:r>
    </w:p>
    <w:p w14:paraId="4E80C9BF" w14:textId="4E6499B7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What will success look like? When the project is complete, what will you measure and what standards will you set for assessing the results of the project?</w:t>
      </w:r>
    </w:p>
    <w:p w14:paraId="3DC88F3C" w14:textId="0469EFDB" w:rsidR="000642C9" w:rsidRDefault="000642C9" w:rsidP="000642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D444B"/>
          <w:sz w:val="20"/>
          <w:szCs w:val="20"/>
        </w:rPr>
      </w:pPr>
      <w:r>
        <w:rPr>
          <w:rFonts w:ascii="Arial" w:hAnsi="Arial" w:cs="Arial"/>
          <w:color w:val="3D444B"/>
          <w:sz w:val="20"/>
          <w:szCs w:val="20"/>
        </w:rPr>
        <w:t>Give your sources: "data is showing that young professionals (a few older) are not even considering applying to work at DXC due to it having gone Virtual First" needs a reference</w:t>
      </w:r>
    </w:p>
    <w:p w14:paraId="68D132F7" w14:textId="77777777" w:rsidR="001738A6" w:rsidRDefault="000642C9"/>
    <w:sectPr w:rsidR="00173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F60E6"/>
    <w:multiLevelType w:val="hybridMultilevel"/>
    <w:tmpl w:val="33ACD144"/>
    <w:lvl w:ilvl="0" w:tplc="3F0641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E684E"/>
    <w:multiLevelType w:val="hybridMultilevel"/>
    <w:tmpl w:val="7B002B2C"/>
    <w:lvl w:ilvl="0" w:tplc="3F0641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0E96"/>
    <w:multiLevelType w:val="hybridMultilevel"/>
    <w:tmpl w:val="73FE783A"/>
    <w:lvl w:ilvl="0" w:tplc="3F0641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3E1D"/>
    <w:multiLevelType w:val="hybridMultilevel"/>
    <w:tmpl w:val="6F22026C"/>
    <w:lvl w:ilvl="0" w:tplc="3F0641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B6E5B"/>
    <w:multiLevelType w:val="hybridMultilevel"/>
    <w:tmpl w:val="BF8A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642C9"/>
    <w:rsid w:val="004D4730"/>
    <w:rsid w:val="0071140D"/>
    <w:rsid w:val="007D21D3"/>
    <w:rsid w:val="00AD2243"/>
    <w:rsid w:val="00E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A67C"/>
  <w15:chartTrackingRefBased/>
  <w15:docId w15:val="{3323E70A-580F-452F-94CF-1D5DE8D9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CBody">
    <w:name w:val="DXC Body"/>
    <w:basedOn w:val="Normal"/>
    <w:link w:val="DXCBodyChar"/>
    <w:autoRedefine/>
    <w:qFormat/>
    <w:rsid w:val="00AD2243"/>
    <w:pPr>
      <w:spacing w:after="120"/>
    </w:pPr>
    <w:rPr>
      <w:rFonts w:ascii="Arial" w:hAnsi="Arial" w:cs="Arial"/>
    </w:rPr>
  </w:style>
  <w:style w:type="character" w:customStyle="1" w:styleId="DXCBodyChar">
    <w:name w:val="DXC Body Char"/>
    <w:basedOn w:val="DefaultParagraphFont"/>
    <w:link w:val="DXCBody"/>
    <w:rsid w:val="00AD2243"/>
    <w:rPr>
      <w:rFonts w:ascii="Arial" w:hAnsi="Arial" w:cs="Arial"/>
    </w:rPr>
  </w:style>
  <w:style w:type="paragraph" w:customStyle="1" w:styleId="DXCHeading">
    <w:name w:val="DXC Heading"/>
    <w:basedOn w:val="Heading1"/>
    <w:link w:val="DXCHeadingChar"/>
    <w:autoRedefine/>
    <w:qFormat/>
    <w:rsid w:val="00EE30FD"/>
    <w:pPr>
      <w:spacing w:after="120"/>
    </w:pPr>
    <w:rPr>
      <w:rFonts w:ascii="Arial" w:hAnsi="Arial" w:cs="Arial"/>
      <w:b/>
      <w:bCs/>
    </w:rPr>
  </w:style>
  <w:style w:type="character" w:customStyle="1" w:styleId="DXCHeadingChar">
    <w:name w:val="DXC Heading Char"/>
    <w:basedOn w:val="Heading1Char"/>
    <w:link w:val="DXCHeading"/>
    <w:rsid w:val="00EE30FD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DXCTable">
    <w:name w:val="DXC Table"/>
    <w:basedOn w:val="TableNormal"/>
    <w:uiPriority w:val="99"/>
    <w:rsid w:val="00EE30FD"/>
    <w:pPr>
      <w:spacing w:after="0" w:line="240" w:lineRule="auto"/>
      <w:jc w:val="center"/>
    </w:pPr>
    <w:rPr>
      <w:rFonts w:ascii="Arial" w:hAnsi="Arial"/>
      <w:sz w:val="18"/>
    </w:rPr>
    <w:tblPr>
      <w:tblBorders>
        <w:bottom w:val="single" w:sz="8" w:space="0" w:color="4472C4" w:themeColor="accent1"/>
        <w:insideH w:val="single" w:sz="8" w:space="0" w:color="4472C4" w:themeColor="accent1"/>
      </w:tblBorders>
    </w:tblPr>
    <w:tcPr>
      <w:shd w:val="clear" w:color="auto" w:fill="auto"/>
      <w:vAlign w:val="center"/>
    </w:tcPr>
  </w:style>
  <w:style w:type="table" w:customStyle="1" w:styleId="Style1">
    <w:name w:val="Style1"/>
    <w:basedOn w:val="TableNormal"/>
    <w:uiPriority w:val="99"/>
    <w:rsid w:val="00EE30FD"/>
    <w:pPr>
      <w:spacing w:after="0" w:line="240" w:lineRule="auto"/>
    </w:pPr>
    <w:tblPr/>
    <w:tblStylePr w:type="firstRow">
      <w:pPr>
        <w:jc w:val="center"/>
      </w:pPr>
      <w:rPr>
        <w:rFonts w:ascii="Arial" w:hAnsi="Arial"/>
        <w:sz w:val="20"/>
      </w:rPr>
      <w:tblPr/>
      <w:tcPr>
        <w:tcBorders>
          <w:bottom w:val="single" w:sz="8" w:space="0" w:color="4472C4" w:themeColor="accent1"/>
        </w:tcBorders>
        <w:vAlign w:val="center"/>
      </w:tcPr>
    </w:tblStylePr>
  </w:style>
  <w:style w:type="paragraph" w:styleId="NormalWeb">
    <w:name w:val="Normal (Web)"/>
    <w:basedOn w:val="Normal"/>
    <w:uiPriority w:val="99"/>
    <w:semiHidden/>
    <w:unhideWhenUsed/>
    <w:rsid w:val="0006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Olivia</dc:creator>
  <cp:keywords/>
  <dc:description/>
  <cp:lastModifiedBy>Watson, Olivia</cp:lastModifiedBy>
  <cp:revision>1</cp:revision>
  <dcterms:created xsi:type="dcterms:W3CDTF">2021-04-13T14:52:00Z</dcterms:created>
  <dcterms:modified xsi:type="dcterms:W3CDTF">2021-04-13T14:54:00Z</dcterms:modified>
</cp:coreProperties>
</file>