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3D09" w14:textId="77777777" w:rsidR="00027860" w:rsidRDefault="00027860" w:rsidP="00027860">
      <w:r>
        <w:t>Good Morning,</w:t>
      </w:r>
    </w:p>
    <w:p w14:paraId="37EC7669" w14:textId="77777777" w:rsidR="00027860" w:rsidRDefault="00027860" w:rsidP="00027860"/>
    <w:p w14:paraId="0587629B" w14:textId="77777777" w:rsidR="00027860" w:rsidRDefault="00027860" w:rsidP="00027860">
      <w:r>
        <w:t>Here are the chargemaster requirements for provider #106370749.  We only increased our outpatient group charges by 33% effective 6/1/21.</w:t>
      </w:r>
    </w:p>
    <w:p w14:paraId="35DE7A39" w14:textId="77777777" w:rsidR="00027860" w:rsidRDefault="00027860" w:rsidP="00027860"/>
    <w:p w14:paraId="3303B31A" w14:textId="77777777" w:rsidR="00027860" w:rsidRDefault="00027860" w:rsidP="00027860">
      <w:r>
        <w:t>Thanks</w:t>
      </w:r>
    </w:p>
    <w:p w14:paraId="19E7280F" w14:textId="77777777" w:rsidR="00005584" w:rsidRDefault="00005584"/>
    <w:sectPr w:rsidR="0000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ED"/>
    <w:rsid w:val="00005584"/>
    <w:rsid w:val="00027860"/>
    <w:rsid w:val="002D62F3"/>
    <w:rsid w:val="004D36ED"/>
    <w:rsid w:val="00F0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E4FC"/>
  <w15:chartTrackingRefBased/>
  <w15:docId w15:val="{7054F8E8-F6A2-4450-B3B6-020B2290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E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2016-10-19T21:38:00Z</dcterms:created>
  <dcterms:modified xsi:type="dcterms:W3CDTF">2021-07-30T16:11:00Z</dcterms:modified>
</cp:coreProperties>
</file>