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好的，基于企业税务档案及申报数据，我为您整理 **按季度导出** 的Excel版申报台账，涵盖2023年Q4至2025年Q4全期间各税种申报数据。</w:t>
      </w:r>
    </w:p>
    <w:p/>
    <w:p/>
    <w:p/>
    <w:p>
      <w:r>
        <w:t xml:space="preserve">## 成都贝农科技有限公司 · 按季度申报台账</w:t>
      </w:r>
    </w:p>
    <w:p/>
    <w:p>
      <w:r>
        <w:t xml:space="preserve">**适用期间**：2023.10-2025.12  </w:t>
      </w:r>
    </w:p>
    <w:p>
      <w:r>
        <w:t xml:space="preserve">**导出日期**：按季度逐期汇总  </w:t>
      </w:r>
    </w:p>
    <w:p>
      <w:r>
        <w:t xml:space="preserve">**编制依据**：企业所得税季度预缴申报表（A200000）、增值税及附加税费申报表（小规模纳税人）、残保金申报表</w:t>
      </w:r>
    </w:p>
    <w:p/>
    <w:p>
      <w:r>
        <w:t xml:space="preserve">| 所属期 | 企业所得税利润总额 | 企业所得税应纳税额 | 增值税销售额 | 增值税应纳税额 | 附加税费合计 | 印花税 | 残保金（年度） | 累计可结转亏损 |</w:t>
      </w:r>
    </w:p>
    <w:p>
      <w:r>
        <w:t xml:space="preserve">|--------|------------------|------------------|--------------|--------------|------------|--------|--------------|--------------|</w:t>
      </w:r>
    </w:p>
    <w:p>
      <w:r>
        <w:t xml:space="preserve">| 2023.10-12 | -212,079.62元 | 0.00元 | 0.00元 | 0.00元 | 0.00元 | 0.00元 | - | -212,079.62元 |</w:t>
      </w:r>
    </w:p>
    <w:p>
      <w:r>
        <w:t xml:space="preserve">| 2024.01-03 | -47,589.65元 | 0.00元 | 0.00元 | 0.00元 | 0.00元 | 0.00元 | - | -259,669.27元 |</w:t>
      </w:r>
    </w:p>
    <w:p>
      <w:r>
        <w:t xml:space="preserve">| 2024.04-06 | -95,181.50元 | 0.00元 | 0.00元 | 0.00元 | 0.00元 | 0.00元 | - | -354,850.77元 |</w:t>
      </w:r>
    </w:p>
    <w:p>
      <w:r>
        <w:t xml:space="preserve">| 2024.07-09 | -140,475.05元 | 0.00元 | 0.00元 | 0.00元 | 0.00元 | 0.00元 | - | -495,325.82元 |</w:t>
      </w:r>
    </w:p>
    <w:p>
      <w:r>
        <w:t xml:space="preserve">| 2024.10-12 | -191,028.43元 | 0.00元 | 0.00元 | 0.00元 | 0.00元 | 0.00元 | 0.00元（全额减免） | -402,930.05元* |</w:t>
      </w:r>
    </w:p>
    <w:p>
      <w:r>
        <w:t xml:space="preserve">| 2025.01-03 | 0.00元 | 0.00元 | 0.00元 | 0.00元 | 0.00元 | 0.00元 | - | -402,930.05元 |</w:t>
      </w:r>
    </w:p>
    <w:p>
      <w:r>
        <w:t xml:space="preserve">| 2025.04-06 | 0.00元 | 0.00元 | 0.00元 | 0.00元 | 0.00元 | 0.00元 | - | -402,930.05元 |</w:t>
      </w:r>
    </w:p>
    <w:p>
      <w:r>
        <w:t xml:space="preserve">| 2025.07-09 | -22,400.00元 | 0.00元 | 0.00元 | 0.00元 | 0.00元 | 0.00元 | - | -425,330.05元 |</w:t>
      </w:r>
    </w:p>
    <w:p>
      <w:r>
        <w:t xml:space="preserve">| 2025.10-12 | -11,400.00元 | 0.00元 | 0.00元 | 0.00元 | 0.00元 | 0.00元 | 0.00元（全额减免） | -436,730.05元 |</w:t>
      </w:r>
    </w:p>
    <w:p/>
    <w:p>
      <w:r>
        <w:t xml:space="preserve">*注：2024年Q4累计可结转亏损402,930.05元系2023年度（212,079.62元）与2024年度（191,028.43元）年度汇算合计值，季度间累计亏损仅供过程参考，以年度汇算最终确定数为准。*</w:t>
      </w:r>
    </w:p>
    <w:p/>
    <w:p>
      <w:r>
        <w:t xml:space="preserve">### 补充说明</w:t>
      </w:r>
    </w:p>
    <w:p/>
    <w:p>
      <w:r>
        <w:t xml:space="preserve">1. **零申报全覆盖**：2023年Q4至2025年Q4共9个季度，增值税、附加税费、印花税、企业所得税均无应纳税额，无实际缴纳；</w:t>
      </w:r>
    </w:p>
    <w:p>
      <w:r>
        <w:t xml:space="preserve">2. **残保金**：2023年度（费款所属期2023.01-12）及2024年度（费款所属期2024.01-12）均全额减免，实际缴费0.00元；</w:t>
      </w:r>
    </w:p>
    <w:p>
      <w:r>
        <w:t xml:space="preserve">3. **累计亏损**：截至2025年Q4，累计可结转以后年度亏损额为 **436,730.05元**，未来盈利可依法弥补（最长5年）；</w:t>
      </w:r>
    </w:p>
    <w:p>
      <w:r>
        <w:t xml:space="preserve">4. **适用优惠**：企业持续符合小型微利企业、小规模纳税人条件，享受六税两费减征、残保金减免等政策。</w:t>
      </w:r>
    </w:p>
    <w:p/>
    <w:p>
      <w:r>
        <w:t xml:space="preserve">### Excel 制作建议</w:t>
      </w:r>
    </w:p>
    <w:p/>
    <w:p>
      <w:r>
        <w:t xml:space="preserve">- 将此表复制到Excel后，可设置“所属期”列格式为 **文本**，金额列格式为 **会计专用**（人民币符号）；</w:t>
      </w:r>
    </w:p>
    <w:p>
      <w:r>
        <w:t xml:space="preserve">- 如需按年度分Sheet，可将2023年、2024年、2025年数据分别存放于不同工作表；</w:t>
      </w:r>
    </w:p>
    <w:p>
      <w:r>
        <w:t xml:space="preserve">- 建议新增一列“申报日期”或“申报人”，便于后续归档管理。</w:t>
      </w:r>
    </w:p>
    <w:p/>
    <w:p>
      <w:r>
        <w:t xml:space="preserve">如需我导出 **含税额计算、弥补亏损分年台账、备查清单** 的完整版Excel草稿，请告知。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2026-04-29T13:54:07.947Z</dcterms:created>
  <dcterms:modified xsi:type="dcterms:W3CDTF">2026-04-29T13:54:07.947Z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