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竞品淘宝代付原理和实现调研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1综述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淘宝代付流程图</w:t>
      </w:r>
    </w:p>
    <w:p>
      <w:r>
        <w:drawing>
          <wp:inline distT="0" distB="0" distL="114300" distR="114300">
            <wp:extent cx="5270500" cy="259143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核心功能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上传支付二维码时自动识别金额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APP版：采用Xposed框架拦截淘宝APP 接口。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PC版：通过记录淘宝账号登录cookies模拟接口请求，获取二维码和金额。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核销订单自动实现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APP版主要功能分成两部分，核心是为了将短信验证码和订单号对应起来，实现核销和商户扣分。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监控手机短信，上报短信内容到管理后台。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9135" cy="2087245"/>
            <wp:effectExtent l="0" t="0" r="6985" b="635"/>
            <wp:docPr id="2" name="图片 2" descr="6de089630f67fd1e042ee2c70c2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de089630f67fd1e042ee2c70c281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采用Xposed框架拦截阿里旺旺卖家版千牛APP 接口（注，此部分非必须）。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APP功能实现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上传支付二维码时自动识别金额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1）APP功能部分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拦截用户购买记录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XposedHelpers.findAndHookMethod(</w:t>
      </w:r>
      <w:r>
        <w:rPr>
          <w:rFonts w:hint="eastAsia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com.taobao.tao.purchase.activity.PurchaseActivity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, "onCreate", new Object[] { Bundle.class, new XC_MethodHook()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生成好友代付码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XposedHelpers.findAndHookMethod(</w:t>
      </w:r>
      <w:r>
        <w:rPr>
          <w:rFonts w:hint="eastAsia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com.taobao.tao.purchase.activity.PurchaseActivity</w:t>
      </w:r>
      <w:r>
        <w:rPr>
          <w:rFonts w:hint="eastAsia"/>
          <w:lang w:val="en-US" w:eastAsia="zh-CN"/>
        </w:rPr>
        <w:t>"</w:t>
      </w:r>
      <w:r>
        <w:rPr>
          <w:rFonts w:hint="default"/>
          <w:lang w:val="en-US" w:eastAsia="zh-CN"/>
        </w:rPr>
        <w:t>, "initView", new Object[] { new XC_MethodHook()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afterHookedMethod(final XC_MethodHook.MethodHookParam paramAnonymousMethodHookParam)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throws Throwable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super.afterHookedMethod(paramAnonymousMethodHookParam);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Object localObject = (Activity)paramAnonymousMethodHookParam.thisObject;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paramAnonymousMethodHookParam = (ListView)TaobaoHook.this.findViewByResName((Activity)localObject, "com.taobao.taobao:id/lv_content", new String[0]);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localObject = (ViewGroup)((Activity)localObject).findViewById(16908290);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PayHelperUtils.findTextViewByText((ViewGroup)localObject, "购买数量", 10).flatMap(new Function()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ObservableSource&lt;TextView&gt; apply(TextView paramAnonymous2TextView)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throws Exception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paramAnonymousMethodHookParam.setSelection(paramAnonymousMethodHookParam.getAdapter().getCount() - 1);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return PayHelperUtils.findTextViewByText(this.val$content, "朋友代付", 10);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}).subscribe(new Consumer()new Consumer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accept(TextView paramAnonymous2TextView)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throws Exception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TaobaoHook.access$002(TaobaoHook.this, 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((ViewGroup)paramAnonymous2TextView.getParent()).performClick();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}, new Consumer()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accept(Throwable paramAnonymous2Throwable)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throws Exception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LogUtil.log(paramAnonymous2Throwable.getMessage());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});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获取代付详情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XposedHelpers.findAndHookMethod(XposedHelpers.findClass(</w:t>
      </w:r>
      <w:r>
        <w:rPr>
          <w:rFonts w:hint="default"/>
          <w:color w:val="FF0000"/>
          <w:lang w:val="en-US" w:eastAsia="zh-CN"/>
        </w:rPr>
        <w:t>"com.taobao.order.detail.ui.OrderCoreDetailActivity",</w:t>
      </w:r>
      <w:r>
        <w:rPr>
          <w:rFonts w:hint="default"/>
          <w:lang w:val="en-US" w:eastAsia="zh-CN"/>
        </w:rPr>
        <w:t xml:space="preserve"> paramClassLoader), "onCreate", new Object[] { Bundle.class, new XC_MethodHook()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/channel/common/plugin/app/alipaytbs/class/uppa</w:t>
      </w:r>
      <w:bookmarkStart w:id="0" w:name="_GoBack"/>
      <w:r>
        <w:rPr>
          <w:rFonts w:hint="eastAsia"/>
          <w:b w:val="0"/>
          <w:bCs w:val="0"/>
          <w:vertAlign w:val="baseline"/>
          <w:lang w:val="en-US" w:eastAsia="zh-CN"/>
        </w:rPr>
        <w:t>yurl?</w:t>
      </w:r>
      <w:r>
        <w:rPr>
          <w:rFonts w:hint="default"/>
          <w:b w:val="0"/>
          <w:bCs w:val="0"/>
          <w:vertAlign w:val="baseline"/>
          <w:lang w:val="en-US" w:eastAsia="zh-CN"/>
        </w:rPr>
        <w:t>tid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id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loginId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codeurl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_bizNo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money</w:t>
      </w:r>
      <w:r>
        <w:rPr>
          <w:rFonts w:hint="eastAsia"/>
          <w:b w:val="0"/>
          <w:bCs w:val="0"/>
          <w:vertAlign w:val="baseline"/>
          <w:lang w:val="en-US" w:eastAsia="zh-CN"/>
        </w:rPr>
        <w:t>=</w:t>
      </w:r>
      <w:bookmarkEnd w:id="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sign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淘宝返回的codeurl的sign，接口外层又做了一次md5签名。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tid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loginId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codeurl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 w:eastAsia="zh-CN"/>
              </w:rPr>
              <w:t>_bizNo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yellow"/>
                <w:vertAlign w:val="baseline"/>
                <w:lang w:val="en-US" w:eastAsia="zh-CN"/>
              </w:rPr>
              <w:t>主键，订单号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money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核销订单部分实现</w:t>
      </w:r>
    </w:p>
    <w:p>
      <w:pPr>
        <w:pStyle w:val="6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 短信监控后台接口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/channel/common/plugin/app/alipaytbs/class/uppayurl?</w:t>
      </w:r>
      <w:r>
        <w:rPr>
          <w:rFonts w:hint="default"/>
          <w:b w:val="0"/>
          <w:bCs w:val="0"/>
          <w:vertAlign w:val="baseline"/>
          <w:lang w:val="en-US" w:eastAsia="zh-CN"/>
        </w:rPr>
        <w:t>mobile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content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time</w:t>
      </w:r>
      <w:r>
        <w:rPr>
          <w:rFonts w:hint="eastAsia"/>
          <w:b w:val="0"/>
          <w:bCs w:val="0"/>
          <w:vertAlign w:val="baseline"/>
          <w:lang w:val="en-US" w:eastAsia="zh-CN"/>
        </w:rPr>
        <w:t>=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mobile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发送人的手机号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content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发送时间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 千牛监控订单（非必须）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1）APP功能部分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获取买家已付款订单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XposedHelpers.findAndHookMethod("c8.Qfi", paramClassLoader, "a", new Object[] { XposedHelpers.findClass("c8.Sfi", paramClassLoader), new XC_MethodHook()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protected void afterHookedMethod(XC_MethodHook.MethodHookParam paramAnonymousMethodHookParam)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throws Throwable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LogUtil.log("after");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super.afterHookedMethod(paramAnonymousMethodHookParam);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paramAnonymousMethodHookParam = JSON.parseObject(JSON.toJSONString(((List)XposedHelpers.getObjectField(paramAnonymousMethodHookParam.getResult(), "c")).get(0)));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LogUtil.log(paramAnonymousMethodHookParam.toString());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 (paramAnonymousMethodHookParam.getString("subMsgTypeName") !=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 (!"买家已付款".equals(paramAnonymousMethodHookParam.getString("subMsgTypeName")))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 = SPUtils.getInstance(QianNiuHook.userId).getString("recentBizId", "-");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localObject = paramAnonymousMethodHookParam.getString("bizId");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(str.equals(localObject))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SPUtils.getInstance(QianNiuHook.userId).put("recentBizId", (String)localObject);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 = paramAnonymousMethodHookParam.getString("msgContent");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localObject = new Intent();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((Intent)localObject).setAction(ActConst.TAOBAO_GETORDER);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((Intent)localObject).putExtra("bizId", paramAnonymousMethodHookParam.getString("bizId"));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((Intent)localObject).putExtra("payer", StringUtils.getTextCenter(str, "买家ID:", "\","));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((Intent)localObject).putExtra("money", StringUtils.getTextCenter(str, "金额: ", "元"));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paramContext.sendBroadcast((Intent)localObject);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LogUtil.log("sendOrder");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(Exception paramAnonymousMethodHookParam)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LogUtil.log(paramAnonymousMethodHookParam.getMessage());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/channel/common/plugin/app/alipaytbs/class/upnotify?</w:t>
      </w:r>
      <w:r>
        <w:rPr>
          <w:rFonts w:hint="default"/>
          <w:b w:val="0"/>
          <w:bCs w:val="0"/>
          <w:vertAlign w:val="baseline"/>
          <w:lang w:val="en-US" w:eastAsia="zh-CN"/>
        </w:rPr>
        <w:t>bizId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payer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money</w:t>
      </w:r>
      <w:r>
        <w:rPr>
          <w:rFonts w:hint="eastAsia"/>
          <w:b w:val="0"/>
          <w:bCs w:val="0"/>
          <w:vertAlign w:val="baseline"/>
          <w:lang w:val="en-US" w:eastAsia="zh-CN"/>
        </w:rPr>
        <w:t>=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bizId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payer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买家ID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money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金额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其他功能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淘宝订单自动确认收货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云闪付、支付宝、拼多多、农信支付收款回调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淘宝核销工具V1.1.190913.exe的实现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功能实现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调用支付宝接口获取二维码金额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1）APP功能部分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长传支付二维码前，需要登录支付宝账号，获取支付宝账号cookie，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以下面二维码为例：</w:t>
      </w:r>
    </w:p>
    <w:p>
      <w:r>
        <w:drawing>
          <wp:inline distT="0" distB="0" distL="114300" distR="114300">
            <wp:extent cx="1852295" cy="2720975"/>
            <wp:effectExtent l="0" t="0" r="698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该二维码解码后的内容为：</w:t>
      </w:r>
    </w:p>
    <w:p>
      <w:pPr>
        <w:rPr>
          <w:rStyle w:val="10"/>
          <w:rFonts w:hint="default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Style w:val="10"/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fldChar w:fldCharType="begin"/>
      </w:r>
      <w:r>
        <w:rPr>
          <w:rStyle w:val="10"/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instrText xml:space="preserve"> HYPERLINK "https://qr.alipay.com/_d?_b=peerpay&amp;enableWK=YES&amp;biz_no=2019091304200325251044028642_b27d02f293fdc6bea61e697897fdd22c&amp;app_name=tb&amp;sc=qr_code&amp;v=20190920&amp;sign=2ffde5&amp;__webview_options__=pd%3dNO" </w:instrText>
      </w:r>
      <w:r>
        <w:rPr>
          <w:rStyle w:val="10"/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https://qr.alipay.com/_d?_b=peerpay&amp;enableWK=YES&amp;</w:t>
      </w:r>
      <w:r>
        <w:rPr>
          <w:rStyle w:val="10"/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biz_no=2019091304200325251044028642_b27d02f293fdc6bea61e697897fdd22c&amp;app_name=tb&amp;sc=qr_code&amp;v=20190920&amp;sign=2ffde5&amp;__webview_options__=pd%3dNO</w:t>
      </w:r>
      <w:r>
        <w:rPr>
          <w:rStyle w:val="10"/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rPr>
          <w:rStyle w:val="10"/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</w:pPr>
      <w:r>
        <w:rPr>
          <w:rStyle w:val="10"/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fldChar w:fldCharType="begin"/>
      </w:r>
      <w:r>
        <w:rPr>
          <w:rStyle w:val="10"/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instrText xml:space="preserve"> HYPERLINK "https://mclient.alipay.com/h5/peerpay.htm?biz_no=2019091304200325251044028642_b27d02f293fdc6bea61e697897fdd22c&amp;app_name=tb&amp;sc=qr_code&amp;v=20190920&amp;sign=2ffde5&amp;__webview_options__=pd%253dNO" </w:instrText>
      </w:r>
      <w:r>
        <w:rPr>
          <w:rStyle w:val="10"/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https://mclient.alipay.com/h5/peerpay.htm</w:t>
      </w:r>
      <w:r>
        <w:rPr>
          <w:rStyle w:val="10"/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?biz_no=2019091304200325251044028642_b27d02f293fdc6bea61e697897fdd22c&amp;app_name=tb&amp;sc=qr_code&amp;v=20190920&amp;sign=2ffde5&amp;__webview_options__=pd%253dNO</w:t>
      </w:r>
      <w:r>
        <w:rPr>
          <w:rStyle w:val="10"/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可获得包含金额的h5页面，通过解析h5获取金额。</w:t>
      </w:r>
    </w:p>
    <w:p>
      <w:pPr>
        <w:pStyle w:val="6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/channel/jpay/tbuppayurl?</w:t>
      </w:r>
      <w:r>
        <w:rPr>
          <w:rFonts w:hint="default"/>
          <w:b w:val="0"/>
          <w:bCs w:val="0"/>
          <w:vertAlign w:val="baseline"/>
          <w:lang w:val="en-US" w:eastAsia="zh-CN"/>
        </w:rPr>
        <w:t>team</w:t>
      </w:r>
      <w:r>
        <w:rPr>
          <w:rFonts w:hint="eastAsia"/>
          <w:b w:val="0"/>
          <w:bCs w:val="0"/>
          <w:vertAlign w:val="baseline"/>
          <w:lang w:val="en-US" w:eastAsia="zh-CN"/>
        </w:rPr>
        <w:t>=&amp;no=&amp;</w:t>
      </w:r>
      <w:r>
        <w:rPr>
          <w:rFonts w:hint="default"/>
          <w:b w:val="0"/>
          <w:bCs w:val="0"/>
          <w:vertAlign w:val="baseline"/>
          <w:lang w:val="en-US" w:eastAsia="zh-CN"/>
        </w:rPr>
        <w:t>payurl</w:t>
      </w:r>
      <w:r>
        <w:rPr>
          <w:rFonts w:hint="eastAsia"/>
          <w:b w:val="0"/>
          <w:bCs w:val="0"/>
          <w:vertAlign w:val="baseline"/>
          <w:lang w:val="en-US" w:eastAsia="zh-CN"/>
        </w:rPr>
        <w:t>=&amp;code=1&amp;</w:t>
      </w:r>
      <w:r>
        <w:rPr>
          <w:rFonts w:hint="default"/>
          <w:b w:val="0"/>
          <w:bCs w:val="0"/>
          <w:vertAlign w:val="baseline"/>
          <w:lang w:val="en-US" w:eastAsia="zh-CN"/>
        </w:rPr>
        <w:t>money</w:t>
      </w:r>
      <w:r>
        <w:rPr>
          <w:rFonts w:hint="eastAsia"/>
          <w:b w:val="0"/>
          <w:bCs w:val="0"/>
          <w:vertAlign w:val="baseline"/>
          <w:lang w:val="en-US" w:eastAsia="zh-CN"/>
        </w:rPr>
        <w:t>=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team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no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订单号，根据二维码图片的名称获取？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payurl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支付码连接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固定为1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money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金额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调用淘宝接口核销订单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1）APP功能部分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淘宝核销工具登录淘宝账户后，记录账户的cookie，接口公共参数如下：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14"/>
          <w:szCs w:val="14"/>
          <w:lang w:val="en-US" w:eastAsia="zh-CN"/>
        </w:rPr>
        <w:t>Headers：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POST /consume/code.htm HTTP/1.1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Host: ma.taobao.com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Connection: keep-alive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Content-Length: 131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Cache-Control: max-age=0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Origin: http://ma.taobao.com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Upgrade-Insecure-Requests: 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Content-Type: application/x-www-form-urlencoded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User-Agent: Mozilla/5.0 (Windows NT 10.0; WOW64) AppleWebKit/537.36 (KHTML, like Gecko) Chrome/76.0.3809.132 Safari/537.36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Accept:text/html,application/xhtml+xml,application/xml;q=0.9,image/webp,image/apng,*/*;q=0.8,application/signed-exchange;v=b3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Referer: http://ma.taobao.com/consume/code.htm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Accept-Encoding: gzip, deflate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Accept-Language: zh-CN,zh;q=0.9,en;q=0.8,zh-TW;q=0.7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 xml:space="preserve">Cookie: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并调用以下接口：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1）校验验证码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14"/>
          <w:szCs w:val="14"/>
          <w:lang w:val="en-US" w:eastAsia="zh-CN"/>
        </w:rPr>
        <w:t>参数：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_tb_token_: 7bb63eb6b7e73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action: consume/code_action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event_submit_do_validate_code: 提交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 xml:space="preserve">_fm.cod._0.co: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FF0000"/>
          <w:spacing w:val="0"/>
          <w:sz w:val="14"/>
          <w:szCs w:val="14"/>
          <w:lang w:val="en-US" w:eastAsia="zh-CN"/>
        </w:rPr>
        <w:t>核销码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 xml:space="preserve">_fm.cod._0.m: </w:t>
      </w:r>
    </w:p>
    <w:p>
      <w:pPr>
        <w:rPr>
          <w:rStyle w:val="10"/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14"/>
          <w:szCs w:val="14"/>
          <w:lang w:val="en-US" w:eastAsia="zh-CN"/>
        </w:rPr>
        <w:t>汇编源码：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145540"/>
            <wp:effectExtent l="0" t="0" r="571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确认消费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14"/>
          <w:szCs w:val="14"/>
          <w:lang w:val="en-US" w:eastAsia="zh-CN"/>
        </w:rPr>
        <w:t>参数：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action: consume/c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onfirm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_action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event_submit_do_validate_code: 提交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eastAsia" w:ascii="Consolas" w:hAnsi="Consolas" w:eastAsia="Consolas" w:cs="Consolas"/>
          <w:i w:val="0"/>
          <w:color w:val="222222"/>
          <w:spacing w:val="0"/>
          <w:sz w:val="14"/>
          <w:szCs w:val="14"/>
          <w:lang w:val="en-US" w:eastAsia="zh-CN"/>
        </w:rPr>
        <w:t>c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ode:核销码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eastAsia" w:ascii="Consolas" w:hAnsi="Consolas" w:eastAsia="Consolas" w:cs="Consolas"/>
          <w:i w:val="0"/>
          <w:color w:val="222222"/>
          <w:spacing w:val="0"/>
          <w:sz w:val="14"/>
          <w:szCs w:val="14"/>
          <w:lang w:val="en-US" w:eastAsia="zh-CN"/>
        </w:rPr>
        <w:t>m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obile:不用填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consumeNum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 xml:space="preserve">: 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  <w:t>1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14"/>
          <w:szCs w:val="14"/>
          <w:lang w:val="en-US" w:eastAsia="zh-CN"/>
        </w:rPr>
        <w:t>汇编源码：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89355"/>
            <wp:effectExtent l="0" t="0" r="317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获取核销的验证码列表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/channel/jpay/tbpayurl?merNo=001&amp;sellAccount=&amp;sign=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merNo：商家序号，固定001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sellAccount</w:t>
      </w:r>
      <w:r>
        <w:rPr>
          <w:rFonts w:hint="eastAsia"/>
          <w:b w:val="0"/>
          <w:bCs w:val="0"/>
          <w:lang w:val="en-US" w:eastAsia="zh-CN"/>
        </w:rPr>
        <w:t>：店铺名称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respCode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返回验证码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respDesc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总数，0000为正确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verifyCode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验证码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核销成功回调后台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/channel/jpay/tbnotify?</w:t>
      </w:r>
      <w:r>
        <w:rPr>
          <w:rFonts w:hint="default"/>
          <w:b w:val="0"/>
          <w:bCs w:val="0"/>
          <w:vertAlign w:val="baseline"/>
          <w:lang w:val="en-US" w:eastAsia="zh-CN"/>
        </w:rPr>
        <w:t>sellAccount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verifyCode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respCode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respDesc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time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tradeAmt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merNo</w:t>
      </w:r>
      <w:r>
        <w:rPr>
          <w:rFonts w:hint="eastAsia"/>
          <w:b w:val="0"/>
          <w:bCs w:val="0"/>
          <w:vertAlign w:val="baseline"/>
          <w:lang w:val="en-US" w:eastAsia="zh-CN"/>
        </w:rPr>
        <w:t>=001&amp;</w:t>
      </w:r>
      <w:r>
        <w:rPr>
          <w:rFonts w:hint="default"/>
          <w:b w:val="0"/>
          <w:bCs w:val="0"/>
          <w:vertAlign w:val="baseline"/>
          <w:lang w:val="en-US" w:eastAsia="zh-CN"/>
        </w:rPr>
        <w:t>payOrderNo</w:t>
      </w:r>
      <w:r>
        <w:rPr>
          <w:rFonts w:hint="eastAsia"/>
          <w:b w:val="0"/>
          <w:bCs w:val="0"/>
          <w:vertAlign w:val="baseline"/>
          <w:lang w:val="en-US" w:eastAsia="zh-CN"/>
        </w:rPr>
        <w:t>=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sellAccount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verifyCode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respCode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respDesc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tradeAmt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merNo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商家序号，固定001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payOrderNo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订单号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查看核销码状态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/channel/jpay/tbstatus</w:t>
      </w:r>
      <w:r>
        <w:rPr>
          <w:rFonts w:hint="eastAsia"/>
          <w:lang w:val="en-US" w:eastAsia="zh-CN"/>
        </w:rPr>
        <w:t>?</w:t>
      </w:r>
      <w:r>
        <w:rPr>
          <w:rFonts w:hint="default"/>
          <w:b w:val="0"/>
          <w:bCs w:val="0"/>
          <w:vertAlign w:val="baseline"/>
          <w:lang w:val="en-US" w:eastAsia="zh-CN"/>
        </w:rPr>
        <w:t>payOrderNo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merNo</w:t>
      </w:r>
      <w:r>
        <w:rPr>
          <w:rFonts w:hint="eastAsia"/>
          <w:b w:val="0"/>
          <w:bCs w:val="0"/>
          <w:vertAlign w:val="baseline"/>
          <w:lang w:val="en-US" w:eastAsia="zh-CN"/>
        </w:rPr>
        <w:t>=&amp;</w:t>
      </w:r>
      <w:r>
        <w:rPr>
          <w:rFonts w:hint="default"/>
          <w:b w:val="0"/>
          <w:bCs w:val="0"/>
          <w:vertAlign w:val="baseline"/>
          <w:lang w:val="en-US" w:eastAsia="zh-CN"/>
        </w:rPr>
        <w:t>verifyCode</w:t>
      </w:r>
      <w:r>
        <w:rPr>
          <w:rFonts w:hint="eastAsia"/>
          <w:b w:val="0"/>
          <w:bCs w:val="0"/>
          <w:vertAlign w:val="baseline"/>
          <w:lang w:val="en-US" w:eastAsia="zh-CN"/>
        </w:rPr>
        <w:t>=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请求参数名称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payOrderNo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merNo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商家序号，固定001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verifyCode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验证码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BBF9E9"/>
    <w:multiLevelType w:val="singleLevel"/>
    <w:tmpl w:val="E3BBF9E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9C7200D"/>
    <w:multiLevelType w:val="singleLevel"/>
    <w:tmpl w:val="E9C720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710D76A"/>
    <w:multiLevelType w:val="singleLevel"/>
    <w:tmpl w:val="1710D76A"/>
    <w:lvl w:ilvl="0" w:tentative="0">
      <w:start w:val="2"/>
      <w:numFmt w:val="decimal"/>
      <w:suff w:val="space"/>
      <w:lvlText w:val="%1）"/>
      <w:lvlJc w:val="left"/>
    </w:lvl>
  </w:abstractNum>
  <w:abstractNum w:abstractNumId="3">
    <w:nsid w:val="1B5407E8"/>
    <w:multiLevelType w:val="singleLevel"/>
    <w:tmpl w:val="1B5407E8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50D8D5C"/>
    <w:multiLevelType w:val="multilevel"/>
    <w:tmpl w:val="250D8D5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F9869B2"/>
    <w:multiLevelType w:val="singleLevel"/>
    <w:tmpl w:val="2F9869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9EC6EC1"/>
    <w:multiLevelType w:val="singleLevel"/>
    <w:tmpl w:val="49EC6EC1"/>
    <w:lvl w:ilvl="0" w:tentative="0">
      <w:start w:val="2"/>
      <w:numFmt w:val="decimal"/>
      <w:suff w:val="space"/>
      <w:lvlText w:val="%1）"/>
      <w:lvlJc w:val="left"/>
    </w:lvl>
  </w:abstractNum>
  <w:abstractNum w:abstractNumId="7">
    <w:nsid w:val="4A21064F"/>
    <w:multiLevelType w:val="singleLevel"/>
    <w:tmpl w:val="4A21064F"/>
    <w:lvl w:ilvl="0" w:tentative="0">
      <w:start w:val="2"/>
      <w:numFmt w:val="decimal"/>
      <w:suff w:val="space"/>
      <w:lvlText w:val="%1）"/>
      <w:lvlJc w:val="left"/>
    </w:lvl>
  </w:abstractNum>
  <w:abstractNum w:abstractNumId="8">
    <w:nsid w:val="5704DDDB"/>
    <w:multiLevelType w:val="singleLevel"/>
    <w:tmpl w:val="5704DD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787B76A"/>
    <w:multiLevelType w:val="singleLevel"/>
    <w:tmpl w:val="6787B76A"/>
    <w:lvl w:ilvl="0" w:tentative="0">
      <w:start w:val="2"/>
      <w:numFmt w:val="decimal"/>
      <w:suff w:val="space"/>
      <w:lvlText w:val="%1）"/>
      <w:lvlJc w:val="left"/>
    </w:lvl>
  </w:abstractNum>
  <w:abstractNum w:abstractNumId="10">
    <w:nsid w:val="7B0E3C4F"/>
    <w:multiLevelType w:val="singleLevel"/>
    <w:tmpl w:val="7B0E3C4F"/>
    <w:lvl w:ilvl="0" w:tentative="0">
      <w:start w:val="2"/>
      <w:numFmt w:val="decimal"/>
      <w:suff w:val="space"/>
      <w:lvlText w:val="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947"/>
    <w:rsid w:val="00135974"/>
    <w:rsid w:val="00222F03"/>
    <w:rsid w:val="00355ACA"/>
    <w:rsid w:val="0041618E"/>
    <w:rsid w:val="00441C16"/>
    <w:rsid w:val="005215C7"/>
    <w:rsid w:val="00544047"/>
    <w:rsid w:val="00611294"/>
    <w:rsid w:val="00821C49"/>
    <w:rsid w:val="00A31542"/>
    <w:rsid w:val="00CB1826"/>
    <w:rsid w:val="00F42570"/>
    <w:rsid w:val="00FD1AED"/>
    <w:rsid w:val="01047021"/>
    <w:rsid w:val="012539F4"/>
    <w:rsid w:val="01347C43"/>
    <w:rsid w:val="01572387"/>
    <w:rsid w:val="016B35F5"/>
    <w:rsid w:val="01711C78"/>
    <w:rsid w:val="019318F4"/>
    <w:rsid w:val="019F7276"/>
    <w:rsid w:val="01B96347"/>
    <w:rsid w:val="01F130A4"/>
    <w:rsid w:val="02041A84"/>
    <w:rsid w:val="020A0C20"/>
    <w:rsid w:val="024A5FD0"/>
    <w:rsid w:val="02537654"/>
    <w:rsid w:val="02577ADD"/>
    <w:rsid w:val="02584DBD"/>
    <w:rsid w:val="02C04A0F"/>
    <w:rsid w:val="02C13BAB"/>
    <w:rsid w:val="02D9543C"/>
    <w:rsid w:val="0316458C"/>
    <w:rsid w:val="03331BF7"/>
    <w:rsid w:val="03362109"/>
    <w:rsid w:val="033B1E57"/>
    <w:rsid w:val="03405BFA"/>
    <w:rsid w:val="03632CD4"/>
    <w:rsid w:val="0381191E"/>
    <w:rsid w:val="03A87203"/>
    <w:rsid w:val="03BE0322"/>
    <w:rsid w:val="03C447D0"/>
    <w:rsid w:val="03DA08E3"/>
    <w:rsid w:val="03E83209"/>
    <w:rsid w:val="03EB2B78"/>
    <w:rsid w:val="04271491"/>
    <w:rsid w:val="044C0F65"/>
    <w:rsid w:val="044F22B7"/>
    <w:rsid w:val="045227D4"/>
    <w:rsid w:val="045E72B9"/>
    <w:rsid w:val="047E2261"/>
    <w:rsid w:val="04A82EC1"/>
    <w:rsid w:val="04C81AA7"/>
    <w:rsid w:val="0515078C"/>
    <w:rsid w:val="052C2E91"/>
    <w:rsid w:val="056D7150"/>
    <w:rsid w:val="05A0598A"/>
    <w:rsid w:val="05B233AC"/>
    <w:rsid w:val="05B81D9C"/>
    <w:rsid w:val="05DD549D"/>
    <w:rsid w:val="05F62D60"/>
    <w:rsid w:val="05F954C1"/>
    <w:rsid w:val="060A632C"/>
    <w:rsid w:val="06160718"/>
    <w:rsid w:val="0657265D"/>
    <w:rsid w:val="065A1EA1"/>
    <w:rsid w:val="065F2301"/>
    <w:rsid w:val="066C707B"/>
    <w:rsid w:val="0686693D"/>
    <w:rsid w:val="068C51FB"/>
    <w:rsid w:val="069508CB"/>
    <w:rsid w:val="06B256E6"/>
    <w:rsid w:val="06C65B32"/>
    <w:rsid w:val="06D05359"/>
    <w:rsid w:val="06E8495E"/>
    <w:rsid w:val="07091EA0"/>
    <w:rsid w:val="07170737"/>
    <w:rsid w:val="076F2625"/>
    <w:rsid w:val="07820DF4"/>
    <w:rsid w:val="07822023"/>
    <w:rsid w:val="078F5FD8"/>
    <w:rsid w:val="07E65D20"/>
    <w:rsid w:val="07F63A12"/>
    <w:rsid w:val="07FF57A6"/>
    <w:rsid w:val="084A0706"/>
    <w:rsid w:val="087E1CB5"/>
    <w:rsid w:val="08EB46B6"/>
    <w:rsid w:val="08ED1F97"/>
    <w:rsid w:val="0923627A"/>
    <w:rsid w:val="09285DC9"/>
    <w:rsid w:val="09404CAA"/>
    <w:rsid w:val="0940508B"/>
    <w:rsid w:val="09432828"/>
    <w:rsid w:val="095362BD"/>
    <w:rsid w:val="095513EC"/>
    <w:rsid w:val="096A1343"/>
    <w:rsid w:val="09743125"/>
    <w:rsid w:val="09AA6500"/>
    <w:rsid w:val="09AB23C6"/>
    <w:rsid w:val="09BD5CC9"/>
    <w:rsid w:val="09C608EE"/>
    <w:rsid w:val="09C62CA1"/>
    <w:rsid w:val="09FF6FF1"/>
    <w:rsid w:val="0A217338"/>
    <w:rsid w:val="0A4401B2"/>
    <w:rsid w:val="0A580EA4"/>
    <w:rsid w:val="0A8933BC"/>
    <w:rsid w:val="0AA5277A"/>
    <w:rsid w:val="0AF857BC"/>
    <w:rsid w:val="0B1C04C6"/>
    <w:rsid w:val="0B1C7FBF"/>
    <w:rsid w:val="0B2372CF"/>
    <w:rsid w:val="0B63439D"/>
    <w:rsid w:val="0B683F3B"/>
    <w:rsid w:val="0B7753F9"/>
    <w:rsid w:val="0B7C51CB"/>
    <w:rsid w:val="0B9969C6"/>
    <w:rsid w:val="0BA50210"/>
    <w:rsid w:val="0BEF76E6"/>
    <w:rsid w:val="0C21080A"/>
    <w:rsid w:val="0C2F775C"/>
    <w:rsid w:val="0C32543A"/>
    <w:rsid w:val="0C527F2C"/>
    <w:rsid w:val="0C745D40"/>
    <w:rsid w:val="0C7A306D"/>
    <w:rsid w:val="0C7B7863"/>
    <w:rsid w:val="0C864890"/>
    <w:rsid w:val="0C8F4E43"/>
    <w:rsid w:val="0C903D05"/>
    <w:rsid w:val="0C935000"/>
    <w:rsid w:val="0C9A21B6"/>
    <w:rsid w:val="0CB53FD7"/>
    <w:rsid w:val="0CC01128"/>
    <w:rsid w:val="0CD4040F"/>
    <w:rsid w:val="0CE840F1"/>
    <w:rsid w:val="0CEA7BB7"/>
    <w:rsid w:val="0D0C2D9B"/>
    <w:rsid w:val="0D14248B"/>
    <w:rsid w:val="0D277357"/>
    <w:rsid w:val="0D2E1E80"/>
    <w:rsid w:val="0D4B1220"/>
    <w:rsid w:val="0D6249A6"/>
    <w:rsid w:val="0D8B4A93"/>
    <w:rsid w:val="0D8B5134"/>
    <w:rsid w:val="0DF26929"/>
    <w:rsid w:val="0E577431"/>
    <w:rsid w:val="0E704182"/>
    <w:rsid w:val="0E9A34A3"/>
    <w:rsid w:val="0EAC3D8C"/>
    <w:rsid w:val="0EE33C6C"/>
    <w:rsid w:val="0EE3568B"/>
    <w:rsid w:val="0EE53CF6"/>
    <w:rsid w:val="0EE80B69"/>
    <w:rsid w:val="0F502F83"/>
    <w:rsid w:val="0F8908B9"/>
    <w:rsid w:val="0F8E5B1C"/>
    <w:rsid w:val="0FCE48EE"/>
    <w:rsid w:val="0FE51CB7"/>
    <w:rsid w:val="0FF57F67"/>
    <w:rsid w:val="100F4E2B"/>
    <w:rsid w:val="10232932"/>
    <w:rsid w:val="10331015"/>
    <w:rsid w:val="10536A66"/>
    <w:rsid w:val="105C496C"/>
    <w:rsid w:val="10637D87"/>
    <w:rsid w:val="10663E6A"/>
    <w:rsid w:val="1076118A"/>
    <w:rsid w:val="108C193B"/>
    <w:rsid w:val="10A73A9A"/>
    <w:rsid w:val="10D176AE"/>
    <w:rsid w:val="10DF098D"/>
    <w:rsid w:val="10E34D1C"/>
    <w:rsid w:val="112D580E"/>
    <w:rsid w:val="112D69E1"/>
    <w:rsid w:val="113D7800"/>
    <w:rsid w:val="11421F6C"/>
    <w:rsid w:val="114B42FC"/>
    <w:rsid w:val="116C536F"/>
    <w:rsid w:val="11991A28"/>
    <w:rsid w:val="11A23381"/>
    <w:rsid w:val="11AD1025"/>
    <w:rsid w:val="11E850D6"/>
    <w:rsid w:val="11F47D8F"/>
    <w:rsid w:val="11F87619"/>
    <w:rsid w:val="12096BD8"/>
    <w:rsid w:val="12256EA1"/>
    <w:rsid w:val="1250663C"/>
    <w:rsid w:val="12822F20"/>
    <w:rsid w:val="128A126E"/>
    <w:rsid w:val="12911905"/>
    <w:rsid w:val="12C3077B"/>
    <w:rsid w:val="12DB245F"/>
    <w:rsid w:val="1301702B"/>
    <w:rsid w:val="131B6E75"/>
    <w:rsid w:val="1377424A"/>
    <w:rsid w:val="13857E4D"/>
    <w:rsid w:val="13AC2335"/>
    <w:rsid w:val="13B50403"/>
    <w:rsid w:val="13CA0BA4"/>
    <w:rsid w:val="13D00FB3"/>
    <w:rsid w:val="13F44D5D"/>
    <w:rsid w:val="1400484D"/>
    <w:rsid w:val="141E76A6"/>
    <w:rsid w:val="14354E20"/>
    <w:rsid w:val="1445202F"/>
    <w:rsid w:val="14483D35"/>
    <w:rsid w:val="144D1A92"/>
    <w:rsid w:val="148B5CA9"/>
    <w:rsid w:val="149B75DF"/>
    <w:rsid w:val="14AE4D10"/>
    <w:rsid w:val="14BF03F5"/>
    <w:rsid w:val="14DE567B"/>
    <w:rsid w:val="14EB3288"/>
    <w:rsid w:val="14FB477A"/>
    <w:rsid w:val="14FB721A"/>
    <w:rsid w:val="154A5148"/>
    <w:rsid w:val="15560C73"/>
    <w:rsid w:val="15603E7F"/>
    <w:rsid w:val="15653FCC"/>
    <w:rsid w:val="15C22310"/>
    <w:rsid w:val="15D26631"/>
    <w:rsid w:val="15E31C51"/>
    <w:rsid w:val="16074A0F"/>
    <w:rsid w:val="16160EB9"/>
    <w:rsid w:val="16743735"/>
    <w:rsid w:val="167D0C48"/>
    <w:rsid w:val="1693679E"/>
    <w:rsid w:val="169C5210"/>
    <w:rsid w:val="16BC48AB"/>
    <w:rsid w:val="16CF6EBE"/>
    <w:rsid w:val="16D32565"/>
    <w:rsid w:val="16DE1B87"/>
    <w:rsid w:val="16E036D8"/>
    <w:rsid w:val="16EB0E6F"/>
    <w:rsid w:val="17217636"/>
    <w:rsid w:val="17352BD5"/>
    <w:rsid w:val="17360081"/>
    <w:rsid w:val="173B0F0E"/>
    <w:rsid w:val="17671072"/>
    <w:rsid w:val="176D70F0"/>
    <w:rsid w:val="1781566D"/>
    <w:rsid w:val="17AD25FD"/>
    <w:rsid w:val="17C05E7D"/>
    <w:rsid w:val="17CC5238"/>
    <w:rsid w:val="17D6248F"/>
    <w:rsid w:val="17ED73A7"/>
    <w:rsid w:val="181526BC"/>
    <w:rsid w:val="181B18F3"/>
    <w:rsid w:val="181F60E6"/>
    <w:rsid w:val="183B35A0"/>
    <w:rsid w:val="1842446D"/>
    <w:rsid w:val="18472082"/>
    <w:rsid w:val="185D0A0A"/>
    <w:rsid w:val="186A65EE"/>
    <w:rsid w:val="186E7074"/>
    <w:rsid w:val="18937C67"/>
    <w:rsid w:val="189C6DBF"/>
    <w:rsid w:val="18A53181"/>
    <w:rsid w:val="18AA1942"/>
    <w:rsid w:val="18C86644"/>
    <w:rsid w:val="18DF699C"/>
    <w:rsid w:val="191E4EB2"/>
    <w:rsid w:val="194A1E4C"/>
    <w:rsid w:val="195C0ECA"/>
    <w:rsid w:val="199E3E41"/>
    <w:rsid w:val="19B56245"/>
    <w:rsid w:val="19C025CA"/>
    <w:rsid w:val="19D04BDC"/>
    <w:rsid w:val="19E162AD"/>
    <w:rsid w:val="19F46538"/>
    <w:rsid w:val="1A0A4288"/>
    <w:rsid w:val="1A224F60"/>
    <w:rsid w:val="1A315E8D"/>
    <w:rsid w:val="1A384C03"/>
    <w:rsid w:val="1A557781"/>
    <w:rsid w:val="1AB46FE2"/>
    <w:rsid w:val="1ADA385C"/>
    <w:rsid w:val="1B493B7B"/>
    <w:rsid w:val="1B5760D4"/>
    <w:rsid w:val="1B604948"/>
    <w:rsid w:val="1B745F7B"/>
    <w:rsid w:val="1B764994"/>
    <w:rsid w:val="1B8F752D"/>
    <w:rsid w:val="1BA520B0"/>
    <w:rsid w:val="1BB84696"/>
    <w:rsid w:val="1BC4056C"/>
    <w:rsid w:val="1BD05E56"/>
    <w:rsid w:val="1BD33AC4"/>
    <w:rsid w:val="1BE530AC"/>
    <w:rsid w:val="1BEC2CFE"/>
    <w:rsid w:val="1BF96BB1"/>
    <w:rsid w:val="1C1A0336"/>
    <w:rsid w:val="1C231EDB"/>
    <w:rsid w:val="1C9824B4"/>
    <w:rsid w:val="1CD11E26"/>
    <w:rsid w:val="1CED29D4"/>
    <w:rsid w:val="1CFC0EA0"/>
    <w:rsid w:val="1D137BEB"/>
    <w:rsid w:val="1D152D5B"/>
    <w:rsid w:val="1D2B5E59"/>
    <w:rsid w:val="1D511960"/>
    <w:rsid w:val="1D560D18"/>
    <w:rsid w:val="1D582FEA"/>
    <w:rsid w:val="1D935BA5"/>
    <w:rsid w:val="1DC81466"/>
    <w:rsid w:val="1DCD022B"/>
    <w:rsid w:val="1E097E07"/>
    <w:rsid w:val="1E23162F"/>
    <w:rsid w:val="1E2F55C1"/>
    <w:rsid w:val="1E767BBD"/>
    <w:rsid w:val="1ED249B3"/>
    <w:rsid w:val="1EDB272D"/>
    <w:rsid w:val="1EDD4A17"/>
    <w:rsid w:val="1EFA3AA0"/>
    <w:rsid w:val="1EFC0D70"/>
    <w:rsid w:val="1EFE761B"/>
    <w:rsid w:val="1F2F5BB0"/>
    <w:rsid w:val="1F3D0191"/>
    <w:rsid w:val="1F4F11FF"/>
    <w:rsid w:val="1F797D00"/>
    <w:rsid w:val="1FA615E0"/>
    <w:rsid w:val="1FBB3817"/>
    <w:rsid w:val="1FC2325A"/>
    <w:rsid w:val="1FDB0007"/>
    <w:rsid w:val="1FE23943"/>
    <w:rsid w:val="1FFD4E40"/>
    <w:rsid w:val="1FFF65B0"/>
    <w:rsid w:val="201A7A54"/>
    <w:rsid w:val="20234DB7"/>
    <w:rsid w:val="20497DE7"/>
    <w:rsid w:val="20563F3B"/>
    <w:rsid w:val="20682DD5"/>
    <w:rsid w:val="206F748D"/>
    <w:rsid w:val="209B250C"/>
    <w:rsid w:val="20D01AEE"/>
    <w:rsid w:val="21111A81"/>
    <w:rsid w:val="2120027A"/>
    <w:rsid w:val="21235A9C"/>
    <w:rsid w:val="21641274"/>
    <w:rsid w:val="21AB0B58"/>
    <w:rsid w:val="21B043A9"/>
    <w:rsid w:val="21C876D8"/>
    <w:rsid w:val="21C935F3"/>
    <w:rsid w:val="21E56AD8"/>
    <w:rsid w:val="220B2E81"/>
    <w:rsid w:val="220C058C"/>
    <w:rsid w:val="220E2750"/>
    <w:rsid w:val="22117CD5"/>
    <w:rsid w:val="222924DF"/>
    <w:rsid w:val="223E4507"/>
    <w:rsid w:val="224C001E"/>
    <w:rsid w:val="2260282A"/>
    <w:rsid w:val="22AB2B40"/>
    <w:rsid w:val="22DE7B81"/>
    <w:rsid w:val="230C6F7C"/>
    <w:rsid w:val="23117BD6"/>
    <w:rsid w:val="23181083"/>
    <w:rsid w:val="232440C5"/>
    <w:rsid w:val="235A1DAA"/>
    <w:rsid w:val="23797BE7"/>
    <w:rsid w:val="238B0FEE"/>
    <w:rsid w:val="23B07957"/>
    <w:rsid w:val="23BB66E1"/>
    <w:rsid w:val="23DA7879"/>
    <w:rsid w:val="23DF0AEF"/>
    <w:rsid w:val="240A77D9"/>
    <w:rsid w:val="240C67B7"/>
    <w:rsid w:val="241D68D3"/>
    <w:rsid w:val="242236F9"/>
    <w:rsid w:val="243A04A0"/>
    <w:rsid w:val="24564A8C"/>
    <w:rsid w:val="248B082A"/>
    <w:rsid w:val="24D80626"/>
    <w:rsid w:val="24FD1819"/>
    <w:rsid w:val="251C2B15"/>
    <w:rsid w:val="2537686F"/>
    <w:rsid w:val="25380B66"/>
    <w:rsid w:val="253D75E3"/>
    <w:rsid w:val="25897030"/>
    <w:rsid w:val="258B07A2"/>
    <w:rsid w:val="25BC6708"/>
    <w:rsid w:val="25C0022B"/>
    <w:rsid w:val="25CE6C96"/>
    <w:rsid w:val="25D221B5"/>
    <w:rsid w:val="25D2634E"/>
    <w:rsid w:val="25D42A52"/>
    <w:rsid w:val="25E05BC7"/>
    <w:rsid w:val="26266A99"/>
    <w:rsid w:val="26267250"/>
    <w:rsid w:val="263E344C"/>
    <w:rsid w:val="263F1CB6"/>
    <w:rsid w:val="2651308E"/>
    <w:rsid w:val="26624721"/>
    <w:rsid w:val="26654463"/>
    <w:rsid w:val="266D467C"/>
    <w:rsid w:val="267A21ED"/>
    <w:rsid w:val="268A6761"/>
    <w:rsid w:val="26945095"/>
    <w:rsid w:val="26A0135D"/>
    <w:rsid w:val="26B12635"/>
    <w:rsid w:val="26B839F3"/>
    <w:rsid w:val="26C23A87"/>
    <w:rsid w:val="26CA4EC7"/>
    <w:rsid w:val="270812E4"/>
    <w:rsid w:val="27330623"/>
    <w:rsid w:val="27334E44"/>
    <w:rsid w:val="27462DC5"/>
    <w:rsid w:val="27856E17"/>
    <w:rsid w:val="278A0E0C"/>
    <w:rsid w:val="278C6C57"/>
    <w:rsid w:val="27954FDC"/>
    <w:rsid w:val="279D7DBE"/>
    <w:rsid w:val="27AB432B"/>
    <w:rsid w:val="27D40CA3"/>
    <w:rsid w:val="27E472B5"/>
    <w:rsid w:val="27E667DC"/>
    <w:rsid w:val="27F669C4"/>
    <w:rsid w:val="27FB247C"/>
    <w:rsid w:val="27FB650E"/>
    <w:rsid w:val="27FF0993"/>
    <w:rsid w:val="28253099"/>
    <w:rsid w:val="282D3D67"/>
    <w:rsid w:val="282E3DF2"/>
    <w:rsid w:val="28334607"/>
    <w:rsid w:val="2855606F"/>
    <w:rsid w:val="28613C96"/>
    <w:rsid w:val="288673FC"/>
    <w:rsid w:val="28B46D21"/>
    <w:rsid w:val="28B808F1"/>
    <w:rsid w:val="28E72798"/>
    <w:rsid w:val="28F82844"/>
    <w:rsid w:val="290B6BBD"/>
    <w:rsid w:val="29465A0A"/>
    <w:rsid w:val="295A07FA"/>
    <w:rsid w:val="296774CA"/>
    <w:rsid w:val="29817797"/>
    <w:rsid w:val="29973FEC"/>
    <w:rsid w:val="29C6762B"/>
    <w:rsid w:val="29F917D8"/>
    <w:rsid w:val="29FE5167"/>
    <w:rsid w:val="2A000A7A"/>
    <w:rsid w:val="2A1C0DAF"/>
    <w:rsid w:val="2A23095F"/>
    <w:rsid w:val="2A54375D"/>
    <w:rsid w:val="2A6278EE"/>
    <w:rsid w:val="2A7542D3"/>
    <w:rsid w:val="2A783B10"/>
    <w:rsid w:val="2A9D3059"/>
    <w:rsid w:val="2AA93728"/>
    <w:rsid w:val="2AB36B6E"/>
    <w:rsid w:val="2AEB2975"/>
    <w:rsid w:val="2AEE5A3A"/>
    <w:rsid w:val="2AF25B02"/>
    <w:rsid w:val="2B244DEA"/>
    <w:rsid w:val="2B285A70"/>
    <w:rsid w:val="2B331342"/>
    <w:rsid w:val="2B416144"/>
    <w:rsid w:val="2B421587"/>
    <w:rsid w:val="2B4D709E"/>
    <w:rsid w:val="2B667414"/>
    <w:rsid w:val="2B6F1DA7"/>
    <w:rsid w:val="2B9A5D4D"/>
    <w:rsid w:val="2BB94B47"/>
    <w:rsid w:val="2BC21BCD"/>
    <w:rsid w:val="2BCE314D"/>
    <w:rsid w:val="2BD812A8"/>
    <w:rsid w:val="2BDE3C66"/>
    <w:rsid w:val="2C100D74"/>
    <w:rsid w:val="2C1321B2"/>
    <w:rsid w:val="2C1431A2"/>
    <w:rsid w:val="2C2711A0"/>
    <w:rsid w:val="2C5B52F5"/>
    <w:rsid w:val="2C610782"/>
    <w:rsid w:val="2C8964F7"/>
    <w:rsid w:val="2C8B5F3A"/>
    <w:rsid w:val="2CAF3E09"/>
    <w:rsid w:val="2CD318E3"/>
    <w:rsid w:val="2CEB4447"/>
    <w:rsid w:val="2D0703E9"/>
    <w:rsid w:val="2D1848C8"/>
    <w:rsid w:val="2D4310B2"/>
    <w:rsid w:val="2D513A90"/>
    <w:rsid w:val="2DCD5705"/>
    <w:rsid w:val="2DE12492"/>
    <w:rsid w:val="2E571A3C"/>
    <w:rsid w:val="2E89724E"/>
    <w:rsid w:val="2EA929FE"/>
    <w:rsid w:val="2EAB1AEE"/>
    <w:rsid w:val="2EC625E5"/>
    <w:rsid w:val="2F3452CD"/>
    <w:rsid w:val="2F5B65C7"/>
    <w:rsid w:val="2F61258D"/>
    <w:rsid w:val="2F6D78C0"/>
    <w:rsid w:val="2F8A1071"/>
    <w:rsid w:val="2FA43EDA"/>
    <w:rsid w:val="2FC624DB"/>
    <w:rsid w:val="2FD7107D"/>
    <w:rsid w:val="2FF671B5"/>
    <w:rsid w:val="302C430D"/>
    <w:rsid w:val="30356401"/>
    <w:rsid w:val="303E1F0E"/>
    <w:rsid w:val="30524719"/>
    <w:rsid w:val="30714D16"/>
    <w:rsid w:val="3097403B"/>
    <w:rsid w:val="309F6CE2"/>
    <w:rsid w:val="30AD10CA"/>
    <w:rsid w:val="30EF4A77"/>
    <w:rsid w:val="3108525D"/>
    <w:rsid w:val="312B78FA"/>
    <w:rsid w:val="31670CD2"/>
    <w:rsid w:val="31747A4E"/>
    <w:rsid w:val="31793F4E"/>
    <w:rsid w:val="319E3149"/>
    <w:rsid w:val="31B95F0C"/>
    <w:rsid w:val="31BB34F6"/>
    <w:rsid w:val="31EA66D4"/>
    <w:rsid w:val="31F034D9"/>
    <w:rsid w:val="32052338"/>
    <w:rsid w:val="322706A5"/>
    <w:rsid w:val="32346974"/>
    <w:rsid w:val="3249696F"/>
    <w:rsid w:val="324B19C2"/>
    <w:rsid w:val="329B10B1"/>
    <w:rsid w:val="329F0033"/>
    <w:rsid w:val="32A140B1"/>
    <w:rsid w:val="32CE6E85"/>
    <w:rsid w:val="32D70906"/>
    <w:rsid w:val="331424EC"/>
    <w:rsid w:val="332778AC"/>
    <w:rsid w:val="33476419"/>
    <w:rsid w:val="334B5484"/>
    <w:rsid w:val="33520A15"/>
    <w:rsid w:val="33617B22"/>
    <w:rsid w:val="33694A3A"/>
    <w:rsid w:val="338F4EAF"/>
    <w:rsid w:val="339206FC"/>
    <w:rsid w:val="33A31DE7"/>
    <w:rsid w:val="33B6361B"/>
    <w:rsid w:val="33CD6ACD"/>
    <w:rsid w:val="33D17D4D"/>
    <w:rsid w:val="33DA16C7"/>
    <w:rsid w:val="33EF6915"/>
    <w:rsid w:val="34097B45"/>
    <w:rsid w:val="3422032C"/>
    <w:rsid w:val="342A2A29"/>
    <w:rsid w:val="343935D6"/>
    <w:rsid w:val="34394087"/>
    <w:rsid w:val="345E6552"/>
    <w:rsid w:val="347F1AED"/>
    <w:rsid w:val="34E94000"/>
    <w:rsid w:val="34E949BE"/>
    <w:rsid w:val="34F63A73"/>
    <w:rsid w:val="34F64223"/>
    <w:rsid w:val="34F8383D"/>
    <w:rsid w:val="34FB0155"/>
    <w:rsid w:val="3505014A"/>
    <w:rsid w:val="350937BB"/>
    <w:rsid w:val="3518024F"/>
    <w:rsid w:val="352449DB"/>
    <w:rsid w:val="352B6CD2"/>
    <w:rsid w:val="352E7C5F"/>
    <w:rsid w:val="353069E5"/>
    <w:rsid w:val="35477EA3"/>
    <w:rsid w:val="355D3875"/>
    <w:rsid w:val="358A4692"/>
    <w:rsid w:val="359C376B"/>
    <w:rsid w:val="35B91C7B"/>
    <w:rsid w:val="35D74B3B"/>
    <w:rsid w:val="35DE36B0"/>
    <w:rsid w:val="35E35B0D"/>
    <w:rsid w:val="35FC47B0"/>
    <w:rsid w:val="361C5E08"/>
    <w:rsid w:val="364B30FF"/>
    <w:rsid w:val="365F1957"/>
    <w:rsid w:val="369030FE"/>
    <w:rsid w:val="36EE24BD"/>
    <w:rsid w:val="36F43D13"/>
    <w:rsid w:val="37147393"/>
    <w:rsid w:val="378F484C"/>
    <w:rsid w:val="38384900"/>
    <w:rsid w:val="384C0626"/>
    <w:rsid w:val="384F1CF6"/>
    <w:rsid w:val="386375B4"/>
    <w:rsid w:val="38914E51"/>
    <w:rsid w:val="38B03117"/>
    <w:rsid w:val="39033563"/>
    <w:rsid w:val="39313747"/>
    <w:rsid w:val="393A63E1"/>
    <w:rsid w:val="394A1B7E"/>
    <w:rsid w:val="39656B27"/>
    <w:rsid w:val="39815B29"/>
    <w:rsid w:val="39876ED6"/>
    <w:rsid w:val="39877348"/>
    <w:rsid w:val="399E29AF"/>
    <w:rsid w:val="39AE1FC0"/>
    <w:rsid w:val="39AF1E63"/>
    <w:rsid w:val="39F1110A"/>
    <w:rsid w:val="39F7305E"/>
    <w:rsid w:val="3A194CB8"/>
    <w:rsid w:val="3A2739D7"/>
    <w:rsid w:val="3A27449E"/>
    <w:rsid w:val="3A380142"/>
    <w:rsid w:val="3A585B53"/>
    <w:rsid w:val="3A833E2A"/>
    <w:rsid w:val="3A885E6D"/>
    <w:rsid w:val="3A8E1A7B"/>
    <w:rsid w:val="3AB53510"/>
    <w:rsid w:val="3AB771CD"/>
    <w:rsid w:val="3B13015D"/>
    <w:rsid w:val="3B1B017A"/>
    <w:rsid w:val="3B302EB6"/>
    <w:rsid w:val="3B347B34"/>
    <w:rsid w:val="3B347FC0"/>
    <w:rsid w:val="3B4A09E5"/>
    <w:rsid w:val="3B533C7B"/>
    <w:rsid w:val="3B587DF7"/>
    <w:rsid w:val="3B933CF8"/>
    <w:rsid w:val="3B9A44AF"/>
    <w:rsid w:val="3BDD4FEF"/>
    <w:rsid w:val="3BEC4C7F"/>
    <w:rsid w:val="3C000F71"/>
    <w:rsid w:val="3C3C6268"/>
    <w:rsid w:val="3C542D88"/>
    <w:rsid w:val="3C5A1487"/>
    <w:rsid w:val="3C673FE4"/>
    <w:rsid w:val="3C864B08"/>
    <w:rsid w:val="3C896129"/>
    <w:rsid w:val="3C973636"/>
    <w:rsid w:val="3CB8138A"/>
    <w:rsid w:val="3CC77471"/>
    <w:rsid w:val="3CD67C8A"/>
    <w:rsid w:val="3CF742ED"/>
    <w:rsid w:val="3D1F277B"/>
    <w:rsid w:val="3D2762DA"/>
    <w:rsid w:val="3D3B3274"/>
    <w:rsid w:val="3D410389"/>
    <w:rsid w:val="3D422D2A"/>
    <w:rsid w:val="3D553309"/>
    <w:rsid w:val="3D9530EE"/>
    <w:rsid w:val="3D9A3AE8"/>
    <w:rsid w:val="3D9F73A8"/>
    <w:rsid w:val="3DB1646A"/>
    <w:rsid w:val="3DB63503"/>
    <w:rsid w:val="3DD94926"/>
    <w:rsid w:val="3E000E93"/>
    <w:rsid w:val="3E020B46"/>
    <w:rsid w:val="3E0C3D9E"/>
    <w:rsid w:val="3E0D0F3F"/>
    <w:rsid w:val="3E187D08"/>
    <w:rsid w:val="3E1A6AA1"/>
    <w:rsid w:val="3E274FD2"/>
    <w:rsid w:val="3E4706B0"/>
    <w:rsid w:val="3E4B18B2"/>
    <w:rsid w:val="3E925840"/>
    <w:rsid w:val="3E9342A4"/>
    <w:rsid w:val="3E9D6880"/>
    <w:rsid w:val="3EA05EAE"/>
    <w:rsid w:val="3EA7549B"/>
    <w:rsid w:val="3EDE6E8E"/>
    <w:rsid w:val="3F09508B"/>
    <w:rsid w:val="3F0D66C8"/>
    <w:rsid w:val="3F0E078A"/>
    <w:rsid w:val="3F3071A9"/>
    <w:rsid w:val="3F4369F1"/>
    <w:rsid w:val="3F652CD8"/>
    <w:rsid w:val="3F821DF2"/>
    <w:rsid w:val="3FA85C30"/>
    <w:rsid w:val="3FAB3978"/>
    <w:rsid w:val="3FC67C7A"/>
    <w:rsid w:val="3FDE19F0"/>
    <w:rsid w:val="3FF148F9"/>
    <w:rsid w:val="40063FEA"/>
    <w:rsid w:val="40803E72"/>
    <w:rsid w:val="408D4CE5"/>
    <w:rsid w:val="40940317"/>
    <w:rsid w:val="40A812CA"/>
    <w:rsid w:val="40B00E82"/>
    <w:rsid w:val="40B83AC4"/>
    <w:rsid w:val="40DD6BB8"/>
    <w:rsid w:val="40E027BE"/>
    <w:rsid w:val="40E24E24"/>
    <w:rsid w:val="40F16197"/>
    <w:rsid w:val="411266FD"/>
    <w:rsid w:val="415956DE"/>
    <w:rsid w:val="417C208C"/>
    <w:rsid w:val="41A65DAE"/>
    <w:rsid w:val="41B55837"/>
    <w:rsid w:val="41D21195"/>
    <w:rsid w:val="42102F99"/>
    <w:rsid w:val="42214D37"/>
    <w:rsid w:val="4243005B"/>
    <w:rsid w:val="42481C63"/>
    <w:rsid w:val="426477D3"/>
    <w:rsid w:val="42A138E9"/>
    <w:rsid w:val="42A92B7E"/>
    <w:rsid w:val="42AE6CD5"/>
    <w:rsid w:val="43293BC3"/>
    <w:rsid w:val="434425F4"/>
    <w:rsid w:val="436D1CD1"/>
    <w:rsid w:val="4374672C"/>
    <w:rsid w:val="439A4577"/>
    <w:rsid w:val="439F398A"/>
    <w:rsid w:val="43D52FB4"/>
    <w:rsid w:val="43D67BA7"/>
    <w:rsid w:val="43E954A8"/>
    <w:rsid w:val="44586903"/>
    <w:rsid w:val="445A11F1"/>
    <w:rsid w:val="447A47E2"/>
    <w:rsid w:val="449C4D3D"/>
    <w:rsid w:val="44A23332"/>
    <w:rsid w:val="44B15DFD"/>
    <w:rsid w:val="44D9466B"/>
    <w:rsid w:val="44DA3DAD"/>
    <w:rsid w:val="44E630AF"/>
    <w:rsid w:val="45111444"/>
    <w:rsid w:val="45143F73"/>
    <w:rsid w:val="45275BCA"/>
    <w:rsid w:val="45277C7E"/>
    <w:rsid w:val="45375299"/>
    <w:rsid w:val="453D7C79"/>
    <w:rsid w:val="454A3A2C"/>
    <w:rsid w:val="455B7018"/>
    <w:rsid w:val="45667260"/>
    <w:rsid w:val="45761785"/>
    <w:rsid w:val="459B76E3"/>
    <w:rsid w:val="45BA1BEA"/>
    <w:rsid w:val="45C51D0B"/>
    <w:rsid w:val="45FE206B"/>
    <w:rsid w:val="460B20D5"/>
    <w:rsid w:val="466B0A96"/>
    <w:rsid w:val="466D0D27"/>
    <w:rsid w:val="4692089D"/>
    <w:rsid w:val="46A9442A"/>
    <w:rsid w:val="46B140BC"/>
    <w:rsid w:val="46BF7526"/>
    <w:rsid w:val="46E52B21"/>
    <w:rsid w:val="470E7D4B"/>
    <w:rsid w:val="4724511D"/>
    <w:rsid w:val="4729106C"/>
    <w:rsid w:val="472E776E"/>
    <w:rsid w:val="47332294"/>
    <w:rsid w:val="474A5989"/>
    <w:rsid w:val="476E225A"/>
    <w:rsid w:val="4789094D"/>
    <w:rsid w:val="479943D6"/>
    <w:rsid w:val="47B76F7A"/>
    <w:rsid w:val="47B92972"/>
    <w:rsid w:val="47BF51FA"/>
    <w:rsid w:val="47C062E7"/>
    <w:rsid w:val="47E820A6"/>
    <w:rsid w:val="48187DDA"/>
    <w:rsid w:val="48405B9C"/>
    <w:rsid w:val="48555868"/>
    <w:rsid w:val="48627627"/>
    <w:rsid w:val="487572D2"/>
    <w:rsid w:val="48A8535F"/>
    <w:rsid w:val="48B477D5"/>
    <w:rsid w:val="490C3A98"/>
    <w:rsid w:val="491135EE"/>
    <w:rsid w:val="4916567C"/>
    <w:rsid w:val="49363D54"/>
    <w:rsid w:val="498C4F78"/>
    <w:rsid w:val="49947C80"/>
    <w:rsid w:val="49DB41EB"/>
    <w:rsid w:val="4A1F280F"/>
    <w:rsid w:val="4A3B24E7"/>
    <w:rsid w:val="4A4A1A53"/>
    <w:rsid w:val="4A54328E"/>
    <w:rsid w:val="4A670A88"/>
    <w:rsid w:val="4A8A6ED8"/>
    <w:rsid w:val="4A8B513B"/>
    <w:rsid w:val="4AE13B8B"/>
    <w:rsid w:val="4AEF0BFC"/>
    <w:rsid w:val="4B1C11BE"/>
    <w:rsid w:val="4B5F2FCE"/>
    <w:rsid w:val="4B6507B4"/>
    <w:rsid w:val="4BA32819"/>
    <w:rsid w:val="4BB87DD3"/>
    <w:rsid w:val="4BC30B73"/>
    <w:rsid w:val="4BE778B4"/>
    <w:rsid w:val="4C02623B"/>
    <w:rsid w:val="4C0F3704"/>
    <w:rsid w:val="4C1B12BB"/>
    <w:rsid w:val="4C225272"/>
    <w:rsid w:val="4C3320AB"/>
    <w:rsid w:val="4C457FCC"/>
    <w:rsid w:val="4C667143"/>
    <w:rsid w:val="4C8849B7"/>
    <w:rsid w:val="4CCC1FCF"/>
    <w:rsid w:val="4CED017A"/>
    <w:rsid w:val="4D0B52B4"/>
    <w:rsid w:val="4D0D481C"/>
    <w:rsid w:val="4D0D7E42"/>
    <w:rsid w:val="4D4855B9"/>
    <w:rsid w:val="4D4F016E"/>
    <w:rsid w:val="4D7219B3"/>
    <w:rsid w:val="4D812E33"/>
    <w:rsid w:val="4D8D2D77"/>
    <w:rsid w:val="4DD55A9F"/>
    <w:rsid w:val="4DDE48BE"/>
    <w:rsid w:val="4DE331A2"/>
    <w:rsid w:val="4DF424B0"/>
    <w:rsid w:val="4E630956"/>
    <w:rsid w:val="4E6E5858"/>
    <w:rsid w:val="4E765541"/>
    <w:rsid w:val="4E7A53FF"/>
    <w:rsid w:val="4E870D3C"/>
    <w:rsid w:val="4E8F6BBB"/>
    <w:rsid w:val="4EBE3FCE"/>
    <w:rsid w:val="4ED00F5A"/>
    <w:rsid w:val="4F1024C2"/>
    <w:rsid w:val="4F11153F"/>
    <w:rsid w:val="4F42415C"/>
    <w:rsid w:val="4F465ADA"/>
    <w:rsid w:val="4F4F4E52"/>
    <w:rsid w:val="4F5E2513"/>
    <w:rsid w:val="4F69517A"/>
    <w:rsid w:val="4F813291"/>
    <w:rsid w:val="4F892D8A"/>
    <w:rsid w:val="4F9048BF"/>
    <w:rsid w:val="4FB200B9"/>
    <w:rsid w:val="4FD11189"/>
    <w:rsid w:val="4FEB3483"/>
    <w:rsid w:val="505B08FE"/>
    <w:rsid w:val="50611072"/>
    <w:rsid w:val="506A6E78"/>
    <w:rsid w:val="507B1C4A"/>
    <w:rsid w:val="50CB2EB3"/>
    <w:rsid w:val="50D77AAE"/>
    <w:rsid w:val="50E07308"/>
    <w:rsid w:val="510B397C"/>
    <w:rsid w:val="51116B13"/>
    <w:rsid w:val="514B252C"/>
    <w:rsid w:val="51520246"/>
    <w:rsid w:val="5154234B"/>
    <w:rsid w:val="51A0639B"/>
    <w:rsid w:val="51B359B0"/>
    <w:rsid w:val="51D8182F"/>
    <w:rsid w:val="51DF127D"/>
    <w:rsid w:val="51EA07A5"/>
    <w:rsid w:val="521074EA"/>
    <w:rsid w:val="52114FD3"/>
    <w:rsid w:val="52165AEB"/>
    <w:rsid w:val="52450E6E"/>
    <w:rsid w:val="52473C50"/>
    <w:rsid w:val="52491EF7"/>
    <w:rsid w:val="526E1030"/>
    <w:rsid w:val="529116D4"/>
    <w:rsid w:val="52A80BE4"/>
    <w:rsid w:val="52A9368F"/>
    <w:rsid w:val="52CD0738"/>
    <w:rsid w:val="52F7276E"/>
    <w:rsid w:val="53070335"/>
    <w:rsid w:val="530A25BE"/>
    <w:rsid w:val="531803ED"/>
    <w:rsid w:val="5322616E"/>
    <w:rsid w:val="53296D0C"/>
    <w:rsid w:val="53363781"/>
    <w:rsid w:val="53580A95"/>
    <w:rsid w:val="536011A2"/>
    <w:rsid w:val="53602E4D"/>
    <w:rsid w:val="53631155"/>
    <w:rsid w:val="536E068E"/>
    <w:rsid w:val="537C0DAF"/>
    <w:rsid w:val="5385320C"/>
    <w:rsid w:val="53BD222C"/>
    <w:rsid w:val="53DB49FC"/>
    <w:rsid w:val="541C1366"/>
    <w:rsid w:val="542044ED"/>
    <w:rsid w:val="54401680"/>
    <w:rsid w:val="547F1EFE"/>
    <w:rsid w:val="54A17396"/>
    <w:rsid w:val="54A276DC"/>
    <w:rsid w:val="54AD3C50"/>
    <w:rsid w:val="54AF7014"/>
    <w:rsid w:val="54C70D87"/>
    <w:rsid w:val="551E13A2"/>
    <w:rsid w:val="553B1B80"/>
    <w:rsid w:val="556248E7"/>
    <w:rsid w:val="55676111"/>
    <w:rsid w:val="55730B39"/>
    <w:rsid w:val="5579203E"/>
    <w:rsid w:val="557E2F96"/>
    <w:rsid w:val="55840F01"/>
    <w:rsid w:val="55881932"/>
    <w:rsid w:val="55AC10B5"/>
    <w:rsid w:val="55B05E4F"/>
    <w:rsid w:val="55CF3733"/>
    <w:rsid w:val="55E231E2"/>
    <w:rsid w:val="55F53C74"/>
    <w:rsid w:val="561B0B44"/>
    <w:rsid w:val="562F03EF"/>
    <w:rsid w:val="563C4B9B"/>
    <w:rsid w:val="5696595C"/>
    <w:rsid w:val="56E01860"/>
    <w:rsid w:val="56E14526"/>
    <w:rsid w:val="570376E6"/>
    <w:rsid w:val="5704375B"/>
    <w:rsid w:val="573B5CB5"/>
    <w:rsid w:val="573E072C"/>
    <w:rsid w:val="57442E66"/>
    <w:rsid w:val="57477ABB"/>
    <w:rsid w:val="574A7FA4"/>
    <w:rsid w:val="57D16BE4"/>
    <w:rsid w:val="5812617E"/>
    <w:rsid w:val="583959F6"/>
    <w:rsid w:val="587A412F"/>
    <w:rsid w:val="587B0D4D"/>
    <w:rsid w:val="58A663A1"/>
    <w:rsid w:val="58D80264"/>
    <w:rsid w:val="590A336F"/>
    <w:rsid w:val="592C3468"/>
    <w:rsid w:val="59BD0E31"/>
    <w:rsid w:val="59CE4017"/>
    <w:rsid w:val="59FB4020"/>
    <w:rsid w:val="59FC029F"/>
    <w:rsid w:val="5A0614E4"/>
    <w:rsid w:val="5A6A6D20"/>
    <w:rsid w:val="5A6C068E"/>
    <w:rsid w:val="5A973234"/>
    <w:rsid w:val="5ABA1DEB"/>
    <w:rsid w:val="5AC80F9F"/>
    <w:rsid w:val="5B1904F6"/>
    <w:rsid w:val="5B330ADA"/>
    <w:rsid w:val="5B346DC5"/>
    <w:rsid w:val="5B67444D"/>
    <w:rsid w:val="5B6D7AD4"/>
    <w:rsid w:val="5BA679F1"/>
    <w:rsid w:val="5BC257CD"/>
    <w:rsid w:val="5BCD7BE5"/>
    <w:rsid w:val="5BD2081A"/>
    <w:rsid w:val="5BFF4E90"/>
    <w:rsid w:val="5C0F769F"/>
    <w:rsid w:val="5C2F29DE"/>
    <w:rsid w:val="5C5A0375"/>
    <w:rsid w:val="5C5F2B5D"/>
    <w:rsid w:val="5C622581"/>
    <w:rsid w:val="5CC73BB5"/>
    <w:rsid w:val="5CE01E4D"/>
    <w:rsid w:val="5D0A67F0"/>
    <w:rsid w:val="5D2E6491"/>
    <w:rsid w:val="5D5F4726"/>
    <w:rsid w:val="5D6957AD"/>
    <w:rsid w:val="5D97668C"/>
    <w:rsid w:val="5D9810BF"/>
    <w:rsid w:val="5DBC2AC6"/>
    <w:rsid w:val="5E291C36"/>
    <w:rsid w:val="5E297652"/>
    <w:rsid w:val="5E3E6E30"/>
    <w:rsid w:val="5E4440D4"/>
    <w:rsid w:val="5E4E354D"/>
    <w:rsid w:val="5E520FF8"/>
    <w:rsid w:val="5E5E0787"/>
    <w:rsid w:val="5E707A1C"/>
    <w:rsid w:val="5EC25A6B"/>
    <w:rsid w:val="5EC33C4D"/>
    <w:rsid w:val="5ECC3D18"/>
    <w:rsid w:val="5EDA3CD2"/>
    <w:rsid w:val="5EFE5219"/>
    <w:rsid w:val="5F4F780C"/>
    <w:rsid w:val="5F575A01"/>
    <w:rsid w:val="5FB6699C"/>
    <w:rsid w:val="5FD76FD4"/>
    <w:rsid w:val="60102977"/>
    <w:rsid w:val="601F5687"/>
    <w:rsid w:val="6027752D"/>
    <w:rsid w:val="6069116A"/>
    <w:rsid w:val="60692532"/>
    <w:rsid w:val="607B010F"/>
    <w:rsid w:val="608360EF"/>
    <w:rsid w:val="608F4497"/>
    <w:rsid w:val="60B34842"/>
    <w:rsid w:val="60BF159C"/>
    <w:rsid w:val="60D66442"/>
    <w:rsid w:val="6108012C"/>
    <w:rsid w:val="61251EF5"/>
    <w:rsid w:val="61347B0D"/>
    <w:rsid w:val="61443EA7"/>
    <w:rsid w:val="61514571"/>
    <w:rsid w:val="61601FAD"/>
    <w:rsid w:val="61625772"/>
    <w:rsid w:val="61757F89"/>
    <w:rsid w:val="6179492C"/>
    <w:rsid w:val="61B92581"/>
    <w:rsid w:val="62461114"/>
    <w:rsid w:val="62512635"/>
    <w:rsid w:val="62683FD8"/>
    <w:rsid w:val="62801C65"/>
    <w:rsid w:val="62954A48"/>
    <w:rsid w:val="62F3551C"/>
    <w:rsid w:val="63047515"/>
    <w:rsid w:val="6307069D"/>
    <w:rsid w:val="63300ED7"/>
    <w:rsid w:val="634A4DC0"/>
    <w:rsid w:val="637404D5"/>
    <w:rsid w:val="63914539"/>
    <w:rsid w:val="63A12784"/>
    <w:rsid w:val="63E0268D"/>
    <w:rsid w:val="640101E3"/>
    <w:rsid w:val="640A298E"/>
    <w:rsid w:val="64393F4A"/>
    <w:rsid w:val="64530676"/>
    <w:rsid w:val="64640B5E"/>
    <w:rsid w:val="649C60FE"/>
    <w:rsid w:val="64D174DF"/>
    <w:rsid w:val="64D72AC8"/>
    <w:rsid w:val="64DC45B9"/>
    <w:rsid w:val="64DD7663"/>
    <w:rsid w:val="64E2242A"/>
    <w:rsid w:val="64E26645"/>
    <w:rsid w:val="650D7653"/>
    <w:rsid w:val="65595E42"/>
    <w:rsid w:val="65720DE8"/>
    <w:rsid w:val="65833480"/>
    <w:rsid w:val="65AE4DF6"/>
    <w:rsid w:val="65F26FBF"/>
    <w:rsid w:val="66022C3E"/>
    <w:rsid w:val="663C0AE0"/>
    <w:rsid w:val="66601C44"/>
    <w:rsid w:val="66845009"/>
    <w:rsid w:val="6699376A"/>
    <w:rsid w:val="66A910A0"/>
    <w:rsid w:val="66AF003B"/>
    <w:rsid w:val="66B51ADA"/>
    <w:rsid w:val="671A7590"/>
    <w:rsid w:val="671F47B4"/>
    <w:rsid w:val="672615B7"/>
    <w:rsid w:val="67287FCE"/>
    <w:rsid w:val="675C5550"/>
    <w:rsid w:val="67604F60"/>
    <w:rsid w:val="676050FA"/>
    <w:rsid w:val="67886F9A"/>
    <w:rsid w:val="67C52D26"/>
    <w:rsid w:val="67D4749C"/>
    <w:rsid w:val="68163794"/>
    <w:rsid w:val="683E1D7A"/>
    <w:rsid w:val="687355E9"/>
    <w:rsid w:val="68D65645"/>
    <w:rsid w:val="68DA55A6"/>
    <w:rsid w:val="690863D6"/>
    <w:rsid w:val="692D74FF"/>
    <w:rsid w:val="6936615D"/>
    <w:rsid w:val="69422B21"/>
    <w:rsid w:val="694378AE"/>
    <w:rsid w:val="694F12F4"/>
    <w:rsid w:val="69505E7E"/>
    <w:rsid w:val="69706FB9"/>
    <w:rsid w:val="699B6927"/>
    <w:rsid w:val="69A93716"/>
    <w:rsid w:val="69BC009F"/>
    <w:rsid w:val="69DB3ECF"/>
    <w:rsid w:val="69DE5831"/>
    <w:rsid w:val="69E94134"/>
    <w:rsid w:val="69F45F2F"/>
    <w:rsid w:val="6A0B2DC5"/>
    <w:rsid w:val="6A1367AD"/>
    <w:rsid w:val="6A3402A5"/>
    <w:rsid w:val="6A3E639B"/>
    <w:rsid w:val="6A520D1D"/>
    <w:rsid w:val="6A5553D6"/>
    <w:rsid w:val="6A613238"/>
    <w:rsid w:val="6A671298"/>
    <w:rsid w:val="6A754548"/>
    <w:rsid w:val="6A7E0A16"/>
    <w:rsid w:val="6A82435C"/>
    <w:rsid w:val="6A9E326B"/>
    <w:rsid w:val="6AA75342"/>
    <w:rsid w:val="6ACB5E82"/>
    <w:rsid w:val="6ADC0692"/>
    <w:rsid w:val="6AF4366B"/>
    <w:rsid w:val="6AFC49D9"/>
    <w:rsid w:val="6B0D6722"/>
    <w:rsid w:val="6B3D5325"/>
    <w:rsid w:val="6B5C5F22"/>
    <w:rsid w:val="6B6E3218"/>
    <w:rsid w:val="6B7E24F6"/>
    <w:rsid w:val="6B861C71"/>
    <w:rsid w:val="6B8B72F5"/>
    <w:rsid w:val="6B8C24AF"/>
    <w:rsid w:val="6B9C7BFB"/>
    <w:rsid w:val="6BDE218F"/>
    <w:rsid w:val="6BF36D4C"/>
    <w:rsid w:val="6C1C53DF"/>
    <w:rsid w:val="6C1E252E"/>
    <w:rsid w:val="6C301259"/>
    <w:rsid w:val="6C645E19"/>
    <w:rsid w:val="6CA3347B"/>
    <w:rsid w:val="6CBA740A"/>
    <w:rsid w:val="6CC20E02"/>
    <w:rsid w:val="6CDB69DE"/>
    <w:rsid w:val="6CF133FD"/>
    <w:rsid w:val="6CFB1D64"/>
    <w:rsid w:val="6D0209B0"/>
    <w:rsid w:val="6D3A1B22"/>
    <w:rsid w:val="6D62057F"/>
    <w:rsid w:val="6DE669CF"/>
    <w:rsid w:val="6DEC6CA0"/>
    <w:rsid w:val="6DF23D0E"/>
    <w:rsid w:val="6DFC04A7"/>
    <w:rsid w:val="6E09517C"/>
    <w:rsid w:val="6E2A4439"/>
    <w:rsid w:val="6E4A70EB"/>
    <w:rsid w:val="6E8A6316"/>
    <w:rsid w:val="6E927DA5"/>
    <w:rsid w:val="6EA53478"/>
    <w:rsid w:val="6EDF4AED"/>
    <w:rsid w:val="6EED11D8"/>
    <w:rsid w:val="6EF22927"/>
    <w:rsid w:val="6EF97D32"/>
    <w:rsid w:val="6F242D85"/>
    <w:rsid w:val="6F2F1238"/>
    <w:rsid w:val="6F43166A"/>
    <w:rsid w:val="6F526138"/>
    <w:rsid w:val="6F79158C"/>
    <w:rsid w:val="6F900124"/>
    <w:rsid w:val="6FB61A3F"/>
    <w:rsid w:val="70282431"/>
    <w:rsid w:val="702D43F3"/>
    <w:rsid w:val="705863E6"/>
    <w:rsid w:val="70725E32"/>
    <w:rsid w:val="707C3E3C"/>
    <w:rsid w:val="70A52079"/>
    <w:rsid w:val="70AE2D51"/>
    <w:rsid w:val="70EC5FC6"/>
    <w:rsid w:val="70F11D27"/>
    <w:rsid w:val="710745A3"/>
    <w:rsid w:val="710A7797"/>
    <w:rsid w:val="712F5935"/>
    <w:rsid w:val="713D7065"/>
    <w:rsid w:val="71596940"/>
    <w:rsid w:val="715D6D71"/>
    <w:rsid w:val="71694259"/>
    <w:rsid w:val="71694AE0"/>
    <w:rsid w:val="717A420E"/>
    <w:rsid w:val="71980299"/>
    <w:rsid w:val="71BE1079"/>
    <w:rsid w:val="71C94200"/>
    <w:rsid w:val="71E92645"/>
    <w:rsid w:val="71F31C9C"/>
    <w:rsid w:val="72064B77"/>
    <w:rsid w:val="724C5B05"/>
    <w:rsid w:val="72777BCA"/>
    <w:rsid w:val="72983E05"/>
    <w:rsid w:val="72A04B77"/>
    <w:rsid w:val="72C128AB"/>
    <w:rsid w:val="72CA5C4F"/>
    <w:rsid w:val="72F1774B"/>
    <w:rsid w:val="732C435B"/>
    <w:rsid w:val="73464433"/>
    <w:rsid w:val="738718B9"/>
    <w:rsid w:val="738A3542"/>
    <w:rsid w:val="73A6572D"/>
    <w:rsid w:val="73EE29C6"/>
    <w:rsid w:val="74142FD3"/>
    <w:rsid w:val="7420153F"/>
    <w:rsid w:val="746E7A49"/>
    <w:rsid w:val="749C3581"/>
    <w:rsid w:val="74AA05DA"/>
    <w:rsid w:val="74D80BC1"/>
    <w:rsid w:val="74ED2561"/>
    <w:rsid w:val="750139F7"/>
    <w:rsid w:val="751402F0"/>
    <w:rsid w:val="753B36AF"/>
    <w:rsid w:val="754E541B"/>
    <w:rsid w:val="75501B72"/>
    <w:rsid w:val="75574F45"/>
    <w:rsid w:val="756868AA"/>
    <w:rsid w:val="75821E4B"/>
    <w:rsid w:val="75843FB8"/>
    <w:rsid w:val="75876C80"/>
    <w:rsid w:val="7589516A"/>
    <w:rsid w:val="75C5123E"/>
    <w:rsid w:val="75CE7D0B"/>
    <w:rsid w:val="75E451F4"/>
    <w:rsid w:val="7622396C"/>
    <w:rsid w:val="763372E9"/>
    <w:rsid w:val="764A43DC"/>
    <w:rsid w:val="764C4A89"/>
    <w:rsid w:val="766877E8"/>
    <w:rsid w:val="767B359A"/>
    <w:rsid w:val="76843B4A"/>
    <w:rsid w:val="768A0456"/>
    <w:rsid w:val="76AC59EB"/>
    <w:rsid w:val="76D7196A"/>
    <w:rsid w:val="76E70855"/>
    <w:rsid w:val="7700088E"/>
    <w:rsid w:val="770C4F83"/>
    <w:rsid w:val="77143999"/>
    <w:rsid w:val="77146CF2"/>
    <w:rsid w:val="77263F9D"/>
    <w:rsid w:val="77400A20"/>
    <w:rsid w:val="77A437B2"/>
    <w:rsid w:val="782F3B98"/>
    <w:rsid w:val="78402686"/>
    <w:rsid w:val="785B40AD"/>
    <w:rsid w:val="785D13A7"/>
    <w:rsid w:val="78993575"/>
    <w:rsid w:val="78DF386C"/>
    <w:rsid w:val="78ED7AAE"/>
    <w:rsid w:val="790E1123"/>
    <w:rsid w:val="790F61F0"/>
    <w:rsid w:val="7927206A"/>
    <w:rsid w:val="79584EFE"/>
    <w:rsid w:val="796C4EDE"/>
    <w:rsid w:val="796F4B9B"/>
    <w:rsid w:val="79881D99"/>
    <w:rsid w:val="7992549F"/>
    <w:rsid w:val="79AD6697"/>
    <w:rsid w:val="79D858BC"/>
    <w:rsid w:val="79DD4B19"/>
    <w:rsid w:val="79E412F8"/>
    <w:rsid w:val="7A025F59"/>
    <w:rsid w:val="7A026599"/>
    <w:rsid w:val="7A1A35F8"/>
    <w:rsid w:val="7A267019"/>
    <w:rsid w:val="7A2A6EA3"/>
    <w:rsid w:val="7A306E3B"/>
    <w:rsid w:val="7A4773F8"/>
    <w:rsid w:val="7A4A28E8"/>
    <w:rsid w:val="7A545227"/>
    <w:rsid w:val="7A994077"/>
    <w:rsid w:val="7A9D0F17"/>
    <w:rsid w:val="7AA47D6A"/>
    <w:rsid w:val="7AA81498"/>
    <w:rsid w:val="7AB220F9"/>
    <w:rsid w:val="7ABE31A5"/>
    <w:rsid w:val="7ACE6DC5"/>
    <w:rsid w:val="7B050258"/>
    <w:rsid w:val="7B0F3134"/>
    <w:rsid w:val="7B4E5043"/>
    <w:rsid w:val="7B5F024F"/>
    <w:rsid w:val="7B61699D"/>
    <w:rsid w:val="7B674E6D"/>
    <w:rsid w:val="7B840433"/>
    <w:rsid w:val="7B86721E"/>
    <w:rsid w:val="7B9500AB"/>
    <w:rsid w:val="7BD41175"/>
    <w:rsid w:val="7BE64DAA"/>
    <w:rsid w:val="7BE924CA"/>
    <w:rsid w:val="7BF61609"/>
    <w:rsid w:val="7C1026DE"/>
    <w:rsid w:val="7C246DC5"/>
    <w:rsid w:val="7C570190"/>
    <w:rsid w:val="7C631CBC"/>
    <w:rsid w:val="7C634EE6"/>
    <w:rsid w:val="7C886D74"/>
    <w:rsid w:val="7C915337"/>
    <w:rsid w:val="7C961CC1"/>
    <w:rsid w:val="7D575BCE"/>
    <w:rsid w:val="7D797B63"/>
    <w:rsid w:val="7D94650B"/>
    <w:rsid w:val="7DA9170B"/>
    <w:rsid w:val="7DD91E0C"/>
    <w:rsid w:val="7DEF4852"/>
    <w:rsid w:val="7DF10BF3"/>
    <w:rsid w:val="7E01790E"/>
    <w:rsid w:val="7E0949B5"/>
    <w:rsid w:val="7E4D67C6"/>
    <w:rsid w:val="7E6C39D6"/>
    <w:rsid w:val="7E7A1894"/>
    <w:rsid w:val="7E820CA1"/>
    <w:rsid w:val="7E8F1259"/>
    <w:rsid w:val="7E994725"/>
    <w:rsid w:val="7EEB22F5"/>
    <w:rsid w:val="7F1628BC"/>
    <w:rsid w:val="7F2713E2"/>
    <w:rsid w:val="7F397191"/>
    <w:rsid w:val="7F5672F8"/>
    <w:rsid w:val="7F6A1371"/>
    <w:rsid w:val="7F6D21FC"/>
    <w:rsid w:val="7F7A141F"/>
    <w:rsid w:val="7F8E1F96"/>
    <w:rsid w:val="7FB05BE6"/>
    <w:rsid w:val="7FB37DF0"/>
    <w:rsid w:val="7FCF4F45"/>
    <w:rsid w:val="7FD31C05"/>
    <w:rsid w:val="7FDF2462"/>
    <w:rsid w:val="7FEE5B45"/>
    <w:rsid w:val="7FFB1BA8"/>
    <w:rsid w:val="7F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dana</dc:creator>
  <cp:lastModifiedBy>wd</cp:lastModifiedBy>
  <dcterms:modified xsi:type="dcterms:W3CDTF">2019-09-16T14:41:32Z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