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7 -->
  <w:body>
    <w:p w:rsidR="00C413E0" w:rsidP="00C413E0" w14:paraId="2DCDE63D" w14:textId="77777777">
      <w:pPr>
        <w:pStyle w:val="PlainText"/>
        <w:jc w:val="center"/>
        <w:rPr>
          <w:rFonts w:ascii="STZhongsong" w:eastAsia="STZhongsong" w:hAnsi="STZhongsong" w:cs="SimSun"/>
          <w:sz w:val="36"/>
          <w:szCs w:val="36"/>
        </w:rPr>
      </w:pPr>
      <w:bookmarkStart w:id="0" w:name="_GoBack"/>
      <w:bookmarkEnd w:id="0"/>
    </w:p>
    <w:p w:rsidR="00C413E0" w:rsidRPr="00C140CF" w:rsidP="00C413E0" w14:paraId="0B38EE1C" w14:textId="00DDC559">
      <w:pPr>
        <w:pStyle w:val="PlainText"/>
        <w:jc w:val="center"/>
        <w:rPr>
          <w:rFonts w:ascii="STZhongsong" w:eastAsia="STZhongsong" w:hAnsi="STZhongsong" w:cs="SimSun"/>
          <w:sz w:val="36"/>
          <w:szCs w:val="36"/>
        </w:rPr>
      </w:pPr>
      <w:r w:rsidRPr="00C140CF">
        <w:rPr>
          <w:rFonts w:ascii="STZhongsong" w:eastAsia="STZhongsong" w:hAnsi="STZhongsong" w:cs="SimSun" w:hint="eastAsia"/>
          <w:sz w:val="36"/>
          <w:szCs w:val="36"/>
        </w:rPr>
        <w:t>2018年财新</w:t>
      </w:r>
      <w:r w:rsidR="00A9447A">
        <w:rPr>
          <w:rFonts w:ascii="STZhongsong" w:eastAsia="STZhongsong" w:hAnsi="STZhongsong" w:cs="SimSun" w:hint="eastAsia"/>
          <w:sz w:val="36"/>
          <w:szCs w:val="36"/>
        </w:rPr>
        <w:t>“</w:t>
      </w:r>
      <w:r w:rsidRPr="00C140CF">
        <w:rPr>
          <w:rFonts w:ascii="STZhongsong" w:eastAsia="STZhongsong" w:hAnsi="STZhongsong" w:cs="SimSun" w:hint="eastAsia"/>
          <w:sz w:val="36"/>
          <w:szCs w:val="36"/>
        </w:rPr>
        <w:t>两刊</w:t>
      </w:r>
      <w:r w:rsidR="00A9447A">
        <w:rPr>
          <w:rFonts w:ascii="STZhongsong" w:eastAsia="STZhongsong" w:hAnsi="STZhongsong" w:cs="SimSun" w:hint="eastAsia"/>
          <w:sz w:val="36"/>
          <w:szCs w:val="36"/>
        </w:rPr>
        <w:t>”</w:t>
      </w:r>
      <w:r w:rsidRPr="00C140CF">
        <w:rPr>
          <w:rFonts w:ascii="STZhongsong" w:eastAsia="STZhongsong" w:hAnsi="STZhongsong" w:cs="SimSun" w:hint="eastAsia"/>
          <w:sz w:val="36"/>
          <w:szCs w:val="36"/>
        </w:rPr>
        <w:t>工作总结</w:t>
      </w:r>
    </w:p>
    <w:p w:rsidR="00C413E0" w:rsidRPr="00C140CF" w:rsidP="00F51A08" w14:paraId="22135F2B" w14:textId="38566BFE">
      <w:pPr>
        <w:pStyle w:val="PlainText"/>
        <w:ind w:firstLine="2100" w:firstLineChars="700"/>
        <w:rPr>
          <w:rFonts w:ascii="仿宋" w:eastAsia="仿宋" w:hAnsi="仿宋" w:cs="SimSun"/>
          <w:sz w:val="30"/>
          <w:szCs w:val="30"/>
        </w:rPr>
      </w:pPr>
      <w:r w:rsidRPr="00F51A08">
        <w:rPr>
          <w:rFonts w:ascii="仿宋" w:eastAsia="仿宋" w:hAnsi="仿宋" w:cs="SimSun" w:hint="eastAsia"/>
          <w:sz w:val="30"/>
          <w:szCs w:val="30"/>
        </w:rPr>
        <w:t>《财新周刊</w:t>
      </w:r>
      <w:r w:rsidRPr="00F51A08">
        <w:rPr>
          <w:rFonts w:ascii="仿宋" w:eastAsia="仿宋" w:hAnsi="仿宋" w:cs="SimSun"/>
          <w:sz w:val="30"/>
          <w:szCs w:val="30"/>
        </w:rPr>
        <w:t>》</w:t>
      </w:r>
      <w:r w:rsidRPr="00F51A08">
        <w:rPr>
          <w:rFonts w:ascii="仿宋" w:eastAsia="仿宋" w:hAnsi="仿宋" w:cs="SimSun" w:hint="eastAsia"/>
          <w:sz w:val="30"/>
          <w:szCs w:val="30"/>
        </w:rPr>
        <w:t>《</w:t>
      </w:r>
      <w:r w:rsidRPr="00F51A08">
        <w:rPr>
          <w:rFonts w:ascii="仿宋" w:eastAsia="仿宋" w:hAnsi="仿宋" w:cs="SimSun"/>
          <w:sz w:val="30"/>
          <w:szCs w:val="30"/>
        </w:rPr>
        <w:t>中国改革》</w:t>
      </w:r>
      <w:r w:rsidRPr="00F51A08">
        <w:rPr>
          <w:rFonts w:ascii="仿宋" w:eastAsia="仿宋" w:hAnsi="仿宋" w:cs="SimSun" w:hint="eastAsia"/>
          <w:sz w:val="30"/>
          <w:szCs w:val="30"/>
        </w:rPr>
        <w:t>编辑部</w:t>
      </w:r>
    </w:p>
    <w:p w:rsidR="00F51A08" w:rsidP="00C413E0" w14:paraId="019CF807" w14:textId="77777777">
      <w:pPr>
        <w:pStyle w:val="PlainText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　　</w:t>
      </w:r>
    </w:p>
    <w:p w:rsidR="00C413E0" w:rsidRPr="00C140CF" w:rsidP="00FD09E4" w14:paraId="38944877" w14:textId="2D38F9AB">
      <w:pPr>
        <w:pStyle w:val="PlainText"/>
        <w:ind w:firstLine="600" w:firstLineChars="200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2018年，《财新周刊》</w:t>
      </w:r>
      <w:r w:rsidR="00B3521A">
        <w:rPr>
          <w:rFonts w:ascii="仿宋" w:eastAsia="仿宋" w:hAnsi="仿宋" w:cs="SimSun" w:hint="eastAsia"/>
          <w:sz w:val="30"/>
          <w:szCs w:val="30"/>
        </w:rPr>
        <w:t>共出版51期，</w:t>
      </w:r>
      <w:r w:rsidR="00A9447A">
        <w:rPr>
          <w:rFonts w:ascii="仿宋" w:eastAsia="仿宋" w:hAnsi="仿宋" w:cs="SimSun" w:hint="eastAsia"/>
          <w:sz w:val="30"/>
          <w:szCs w:val="30"/>
        </w:rPr>
        <w:t>《中国改革》</w:t>
      </w:r>
      <w:r w:rsidR="00B3521A">
        <w:rPr>
          <w:rFonts w:ascii="仿宋" w:eastAsia="仿宋" w:hAnsi="仿宋" w:cs="SimSun" w:hint="eastAsia"/>
          <w:sz w:val="30"/>
          <w:szCs w:val="30"/>
        </w:rPr>
        <w:t>共出版6期</w:t>
      </w:r>
      <w:r w:rsidR="00B3521A">
        <w:rPr>
          <w:rFonts w:ascii="仿宋" w:eastAsia="仿宋" w:hAnsi="仿宋" w:cs="SimSun"/>
          <w:sz w:val="30"/>
          <w:szCs w:val="30"/>
        </w:rPr>
        <w:t>，</w:t>
      </w:r>
      <w:r w:rsidR="00B3521A">
        <w:rPr>
          <w:rFonts w:ascii="仿宋" w:eastAsia="仿宋" w:hAnsi="仿宋" w:cs="SimSun" w:hint="eastAsia"/>
          <w:sz w:val="30"/>
          <w:szCs w:val="30"/>
        </w:rPr>
        <w:t>“两刊”总计出版57期。</w:t>
      </w:r>
      <w:r w:rsidR="00B3521A">
        <w:rPr>
          <w:rFonts w:ascii="仿宋" w:eastAsia="仿宋" w:hAnsi="仿宋" w:cs="SimSun"/>
          <w:sz w:val="30"/>
          <w:szCs w:val="30"/>
        </w:rPr>
        <w:t>一年来，</w:t>
      </w:r>
      <w:r w:rsidR="00B3521A">
        <w:rPr>
          <w:rFonts w:ascii="仿宋" w:eastAsia="仿宋" w:hAnsi="仿宋" w:cs="SimSun" w:hint="eastAsia"/>
          <w:sz w:val="30"/>
          <w:szCs w:val="30"/>
        </w:rPr>
        <w:t>“</w:t>
      </w:r>
      <w:r w:rsidR="00B3521A">
        <w:rPr>
          <w:rFonts w:ascii="仿宋" w:eastAsia="仿宋" w:hAnsi="仿宋" w:cs="SimSun"/>
          <w:sz w:val="30"/>
          <w:szCs w:val="30"/>
        </w:rPr>
        <w:t>两刊”</w:t>
      </w:r>
      <w:r w:rsidR="00D6123E">
        <w:rPr>
          <w:rFonts w:ascii="仿宋" w:eastAsia="仿宋" w:hAnsi="仿宋" w:cs="SimSun" w:hint="eastAsia"/>
          <w:sz w:val="30"/>
          <w:szCs w:val="30"/>
        </w:rPr>
        <w:t>编辑部</w:t>
      </w:r>
      <w:r w:rsidR="00D6123E">
        <w:rPr>
          <w:rFonts w:ascii="仿宋" w:eastAsia="仿宋" w:hAnsi="仿宋" w:cs="SimSun"/>
          <w:sz w:val="30"/>
          <w:szCs w:val="30"/>
        </w:rPr>
        <w:t>用习近平新时代有中国特色社会主义思想指导采编工作，</w:t>
      </w:r>
      <w:r w:rsidR="00B3521A">
        <w:rPr>
          <w:rFonts w:ascii="仿宋" w:eastAsia="仿宋" w:hAnsi="仿宋" w:cs="SimSun"/>
          <w:sz w:val="30"/>
          <w:szCs w:val="30"/>
        </w:rPr>
        <w:t>坚持正确的办刊方向，严格遵守和执行宣传纪律，服从政协机关要求</w:t>
      </w:r>
      <w:r w:rsidR="00B3521A">
        <w:rPr>
          <w:rFonts w:ascii="仿宋" w:eastAsia="仿宋" w:hAnsi="仿宋" w:cs="SimSun" w:hint="eastAsia"/>
          <w:sz w:val="30"/>
          <w:szCs w:val="30"/>
        </w:rPr>
        <w:t>，</w:t>
      </w:r>
      <w:r w:rsidR="00A9447A">
        <w:rPr>
          <w:rFonts w:ascii="仿宋" w:eastAsia="仿宋" w:hAnsi="仿宋" w:cs="SimSun" w:hint="eastAsia"/>
          <w:sz w:val="30"/>
          <w:szCs w:val="30"/>
        </w:rPr>
        <w:t>落实</w:t>
      </w:r>
      <w:r w:rsidR="00A9447A">
        <w:rPr>
          <w:rFonts w:ascii="仿宋" w:eastAsia="仿宋" w:hAnsi="仿宋" w:cs="SimSun"/>
          <w:sz w:val="30"/>
          <w:szCs w:val="30"/>
        </w:rPr>
        <w:t>管理责任。</w:t>
      </w:r>
      <w:r w:rsidR="00A9447A">
        <w:rPr>
          <w:rFonts w:ascii="仿宋" w:eastAsia="仿宋" w:hAnsi="仿宋" w:cs="SimSun" w:hint="eastAsia"/>
          <w:sz w:val="30"/>
          <w:szCs w:val="30"/>
        </w:rPr>
        <w:t>全年</w:t>
      </w:r>
      <w:r w:rsidR="00B3521A">
        <w:rPr>
          <w:rFonts w:ascii="仿宋" w:eastAsia="仿宋" w:hAnsi="仿宋" w:cs="SimSun" w:hint="eastAsia"/>
          <w:sz w:val="30"/>
          <w:szCs w:val="30"/>
        </w:rPr>
        <w:t>没有</w:t>
      </w:r>
      <w:r w:rsidR="00B3521A">
        <w:rPr>
          <w:rFonts w:ascii="仿宋" w:eastAsia="仿宋" w:hAnsi="仿宋" w:cs="SimSun"/>
          <w:sz w:val="30"/>
          <w:szCs w:val="30"/>
        </w:rPr>
        <w:t>出现</w:t>
      </w:r>
      <w:r w:rsidR="00B3521A">
        <w:rPr>
          <w:rFonts w:ascii="仿宋" w:eastAsia="仿宋" w:hAnsi="仿宋" w:cs="SimSun" w:hint="eastAsia"/>
          <w:sz w:val="30"/>
          <w:szCs w:val="30"/>
        </w:rPr>
        <w:t>政治</w:t>
      </w:r>
      <w:r w:rsidR="00B3521A">
        <w:rPr>
          <w:rFonts w:ascii="仿宋" w:eastAsia="仿宋" w:hAnsi="仿宋" w:cs="SimSun"/>
          <w:sz w:val="30"/>
          <w:szCs w:val="30"/>
        </w:rPr>
        <w:t>事故</w:t>
      </w:r>
      <w:r w:rsidR="00444585">
        <w:rPr>
          <w:rFonts w:ascii="仿宋" w:eastAsia="仿宋" w:hAnsi="仿宋" w:cs="SimSun" w:hint="eastAsia"/>
          <w:sz w:val="30"/>
          <w:szCs w:val="30"/>
        </w:rPr>
        <w:t>和</w:t>
      </w:r>
      <w:r w:rsidR="00444585">
        <w:rPr>
          <w:rFonts w:ascii="仿宋" w:eastAsia="仿宋" w:hAnsi="仿宋" w:cs="SimSun"/>
          <w:sz w:val="30"/>
          <w:szCs w:val="30"/>
        </w:rPr>
        <w:t>有违宣传纪律</w:t>
      </w:r>
      <w:r w:rsidR="00444585">
        <w:rPr>
          <w:rFonts w:ascii="仿宋" w:eastAsia="仿宋" w:hAnsi="仿宋" w:cs="SimSun" w:hint="eastAsia"/>
          <w:sz w:val="30"/>
          <w:szCs w:val="30"/>
        </w:rPr>
        <w:t>及</w:t>
      </w:r>
      <w:r w:rsidR="00444585">
        <w:rPr>
          <w:rFonts w:ascii="仿宋" w:eastAsia="仿宋" w:hAnsi="仿宋" w:cs="SimSun"/>
          <w:sz w:val="30"/>
          <w:szCs w:val="30"/>
        </w:rPr>
        <w:t>要求的事件。按照全国政协机关要求</w:t>
      </w:r>
      <w:r w:rsidR="00444585">
        <w:rPr>
          <w:rFonts w:ascii="仿宋" w:eastAsia="仿宋" w:hAnsi="仿宋" w:cs="SimSun" w:hint="eastAsia"/>
          <w:sz w:val="30"/>
          <w:szCs w:val="30"/>
        </w:rPr>
        <w:t>，</w:t>
      </w:r>
      <w:r w:rsidR="00444585">
        <w:rPr>
          <w:rFonts w:ascii="仿宋" w:eastAsia="仿宋" w:hAnsi="仿宋" w:cs="SimSun"/>
          <w:sz w:val="30"/>
          <w:szCs w:val="30"/>
        </w:rPr>
        <w:t>中国文史出版社</w:t>
      </w:r>
      <w:r w:rsidR="00444585">
        <w:rPr>
          <w:rFonts w:ascii="仿宋" w:eastAsia="仿宋" w:hAnsi="仿宋" w:cs="SimSun" w:hint="eastAsia"/>
          <w:sz w:val="30"/>
          <w:szCs w:val="30"/>
        </w:rPr>
        <w:t>积极</w:t>
      </w:r>
      <w:r w:rsidR="00444585">
        <w:rPr>
          <w:rFonts w:ascii="仿宋" w:eastAsia="仿宋" w:hAnsi="仿宋" w:cs="SimSun"/>
          <w:sz w:val="30"/>
          <w:szCs w:val="30"/>
        </w:rPr>
        <w:t>履行主管主办单位</w:t>
      </w:r>
      <w:r w:rsidR="00444585">
        <w:rPr>
          <w:rFonts w:ascii="仿宋" w:eastAsia="仿宋" w:hAnsi="仿宋" w:cs="SimSun" w:hint="eastAsia"/>
          <w:sz w:val="30"/>
          <w:szCs w:val="30"/>
        </w:rPr>
        <w:t>职责</w:t>
      </w:r>
      <w:r w:rsidR="00A9447A">
        <w:rPr>
          <w:rFonts w:ascii="仿宋" w:eastAsia="仿宋" w:hAnsi="仿宋" w:cs="SimSun" w:hint="eastAsia"/>
          <w:sz w:val="30"/>
          <w:szCs w:val="30"/>
        </w:rPr>
        <w:t>，</w:t>
      </w:r>
      <w:r w:rsidR="00A9447A">
        <w:rPr>
          <w:rFonts w:ascii="仿宋" w:eastAsia="仿宋" w:hAnsi="仿宋" w:cs="SimSun"/>
          <w:sz w:val="30"/>
          <w:szCs w:val="30"/>
        </w:rPr>
        <w:t>强化</w:t>
      </w:r>
      <w:r w:rsidR="00A9447A">
        <w:rPr>
          <w:rFonts w:ascii="仿宋" w:eastAsia="仿宋" w:hAnsi="仿宋" w:cs="SimSun" w:hint="eastAsia"/>
          <w:sz w:val="30"/>
          <w:szCs w:val="30"/>
        </w:rPr>
        <w:t>内容</w:t>
      </w:r>
      <w:r w:rsidR="00A9447A">
        <w:rPr>
          <w:rFonts w:ascii="仿宋" w:eastAsia="仿宋" w:hAnsi="仿宋" w:cs="SimSun"/>
          <w:sz w:val="30"/>
          <w:szCs w:val="30"/>
        </w:rPr>
        <w:t>管理</w:t>
      </w:r>
      <w:r w:rsidR="00A9447A">
        <w:rPr>
          <w:rFonts w:ascii="仿宋" w:eastAsia="仿宋" w:hAnsi="仿宋" w:cs="SimSun" w:hint="eastAsia"/>
          <w:sz w:val="30"/>
          <w:szCs w:val="30"/>
        </w:rPr>
        <w:t>，</w:t>
      </w:r>
      <w:r w:rsidR="00A9447A">
        <w:rPr>
          <w:rFonts w:ascii="仿宋" w:eastAsia="仿宋" w:hAnsi="仿宋" w:cs="SimSun"/>
          <w:sz w:val="30"/>
          <w:szCs w:val="30"/>
        </w:rPr>
        <w:t>严格审核记者证发放程序</w:t>
      </w:r>
      <w:r w:rsidR="00A9447A">
        <w:rPr>
          <w:rFonts w:ascii="仿宋" w:eastAsia="仿宋" w:hAnsi="仿宋" w:cs="SimSun" w:hint="eastAsia"/>
          <w:sz w:val="30"/>
          <w:szCs w:val="30"/>
        </w:rPr>
        <w:t>，</w:t>
      </w:r>
      <w:r w:rsidR="00A9447A">
        <w:rPr>
          <w:rFonts w:ascii="仿宋" w:eastAsia="仿宋" w:hAnsi="仿宋" w:cs="SimSun"/>
          <w:sz w:val="30"/>
          <w:szCs w:val="30"/>
        </w:rPr>
        <w:t>日常管理</w:t>
      </w:r>
      <w:r w:rsidR="00A9447A">
        <w:rPr>
          <w:rFonts w:ascii="仿宋" w:eastAsia="仿宋" w:hAnsi="仿宋" w:cs="SimSun" w:hint="eastAsia"/>
          <w:sz w:val="30"/>
          <w:szCs w:val="30"/>
        </w:rPr>
        <w:t>进一步</w:t>
      </w:r>
      <w:r w:rsidR="00A9447A">
        <w:rPr>
          <w:rFonts w:ascii="仿宋" w:eastAsia="仿宋" w:hAnsi="仿宋" w:cs="SimSun"/>
          <w:sz w:val="30"/>
          <w:szCs w:val="30"/>
        </w:rPr>
        <w:t>制度化</w:t>
      </w:r>
      <w:r w:rsidR="00A9447A">
        <w:rPr>
          <w:rFonts w:ascii="仿宋" w:eastAsia="仿宋" w:hAnsi="仿宋" w:cs="SimSun" w:hint="eastAsia"/>
          <w:sz w:val="30"/>
          <w:szCs w:val="30"/>
        </w:rPr>
        <w:t>。中国文史</w:t>
      </w:r>
      <w:r w:rsidR="00444585">
        <w:rPr>
          <w:rFonts w:ascii="仿宋" w:eastAsia="仿宋" w:hAnsi="仿宋" w:cs="SimSun" w:hint="eastAsia"/>
          <w:sz w:val="30"/>
          <w:szCs w:val="30"/>
        </w:rPr>
        <w:t>出版社党支部加强了对</w:t>
      </w:r>
      <w:r w:rsidR="00444585">
        <w:rPr>
          <w:rFonts w:ascii="仿宋" w:eastAsia="仿宋" w:hAnsi="仿宋" w:cs="SimSun"/>
          <w:sz w:val="30"/>
          <w:szCs w:val="30"/>
        </w:rPr>
        <w:t>“两刊”</w:t>
      </w:r>
      <w:r w:rsidR="00444585">
        <w:rPr>
          <w:rFonts w:ascii="仿宋" w:eastAsia="仿宋" w:hAnsi="仿宋" w:cs="SimSun" w:hint="eastAsia"/>
          <w:sz w:val="30"/>
          <w:szCs w:val="30"/>
        </w:rPr>
        <w:t>党建</w:t>
      </w:r>
      <w:r w:rsidR="00444585">
        <w:rPr>
          <w:rFonts w:ascii="仿宋" w:eastAsia="仿宋" w:hAnsi="仿宋" w:cs="SimSun"/>
          <w:sz w:val="30"/>
          <w:szCs w:val="30"/>
        </w:rPr>
        <w:t>工作的</w:t>
      </w:r>
      <w:r w:rsidR="00444585">
        <w:rPr>
          <w:rFonts w:ascii="仿宋" w:eastAsia="仿宋" w:hAnsi="仿宋" w:cs="SimSun" w:hint="eastAsia"/>
          <w:sz w:val="30"/>
          <w:szCs w:val="30"/>
        </w:rPr>
        <w:t>指导</w:t>
      </w:r>
      <w:r w:rsidR="00444585">
        <w:rPr>
          <w:rFonts w:ascii="仿宋" w:eastAsia="仿宋" w:hAnsi="仿宋" w:cs="SimSun"/>
          <w:sz w:val="30"/>
          <w:szCs w:val="30"/>
        </w:rPr>
        <w:t>。</w:t>
      </w:r>
      <w:r w:rsidRPr="00C140CF">
        <w:rPr>
          <w:rFonts w:ascii="仿宋" w:eastAsia="仿宋" w:hAnsi="仿宋" w:cs="SimSun" w:hint="eastAsia"/>
          <w:sz w:val="30"/>
          <w:szCs w:val="30"/>
        </w:rPr>
        <w:t>　　</w:t>
      </w:r>
    </w:p>
    <w:p w:rsidR="00C413E0" w:rsidRPr="00C413E0" w:rsidP="00C413E0" w14:paraId="2BACC8FC" w14:textId="77777777">
      <w:pPr>
        <w:pStyle w:val="PlainText"/>
        <w:rPr>
          <w:rFonts w:ascii="仿宋" w:eastAsia="仿宋" w:hAnsi="仿宋" w:cs="SimSun"/>
          <w:b/>
          <w:sz w:val="30"/>
          <w:szCs w:val="30"/>
        </w:rPr>
      </w:pPr>
      <w:r w:rsidRPr="00C413E0">
        <w:rPr>
          <w:rFonts w:ascii="仿宋" w:eastAsia="仿宋" w:hAnsi="仿宋" w:cs="SimSun" w:hint="eastAsia"/>
          <w:b/>
          <w:sz w:val="30"/>
          <w:szCs w:val="30"/>
        </w:rPr>
        <w:t>　　一、全年出品大量高质量、高水准财经报道。</w:t>
      </w:r>
    </w:p>
    <w:p w:rsidR="00C413E0" w:rsidRPr="00C140CF" w:rsidP="00C413E0" w14:paraId="1EA73787" w14:textId="1C37E513">
      <w:pPr>
        <w:pStyle w:val="PlainText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　　2018</w:t>
      </w:r>
      <w:r w:rsidR="00D6123E">
        <w:rPr>
          <w:rFonts w:ascii="仿宋" w:eastAsia="仿宋" w:hAnsi="仿宋" w:cs="SimSun" w:hint="eastAsia"/>
          <w:sz w:val="30"/>
          <w:szCs w:val="30"/>
        </w:rPr>
        <w:t>年是国内外政经形势起伏跌荡、风云变幻的一年。</w:t>
      </w:r>
      <w:r w:rsidR="001644C9">
        <w:rPr>
          <w:rFonts w:ascii="仿宋" w:eastAsia="仿宋" w:hAnsi="仿宋" w:cs="SimSun" w:hint="eastAsia"/>
          <w:sz w:val="30"/>
          <w:szCs w:val="30"/>
        </w:rPr>
        <w:t>“</w:t>
      </w:r>
      <w:r w:rsidRPr="00C140CF">
        <w:rPr>
          <w:rFonts w:ascii="仿宋" w:eastAsia="仿宋" w:hAnsi="仿宋" w:cs="SimSun" w:hint="eastAsia"/>
          <w:sz w:val="30"/>
          <w:szCs w:val="30"/>
        </w:rPr>
        <w:t>两刊</w:t>
      </w:r>
      <w:r w:rsidR="001644C9">
        <w:rPr>
          <w:rFonts w:ascii="仿宋" w:eastAsia="仿宋" w:hAnsi="仿宋" w:cs="SimSun" w:hint="eastAsia"/>
          <w:sz w:val="30"/>
          <w:szCs w:val="30"/>
        </w:rPr>
        <w:t>”</w:t>
      </w:r>
      <w:r w:rsidRPr="00C140CF">
        <w:rPr>
          <w:rFonts w:ascii="仿宋" w:eastAsia="仿宋" w:hAnsi="仿宋" w:cs="SimSun" w:hint="eastAsia"/>
          <w:sz w:val="30"/>
          <w:szCs w:val="30"/>
        </w:rPr>
        <w:t>敏锐把握大势，围绕热点财经话题，做了大量高质量、高水准的报道，受到中央领导和有关部委的重视，也取得了很好的社会影响。</w:t>
      </w:r>
    </w:p>
    <w:p w:rsidR="00C413E0" w:rsidRPr="00C140CF" w:rsidP="00C413E0" w14:paraId="1009F091" w14:textId="4F522B03">
      <w:pPr>
        <w:pStyle w:val="PlainText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　　在中美贸易战问题上，</w:t>
      </w:r>
      <w:r w:rsidR="001644C9">
        <w:rPr>
          <w:rFonts w:ascii="仿宋" w:eastAsia="仿宋" w:hAnsi="仿宋" w:cs="SimSun" w:hint="eastAsia"/>
          <w:sz w:val="30"/>
          <w:szCs w:val="30"/>
        </w:rPr>
        <w:t>《</w:t>
      </w:r>
      <w:r w:rsidRPr="00C140CF">
        <w:rPr>
          <w:rFonts w:ascii="仿宋" w:eastAsia="仿宋" w:hAnsi="仿宋" w:cs="SimSun" w:hint="eastAsia"/>
          <w:sz w:val="30"/>
          <w:szCs w:val="30"/>
        </w:rPr>
        <w:t>财新</w:t>
      </w:r>
      <w:r w:rsidR="001644C9">
        <w:rPr>
          <w:rFonts w:ascii="仿宋" w:eastAsia="仿宋" w:hAnsi="仿宋" w:cs="SimSun" w:hint="eastAsia"/>
          <w:sz w:val="30"/>
          <w:szCs w:val="30"/>
        </w:rPr>
        <w:t>周刊》</w:t>
      </w:r>
      <w:r w:rsidRPr="00C140CF">
        <w:rPr>
          <w:rFonts w:ascii="仿宋" w:eastAsia="仿宋" w:hAnsi="仿宋" w:cs="SimSun" w:hint="eastAsia"/>
          <w:sz w:val="30"/>
          <w:szCs w:val="30"/>
        </w:rPr>
        <w:t>在中财办等中央有关部门的直接领导和部署下，全年做了一系列报道，主要方向包括：批评特朗普颠覆多边贸易体制的单边大棒行为；揭示特朗普发动贸易战给美国人民和美国经济带来的短中长期损害；介绍中方有</w:t>
      </w:r>
      <w:r w:rsidRPr="00C140CF">
        <w:rPr>
          <w:rFonts w:ascii="仿宋" w:eastAsia="仿宋" w:hAnsi="仿宋" w:cs="SimSun" w:hint="eastAsia"/>
          <w:sz w:val="30"/>
          <w:szCs w:val="30"/>
        </w:rPr>
        <w:t>理、有利、有节的反制措施等。这些报道的传播效果很好，充分发挥了</w:t>
      </w:r>
      <w:r w:rsidR="001644C9">
        <w:rPr>
          <w:rFonts w:ascii="仿宋" w:eastAsia="仿宋" w:hAnsi="仿宋" w:cs="SimSun" w:hint="eastAsia"/>
          <w:sz w:val="30"/>
          <w:szCs w:val="30"/>
        </w:rPr>
        <w:t>《</w:t>
      </w:r>
      <w:r w:rsidRPr="00C140CF">
        <w:rPr>
          <w:rFonts w:ascii="仿宋" w:eastAsia="仿宋" w:hAnsi="仿宋" w:cs="SimSun" w:hint="eastAsia"/>
          <w:sz w:val="30"/>
          <w:szCs w:val="30"/>
        </w:rPr>
        <w:t>财新</w:t>
      </w:r>
      <w:r w:rsidR="001644C9">
        <w:rPr>
          <w:rFonts w:ascii="仿宋" w:eastAsia="仿宋" w:hAnsi="仿宋" w:cs="SimSun" w:hint="eastAsia"/>
          <w:sz w:val="30"/>
          <w:szCs w:val="30"/>
        </w:rPr>
        <w:t>周刊》</w:t>
      </w:r>
      <w:r w:rsidRPr="00C140CF">
        <w:rPr>
          <w:rFonts w:ascii="仿宋" w:eastAsia="仿宋" w:hAnsi="仿宋" w:cs="SimSun" w:hint="eastAsia"/>
          <w:sz w:val="30"/>
          <w:szCs w:val="30"/>
        </w:rPr>
        <w:t>作为标志性财经媒体的影响力，起到了解疑释惑、积极引导舆论的作用。报道受到中央有关部门领导的表扬，并被数次安排作全网推广。</w:t>
      </w:r>
    </w:p>
    <w:p w:rsidR="00C413E0" w:rsidRPr="00C140CF" w:rsidP="00C413E0" w14:paraId="685E98D4" w14:textId="2A308041">
      <w:pPr>
        <w:pStyle w:val="PlainText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 xml:space="preserve">    在中财办的具体部署和指导下，</w:t>
      </w:r>
      <w:r w:rsidR="001644C9">
        <w:rPr>
          <w:rFonts w:ascii="仿宋" w:eastAsia="仿宋" w:hAnsi="仿宋" w:cs="SimSun" w:hint="eastAsia"/>
          <w:sz w:val="30"/>
          <w:szCs w:val="30"/>
        </w:rPr>
        <w:t>《</w:t>
      </w:r>
      <w:r w:rsidRPr="00C140CF">
        <w:rPr>
          <w:rFonts w:ascii="仿宋" w:eastAsia="仿宋" w:hAnsi="仿宋" w:cs="SimSun" w:hint="eastAsia"/>
          <w:sz w:val="30"/>
          <w:szCs w:val="30"/>
        </w:rPr>
        <w:t>财新</w:t>
      </w:r>
      <w:r w:rsidR="001644C9">
        <w:rPr>
          <w:rFonts w:ascii="仿宋" w:eastAsia="仿宋" w:hAnsi="仿宋" w:cs="SimSun" w:hint="eastAsia"/>
          <w:sz w:val="30"/>
          <w:szCs w:val="30"/>
        </w:rPr>
        <w:t>周刊》</w:t>
      </w:r>
      <w:r w:rsidRPr="00C140CF">
        <w:rPr>
          <w:rFonts w:ascii="仿宋" w:eastAsia="仿宋" w:hAnsi="仿宋" w:cs="SimSun" w:hint="eastAsia"/>
          <w:sz w:val="30"/>
          <w:szCs w:val="30"/>
        </w:rPr>
        <w:t>今年在金融去杠杆方面也做了大量报道。对有关去杠杆政策的报道和解读，在业界做到了最准确、最及时、最深入；应中国银保监会的要求，</w:t>
      </w:r>
      <w:r w:rsidR="001644C9">
        <w:rPr>
          <w:rFonts w:ascii="仿宋" w:eastAsia="仿宋" w:hAnsi="仿宋" w:cs="SimSun" w:hint="eastAsia"/>
          <w:sz w:val="30"/>
          <w:szCs w:val="30"/>
        </w:rPr>
        <w:t>《</w:t>
      </w:r>
      <w:r w:rsidRPr="00C140CF">
        <w:rPr>
          <w:rFonts w:ascii="仿宋" w:eastAsia="仿宋" w:hAnsi="仿宋" w:cs="SimSun" w:hint="eastAsia"/>
          <w:sz w:val="30"/>
          <w:szCs w:val="30"/>
        </w:rPr>
        <w:t>财新</w:t>
      </w:r>
      <w:r w:rsidR="001644C9">
        <w:rPr>
          <w:rFonts w:ascii="仿宋" w:eastAsia="仿宋" w:hAnsi="仿宋" w:cs="SimSun" w:hint="eastAsia"/>
          <w:sz w:val="30"/>
          <w:szCs w:val="30"/>
        </w:rPr>
        <w:t>周刊》</w:t>
      </w:r>
      <w:r w:rsidRPr="00C140CF">
        <w:rPr>
          <w:rFonts w:ascii="仿宋" w:eastAsia="仿宋" w:hAnsi="仿宋" w:cs="SimSun" w:hint="eastAsia"/>
          <w:sz w:val="30"/>
          <w:szCs w:val="30"/>
        </w:rPr>
        <w:t>还就如何正确认识去杠杆和深化改革的关系做了深入报道；对华融赖小民案等个案报道亦获得监管部门高度认可；对P2P爆雷、各种影子银行打破刚兑、ICO、虚拟货币的恶性炒作等现象，</w:t>
      </w:r>
      <w:r w:rsidR="001644C9">
        <w:rPr>
          <w:rFonts w:ascii="仿宋" w:eastAsia="仿宋" w:hAnsi="仿宋" w:cs="SimSun" w:hint="eastAsia"/>
          <w:sz w:val="30"/>
          <w:szCs w:val="30"/>
        </w:rPr>
        <w:t>《</w:t>
      </w:r>
      <w:r w:rsidRPr="00C140CF">
        <w:rPr>
          <w:rFonts w:ascii="仿宋" w:eastAsia="仿宋" w:hAnsi="仿宋" w:cs="SimSun" w:hint="eastAsia"/>
          <w:sz w:val="30"/>
          <w:szCs w:val="30"/>
        </w:rPr>
        <w:t>财新</w:t>
      </w:r>
      <w:r w:rsidR="001644C9">
        <w:rPr>
          <w:rFonts w:ascii="仿宋" w:eastAsia="仿宋" w:hAnsi="仿宋" w:cs="SimSun" w:hint="eastAsia"/>
          <w:sz w:val="30"/>
          <w:szCs w:val="30"/>
        </w:rPr>
        <w:t>周刊》</w:t>
      </w:r>
      <w:r w:rsidRPr="00C140CF">
        <w:rPr>
          <w:rFonts w:ascii="仿宋" w:eastAsia="仿宋" w:hAnsi="仿宋" w:cs="SimSun" w:hint="eastAsia"/>
          <w:sz w:val="30"/>
          <w:szCs w:val="30"/>
        </w:rPr>
        <w:t>也配合央行互联网金融风险整治小组、银保监会、证监会等</w:t>
      </w:r>
      <w:r w:rsidR="001644C9">
        <w:rPr>
          <w:rFonts w:ascii="仿宋" w:eastAsia="仿宋" w:hAnsi="仿宋" w:cs="SimSun" w:hint="eastAsia"/>
          <w:sz w:val="30"/>
          <w:szCs w:val="30"/>
        </w:rPr>
        <w:t>部门，做了不少一手的深入报道，起到了很好的引导和传播效果。</w:t>
      </w:r>
      <w:r w:rsidRPr="00C140CF">
        <w:rPr>
          <w:rFonts w:ascii="仿宋" w:eastAsia="仿宋" w:hAnsi="仿宋" w:cs="SimSun" w:hint="eastAsia"/>
          <w:sz w:val="30"/>
          <w:szCs w:val="30"/>
        </w:rPr>
        <w:t>在一行两会、国家外汇管理局等部门的要求下，</w:t>
      </w:r>
      <w:r w:rsidR="001644C9">
        <w:rPr>
          <w:rFonts w:ascii="仿宋" w:eastAsia="仿宋" w:hAnsi="仿宋" w:cs="SimSun" w:hint="eastAsia"/>
          <w:sz w:val="30"/>
          <w:szCs w:val="30"/>
        </w:rPr>
        <w:t>财新</w:t>
      </w:r>
      <w:r w:rsidRPr="00C140CF">
        <w:rPr>
          <w:rFonts w:ascii="仿宋" w:eastAsia="仿宋" w:hAnsi="仿宋" w:cs="SimSun" w:hint="eastAsia"/>
          <w:sz w:val="30"/>
          <w:szCs w:val="30"/>
        </w:rPr>
        <w:t>在加大金融开放的政策步伐、有效管理外汇市场等方面，作出及时和深入的报道。</w:t>
      </w:r>
    </w:p>
    <w:p w:rsidR="00C413E0" w:rsidRPr="00C140CF" w:rsidP="00C413E0" w14:paraId="4F732642" w14:textId="7DCED46F">
      <w:pPr>
        <w:pStyle w:val="PlainText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　　此外，</w:t>
      </w:r>
      <w:r w:rsidR="001644C9">
        <w:rPr>
          <w:rFonts w:ascii="仿宋" w:eastAsia="仿宋" w:hAnsi="仿宋" w:cs="SimSun" w:hint="eastAsia"/>
          <w:sz w:val="30"/>
          <w:szCs w:val="30"/>
        </w:rPr>
        <w:t>《</w:t>
      </w:r>
      <w:r w:rsidRPr="00C140CF">
        <w:rPr>
          <w:rFonts w:ascii="仿宋" w:eastAsia="仿宋" w:hAnsi="仿宋" w:cs="SimSun" w:hint="eastAsia"/>
          <w:sz w:val="30"/>
          <w:szCs w:val="30"/>
        </w:rPr>
        <w:t>财新</w:t>
      </w:r>
      <w:r w:rsidR="001644C9">
        <w:rPr>
          <w:rFonts w:ascii="仿宋" w:eastAsia="仿宋" w:hAnsi="仿宋" w:cs="SimSun" w:hint="eastAsia"/>
          <w:sz w:val="30"/>
          <w:szCs w:val="30"/>
        </w:rPr>
        <w:t>周刊</w:t>
      </w:r>
      <w:r w:rsidR="001644C9">
        <w:rPr>
          <w:rFonts w:ascii="仿宋" w:eastAsia="仿宋" w:hAnsi="仿宋" w:cs="SimSun"/>
          <w:sz w:val="30"/>
          <w:szCs w:val="30"/>
        </w:rPr>
        <w:t>》</w:t>
      </w:r>
      <w:r w:rsidRPr="00C140CF">
        <w:rPr>
          <w:rFonts w:ascii="仿宋" w:eastAsia="仿宋" w:hAnsi="仿宋" w:cs="SimSun" w:hint="eastAsia"/>
          <w:sz w:val="30"/>
          <w:szCs w:val="30"/>
        </w:rPr>
        <w:t>今年还加大了有关环境保护问题的报道力度，帮助地方政府正视和解决问题，形成有效互动。上半年，</w:t>
      </w:r>
      <w:r w:rsidR="001644C9">
        <w:rPr>
          <w:rFonts w:ascii="仿宋" w:eastAsia="仿宋" w:hAnsi="仿宋" w:cs="SimSun" w:hint="eastAsia"/>
          <w:sz w:val="30"/>
          <w:szCs w:val="30"/>
        </w:rPr>
        <w:t>《</w:t>
      </w:r>
      <w:r w:rsidRPr="00C140CF">
        <w:rPr>
          <w:rFonts w:ascii="仿宋" w:eastAsia="仿宋" w:hAnsi="仿宋" w:cs="SimSun" w:hint="eastAsia"/>
          <w:sz w:val="30"/>
          <w:szCs w:val="30"/>
        </w:rPr>
        <w:t>财新</w:t>
      </w:r>
      <w:r w:rsidR="001644C9">
        <w:rPr>
          <w:rFonts w:ascii="仿宋" w:eastAsia="仿宋" w:hAnsi="仿宋" w:cs="SimSun" w:hint="eastAsia"/>
          <w:sz w:val="30"/>
          <w:szCs w:val="30"/>
        </w:rPr>
        <w:t>周刊</w:t>
      </w:r>
      <w:r w:rsidR="001644C9">
        <w:rPr>
          <w:rFonts w:ascii="仿宋" w:eastAsia="仿宋" w:hAnsi="仿宋" w:cs="SimSun"/>
          <w:sz w:val="30"/>
          <w:szCs w:val="30"/>
        </w:rPr>
        <w:t>》</w:t>
      </w:r>
      <w:r w:rsidRPr="00C140CF">
        <w:rPr>
          <w:rFonts w:ascii="仿宋" w:eastAsia="仿宋" w:hAnsi="仿宋" w:cs="SimSun" w:hint="eastAsia"/>
          <w:sz w:val="30"/>
          <w:szCs w:val="30"/>
        </w:rPr>
        <w:t>报道了河北雄安新区周边垃圾处理问题上面临的挑战，引起当地政府高度重视，报道发出后，雄安新区党工委马上召开全区800多名干部参加的专题工作会议，现场针对性地解决问题；围绕总书记着重关注的长江沿岸化工企业污染问题，财新</w:t>
      </w:r>
      <w:r w:rsidRPr="00C140CF">
        <w:rPr>
          <w:rFonts w:ascii="仿宋" w:eastAsia="仿宋" w:hAnsi="仿宋" w:cs="SimSun" w:hint="eastAsia"/>
          <w:sz w:val="30"/>
          <w:szCs w:val="30"/>
        </w:rPr>
        <w:t>记者先后发回《化工园搬离长江》《苏北化工环保风暴》等报道，也引起中央和地方政府的高度重视。在民生领域，这一年来，</w:t>
      </w:r>
      <w:r w:rsidR="001644C9">
        <w:rPr>
          <w:rFonts w:ascii="仿宋" w:eastAsia="仿宋" w:hAnsi="仿宋" w:cs="SimSun" w:hint="eastAsia"/>
          <w:sz w:val="30"/>
          <w:szCs w:val="30"/>
        </w:rPr>
        <w:t>《</w:t>
      </w:r>
      <w:r w:rsidRPr="00C140CF">
        <w:rPr>
          <w:rFonts w:ascii="仿宋" w:eastAsia="仿宋" w:hAnsi="仿宋" w:cs="SimSun" w:hint="eastAsia"/>
          <w:sz w:val="30"/>
          <w:szCs w:val="30"/>
        </w:rPr>
        <w:t>财新</w:t>
      </w:r>
      <w:r w:rsidR="001644C9">
        <w:rPr>
          <w:rFonts w:ascii="仿宋" w:eastAsia="仿宋" w:hAnsi="仿宋" w:cs="SimSun" w:hint="eastAsia"/>
          <w:sz w:val="30"/>
          <w:szCs w:val="30"/>
        </w:rPr>
        <w:t>周刊</w:t>
      </w:r>
      <w:r w:rsidR="001644C9">
        <w:rPr>
          <w:rFonts w:ascii="仿宋" w:eastAsia="仿宋" w:hAnsi="仿宋" w:cs="SimSun"/>
          <w:sz w:val="30"/>
          <w:szCs w:val="30"/>
        </w:rPr>
        <w:t>》</w:t>
      </w:r>
      <w:r w:rsidRPr="00C140CF">
        <w:rPr>
          <w:rFonts w:ascii="仿宋" w:eastAsia="仿宋" w:hAnsi="仿宋" w:cs="SimSun" w:hint="eastAsia"/>
          <w:sz w:val="30"/>
          <w:szCs w:val="30"/>
        </w:rPr>
        <w:t>对于中央关注、群众关心的重大话题，包括药价、疫苗、房租、教育等，也都及时给予了客观深入的分析，不炒作、不偏激，着眼于在推进改革中想办法、提建议，受到相关主管领导和业界的多次好评。　　</w:t>
      </w:r>
    </w:p>
    <w:p w:rsidR="00C413E0" w:rsidRPr="00C413E0" w:rsidP="00C413E0" w14:paraId="0F8F8BF8" w14:textId="77777777">
      <w:pPr>
        <w:pStyle w:val="PlainText"/>
        <w:rPr>
          <w:rFonts w:ascii="仿宋" w:eastAsia="仿宋" w:hAnsi="仿宋" w:cs="SimSun"/>
          <w:b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　　</w:t>
      </w:r>
      <w:r w:rsidRPr="00C413E0">
        <w:rPr>
          <w:rFonts w:ascii="仿宋" w:eastAsia="仿宋" w:hAnsi="仿宋" w:cs="SimSun" w:hint="eastAsia"/>
          <w:b/>
          <w:sz w:val="30"/>
          <w:szCs w:val="30"/>
        </w:rPr>
        <w:t>二、有令必行，有禁必止，自觉遵守和执行宣传纪律。</w:t>
      </w:r>
    </w:p>
    <w:p w:rsidR="00C413E0" w:rsidRPr="00C140CF" w:rsidP="00C413E0" w14:paraId="10F96258" w14:textId="77777777">
      <w:pPr>
        <w:pStyle w:val="PlainText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　　过去一年来，“两刊”坚持正确政治方向和舆论导向，坚守政治底线，自觉遵守和执行宣传纪律，做到有令必行，有禁必止。</w:t>
      </w:r>
    </w:p>
    <w:p w:rsidR="00C413E0" w:rsidRPr="00C140CF" w:rsidP="00C413E0" w14:paraId="4A3E74C1" w14:textId="75C7F818">
      <w:pPr>
        <w:pStyle w:val="PlainText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　　今年时值政协换届，</w:t>
      </w:r>
      <w:r w:rsidR="001644C9">
        <w:rPr>
          <w:rFonts w:ascii="仿宋" w:eastAsia="仿宋" w:hAnsi="仿宋" w:cs="SimSun" w:hint="eastAsia"/>
          <w:sz w:val="30"/>
          <w:szCs w:val="30"/>
        </w:rPr>
        <w:t>“</w:t>
      </w:r>
      <w:r w:rsidR="001644C9">
        <w:rPr>
          <w:rFonts w:ascii="仿宋" w:eastAsia="仿宋" w:hAnsi="仿宋" w:cs="SimSun"/>
          <w:sz w:val="30"/>
          <w:szCs w:val="30"/>
        </w:rPr>
        <w:t>两刊”</w:t>
      </w:r>
      <w:r w:rsidR="001644C9">
        <w:rPr>
          <w:rFonts w:ascii="仿宋" w:eastAsia="仿宋" w:hAnsi="仿宋" w:cs="SimSun" w:hint="eastAsia"/>
          <w:sz w:val="30"/>
          <w:szCs w:val="30"/>
        </w:rPr>
        <w:t>编辑部加强了</w:t>
      </w:r>
      <w:r w:rsidR="001644C9">
        <w:rPr>
          <w:rFonts w:ascii="仿宋" w:eastAsia="仿宋" w:hAnsi="仿宋" w:cs="SimSun"/>
          <w:sz w:val="30"/>
          <w:szCs w:val="30"/>
        </w:rPr>
        <w:t>与政协机关有关部门的沟通，强化了</w:t>
      </w:r>
      <w:r w:rsidRPr="00C140CF">
        <w:rPr>
          <w:rFonts w:ascii="仿宋" w:eastAsia="仿宋" w:hAnsi="仿宋" w:cs="SimSun" w:hint="eastAsia"/>
          <w:sz w:val="30"/>
          <w:szCs w:val="30"/>
        </w:rPr>
        <w:t>对政协活动的新闻宣传报道工作，在内部成立由副总编辑牵头的新闻小组，专口对接有关政协的新闻内容和政治把关，并固定专人参加双周协商会，派员参加相关的新闻培训。</w:t>
      </w:r>
    </w:p>
    <w:p w:rsidR="00C413E0" w:rsidRPr="00C140CF" w:rsidP="00C413E0" w14:paraId="5911DF16" w14:textId="498337E8">
      <w:pPr>
        <w:pStyle w:val="PlainText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　　今年3月，在政协办公厅新闻局和中国文史出版社的大力支持和积极协调下，</w:t>
      </w:r>
      <w:r w:rsidR="001644C9">
        <w:rPr>
          <w:rFonts w:ascii="仿宋" w:eastAsia="仿宋" w:hAnsi="仿宋" w:cs="SimSun" w:hint="eastAsia"/>
          <w:sz w:val="30"/>
          <w:szCs w:val="30"/>
        </w:rPr>
        <w:t>“</w:t>
      </w:r>
      <w:r w:rsidRPr="00C140CF">
        <w:rPr>
          <w:rFonts w:ascii="仿宋" w:eastAsia="仿宋" w:hAnsi="仿宋" w:cs="SimSun" w:hint="eastAsia"/>
          <w:sz w:val="30"/>
          <w:szCs w:val="30"/>
        </w:rPr>
        <w:t>两刊</w:t>
      </w:r>
      <w:r w:rsidR="001644C9">
        <w:rPr>
          <w:rFonts w:ascii="仿宋" w:eastAsia="仿宋" w:hAnsi="仿宋" w:cs="SimSun" w:hint="eastAsia"/>
          <w:sz w:val="30"/>
          <w:szCs w:val="30"/>
        </w:rPr>
        <w:t>”</w:t>
      </w:r>
      <w:r w:rsidRPr="00C140CF">
        <w:rPr>
          <w:rFonts w:ascii="仿宋" w:eastAsia="仿宋" w:hAnsi="仿宋" w:cs="SimSun" w:hint="eastAsia"/>
          <w:sz w:val="30"/>
          <w:szCs w:val="30"/>
        </w:rPr>
        <w:t>继续参与全国“两会”的新闻报道工作，并多次获得记者会和代表、委员通道的提问机会；11</w:t>
      </w:r>
      <w:r w:rsidR="001644C9">
        <w:rPr>
          <w:rFonts w:ascii="仿宋" w:eastAsia="仿宋" w:hAnsi="仿宋" w:cs="SimSun" w:hint="eastAsia"/>
          <w:sz w:val="30"/>
          <w:szCs w:val="30"/>
        </w:rPr>
        <w:t>月，“</w:t>
      </w:r>
      <w:r w:rsidRPr="00C140CF">
        <w:rPr>
          <w:rFonts w:ascii="仿宋" w:eastAsia="仿宋" w:hAnsi="仿宋" w:cs="SimSun" w:hint="eastAsia"/>
          <w:sz w:val="30"/>
          <w:szCs w:val="30"/>
        </w:rPr>
        <w:t>两刊</w:t>
      </w:r>
      <w:r w:rsidR="001644C9">
        <w:rPr>
          <w:rFonts w:ascii="仿宋" w:eastAsia="仿宋" w:hAnsi="仿宋" w:cs="SimSun" w:hint="eastAsia"/>
          <w:sz w:val="30"/>
          <w:szCs w:val="30"/>
        </w:rPr>
        <w:t>”</w:t>
      </w:r>
      <w:r w:rsidRPr="00C140CF">
        <w:rPr>
          <w:rFonts w:ascii="仿宋" w:eastAsia="仿宋" w:hAnsi="仿宋" w:cs="SimSun" w:hint="eastAsia"/>
          <w:sz w:val="30"/>
          <w:szCs w:val="30"/>
        </w:rPr>
        <w:t>还取得了在上海举办的进博会的报道资质，派两名业务过硬记者参加了相关报道工作。上述均体现了主管主办机构对两刊的政治信任。</w:t>
      </w:r>
    </w:p>
    <w:p w:rsidR="00C413E0" w:rsidRPr="00C140CF" w:rsidP="00FD09E4" w14:paraId="782FFFF6" w14:textId="7DE55CB9">
      <w:pPr>
        <w:pStyle w:val="PlainText"/>
        <w:ind w:firstLine="600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在内容上，</w:t>
      </w:r>
      <w:r w:rsidR="00EA4966">
        <w:rPr>
          <w:rFonts w:ascii="仿宋" w:eastAsia="仿宋" w:hAnsi="仿宋" w:cs="SimSun" w:hint="eastAsia"/>
          <w:sz w:val="30"/>
          <w:szCs w:val="30"/>
        </w:rPr>
        <w:t>“</w:t>
      </w:r>
      <w:r w:rsidRPr="00C140CF">
        <w:rPr>
          <w:rFonts w:ascii="仿宋" w:eastAsia="仿宋" w:hAnsi="仿宋" w:cs="SimSun" w:hint="eastAsia"/>
          <w:sz w:val="30"/>
          <w:szCs w:val="30"/>
        </w:rPr>
        <w:t>两刊</w:t>
      </w:r>
      <w:r w:rsidR="00EA4966">
        <w:rPr>
          <w:rFonts w:ascii="仿宋" w:eastAsia="仿宋" w:hAnsi="仿宋" w:cs="SimSun" w:hint="eastAsia"/>
          <w:sz w:val="30"/>
          <w:szCs w:val="30"/>
        </w:rPr>
        <w:t>”</w:t>
      </w:r>
      <w:r w:rsidRPr="00C140CF">
        <w:rPr>
          <w:rFonts w:ascii="仿宋" w:eastAsia="仿宋" w:hAnsi="仿宋" w:cs="SimSun" w:hint="eastAsia"/>
          <w:sz w:val="30"/>
          <w:szCs w:val="30"/>
        </w:rPr>
        <w:t>按照中宣部管理框架，根据文史出版社传达的要求进行约束和管理。在杂志编辑出版程序上，遵照“编辑部内容审核 + 中央新闻宣传部门指令要求 + 文史出</w:t>
      </w:r>
      <w:r w:rsidR="00EA4966">
        <w:rPr>
          <w:rFonts w:ascii="仿宋" w:eastAsia="仿宋" w:hAnsi="仿宋" w:cs="SimSun" w:hint="eastAsia"/>
          <w:sz w:val="30"/>
          <w:szCs w:val="30"/>
        </w:rPr>
        <w:t>版社内容终审”的机制进行管理，流程运转已经</w:t>
      </w:r>
      <w:r w:rsidR="00EA4966">
        <w:rPr>
          <w:rFonts w:ascii="仿宋" w:eastAsia="仿宋" w:hAnsi="仿宋" w:cs="SimSun"/>
          <w:sz w:val="30"/>
          <w:szCs w:val="30"/>
        </w:rPr>
        <w:t>趋于</w:t>
      </w:r>
      <w:r w:rsidRPr="00C140CF">
        <w:rPr>
          <w:rFonts w:ascii="仿宋" w:eastAsia="仿宋" w:hAnsi="仿宋" w:cs="SimSun" w:hint="eastAsia"/>
          <w:sz w:val="30"/>
          <w:szCs w:val="30"/>
        </w:rPr>
        <w:t>成熟。　　　　</w:t>
      </w:r>
    </w:p>
    <w:p w:rsidR="00C413E0" w:rsidRPr="00C413E0" w:rsidP="00C413E0" w14:paraId="647B7E65" w14:textId="77777777">
      <w:pPr>
        <w:pStyle w:val="PlainText"/>
        <w:rPr>
          <w:rFonts w:ascii="仿宋" w:eastAsia="仿宋" w:hAnsi="仿宋" w:cs="SimSun"/>
          <w:b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　　</w:t>
      </w:r>
      <w:r w:rsidRPr="00C413E0">
        <w:rPr>
          <w:rFonts w:ascii="仿宋" w:eastAsia="仿宋" w:hAnsi="仿宋" w:cs="SimSun" w:hint="eastAsia"/>
          <w:b/>
          <w:sz w:val="30"/>
          <w:szCs w:val="30"/>
        </w:rPr>
        <w:t>三、加强党建工作，完善业务和团队管理。</w:t>
      </w:r>
    </w:p>
    <w:p w:rsidR="00C413E0" w:rsidRPr="00C140CF" w:rsidP="00C413E0" w14:paraId="70ACD675" w14:textId="2E53F367">
      <w:pPr>
        <w:pStyle w:val="PlainText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　　为确保</w:t>
      </w:r>
      <w:r w:rsidR="00EA4966">
        <w:rPr>
          <w:rFonts w:ascii="仿宋" w:eastAsia="仿宋" w:hAnsi="仿宋" w:cs="SimSun" w:hint="eastAsia"/>
          <w:sz w:val="30"/>
          <w:szCs w:val="30"/>
        </w:rPr>
        <w:t>“</w:t>
      </w:r>
      <w:r w:rsidRPr="00C140CF">
        <w:rPr>
          <w:rFonts w:ascii="仿宋" w:eastAsia="仿宋" w:hAnsi="仿宋" w:cs="SimSun" w:hint="eastAsia"/>
          <w:sz w:val="30"/>
          <w:szCs w:val="30"/>
        </w:rPr>
        <w:t>两刊</w:t>
      </w:r>
      <w:r w:rsidR="00EA4966">
        <w:rPr>
          <w:rFonts w:ascii="仿宋" w:eastAsia="仿宋" w:hAnsi="仿宋" w:cs="SimSun" w:hint="eastAsia"/>
          <w:sz w:val="30"/>
          <w:szCs w:val="30"/>
        </w:rPr>
        <w:t>”</w:t>
      </w:r>
      <w:r w:rsidRPr="00C140CF">
        <w:rPr>
          <w:rFonts w:ascii="仿宋" w:eastAsia="仿宋" w:hAnsi="仿宋" w:cs="SimSun" w:hint="eastAsia"/>
          <w:sz w:val="30"/>
          <w:szCs w:val="30"/>
        </w:rPr>
        <w:t>坚持正确的政治方向和舆论导向，财新从成立之初即十分重视党建工作。目前，全公司员工375人，党员总数102人，党员总数占全员人数近三分之一。但因来自五湖四海，党组织关系十分分散，其中组织关系在中国国际人才开发中心的党员21人，成立有中国共产党中国国际人才开发中心流动党员第65党支部（财新传媒党支部）。</w:t>
      </w:r>
    </w:p>
    <w:p w:rsidR="00C413E0" w:rsidP="00B6692E" w14:paraId="5F2C70FD" w14:textId="626FD0B5">
      <w:pPr>
        <w:pStyle w:val="PlainText"/>
        <w:ind w:firstLine="600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今年8月，在国际人才开发中心党委组织下，财新传媒党支部举行全体党员大会，选举产生新一届支部委员会。现任支部书记兼纪检委员吴鹏同志，同时担任财新传媒副总编辑，是转业军</w:t>
      </w:r>
    </w:p>
    <w:p w:rsidR="00C413E0" w:rsidRPr="00C140CF" w:rsidP="00C413E0" w14:paraId="31AC4AAE" w14:textId="174682D2">
      <w:pPr>
        <w:pStyle w:val="PlainText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人，也是中学时期即入党的老党员；支部组织委员杨大明同志，同时担任财新传媒副社长；支部宣传委员张露同志，同时担任财新传媒人力资源部高级总监。其他支部成员也分布在公司采编、经营等多个部门，均担任重要岗位职务。“两刊”持记者证记者60人中，有19名党员，其中关系在财新传媒党支部的7人。</w:t>
      </w:r>
    </w:p>
    <w:p w:rsidR="00C413E0" w:rsidRPr="00C140CF" w:rsidP="00C413E0" w14:paraId="39B9B892" w14:textId="77777777">
      <w:pPr>
        <w:pStyle w:val="PlainText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　　财新传媒党支部自成立以来，长期在上级党组织关心和具体指导下，积极开展各项工作，一是组织党员和积极分子进行政治学习，提高思想理论水平。通过学文件、看展览、观电影等多种多样形式，定期组织党员同志开展组织生活。今年以来，按照上级党组织的统一部署，对新修订的党的纪律处分条例、平语近人系列电视节目、党支部工作条例等，组织了集体学习，并组织参观了改革开放四十周年大型展览。</w:t>
      </w:r>
    </w:p>
    <w:p w:rsidR="00C413E0" w:rsidRPr="00C140CF" w:rsidP="00C413E0" w14:paraId="24EA9E32" w14:textId="77777777">
      <w:pPr>
        <w:pStyle w:val="PlainText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　　二是努力配合上级党组织、完成上级党组织交代下来的各项日常党务工作，如评选优秀党员、参与上一级党组织换届选举、收缴党费等。</w:t>
      </w:r>
    </w:p>
    <w:p w:rsidR="00C413E0" w:rsidP="00C413E0" w14:paraId="46F7826F" w14:textId="379A19F9">
      <w:pPr>
        <w:pStyle w:val="PlainText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　　三是结合互联网时代新闻传播工作特点，结合各岗位实际工作，通过党员同志的先锋模范带头作用，积极发挥基层党支部的核心作用和凝聚力，调动全员工作积极性，完成企业经营、新闻采编的各项任务和业绩指标，为创建和谐企业、一流媒体努力工作。　　</w:t>
      </w:r>
    </w:p>
    <w:p w:rsidR="00C413E0" w:rsidRPr="00C140CF" w:rsidP="00FD09E4" w14:paraId="5EF8309C" w14:textId="63232EA0">
      <w:pPr>
        <w:pStyle w:val="PlainText"/>
        <w:ind w:firstLine="600" w:firstLineChars="200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今年以来，媒体市场环境仍在波动中，新闻采编队伍人员年轻化、专业化趋势越来越明显。</w:t>
      </w:r>
      <w:r w:rsidR="00EA4966">
        <w:rPr>
          <w:rFonts w:ascii="仿宋" w:eastAsia="仿宋" w:hAnsi="仿宋" w:cs="SimSun" w:hint="eastAsia"/>
          <w:sz w:val="30"/>
          <w:szCs w:val="30"/>
        </w:rPr>
        <w:t>“</w:t>
      </w:r>
      <w:r w:rsidRPr="00C140CF">
        <w:rPr>
          <w:rFonts w:ascii="仿宋" w:eastAsia="仿宋" w:hAnsi="仿宋" w:cs="SimSun" w:hint="eastAsia"/>
          <w:sz w:val="30"/>
          <w:szCs w:val="30"/>
        </w:rPr>
        <w:t>两刊</w:t>
      </w:r>
      <w:r w:rsidR="00EA4966">
        <w:rPr>
          <w:rFonts w:ascii="仿宋" w:eastAsia="仿宋" w:hAnsi="仿宋" w:cs="SimSun" w:hint="eastAsia"/>
          <w:sz w:val="30"/>
          <w:szCs w:val="30"/>
        </w:rPr>
        <w:t>”</w:t>
      </w:r>
      <w:r w:rsidRPr="00C140CF">
        <w:rPr>
          <w:rFonts w:ascii="仿宋" w:eastAsia="仿宋" w:hAnsi="仿宋" w:cs="SimSun" w:hint="eastAsia"/>
          <w:sz w:val="30"/>
          <w:szCs w:val="30"/>
        </w:rPr>
        <w:t>编辑部进一步完善了采访、编辑、发稿等各相关系统，完成了财新《新闻工作手册》和《财新合规手册》的新一版的修订工作，配合采编人员任职资格考核、记者证颁发等方面的要求，继续抓好新员工招聘、入职培训、新闻执业资格培训、工作业绩考核、激励与惩治等日常管理，一年来业务团队基本稳定，保证了各项业务工作开展。　　</w:t>
      </w:r>
    </w:p>
    <w:p w:rsidR="00C413E0" w:rsidRPr="00C413E0" w:rsidP="00C413E0" w14:paraId="726DC81B" w14:textId="77777777">
      <w:pPr>
        <w:pStyle w:val="PlainText"/>
        <w:rPr>
          <w:rFonts w:ascii="仿宋" w:eastAsia="仿宋" w:hAnsi="仿宋" w:cs="SimSun"/>
          <w:b/>
          <w:sz w:val="30"/>
          <w:szCs w:val="30"/>
        </w:rPr>
      </w:pPr>
      <w:r w:rsidRPr="00C413E0">
        <w:rPr>
          <w:rFonts w:ascii="仿宋" w:eastAsia="仿宋" w:hAnsi="仿宋" w:cs="SimSun" w:hint="eastAsia"/>
          <w:b/>
          <w:sz w:val="30"/>
          <w:szCs w:val="30"/>
        </w:rPr>
        <w:t>　　四、坚持多元创新，扩大国际影响。</w:t>
      </w:r>
    </w:p>
    <w:p w:rsidR="00C413E0" w:rsidRPr="00C140CF" w:rsidP="00C413E0" w14:paraId="78A2A22D" w14:textId="06346884">
      <w:pPr>
        <w:pStyle w:val="PlainText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　　在新闻报道手段的创新上，</w:t>
      </w:r>
      <w:r w:rsidR="00EA4966">
        <w:rPr>
          <w:rFonts w:ascii="仿宋" w:eastAsia="仿宋" w:hAnsi="仿宋" w:cs="SimSun" w:hint="eastAsia"/>
          <w:sz w:val="30"/>
          <w:szCs w:val="30"/>
        </w:rPr>
        <w:t>《</w:t>
      </w:r>
      <w:r w:rsidRPr="00C140CF">
        <w:rPr>
          <w:rFonts w:ascii="仿宋" w:eastAsia="仿宋" w:hAnsi="仿宋" w:cs="SimSun" w:hint="eastAsia"/>
          <w:sz w:val="30"/>
          <w:szCs w:val="30"/>
        </w:rPr>
        <w:t>财新</w:t>
      </w:r>
      <w:r w:rsidR="00EA4966">
        <w:rPr>
          <w:rFonts w:ascii="仿宋" w:eastAsia="仿宋" w:hAnsi="仿宋" w:cs="SimSun" w:hint="eastAsia"/>
          <w:sz w:val="30"/>
          <w:szCs w:val="30"/>
        </w:rPr>
        <w:t>周刊</w:t>
      </w:r>
      <w:r w:rsidR="00EA4966">
        <w:rPr>
          <w:rFonts w:ascii="仿宋" w:eastAsia="仿宋" w:hAnsi="仿宋" w:cs="SimSun"/>
          <w:sz w:val="30"/>
          <w:szCs w:val="30"/>
        </w:rPr>
        <w:t>》</w:t>
      </w:r>
      <w:r w:rsidRPr="00C140CF">
        <w:rPr>
          <w:rFonts w:ascii="仿宋" w:eastAsia="仿宋" w:hAnsi="仿宋" w:cs="SimSun" w:hint="eastAsia"/>
          <w:sz w:val="30"/>
          <w:szCs w:val="30"/>
        </w:rPr>
        <w:t>一直走在国内融媒体的前列，近年来，通过改革采编流程，拥抱新媒体技术，纸媒、互联网、手机、VR、视频全面开花，充分发挥不同技术平台的特点，更好地服务于新闻传播的需求。</w:t>
      </w:r>
    </w:p>
    <w:p w:rsidR="00C413E0" w:rsidRPr="00C140CF" w:rsidP="00F51A08" w14:paraId="1234879F" w14:textId="01C996BE">
      <w:pPr>
        <w:pStyle w:val="PlainText"/>
        <w:ind w:firstLine="600" w:firstLineChars="200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2018年是财新网站进一步全面实行内容付费制的一年，取得新的进展。作为第一家在网络上全面付费阅读的中国新闻媒体，财新此举一直为业界密切关注，人民日报社为此专门召开新闻付费实践研讨会，多位新闻界部级领导出席，做了高度肯定。从一年来的实践中，</w:t>
      </w:r>
      <w:r w:rsidR="00F51A08">
        <w:rPr>
          <w:rFonts w:ascii="仿宋" w:eastAsia="仿宋" w:hAnsi="仿宋" w:cs="SimSun" w:hint="eastAsia"/>
          <w:sz w:val="30"/>
          <w:szCs w:val="30"/>
        </w:rPr>
        <w:t>“</w:t>
      </w:r>
      <w:r w:rsidRPr="00C140CF">
        <w:rPr>
          <w:rFonts w:ascii="仿宋" w:eastAsia="仿宋" w:hAnsi="仿宋" w:cs="SimSun" w:hint="eastAsia"/>
          <w:sz w:val="30"/>
          <w:szCs w:val="30"/>
        </w:rPr>
        <w:t>两刊</w:t>
      </w:r>
      <w:r w:rsidR="00F51A08">
        <w:rPr>
          <w:rFonts w:ascii="仿宋" w:eastAsia="仿宋" w:hAnsi="仿宋" w:cs="SimSun" w:hint="eastAsia"/>
          <w:sz w:val="30"/>
          <w:szCs w:val="30"/>
        </w:rPr>
        <w:t>”</w:t>
      </w:r>
      <w:r w:rsidRPr="00C140CF">
        <w:rPr>
          <w:rFonts w:ascii="仿宋" w:eastAsia="仿宋" w:hAnsi="仿宋" w:cs="SimSun" w:hint="eastAsia"/>
          <w:sz w:val="30"/>
          <w:szCs w:val="30"/>
        </w:rPr>
        <w:t>编辑部也体会到，新闻阅读付费有助于促使新闻工作者追求更高的内容质量，也有助于培养高质量的读者；通过集中价值读者群，规避了网上一些自媒体抄袭炒作、标题歪曲升级的恶性循环，提升了主流传播价值和影响力，推广付费阅读对遏制目前新闻舆论界的浮躁空气会有帮助。</w:t>
      </w:r>
    </w:p>
    <w:p w:rsidR="00C413E0" w:rsidRPr="00C140CF" w:rsidP="00C413E0" w14:paraId="04438833" w14:textId="32430EF8">
      <w:pPr>
        <w:pStyle w:val="PlainText"/>
        <w:ind w:firstLine="600" w:firstLineChars="200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与此同时，</w:t>
      </w:r>
      <w:r w:rsidR="00EA4966">
        <w:rPr>
          <w:rFonts w:ascii="仿宋" w:eastAsia="仿宋" w:hAnsi="仿宋" w:cs="SimSun" w:hint="eastAsia"/>
          <w:sz w:val="30"/>
          <w:szCs w:val="30"/>
        </w:rPr>
        <w:t>《</w:t>
      </w:r>
      <w:r w:rsidRPr="00C140CF">
        <w:rPr>
          <w:rFonts w:ascii="仿宋" w:eastAsia="仿宋" w:hAnsi="仿宋" w:cs="SimSun" w:hint="eastAsia"/>
          <w:sz w:val="30"/>
          <w:szCs w:val="30"/>
        </w:rPr>
        <w:t>财新</w:t>
      </w:r>
      <w:r w:rsidR="00EA4966">
        <w:rPr>
          <w:rFonts w:ascii="仿宋" w:eastAsia="仿宋" w:hAnsi="仿宋" w:cs="SimSun" w:hint="eastAsia"/>
          <w:sz w:val="30"/>
          <w:szCs w:val="30"/>
        </w:rPr>
        <w:t>周刊</w:t>
      </w:r>
      <w:r w:rsidR="00EA4966">
        <w:rPr>
          <w:rFonts w:ascii="仿宋" w:eastAsia="仿宋" w:hAnsi="仿宋" w:cs="SimSun"/>
          <w:sz w:val="30"/>
          <w:szCs w:val="30"/>
        </w:rPr>
        <w:t>》</w:t>
      </w:r>
      <w:r w:rsidRPr="00C140CF">
        <w:rPr>
          <w:rFonts w:ascii="仿宋" w:eastAsia="仿宋" w:hAnsi="仿宋" w:cs="SimSun" w:hint="eastAsia"/>
          <w:sz w:val="30"/>
          <w:szCs w:val="30"/>
        </w:rPr>
        <w:t>今年也加大了打击侵权盗版行为的力度，对侵犯著作权人著作权利，干扰订阅业务正常运营，损害订阅用户合法权益的自媒体、微信公号等的侵权行为予以强烈谴责，并计入反侵权档案，进一步追究其法律责任。</w:t>
      </w:r>
    </w:p>
    <w:p w:rsidR="00C413E0" w:rsidRPr="00C140CF" w:rsidP="00C413E0" w14:paraId="2DCCD12A" w14:textId="26EDE699">
      <w:pPr>
        <w:pStyle w:val="PlainText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 xml:space="preserve">    今年以来，</w:t>
      </w:r>
      <w:r w:rsidR="00EA4966">
        <w:rPr>
          <w:rFonts w:ascii="仿宋" w:eastAsia="仿宋" w:hAnsi="仿宋" w:cs="SimSun" w:hint="eastAsia"/>
          <w:sz w:val="30"/>
          <w:szCs w:val="30"/>
        </w:rPr>
        <w:t>《</w:t>
      </w:r>
      <w:r w:rsidRPr="00C140CF">
        <w:rPr>
          <w:rFonts w:ascii="仿宋" w:eastAsia="仿宋" w:hAnsi="仿宋" w:cs="SimSun" w:hint="eastAsia"/>
          <w:sz w:val="30"/>
          <w:szCs w:val="30"/>
        </w:rPr>
        <w:t>财新</w:t>
      </w:r>
      <w:r w:rsidR="00EA4966">
        <w:rPr>
          <w:rFonts w:ascii="仿宋" w:eastAsia="仿宋" w:hAnsi="仿宋" w:cs="SimSun" w:hint="eastAsia"/>
          <w:sz w:val="30"/>
          <w:szCs w:val="30"/>
        </w:rPr>
        <w:t>周刊</w:t>
      </w:r>
      <w:r w:rsidR="00EA4966">
        <w:rPr>
          <w:rFonts w:ascii="仿宋" w:eastAsia="仿宋" w:hAnsi="仿宋" w:cs="SimSun"/>
          <w:sz w:val="30"/>
          <w:szCs w:val="30"/>
        </w:rPr>
        <w:t>》</w:t>
      </w:r>
      <w:r w:rsidRPr="00C140CF">
        <w:rPr>
          <w:rFonts w:ascii="仿宋" w:eastAsia="仿宋" w:hAnsi="仿宋" w:cs="SimSun" w:hint="eastAsia"/>
          <w:sz w:val="30"/>
          <w:szCs w:val="30"/>
        </w:rPr>
        <w:t>在发挥国际影响力上也作出进一步努力。一直以来，国际媒体界以及关心中国的海内外人士都把财新看作中国金融、经济领域最重要的媒体之一，许多报道和分析被国际媒体引用，或者被国际智库翻译，起到了向国际社会传达中国真实情况的作用，也在重大金融、经济问题上丰富了中国视角。</w:t>
      </w:r>
    </w:p>
    <w:p w:rsidR="00C413E0" w:rsidRPr="00C140CF" w:rsidP="00C413E0" w14:paraId="2580FA6C" w14:textId="77777777">
      <w:pPr>
        <w:pStyle w:val="PlainText"/>
        <w:ind w:firstLine="600" w:firstLineChars="200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财新还主动“走出去”，以报道中国参与的重要多边国际会议为契机，在美国首都华盛顿、南非首都约翰内斯堡、阿根廷布宜诺斯艾利斯等地举行了一系列高端会议，邀请中国财经领域的重量级人士，在国际上发出中国声音，解释中国金融和经济政策，与国际人士同场对谈，当面解疑释惑，反响很好。</w:t>
      </w:r>
    </w:p>
    <w:p w:rsidR="00C413E0" w:rsidRPr="00C140CF" w:rsidP="00C413E0" w14:paraId="6013C39F" w14:textId="77777777">
      <w:pPr>
        <w:pStyle w:val="PlainText"/>
        <w:ind w:firstLine="420"/>
        <w:rPr>
          <w:rFonts w:ascii="仿宋" w:eastAsia="仿宋" w:hAnsi="仿宋" w:cs="SimSun"/>
          <w:sz w:val="30"/>
          <w:szCs w:val="30"/>
        </w:rPr>
      </w:pPr>
    </w:p>
    <w:p w:rsidR="00C413E0" w:rsidP="00B6692E" w14:paraId="20B76CB3" w14:textId="0CFAF8DA">
      <w:pPr>
        <w:pStyle w:val="PlainText"/>
        <w:ind w:firstLine="600"/>
        <w:rPr>
          <w:rFonts w:ascii="仿宋" w:eastAsia="仿宋" w:hAnsi="仿宋" w:cs="SimSun"/>
          <w:sz w:val="30"/>
          <w:szCs w:val="30"/>
        </w:rPr>
      </w:pPr>
      <w:r>
        <w:rPr>
          <w:rFonts w:ascii="仿宋" w:eastAsia="仿宋" w:hAnsi="仿宋" w:cs="SimSun" w:hint="eastAsia"/>
          <w:sz w:val="30"/>
          <w:szCs w:val="30"/>
        </w:rPr>
        <w:t>展望新的一年，“</w:t>
      </w:r>
      <w:r w:rsidRPr="00C140CF">
        <w:rPr>
          <w:rFonts w:ascii="仿宋" w:eastAsia="仿宋" w:hAnsi="仿宋" w:cs="SimSun" w:hint="eastAsia"/>
          <w:sz w:val="30"/>
          <w:szCs w:val="30"/>
        </w:rPr>
        <w:t>两刊</w:t>
      </w:r>
      <w:r>
        <w:rPr>
          <w:rFonts w:ascii="仿宋" w:eastAsia="仿宋" w:hAnsi="仿宋" w:cs="SimSun" w:hint="eastAsia"/>
          <w:sz w:val="30"/>
          <w:szCs w:val="30"/>
        </w:rPr>
        <w:t>”</w:t>
      </w:r>
      <w:r w:rsidRPr="00C140CF">
        <w:rPr>
          <w:rFonts w:ascii="仿宋" w:eastAsia="仿宋" w:hAnsi="仿宋" w:cs="SimSun" w:hint="eastAsia"/>
          <w:sz w:val="30"/>
          <w:szCs w:val="30"/>
        </w:rPr>
        <w:t>及财新网要继续坚持立足于财经领</w:t>
      </w:r>
    </w:p>
    <w:p w:rsidR="00C413E0" w:rsidRPr="00C140CF" w:rsidP="00C413E0" w14:paraId="7144820D" w14:textId="0180D0C1">
      <w:pPr>
        <w:pStyle w:val="PlainText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域，一心一意做好经济报道，特别是金融、资本、宏观经济、产业、企业报道；要把强化采编工作中的政治意识、责任意识、大局意识、全局意识，作为全体人员业务工作的重要指导；要围绕中央和国家经济主管部门的重要政策、决策，组织好传播和解读；把握方向，理清脉络，统一思想，全力以赴，以一流的成绩、过硬的团队，承载起媒体的使命。</w:t>
      </w:r>
    </w:p>
    <w:p w:rsidR="00C413E0" w:rsidRPr="00C140CF" w:rsidP="00C413E0" w14:paraId="6C3E1E03" w14:textId="77777777">
      <w:pPr>
        <w:pStyle w:val="PlainText"/>
        <w:rPr>
          <w:rFonts w:ascii="仿宋" w:eastAsia="仿宋" w:hAnsi="仿宋" w:cs="SimSun"/>
          <w:sz w:val="30"/>
          <w:szCs w:val="30"/>
        </w:rPr>
      </w:pPr>
      <w:r w:rsidRPr="00C140CF">
        <w:rPr>
          <w:rFonts w:ascii="仿宋" w:eastAsia="仿宋" w:hAnsi="仿宋" w:cs="SimSun" w:hint="eastAsia"/>
          <w:sz w:val="30"/>
          <w:szCs w:val="30"/>
        </w:rPr>
        <w:t>　　　　　</w:t>
      </w:r>
    </w:p>
    <w:p w:rsidR="00C413E0" w:rsidRPr="00C140CF" w:rsidP="00C413E0" w14:paraId="26E77BCA" w14:textId="14666C53">
      <w:pPr>
        <w:pStyle w:val="PlainText"/>
        <w:jc w:val="right"/>
        <w:rPr>
          <w:rFonts w:ascii="仿宋" w:eastAsia="仿宋" w:hAnsi="仿宋" w:cs="SimSun"/>
          <w:sz w:val="30"/>
          <w:szCs w:val="30"/>
        </w:rPr>
      </w:pPr>
      <w:r>
        <w:rPr>
          <w:rFonts w:ascii="仿宋" w:eastAsia="仿宋" w:hAnsi="仿宋" w:cs="SimSun" w:hint="eastAsia"/>
          <w:sz w:val="30"/>
          <w:szCs w:val="30"/>
        </w:rPr>
        <w:t xml:space="preserve"> </w:t>
      </w:r>
      <w:r w:rsidRPr="00C140CF">
        <w:rPr>
          <w:rFonts w:ascii="仿宋" w:eastAsia="仿宋" w:hAnsi="仿宋" w:cs="SimSun" w:hint="eastAsia"/>
          <w:sz w:val="30"/>
          <w:szCs w:val="30"/>
        </w:rPr>
        <w:t>　　</w:t>
      </w:r>
    </w:p>
    <w:p w:rsidR="00C413E0" w:rsidRPr="00C140CF" w:rsidP="00C413E0" w14:paraId="1984CBC0" w14:textId="4234D1AE">
      <w:pPr>
        <w:pStyle w:val="PlainText"/>
        <w:jc w:val="right"/>
        <w:rPr>
          <w:rFonts w:ascii="仿宋" w:eastAsia="仿宋" w:hAnsi="仿宋"/>
          <w:sz w:val="30"/>
          <w:szCs w:val="30"/>
        </w:rPr>
      </w:pPr>
      <w:r w:rsidRPr="00C140CF">
        <w:rPr>
          <w:rFonts w:ascii="仿宋" w:eastAsia="仿宋" w:hAnsi="仿宋" w:hint="eastAsia"/>
          <w:sz w:val="30"/>
          <w:szCs w:val="30"/>
        </w:rPr>
        <w:t>　　</w:t>
      </w:r>
    </w:p>
    <w:p w:rsidR="00C413E0" w:rsidRPr="00C140CF" w:rsidP="00C413E0" w14:paraId="168956A6" w14:textId="77777777">
      <w:pPr>
        <w:pStyle w:val="PlainText"/>
        <w:rPr>
          <w:rFonts w:ascii="仿宋" w:eastAsia="仿宋" w:hAnsi="仿宋"/>
          <w:sz w:val="30"/>
          <w:szCs w:val="30"/>
        </w:rPr>
      </w:pPr>
    </w:p>
    <w:p w:rsidR="00156391" w:rsidRPr="00C413E0" w:rsidP="00156391" w14:paraId="39C5F402" w14:textId="77777777">
      <w:pPr>
        <w:widowControl w:val="0"/>
        <w:spacing w:line="276" w:lineRule="auto"/>
        <w:rPr>
          <w:rFonts w:ascii="STXihei" w:eastAsia="STXihei" w:hAnsi="STXihei" w:cs="STXihei"/>
          <w:b/>
          <w:bCs/>
          <w:kern w:val="2"/>
          <w:sz w:val="32"/>
          <w:szCs w:val="32"/>
          <w:u w:color="002060"/>
        </w:rPr>
      </w:pPr>
    </w:p>
    <w:sectPr w:rsidSect="00471469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567" w:footer="567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Zhongsong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仿宋">
    <w:altName w:val="Microsoft YaHei Light"/>
    <w:charset w:val="86"/>
    <w:family w:val="modern"/>
    <w:pitch w:val="fixed"/>
    <w:sig w:usb0="00000000" w:usb1="38CF7CFA" w:usb2="00000016" w:usb3="00000000" w:csb0="00040001" w:csb1="00000000"/>
  </w:font>
  <w:font w:name="STXihei">
    <w:altName w:val="华文细黑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D6500" w14:paraId="735437E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D6500" w14:paraId="6981E10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D6500" w14:paraId="65CDDB1C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D6500" w14:paraId="412F713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4482" w:rsidRPr="00471469" w:rsidP="009847AB" w14:paraId="0E70FAF7" w14:textId="5132BD96">
    <w:pPr>
      <w:ind w:left="-1800" w:hanging="1" w:leftChars="-750"/>
    </w:pPr>
    <w:r>
      <w:rPr>
        <w:noProof/>
        <w:lang w:eastAsia="en-US"/>
      </w:rPr>
      <w:drawing>
        <wp:inline distT="0" distB="0" distL="0" distR="0">
          <wp:extent cx="5274310" cy="671830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479703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671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D6500" w14:paraId="7A8D3B5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EC1445E"/>
    <w:multiLevelType w:val="hybridMultilevel"/>
    <w:tmpl w:val="E3AA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2114085"/>
    <w:multiLevelType w:val="hybridMultilevel"/>
    <w:tmpl w:val="DC647158"/>
    <w:lvl w:ilvl="0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0C"/>
    <w:rsid w:val="00027CA6"/>
    <w:rsid w:val="000441F5"/>
    <w:rsid w:val="00067FBF"/>
    <w:rsid w:val="00085CE1"/>
    <w:rsid w:val="000A6D16"/>
    <w:rsid w:val="00106661"/>
    <w:rsid w:val="00156391"/>
    <w:rsid w:val="001644C9"/>
    <w:rsid w:val="00176DB3"/>
    <w:rsid w:val="00180622"/>
    <w:rsid w:val="001A1D39"/>
    <w:rsid w:val="001A309F"/>
    <w:rsid w:val="001A5A1E"/>
    <w:rsid w:val="001F7227"/>
    <w:rsid w:val="00200126"/>
    <w:rsid w:val="00253A02"/>
    <w:rsid w:val="002A650C"/>
    <w:rsid w:val="002F59D9"/>
    <w:rsid w:val="003052CC"/>
    <w:rsid w:val="00316B52"/>
    <w:rsid w:val="003247C8"/>
    <w:rsid w:val="00371CCD"/>
    <w:rsid w:val="0037338B"/>
    <w:rsid w:val="003A1FB9"/>
    <w:rsid w:val="003C6D90"/>
    <w:rsid w:val="004018C4"/>
    <w:rsid w:val="00430172"/>
    <w:rsid w:val="00437B40"/>
    <w:rsid w:val="00444585"/>
    <w:rsid w:val="004475D1"/>
    <w:rsid w:val="00466129"/>
    <w:rsid w:val="00471469"/>
    <w:rsid w:val="004802EB"/>
    <w:rsid w:val="00490133"/>
    <w:rsid w:val="00494707"/>
    <w:rsid w:val="004C095C"/>
    <w:rsid w:val="004C438B"/>
    <w:rsid w:val="00540E8B"/>
    <w:rsid w:val="00551CEB"/>
    <w:rsid w:val="00554399"/>
    <w:rsid w:val="00555533"/>
    <w:rsid w:val="0056280D"/>
    <w:rsid w:val="00570320"/>
    <w:rsid w:val="00594384"/>
    <w:rsid w:val="005B274E"/>
    <w:rsid w:val="005B5E39"/>
    <w:rsid w:val="00644763"/>
    <w:rsid w:val="006560A7"/>
    <w:rsid w:val="0066727E"/>
    <w:rsid w:val="006C4B52"/>
    <w:rsid w:val="006C671B"/>
    <w:rsid w:val="006F12D5"/>
    <w:rsid w:val="006F1EC8"/>
    <w:rsid w:val="00723D29"/>
    <w:rsid w:val="0073697B"/>
    <w:rsid w:val="00776F01"/>
    <w:rsid w:val="00785D80"/>
    <w:rsid w:val="007D49AA"/>
    <w:rsid w:val="007D6500"/>
    <w:rsid w:val="007E2AAE"/>
    <w:rsid w:val="00816E1E"/>
    <w:rsid w:val="0085554D"/>
    <w:rsid w:val="00877356"/>
    <w:rsid w:val="00887893"/>
    <w:rsid w:val="008D126A"/>
    <w:rsid w:val="008F5F6D"/>
    <w:rsid w:val="00921044"/>
    <w:rsid w:val="0092377A"/>
    <w:rsid w:val="00933EB2"/>
    <w:rsid w:val="00940117"/>
    <w:rsid w:val="009847AB"/>
    <w:rsid w:val="009910EB"/>
    <w:rsid w:val="00997822"/>
    <w:rsid w:val="00A069B5"/>
    <w:rsid w:val="00A1250E"/>
    <w:rsid w:val="00A47C27"/>
    <w:rsid w:val="00A86BBE"/>
    <w:rsid w:val="00A9447A"/>
    <w:rsid w:val="00AE1BC2"/>
    <w:rsid w:val="00AF7368"/>
    <w:rsid w:val="00B3521A"/>
    <w:rsid w:val="00B47E76"/>
    <w:rsid w:val="00B6692E"/>
    <w:rsid w:val="00B75C02"/>
    <w:rsid w:val="00B82D5E"/>
    <w:rsid w:val="00B84615"/>
    <w:rsid w:val="00BA710E"/>
    <w:rsid w:val="00BC2EF2"/>
    <w:rsid w:val="00C140CF"/>
    <w:rsid w:val="00C262CD"/>
    <w:rsid w:val="00C30AEB"/>
    <w:rsid w:val="00C413E0"/>
    <w:rsid w:val="00C5593C"/>
    <w:rsid w:val="00C87ADC"/>
    <w:rsid w:val="00C979F4"/>
    <w:rsid w:val="00CC4482"/>
    <w:rsid w:val="00D0459C"/>
    <w:rsid w:val="00D147E6"/>
    <w:rsid w:val="00D21B7A"/>
    <w:rsid w:val="00D478DC"/>
    <w:rsid w:val="00D6123E"/>
    <w:rsid w:val="00DA5CB0"/>
    <w:rsid w:val="00DD68E1"/>
    <w:rsid w:val="00DF742B"/>
    <w:rsid w:val="00E1460B"/>
    <w:rsid w:val="00E300C0"/>
    <w:rsid w:val="00E53836"/>
    <w:rsid w:val="00E558BD"/>
    <w:rsid w:val="00E7359F"/>
    <w:rsid w:val="00E73D28"/>
    <w:rsid w:val="00E775BE"/>
    <w:rsid w:val="00EA4966"/>
    <w:rsid w:val="00ED030E"/>
    <w:rsid w:val="00ED1F24"/>
    <w:rsid w:val="00EF4DF3"/>
    <w:rsid w:val="00F51A08"/>
    <w:rsid w:val="00F60450"/>
    <w:rsid w:val="00F721E5"/>
    <w:rsid w:val="00F811AB"/>
    <w:rsid w:val="00FB394D"/>
    <w:rsid w:val="00FD09E4"/>
    <w:rsid w:val="00FD3F03"/>
    <w:rsid w:val="00FE30A2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469"/>
    <w:rPr>
      <w:rFonts w:ascii="Times New Roman" w:eastAsia="SimSu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46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7146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1469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7146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469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46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66129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C413E0"/>
    <w:pPr>
      <w:widowControl w:val="0"/>
      <w:jc w:val="both"/>
    </w:pPr>
    <w:rPr>
      <w:rFonts w:ascii="SimSun" w:hAnsi="Courier New" w:cs="Courier New"/>
      <w:kern w:val="2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413E0"/>
    <w:rPr>
      <w:rFonts w:ascii="SimSun" w:eastAsia="SimSun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84B7CC-C076-4271-AB3C-CA745883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2020-06-05T08:15:03Z</dcterms:created>
  <dcterms:modified xsi:type="dcterms:W3CDTF">2020-06-05T08:15:03Z</dcterms:modified>
</cp:coreProperties>
</file>