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ED4B5" w14:textId="77777777" w:rsidR="003623CE" w:rsidRDefault="00000000">
      <w:pPr>
        <w:pStyle w:val="aa"/>
        <w:jc w:val="center"/>
      </w:pPr>
      <w:r>
        <w:t>Mind Islands Market Research</w:t>
      </w:r>
    </w:p>
    <w:p w14:paraId="4A92F6B3" w14:textId="77777777" w:rsidR="003623CE" w:rsidRDefault="00000000">
      <w:r>
        <w:rPr>
          <w:i/>
        </w:rPr>
        <w:t>Prepared: April 6, 2026</w:t>
      </w:r>
    </w:p>
    <w:p w14:paraId="030F0DCB" w14:textId="77777777" w:rsidR="003623CE" w:rsidRDefault="00000000">
      <w:r>
        <w:t xml:space="preserve">Scope: This document synthesizes the current </w:t>
      </w:r>
      <w:r>
        <w:rPr>
          <w:rFonts w:ascii="Menlo" w:eastAsia="Menlo" w:hAnsi="Menlo"/>
        </w:rPr>
        <w:t>Mind Islands</w:t>
      </w:r>
      <w:r>
        <w:t xml:space="preserve"> pitch deck, the product repo, and external market evidence to answer five investor-facing questions:</w:t>
      </w:r>
    </w:p>
    <w:p w14:paraId="7390D346" w14:textId="77777777" w:rsidR="003623CE" w:rsidRDefault="00000000">
      <w:pPr>
        <w:pStyle w:val="a"/>
      </w:pPr>
      <w:r>
        <w:t>Why does this product need to exist now?</w:t>
      </w:r>
    </w:p>
    <w:p w14:paraId="16061CEB" w14:textId="77777777" w:rsidR="003623CE" w:rsidRDefault="00000000">
      <w:pPr>
        <w:pStyle w:val="a"/>
      </w:pPr>
      <w:r>
        <w:t>Who has the strongest need for it first?</w:t>
      </w:r>
    </w:p>
    <w:p w14:paraId="039030C7" w14:textId="77777777" w:rsidR="003623CE" w:rsidRDefault="00000000">
      <w:pPr>
        <w:pStyle w:val="a"/>
      </w:pPr>
      <w:r>
        <w:t>What adjacent markets and competitors already exist?</w:t>
      </w:r>
    </w:p>
    <w:p w14:paraId="4DABE7C2" w14:textId="77777777" w:rsidR="003623CE" w:rsidRDefault="00000000">
      <w:pPr>
        <w:pStyle w:val="a"/>
      </w:pPr>
      <w:r>
        <w:t>Where is the product white space?</w:t>
      </w:r>
    </w:p>
    <w:p w14:paraId="56E6D06C" w14:textId="77777777" w:rsidR="003623CE" w:rsidRDefault="00000000">
      <w:pPr>
        <w:pStyle w:val="a"/>
      </w:pPr>
      <w:r>
        <w:t>How large can the opportunity become?</w:t>
      </w:r>
    </w:p>
    <w:p w14:paraId="6FD69BFE" w14:textId="77777777" w:rsidR="003623CE" w:rsidRDefault="00000000">
      <w:r>
        <w:t>Important note: product positioning below is partly based on inference from the current deck and repo. Where market-size math uses extrapolation, it is labeled as an inference rather than a sourced fact.</w:t>
      </w:r>
    </w:p>
    <w:p w14:paraId="172B5A89" w14:textId="77777777" w:rsidR="003623CE" w:rsidRDefault="00000000">
      <w:pPr>
        <w:pStyle w:val="1"/>
      </w:pPr>
      <w:r>
        <w:t>Executive Summary</w:t>
      </w:r>
    </w:p>
    <w:p w14:paraId="753CE59A" w14:textId="77777777" w:rsidR="003623CE" w:rsidRDefault="00000000">
      <w:r>
        <w:rPr>
          <w:rFonts w:ascii="Menlo" w:eastAsia="Menlo" w:hAnsi="Menlo"/>
        </w:rPr>
        <w:t>Mind Islands</w:t>
      </w:r>
      <w:r>
        <w:t xml:space="preserve"> sits at the intersection of four active categories: mental health apps, self-care and mood tracking apps, gamified habit products, and AI-supported reflection tools. That intersection matters because the strongest unmet need is not "more meditation content" or "another to-do app." It is low-pressure, always-available support for young adults who are stressed, often do not seek formal care, and still want a tool that helps them make sense of their days.</w:t>
      </w:r>
    </w:p>
    <w:p w14:paraId="3C4128C0" w14:textId="77777777" w:rsidR="003623CE" w:rsidRDefault="00000000">
      <w:r>
        <w:t>The strongest initial beachhead is U.S. college students and early-career young adults facing academic, career, and relationship pressure. This segment shows both high need and high digital openness. In the 2023-2024 Healthy Minds Study, 38% of college students screened positive for depression and 34% for anxiety. In the 2024 Hopelab/Common Sense survey, 54% of people age 14-22 had used at least one app to support their mental health or well-being. At the same time, current products are not fully satisfying them: only 16% of app users said those apps were "very helpful."</w:t>
      </w:r>
    </w:p>
    <w:p w14:paraId="2AC5257E" w14:textId="77777777" w:rsidR="003623CE" w:rsidRDefault="00000000">
      <w:r>
        <w:t>The key strategic insight is that current products are fragmented. Calm and Headspace dominate mindfulness and sleep. Daylio owns fast mood tracking. Finch makes self-care playful. Wysa brings AI support. But few products combine:</w:t>
      </w:r>
    </w:p>
    <w:p w14:paraId="683C2125" w14:textId="77777777" w:rsidR="003623CE" w:rsidRDefault="00000000">
      <w:pPr>
        <w:pStyle w:val="a0"/>
      </w:pPr>
      <w:r>
        <w:t>emotionally safe tone</w:t>
      </w:r>
    </w:p>
    <w:p w14:paraId="65D0887E" w14:textId="77777777" w:rsidR="003623CE" w:rsidRDefault="00000000">
      <w:pPr>
        <w:pStyle w:val="a0"/>
      </w:pPr>
      <w:r>
        <w:t>lightweight daily recording</w:t>
      </w:r>
    </w:p>
    <w:p w14:paraId="0C1133E0" w14:textId="77777777" w:rsidR="003623CE" w:rsidRDefault="00000000">
      <w:pPr>
        <w:pStyle w:val="a0"/>
      </w:pPr>
      <w:r>
        <w:t>structured life-domain reflection</w:t>
      </w:r>
    </w:p>
    <w:p w14:paraId="0AFFD3A6" w14:textId="77777777" w:rsidR="003623CE" w:rsidRDefault="00000000">
      <w:pPr>
        <w:pStyle w:val="a0"/>
      </w:pPr>
      <w:r>
        <w:t>game-like progression</w:t>
      </w:r>
    </w:p>
    <w:p w14:paraId="13672E6C" w14:textId="77777777" w:rsidR="003623CE" w:rsidRDefault="00000000">
      <w:pPr>
        <w:pStyle w:val="a0"/>
      </w:pPr>
      <w:r>
        <w:t>AI that supports reflection without trying to replace therapy</w:t>
      </w:r>
    </w:p>
    <w:p w14:paraId="786C91AA" w14:textId="77777777" w:rsidR="003623CE" w:rsidRDefault="00000000">
      <w:r>
        <w:t xml:space="preserve">That is the white space </w:t>
      </w:r>
      <w:r>
        <w:rPr>
          <w:rFonts w:ascii="Menlo" w:eastAsia="Menlo" w:hAnsi="Menlo"/>
        </w:rPr>
        <w:t>Mind Islands</w:t>
      </w:r>
      <w:r>
        <w:t xml:space="preserve"> can claim.</w:t>
      </w:r>
    </w:p>
    <w:p w14:paraId="781D1BF1" w14:textId="77777777" w:rsidR="003623CE" w:rsidRDefault="00000000">
      <w:r>
        <w:t xml:space="preserve">On size, the mental health apps market is not niche. MarketsandMarkets projects it will grow from $9.94 billion in 2025 to $22.73 billion in 2030, an 18.0% CAGR. North America held the largest regional </w:t>
      </w:r>
      <w:r>
        <w:lastRenderedPageBreak/>
        <w:t>share in 2024 at 47.0%. For a realistic first wedge, the U.S. postsecondary population alone is already large enough to matter: NCES data implies about 19.5 million students were enrolled in Fall 2023, and survey data suggests roughly 10.6 million college-age users are already behaviorally open to mental-health or well-being apps.</w:t>
      </w:r>
    </w:p>
    <w:p w14:paraId="0FC5F00E" w14:textId="77777777" w:rsidR="003623CE" w:rsidRDefault="00000000">
      <w:pPr>
        <w:pStyle w:val="1"/>
      </w:pPr>
      <w:r>
        <w:t>1. Product Framing</w:t>
      </w:r>
    </w:p>
    <w:p w14:paraId="3796F42C" w14:textId="77777777" w:rsidR="003623CE" w:rsidRDefault="00000000">
      <w:r>
        <w:t xml:space="preserve">Based on the deck and the current codebase, </w:t>
      </w:r>
      <w:r>
        <w:rPr>
          <w:rFonts w:ascii="Menlo" w:eastAsia="Menlo" w:hAnsi="Menlo"/>
        </w:rPr>
        <w:t>Mind Islands</w:t>
      </w:r>
      <w:r>
        <w:t xml:space="preserve"> is not best framed as a generic "mental health app." Its more precise category is:</w:t>
      </w:r>
    </w:p>
    <w:p w14:paraId="35220078" w14:textId="77777777" w:rsidR="003623CE" w:rsidRDefault="00000000">
      <w:r>
        <w:rPr>
          <w:rFonts w:ascii="Menlo" w:eastAsia="Menlo" w:hAnsi="Menlo"/>
        </w:rPr>
        <w:t>A gamified self-care and reflection platform for young adults, designed to transform chronic pressure into emotionally safe daily awareness and self-compassion.</w:t>
      </w:r>
    </w:p>
    <w:p w14:paraId="7478D62E" w14:textId="77777777" w:rsidR="003623CE" w:rsidRDefault="00000000">
      <w:r>
        <w:t>Three product traits stand out:</w:t>
      </w:r>
    </w:p>
    <w:p w14:paraId="5ABD93B4" w14:textId="77777777" w:rsidR="003623CE" w:rsidRDefault="00000000">
      <w:pPr>
        <w:pStyle w:val="a"/>
      </w:pPr>
      <w:r>
        <w:t>Externalized self, not just chatbot companionship</w:t>
      </w:r>
      <w:r>
        <w:br/>
        <w:t xml:space="preserve">   The product centers an avatar and island system that mirrors the user's state. This is psychologically different from "talking to an AI friend." The product logic is closer to "caring for a representation of myself" than to "outsourcing care to a bot."</w:t>
      </w:r>
    </w:p>
    <w:p w14:paraId="35D836EF" w14:textId="77777777" w:rsidR="003623CE" w:rsidRDefault="00000000">
      <w:pPr>
        <w:pStyle w:val="a"/>
      </w:pPr>
      <w:r>
        <w:t>Six life areas instead of one-dimensional mood logging</w:t>
      </w:r>
      <w:r>
        <w:br/>
        <w:t xml:space="preserve">   The current repo structures reflection across body, work, learning, relationships, curiosity, and self-compassion. That makes the app better aligned to the actual stress topology of students and early-career users.</w:t>
      </w:r>
    </w:p>
    <w:p w14:paraId="42C040CC" w14:textId="77777777" w:rsidR="003623CE" w:rsidRDefault="00000000">
      <w:pPr>
        <w:pStyle w:val="a"/>
      </w:pPr>
      <w:r>
        <w:t>Dual-layer use model</w:t>
      </w:r>
      <w:r>
        <w:br/>
        <w:t xml:space="preserve">   The repo already points toward two layers: quick logging for low-friction capture and reflective AI support for deeper processing. That is stronger than apps that are only trackers or only conversational tools.</w:t>
      </w:r>
    </w:p>
    <w:p w14:paraId="6482A102" w14:textId="77777777" w:rsidR="003623CE" w:rsidRDefault="00000000">
      <w:r>
        <w:t>This framing matters because investors will ask whether the app is a meditation product, a journaling product, or an AI therapy bot. The right answer is: it borrows from all three, but is strategically positioned as a youth-centered emotional operating layer for everyday life.</w:t>
      </w:r>
    </w:p>
    <w:p w14:paraId="0267ADD6" w14:textId="77777777" w:rsidR="003623CE" w:rsidRDefault="00000000">
      <w:pPr>
        <w:pStyle w:val="1"/>
      </w:pPr>
      <w:r>
        <w:t>2. Core User Need</w:t>
      </w:r>
    </w:p>
    <w:p w14:paraId="5E8491A1" w14:textId="77777777" w:rsidR="003623CE" w:rsidRDefault="00000000">
      <w:pPr>
        <w:pStyle w:val="21"/>
      </w:pPr>
      <w:r>
        <w:t>2.1 The problem is large and visible</w:t>
      </w:r>
    </w:p>
    <w:p w14:paraId="1ED3B1BF" w14:textId="77777777" w:rsidR="003623CE" w:rsidRDefault="00000000">
      <w:r>
        <w:t>The deck's thesis about chronic pressure is strongly supported by current student mental-health data:</w:t>
      </w:r>
    </w:p>
    <w:p w14:paraId="3A56B837" w14:textId="77777777" w:rsidR="003623CE" w:rsidRDefault="00000000">
      <w:pPr>
        <w:pStyle w:val="a0"/>
      </w:pPr>
      <w:r>
        <w:t>In the 2023-2024 Healthy Minds Study, 38% of students screened positive for depression and 34% for anxiety.</w:t>
      </w:r>
    </w:p>
    <w:p w14:paraId="2BE5E8ED" w14:textId="77777777" w:rsidR="003623CE" w:rsidRDefault="00000000">
      <w:pPr>
        <w:pStyle w:val="a0"/>
      </w:pPr>
      <w:r>
        <w:t>13% reported suicidal ideation in the past year.</w:t>
      </w:r>
    </w:p>
    <w:p w14:paraId="2E25A8DC" w14:textId="77777777" w:rsidR="003623CE" w:rsidRDefault="00000000">
      <w:pPr>
        <w:pStyle w:val="a0"/>
      </w:pPr>
      <w:r>
        <w:t>Loneliness is also persistent: 27% reported often feeling isolated from others.</w:t>
      </w:r>
    </w:p>
    <w:p w14:paraId="75CBD4D0" w14:textId="77777777" w:rsidR="003623CE" w:rsidRDefault="00000000">
      <w:r>
        <w:lastRenderedPageBreak/>
        <w:t>This makes the product's emotional problem statement credible. The issue is not a niche preference for "wellness aesthetics." It is a broad demand for tools that can help young adults regulate, reflect, and continue functioning under ongoing stress.</w:t>
      </w:r>
    </w:p>
    <w:p w14:paraId="27B0280D" w14:textId="77777777" w:rsidR="003623CE" w:rsidRDefault="00000000">
      <w:pPr>
        <w:pStyle w:val="21"/>
      </w:pPr>
      <w:r>
        <w:t>2.2 Access barriers make digital products attractive</w:t>
      </w:r>
    </w:p>
    <w:p w14:paraId="2BFD3132" w14:textId="77777777" w:rsidR="003623CE" w:rsidRDefault="00000000">
      <w:r>
        <w:t>The same Healthy Minds data shows why digital support remains attractive even when therapy exists:</w:t>
      </w:r>
    </w:p>
    <w:p w14:paraId="2B552707" w14:textId="77777777" w:rsidR="003623CE" w:rsidRDefault="00000000">
      <w:pPr>
        <w:pStyle w:val="a0"/>
      </w:pPr>
      <w:r>
        <w:t>24% cited not enough time as a barrier to help-seeking.</w:t>
      </w:r>
    </w:p>
    <w:p w14:paraId="7CC7058A" w14:textId="77777777" w:rsidR="003623CE" w:rsidRDefault="00000000">
      <w:pPr>
        <w:pStyle w:val="a0"/>
      </w:pPr>
      <w:r>
        <w:t>22% cited financial reasons.</w:t>
      </w:r>
    </w:p>
    <w:p w14:paraId="7A2C82B4" w14:textId="77777777" w:rsidR="003623CE" w:rsidRDefault="00000000">
      <w:pPr>
        <w:pStyle w:val="a0"/>
      </w:pPr>
      <w:r>
        <w:t>19% preferred to deal with issues on their own or with family or friends.</w:t>
      </w:r>
    </w:p>
    <w:p w14:paraId="189F3219" w14:textId="77777777" w:rsidR="003623CE" w:rsidRDefault="00000000">
      <w:pPr>
        <w:pStyle w:val="a0"/>
      </w:pPr>
      <w:r>
        <w:t>14% said they were not sure where to go.</w:t>
      </w:r>
    </w:p>
    <w:p w14:paraId="2E51A28E" w14:textId="77777777" w:rsidR="003623CE" w:rsidRDefault="00000000">
      <w:r>
        <w:t xml:space="preserve">This is exactly the use case where a product like </w:t>
      </w:r>
      <w:r>
        <w:rPr>
          <w:rFonts w:ascii="Menlo" w:eastAsia="Menlo" w:hAnsi="Menlo"/>
        </w:rPr>
        <w:t>Mind Islands</w:t>
      </w:r>
      <w:r>
        <w:t xml:space="preserve"> can win: it is not trying to replace therapy, but it can become the first layer of support for users who are not ready, able, or willing to enter formal care.</w:t>
      </w:r>
    </w:p>
    <w:p w14:paraId="0CD5E147" w14:textId="77777777" w:rsidR="003623CE" w:rsidRDefault="00000000">
      <w:pPr>
        <w:pStyle w:val="21"/>
      </w:pPr>
      <w:r>
        <w:t>2.3 Young people are already using digital well-being tools</w:t>
      </w:r>
    </w:p>
    <w:p w14:paraId="04302368" w14:textId="77777777" w:rsidR="003623CE" w:rsidRDefault="00000000">
      <w:r>
        <w:t>Hopelab and Common Sense found that 54% of U.S. youth ages 14-22 have used at least one app to support their mental health or well-being. The most common categories were:</w:t>
      </w:r>
    </w:p>
    <w:p w14:paraId="45CB129D" w14:textId="77777777" w:rsidR="003623CE" w:rsidRDefault="00000000">
      <w:pPr>
        <w:pStyle w:val="a0"/>
      </w:pPr>
      <w:r>
        <w:t>sleep apps: 31%</w:t>
      </w:r>
    </w:p>
    <w:p w14:paraId="1A95F5F7" w14:textId="77777777" w:rsidR="003623CE" w:rsidRDefault="00000000">
      <w:pPr>
        <w:pStyle w:val="a0"/>
      </w:pPr>
      <w:r>
        <w:t>meditation and mindfulness: 29%</w:t>
      </w:r>
    </w:p>
    <w:p w14:paraId="0609D1E9" w14:textId="77777777" w:rsidR="003623CE" w:rsidRDefault="00000000">
      <w:pPr>
        <w:pStyle w:val="a0"/>
      </w:pPr>
      <w:r>
        <w:t>happiness apps: 25%</w:t>
      </w:r>
    </w:p>
    <w:p w14:paraId="41C68E91" w14:textId="77777777" w:rsidR="003623CE" w:rsidRDefault="00000000">
      <w:pPr>
        <w:pStyle w:val="a0"/>
      </w:pPr>
      <w:r>
        <w:t>stress reduction apps: 22%</w:t>
      </w:r>
    </w:p>
    <w:p w14:paraId="79582FFB" w14:textId="77777777" w:rsidR="003623CE" w:rsidRDefault="00000000">
      <w:pPr>
        <w:pStyle w:val="a0"/>
      </w:pPr>
      <w:r>
        <w:t>mood tracking apps: 20%</w:t>
      </w:r>
    </w:p>
    <w:p w14:paraId="4735B22F" w14:textId="77777777" w:rsidR="003623CE" w:rsidRDefault="00000000">
      <w:r>
        <w:t xml:space="preserve">This is important because it shows the behavior is already normalized. </w:t>
      </w:r>
      <w:r>
        <w:rPr>
          <w:rFonts w:ascii="Menlo" w:eastAsia="Menlo" w:hAnsi="Menlo"/>
        </w:rPr>
        <w:t>Mind Islands</w:t>
      </w:r>
      <w:r>
        <w:t xml:space="preserve"> does not need to teach the market that a phone can support emotional health. It needs to offer a meaningfully better structure and emotional experience.</w:t>
      </w:r>
    </w:p>
    <w:p w14:paraId="7201949B" w14:textId="77777777" w:rsidR="003623CE" w:rsidRDefault="00000000">
      <w:pPr>
        <w:pStyle w:val="21"/>
      </w:pPr>
      <w:r>
        <w:t>2.4 Current apps are not consistently helpful</w:t>
      </w:r>
    </w:p>
    <w:p w14:paraId="41AEEEDA" w14:textId="77777777" w:rsidR="003623CE" w:rsidRDefault="00000000">
      <w:r>
        <w:t>The same Hopelab/Common Sense report also shows dissatisfaction:</w:t>
      </w:r>
    </w:p>
    <w:p w14:paraId="6F0DF44A" w14:textId="77777777" w:rsidR="003623CE" w:rsidRDefault="00000000">
      <w:pPr>
        <w:pStyle w:val="a0"/>
      </w:pPr>
      <w:r>
        <w:t>47% of app users found the app somewhat or very helpful.</w:t>
      </w:r>
    </w:p>
    <w:p w14:paraId="0561A596" w14:textId="77777777" w:rsidR="003623CE" w:rsidRDefault="00000000">
      <w:pPr>
        <w:pStyle w:val="a0"/>
      </w:pPr>
      <w:r>
        <w:t>37% found it only a little helpful or not at all helpful.</w:t>
      </w:r>
    </w:p>
    <w:p w14:paraId="0E1A11C9" w14:textId="77777777" w:rsidR="003623CE" w:rsidRDefault="00000000">
      <w:pPr>
        <w:pStyle w:val="a0"/>
      </w:pPr>
      <w:r>
        <w:t>Only 16% found the app very helpful.</w:t>
      </w:r>
    </w:p>
    <w:p w14:paraId="1928F888" w14:textId="77777777" w:rsidR="003623CE" w:rsidRDefault="00000000">
      <w:r>
        <w:t>That gap is strategically useful. The market is active, but not settled. Users are experimenting, but many still have not found a product that feels genuinely effective in daily life.</w:t>
      </w:r>
    </w:p>
    <w:p w14:paraId="53D328D6" w14:textId="77777777" w:rsidR="003623CE" w:rsidRDefault="00000000">
      <w:pPr>
        <w:pStyle w:val="21"/>
      </w:pPr>
      <w:r>
        <w:t>2.5 Students need low-friction, non-clinical products</w:t>
      </w:r>
    </w:p>
    <w:p w14:paraId="66D272C1" w14:textId="77777777" w:rsidR="003623CE" w:rsidRDefault="00000000">
      <w:r>
        <w:t>JMIR research on college students' attitudes toward mental-health apps adds an important nuance: many students normalize stress and do not feel they "need" a mental-health app, even when they show high stress and anxiety. The same study found adoption barriers such as:</w:t>
      </w:r>
    </w:p>
    <w:p w14:paraId="32894E39" w14:textId="77777777" w:rsidR="003623CE" w:rsidRDefault="00000000">
      <w:pPr>
        <w:pStyle w:val="a0"/>
      </w:pPr>
      <w:r>
        <w:t>apps feeling too impersonal</w:t>
      </w:r>
    </w:p>
    <w:p w14:paraId="588AC110" w14:textId="77777777" w:rsidR="003623CE" w:rsidRDefault="00000000">
      <w:pPr>
        <w:pStyle w:val="a0"/>
      </w:pPr>
      <w:r>
        <w:lastRenderedPageBreak/>
        <w:t>confidentiality concerns</w:t>
      </w:r>
    </w:p>
    <w:p w14:paraId="5E1D7347" w14:textId="77777777" w:rsidR="003623CE" w:rsidRDefault="00000000">
      <w:pPr>
        <w:pStyle w:val="a0"/>
      </w:pPr>
      <w:r>
        <w:t>short-term use and drop-off</w:t>
      </w:r>
    </w:p>
    <w:p w14:paraId="2ADC5D49" w14:textId="77777777" w:rsidR="003623CE" w:rsidRDefault="00000000">
      <w:pPr>
        <w:pStyle w:val="a0"/>
      </w:pPr>
      <w:r>
        <w:t>the need for social proof or peer recommendation</w:t>
      </w:r>
    </w:p>
    <w:p w14:paraId="62F381F9" w14:textId="77777777" w:rsidR="003623CE" w:rsidRDefault="00000000">
      <w:r>
        <w:t xml:space="preserve">This supports the design direction of </w:t>
      </w:r>
      <w:r>
        <w:rPr>
          <w:rFonts w:ascii="Menlo" w:eastAsia="Menlo" w:hAnsi="Menlo"/>
        </w:rPr>
        <w:t>Mind Islands</w:t>
      </w:r>
      <w:r>
        <w:t>. A warm, playful, emotionally safe format may reduce resistance better than a product that immediately feels clinical or therapeutic.</w:t>
      </w:r>
    </w:p>
    <w:p w14:paraId="32CE2019" w14:textId="77777777" w:rsidR="003623CE" w:rsidRDefault="00000000">
      <w:pPr>
        <w:pStyle w:val="1"/>
      </w:pPr>
      <w:r>
        <w:t>3. Related Market Map</w:t>
      </w:r>
    </w:p>
    <w:p w14:paraId="28B2357A" w14:textId="77777777" w:rsidR="003623CE" w:rsidRDefault="00000000">
      <w:r>
        <w:rPr>
          <w:rFonts w:ascii="Menlo" w:eastAsia="Menlo" w:hAnsi="Menlo"/>
        </w:rPr>
        <w:t>Mind Islands</w:t>
      </w:r>
      <w:r>
        <w:t xml:space="preserve"> overlaps with several adjacent markets:</w:t>
      </w:r>
    </w:p>
    <w:p w14:paraId="57BA4D5B" w14:textId="77777777" w:rsidR="003623CE" w:rsidRDefault="00000000">
      <w:pPr>
        <w:pStyle w:val="21"/>
      </w:pPr>
      <w:r>
        <w:t>A. Mental health and mindfulness apps</w:t>
      </w:r>
    </w:p>
    <w:p w14:paraId="21367334" w14:textId="77777777" w:rsidR="003623CE" w:rsidRDefault="00000000">
      <w:r>
        <w:t>Examples: Headspace, Calm</w:t>
      </w:r>
    </w:p>
    <w:p w14:paraId="40EE4EE2" w14:textId="77777777" w:rsidR="003623CE" w:rsidRDefault="00000000">
      <w:r>
        <w:t>What they do well:</w:t>
      </w:r>
    </w:p>
    <w:p w14:paraId="11550866" w14:textId="77777777" w:rsidR="003623CE" w:rsidRDefault="00000000">
      <w:pPr>
        <w:pStyle w:val="a0"/>
      </w:pPr>
      <w:r>
        <w:t>large content libraries</w:t>
      </w:r>
    </w:p>
    <w:p w14:paraId="062FF1CC" w14:textId="77777777" w:rsidR="003623CE" w:rsidRDefault="00000000">
      <w:pPr>
        <w:pStyle w:val="a0"/>
      </w:pPr>
      <w:r>
        <w:t>sleep, meditation, stress reduction</w:t>
      </w:r>
    </w:p>
    <w:p w14:paraId="785BD02F" w14:textId="77777777" w:rsidR="003623CE" w:rsidRDefault="00000000">
      <w:pPr>
        <w:pStyle w:val="a0"/>
      </w:pPr>
      <w:r>
        <w:t>strong brand trust</w:t>
      </w:r>
    </w:p>
    <w:p w14:paraId="754E9A4D" w14:textId="77777777" w:rsidR="003623CE" w:rsidRDefault="00000000">
      <w:r>
        <w:t>Where they are weaker for this use case:</w:t>
      </w:r>
    </w:p>
    <w:p w14:paraId="63826625" w14:textId="77777777" w:rsidR="003623CE" w:rsidRDefault="00000000">
      <w:pPr>
        <w:pStyle w:val="a0"/>
      </w:pPr>
      <w:r>
        <w:t>more content-consumption oriented</w:t>
      </w:r>
    </w:p>
    <w:p w14:paraId="1C95821E" w14:textId="77777777" w:rsidR="003623CE" w:rsidRDefault="00000000">
      <w:pPr>
        <w:pStyle w:val="a0"/>
      </w:pPr>
      <w:r>
        <w:t>less centered on daily life structure across work, learning, and relationships</w:t>
      </w:r>
    </w:p>
    <w:p w14:paraId="2EAD8939" w14:textId="77777777" w:rsidR="003623CE" w:rsidRDefault="00000000">
      <w:pPr>
        <w:pStyle w:val="a0"/>
      </w:pPr>
      <w:r>
        <w:t>less game-like identity and progress loop</w:t>
      </w:r>
    </w:p>
    <w:p w14:paraId="52761EC1" w14:textId="77777777" w:rsidR="003623CE" w:rsidRDefault="00000000">
      <w:pPr>
        <w:pStyle w:val="21"/>
      </w:pPr>
      <w:r>
        <w:t>B. Mood journaling and self-tracking apps</w:t>
      </w:r>
    </w:p>
    <w:p w14:paraId="1886C428" w14:textId="77777777" w:rsidR="003623CE" w:rsidRDefault="00000000">
      <w:r>
        <w:t>Examples: Daylio, Stoic, Reflectly</w:t>
      </w:r>
    </w:p>
    <w:p w14:paraId="051FF78B" w14:textId="77777777" w:rsidR="003623CE" w:rsidRDefault="00000000">
      <w:r>
        <w:t>What they do well:</w:t>
      </w:r>
    </w:p>
    <w:p w14:paraId="36684E23" w14:textId="77777777" w:rsidR="003623CE" w:rsidRDefault="00000000">
      <w:pPr>
        <w:pStyle w:val="a0"/>
      </w:pPr>
      <w:r>
        <w:t>low-friction mood capture</w:t>
      </w:r>
    </w:p>
    <w:p w14:paraId="5A8A68DC" w14:textId="77777777" w:rsidR="003623CE" w:rsidRDefault="00000000">
      <w:pPr>
        <w:pStyle w:val="a0"/>
      </w:pPr>
      <w:r>
        <w:t>charts, streaks, personal reflection</w:t>
      </w:r>
    </w:p>
    <w:p w14:paraId="0AE59917" w14:textId="77777777" w:rsidR="003623CE" w:rsidRDefault="00000000">
      <w:r>
        <w:t>Where they are weaker:</w:t>
      </w:r>
    </w:p>
    <w:p w14:paraId="252EC0AD" w14:textId="77777777" w:rsidR="003623CE" w:rsidRDefault="00000000">
      <w:pPr>
        <w:pStyle w:val="a0"/>
      </w:pPr>
      <w:r>
        <w:t>reflection often remains passive</w:t>
      </w:r>
    </w:p>
    <w:p w14:paraId="0DA284F7" w14:textId="77777777" w:rsidR="003623CE" w:rsidRDefault="00000000">
      <w:pPr>
        <w:pStyle w:val="a0"/>
      </w:pPr>
      <w:r>
        <w:t>less emotional companionship</w:t>
      </w:r>
    </w:p>
    <w:p w14:paraId="2ED3C296" w14:textId="77777777" w:rsidR="003623CE" w:rsidRDefault="00000000">
      <w:pPr>
        <w:pStyle w:val="a0"/>
      </w:pPr>
      <w:r>
        <w:t>less structured guidance across multiple life domains</w:t>
      </w:r>
    </w:p>
    <w:p w14:paraId="0CDCB994" w14:textId="77777777" w:rsidR="003623CE" w:rsidRDefault="00000000">
      <w:pPr>
        <w:pStyle w:val="21"/>
      </w:pPr>
      <w:r>
        <w:t>C. Gamified self-care products</w:t>
      </w:r>
    </w:p>
    <w:p w14:paraId="0AC82861" w14:textId="77777777" w:rsidR="003623CE" w:rsidRDefault="00000000">
      <w:r>
        <w:t>Examples: Finch, Habitica</w:t>
      </w:r>
    </w:p>
    <w:p w14:paraId="3BC1BAE6" w14:textId="77777777" w:rsidR="003623CE" w:rsidRDefault="00000000">
      <w:r>
        <w:t>What they do well:</w:t>
      </w:r>
    </w:p>
    <w:p w14:paraId="122BE319" w14:textId="77777777" w:rsidR="003623CE" w:rsidRDefault="00000000">
      <w:pPr>
        <w:pStyle w:val="a0"/>
      </w:pPr>
      <w:r>
        <w:t>habit engagement</w:t>
      </w:r>
    </w:p>
    <w:p w14:paraId="38B3EBE2" w14:textId="77777777" w:rsidR="003623CE" w:rsidRDefault="00000000">
      <w:pPr>
        <w:pStyle w:val="a0"/>
      </w:pPr>
      <w:r>
        <w:t>playful motivation</w:t>
      </w:r>
    </w:p>
    <w:p w14:paraId="696D009C" w14:textId="77777777" w:rsidR="003623CE" w:rsidRDefault="00000000">
      <w:pPr>
        <w:pStyle w:val="a0"/>
      </w:pPr>
      <w:r>
        <w:lastRenderedPageBreak/>
        <w:t>strong retention logic through growth and rewards</w:t>
      </w:r>
    </w:p>
    <w:p w14:paraId="15BD53C4" w14:textId="77777777" w:rsidR="003623CE" w:rsidRDefault="00000000">
      <w:r>
        <w:t>Where they are weaker:</w:t>
      </w:r>
    </w:p>
    <w:p w14:paraId="1B4339AE" w14:textId="77777777" w:rsidR="003623CE" w:rsidRDefault="00000000">
      <w:pPr>
        <w:pStyle w:val="a0"/>
      </w:pPr>
      <w:r>
        <w:t>often emphasize task completion more than emotional meaning</w:t>
      </w:r>
    </w:p>
    <w:p w14:paraId="7D0899E1" w14:textId="77777777" w:rsidR="003623CE" w:rsidRDefault="00000000">
      <w:pPr>
        <w:pStyle w:val="a0"/>
      </w:pPr>
      <w:r>
        <w:t>may not deeply map the real stress architecture of students and early-career adults</w:t>
      </w:r>
    </w:p>
    <w:p w14:paraId="4E044C7E" w14:textId="77777777" w:rsidR="003623CE" w:rsidRDefault="00000000">
      <w:pPr>
        <w:pStyle w:val="21"/>
      </w:pPr>
      <w:r>
        <w:t>D. AI-supported mental wellness</w:t>
      </w:r>
    </w:p>
    <w:p w14:paraId="15F74C14" w14:textId="77777777" w:rsidR="003623CE" w:rsidRDefault="00000000">
      <w:r>
        <w:t>Examples: Wysa, Woebot, Replika-like emotional companions</w:t>
      </w:r>
    </w:p>
    <w:p w14:paraId="4B2E479F" w14:textId="77777777" w:rsidR="003623CE" w:rsidRDefault="00000000">
      <w:r>
        <w:t>What they do well:</w:t>
      </w:r>
    </w:p>
    <w:p w14:paraId="497E8CFB" w14:textId="77777777" w:rsidR="003623CE" w:rsidRDefault="00000000">
      <w:pPr>
        <w:pStyle w:val="a0"/>
      </w:pPr>
      <w:r>
        <w:t>instant support</w:t>
      </w:r>
    </w:p>
    <w:p w14:paraId="16F35A71" w14:textId="77777777" w:rsidR="003623CE" w:rsidRDefault="00000000">
      <w:pPr>
        <w:pStyle w:val="a0"/>
      </w:pPr>
      <w:r>
        <w:t>conversation-led guidance</w:t>
      </w:r>
    </w:p>
    <w:p w14:paraId="10E1720D" w14:textId="77777777" w:rsidR="003623CE" w:rsidRDefault="00000000">
      <w:pPr>
        <w:pStyle w:val="a0"/>
      </w:pPr>
      <w:r>
        <w:t>scalable personalization</w:t>
      </w:r>
    </w:p>
    <w:p w14:paraId="33E11DC3" w14:textId="77777777" w:rsidR="003623CE" w:rsidRDefault="00000000">
      <w:r>
        <w:t>Where they are weaker:</w:t>
      </w:r>
    </w:p>
    <w:p w14:paraId="5E3F8ECA" w14:textId="77777777" w:rsidR="003623CE" w:rsidRDefault="00000000">
      <w:pPr>
        <w:pStyle w:val="a0"/>
      </w:pPr>
      <w:r>
        <w:t>risk of over-indexing on chat as the product</w:t>
      </w:r>
    </w:p>
    <w:p w14:paraId="4755CA20" w14:textId="77777777" w:rsidR="003623CE" w:rsidRDefault="00000000">
      <w:pPr>
        <w:pStyle w:val="a0"/>
      </w:pPr>
      <w:r>
        <w:t>privacy skepticism</w:t>
      </w:r>
    </w:p>
    <w:p w14:paraId="4138194C" w14:textId="77777777" w:rsidR="003623CE" w:rsidRDefault="00000000">
      <w:pPr>
        <w:pStyle w:val="a0"/>
      </w:pPr>
      <w:r>
        <w:t>sometimes clinically adjacent, which can create user resistance</w:t>
      </w:r>
    </w:p>
    <w:p w14:paraId="202F5320" w14:textId="77777777" w:rsidR="003623CE" w:rsidRDefault="00000000">
      <w:pPr>
        <w:pStyle w:val="1"/>
      </w:pPr>
      <w:r>
        <w:t>4. Competitive Landscape</w:t>
      </w:r>
    </w:p>
    <w:tbl>
      <w:tblPr>
        <w:tblStyle w:val="aff1"/>
        <w:tblW w:w="0" w:type="auto"/>
        <w:tblLook w:val="04A0" w:firstRow="1" w:lastRow="0" w:firstColumn="1" w:lastColumn="0" w:noHBand="0" w:noVBand="1"/>
      </w:tblPr>
      <w:tblGrid>
        <w:gridCol w:w="2412"/>
        <w:gridCol w:w="2412"/>
        <w:gridCol w:w="2412"/>
        <w:gridCol w:w="2412"/>
      </w:tblGrid>
      <w:tr w:rsidR="003623CE" w14:paraId="327A17A1" w14:textId="77777777">
        <w:tc>
          <w:tcPr>
            <w:tcW w:w="2412" w:type="dxa"/>
            <w:shd w:val="clear" w:color="auto" w:fill="EAF2FF"/>
          </w:tcPr>
          <w:p w14:paraId="5294B649" w14:textId="77777777" w:rsidR="003623CE" w:rsidRDefault="00000000">
            <w:r>
              <w:rPr>
                <w:b/>
              </w:rPr>
              <w:t>Product</w:t>
            </w:r>
          </w:p>
        </w:tc>
        <w:tc>
          <w:tcPr>
            <w:tcW w:w="2412" w:type="dxa"/>
            <w:shd w:val="clear" w:color="auto" w:fill="EAF2FF"/>
          </w:tcPr>
          <w:p w14:paraId="2E21E92F" w14:textId="77777777" w:rsidR="003623CE" w:rsidRDefault="00000000">
            <w:r>
              <w:rPr>
                <w:b/>
              </w:rPr>
              <w:t>Current Position</w:t>
            </w:r>
          </w:p>
        </w:tc>
        <w:tc>
          <w:tcPr>
            <w:tcW w:w="2412" w:type="dxa"/>
            <w:shd w:val="clear" w:color="auto" w:fill="EAF2FF"/>
          </w:tcPr>
          <w:p w14:paraId="65FB81AB" w14:textId="77777777" w:rsidR="003623CE" w:rsidRDefault="00000000">
            <w:r>
              <w:rPr>
                <w:b/>
              </w:rPr>
              <w:t>Strength</w:t>
            </w:r>
          </w:p>
        </w:tc>
        <w:tc>
          <w:tcPr>
            <w:tcW w:w="2412" w:type="dxa"/>
            <w:shd w:val="clear" w:color="auto" w:fill="EAF2FF"/>
          </w:tcPr>
          <w:p w14:paraId="7CAA75E7" w14:textId="77777777" w:rsidR="003623CE" w:rsidRDefault="00000000">
            <w:r>
              <w:rPr>
                <w:b/>
              </w:rPr>
              <w:t>Likely Gap Relative to Mind Islands</w:t>
            </w:r>
          </w:p>
        </w:tc>
      </w:tr>
      <w:tr w:rsidR="003623CE" w14:paraId="0C063D6F" w14:textId="77777777">
        <w:tc>
          <w:tcPr>
            <w:tcW w:w="2412" w:type="dxa"/>
          </w:tcPr>
          <w:p w14:paraId="10E946F2" w14:textId="77777777" w:rsidR="003623CE" w:rsidRDefault="00000000">
            <w:r>
              <w:t>Headspace</w:t>
            </w:r>
          </w:p>
        </w:tc>
        <w:tc>
          <w:tcPr>
            <w:tcW w:w="2412" w:type="dxa"/>
          </w:tcPr>
          <w:p w14:paraId="60536204" w14:textId="77777777" w:rsidR="003623CE" w:rsidRDefault="00000000">
            <w:r>
              <w:t>mainstream mindfulness and mental-health platform</w:t>
            </w:r>
          </w:p>
        </w:tc>
        <w:tc>
          <w:tcPr>
            <w:tcW w:w="2412" w:type="dxa"/>
          </w:tcPr>
          <w:p w14:paraId="79E424D1" w14:textId="77777777" w:rsidR="003623CE" w:rsidRDefault="00000000">
            <w:r>
              <w:t>3,000+ science-backed tools, student plan, AI companion Ebb , therapy/coaching pathways</w:t>
            </w:r>
          </w:p>
        </w:tc>
        <w:tc>
          <w:tcPr>
            <w:tcW w:w="2412" w:type="dxa"/>
          </w:tcPr>
          <w:p w14:paraId="40655F4F" w14:textId="77777777" w:rsidR="003623CE" w:rsidRDefault="00000000">
            <w:r>
              <w:t>still strongest in meditation/sleep and general emotional support, not specifically structured around the daily life ecology of stressed students</w:t>
            </w:r>
          </w:p>
        </w:tc>
      </w:tr>
      <w:tr w:rsidR="003623CE" w14:paraId="73798369" w14:textId="77777777">
        <w:tc>
          <w:tcPr>
            <w:tcW w:w="2412" w:type="dxa"/>
          </w:tcPr>
          <w:p w14:paraId="666F75BB" w14:textId="77777777" w:rsidR="003623CE" w:rsidRDefault="00000000">
            <w:r>
              <w:t>Calm</w:t>
            </w:r>
          </w:p>
        </w:tc>
        <w:tc>
          <w:tcPr>
            <w:tcW w:w="2412" w:type="dxa"/>
          </w:tcPr>
          <w:p w14:paraId="5D047FCB" w14:textId="77777777" w:rsidR="003623CE" w:rsidRDefault="00000000">
            <w:r>
              <w:t>sleep, meditation, relaxation, lifestyle mindfulness</w:t>
            </w:r>
          </w:p>
        </w:tc>
        <w:tc>
          <w:tcPr>
            <w:tcW w:w="2412" w:type="dxa"/>
          </w:tcPr>
          <w:p w14:paraId="10A76810" w14:textId="77777777" w:rsidR="003623CE" w:rsidRDefault="00000000">
            <w:r>
              <w:t>strong sleep library, 300+ sleep stories, powerful brand recognition</w:t>
            </w:r>
          </w:p>
        </w:tc>
        <w:tc>
          <w:tcPr>
            <w:tcW w:w="2412" w:type="dxa"/>
          </w:tcPr>
          <w:p w14:paraId="014FF513" w14:textId="77777777" w:rsidR="003623CE" w:rsidRDefault="00000000">
            <w:r>
              <w:t>more content library than interactive self-reflection system; less emphasis on structured daily record and life-domain growth</w:t>
            </w:r>
          </w:p>
        </w:tc>
      </w:tr>
      <w:tr w:rsidR="003623CE" w14:paraId="1D204059" w14:textId="77777777">
        <w:tc>
          <w:tcPr>
            <w:tcW w:w="2412" w:type="dxa"/>
          </w:tcPr>
          <w:p w14:paraId="17B3451D" w14:textId="77777777" w:rsidR="003623CE" w:rsidRDefault="00000000">
            <w:r>
              <w:t>Daylio</w:t>
            </w:r>
          </w:p>
        </w:tc>
        <w:tc>
          <w:tcPr>
            <w:tcW w:w="2412" w:type="dxa"/>
          </w:tcPr>
          <w:p w14:paraId="536F330A" w14:textId="77777777" w:rsidR="003623CE" w:rsidRDefault="00000000">
            <w:r>
              <w:t>mood journal and happiness tracker</w:t>
            </w:r>
          </w:p>
        </w:tc>
        <w:tc>
          <w:tcPr>
            <w:tcW w:w="2412" w:type="dxa"/>
          </w:tcPr>
          <w:p w14:paraId="6C05E7BD" w14:textId="77777777" w:rsidR="003623CE" w:rsidRDefault="00000000">
            <w:r>
              <w:t>very low-friction logging, 20M+ users, strong privacy positioning, stats and charts</w:t>
            </w:r>
          </w:p>
        </w:tc>
        <w:tc>
          <w:tcPr>
            <w:tcW w:w="2412" w:type="dxa"/>
          </w:tcPr>
          <w:p w14:paraId="39982716" w14:textId="77777777" w:rsidR="003623CE" w:rsidRDefault="00000000">
            <w:r>
              <w:t>strong tracker, weak companion; useful for recording but not for meaning-making or emotionally supportive progression</w:t>
            </w:r>
          </w:p>
        </w:tc>
      </w:tr>
      <w:tr w:rsidR="003623CE" w14:paraId="4BCE20AB" w14:textId="77777777">
        <w:tc>
          <w:tcPr>
            <w:tcW w:w="2412" w:type="dxa"/>
          </w:tcPr>
          <w:p w14:paraId="79516980" w14:textId="77777777" w:rsidR="003623CE" w:rsidRDefault="00000000">
            <w:r>
              <w:t>Finch</w:t>
            </w:r>
          </w:p>
        </w:tc>
        <w:tc>
          <w:tcPr>
            <w:tcW w:w="2412" w:type="dxa"/>
          </w:tcPr>
          <w:p w14:paraId="4349452B" w14:textId="77777777" w:rsidR="003623CE" w:rsidRDefault="00000000">
            <w:r>
              <w:t xml:space="preserve">gamified self-care pet and routine </w:t>
            </w:r>
            <w:r>
              <w:lastRenderedPageBreak/>
              <w:t>companion</w:t>
            </w:r>
          </w:p>
        </w:tc>
        <w:tc>
          <w:tcPr>
            <w:tcW w:w="2412" w:type="dxa"/>
          </w:tcPr>
          <w:p w14:paraId="6CEF4B39" w14:textId="77777777" w:rsidR="003623CE" w:rsidRDefault="00000000">
            <w:r>
              <w:lastRenderedPageBreak/>
              <w:t xml:space="preserve">community of millions, self-care areas, goals, </w:t>
            </w:r>
            <w:r>
              <w:lastRenderedPageBreak/>
              <w:t>reflections, breathing, strong emotional tone</w:t>
            </w:r>
          </w:p>
        </w:tc>
        <w:tc>
          <w:tcPr>
            <w:tcW w:w="2412" w:type="dxa"/>
          </w:tcPr>
          <w:p w14:paraId="3325CA49" w14:textId="77777777" w:rsidR="003623CE" w:rsidRDefault="00000000">
            <w:r>
              <w:lastRenderedPageBreak/>
              <w:t xml:space="preserve">closest emotional competitor; however, </w:t>
            </w:r>
            <w:r>
              <w:lastRenderedPageBreak/>
              <w:t>its center of gravity is generalized self-care goals, not specifically "turning chronic student/early-career pressure into structured reflection"</w:t>
            </w:r>
          </w:p>
        </w:tc>
      </w:tr>
      <w:tr w:rsidR="003623CE" w14:paraId="5805D0C5" w14:textId="77777777">
        <w:tc>
          <w:tcPr>
            <w:tcW w:w="2412" w:type="dxa"/>
          </w:tcPr>
          <w:p w14:paraId="3DC82B45" w14:textId="77777777" w:rsidR="003623CE" w:rsidRDefault="00000000">
            <w:r>
              <w:lastRenderedPageBreak/>
              <w:t>Wysa</w:t>
            </w:r>
          </w:p>
        </w:tc>
        <w:tc>
          <w:tcPr>
            <w:tcW w:w="2412" w:type="dxa"/>
          </w:tcPr>
          <w:p w14:paraId="4330C62A" w14:textId="77777777" w:rsidR="003623CE" w:rsidRDefault="00000000">
            <w:r>
              <w:t>AI mental-health support</w:t>
            </w:r>
          </w:p>
        </w:tc>
        <w:tc>
          <w:tcPr>
            <w:tcW w:w="2412" w:type="dxa"/>
          </w:tcPr>
          <w:p w14:paraId="412F19C4" w14:textId="77777777" w:rsidR="003623CE" w:rsidRDefault="00000000">
            <w:r>
              <w:t>clinically validated, 45+ publications, 6M people helped, large conversation scale</w:t>
            </w:r>
          </w:p>
        </w:tc>
        <w:tc>
          <w:tcPr>
            <w:tcW w:w="2412" w:type="dxa"/>
          </w:tcPr>
          <w:p w14:paraId="46FC4C3E" w14:textId="77777777" w:rsidR="003623CE" w:rsidRDefault="00000000">
            <w:r>
              <w:t>more explicitly mental-health and care-navigation oriented; less whimsical, less identity/world-building, less focused on non-clinical daily life design</w:t>
            </w:r>
          </w:p>
        </w:tc>
      </w:tr>
    </w:tbl>
    <w:p w14:paraId="72270522" w14:textId="77777777" w:rsidR="003623CE" w:rsidRDefault="003623CE"/>
    <w:p w14:paraId="5DFCD4F2" w14:textId="77777777" w:rsidR="003623CE" w:rsidRDefault="00000000">
      <w:pPr>
        <w:pStyle w:val="21"/>
      </w:pPr>
      <w:r>
        <w:t>Strategic read</w:t>
      </w:r>
    </w:p>
    <w:p w14:paraId="478241D2" w14:textId="77777777" w:rsidR="003623CE" w:rsidRDefault="00000000">
      <w:r>
        <w:rPr>
          <w:rFonts w:ascii="Menlo" w:eastAsia="Menlo" w:hAnsi="Menlo"/>
        </w:rPr>
        <w:t>Mind Islands</w:t>
      </w:r>
      <w:r>
        <w:t xml:space="preserve"> should not try to beat incumbents at their strongest game:</w:t>
      </w:r>
    </w:p>
    <w:p w14:paraId="6B24036E" w14:textId="77777777" w:rsidR="003623CE" w:rsidRDefault="00000000">
      <w:pPr>
        <w:pStyle w:val="a0"/>
      </w:pPr>
      <w:r>
        <w:t>not more meditation content than Headspace or Calm</w:t>
      </w:r>
    </w:p>
    <w:p w14:paraId="5FA4939C" w14:textId="77777777" w:rsidR="003623CE" w:rsidRDefault="00000000">
      <w:pPr>
        <w:pStyle w:val="a0"/>
      </w:pPr>
      <w:r>
        <w:t>not more clinical authority than Wysa</w:t>
      </w:r>
    </w:p>
    <w:p w14:paraId="47BFC33A" w14:textId="77777777" w:rsidR="003623CE" w:rsidRDefault="00000000">
      <w:pPr>
        <w:pStyle w:val="a0"/>
      </w:pPr>
      <w:r>
        <w:t>not lower-friction mood logging than Daylio</w:t>
      </w:r>
    </w:p>
    <w:p w14:paraId="22B17611" w14:textId="77777777" w:rsidR="003623CE" w:rsidRDefault="00000000">
      <w:pPr>
        <w:pStyle w:val="a0"/>
      </w:pPr>
      <w:r>
        <w:t>not a generic "cute self-care bird" clone of Finch</w:t>
      </w:r>
    </w:p>
    <w:p w14:paraId="0D0B3688" w14:textId="77777777" w:rsidR="003623CE" w:rsidRDefault="00000000">
      <w:r>
        <w:t>Instead, it should claim a sharper position:</w:t>
      </w:r>
    </w:p>
    <w:p w14:paraId="0237B668" w14:textId="77777777" w:rsidR="003623CE" w:rsidRDefault="00000000">
      <w:r>
        <w:rPr>
          <w:rFonts w:ascii="Menlo" w:eastAsia="Menlo" w:hAnsi="Menlo"/>
        </w:rPr>
        <w:t>An emotionally safe life-tracking world for students and early-career users who need structure, reflection, and self-compassion without the pressure of productivity culture or the barrier of clinical care.</w:t>
      </w:r>
    </w:p>
    <w:p w14:paraId="2E5D73B2" w14:textId="77777777" w:rsidR="003623CE" w:rsidRDefault="00000000">
      <w:pPr>
        <w:pStyle w:val="1"/>
      </w:pPr>
      <w:r>
        <w:t>5. White Space and Defensible Differentiation</w:t>
      </w:r>
    </w:p>
    <w:p w14:paraId="522C4B2F" w14:textId="77777777" w:rsidR="003623CE" w:rsidRDefault="00000000">
      <w:r>
        <w:t xml:space="preserve">There are five areas where </w:t>
      </w:r>
      <w:r>
        <w:rPr>
          <w:rFonts w:ascii="Menlo" w:eastAsia="Menlo" w:hAnsi="Menlo"/>
        </w:rPr>
        <w:t>Mind Islands</w:t>
      </w:r>
      <w:r>
        <w:t xml:space="preserve"> can be meaningfully differentiated.</w:t>
      </w:r>
    </w:p>
    <w:p w14:paraId="084D1A8D" w14:textId="77777777" w:rsidR="003623CE" w:rsidRDefault="00000000">
      <w:pPr>
        <w:pStyle w:val="21"/>
      </w:pPr>
      <w:r>
        <w:t>5.1 It turns "stressful life management" into "self-observation"</w:t>
      </w:r>
    </w:p>
    <w:p w14:paraId="110049D9" w14:textId="77777777" w:rsidR="003623CE" w:rsidRDefault="00000000">
      <w:r>
        <w:t>Most adjacent products force the user into one of two identities:</w:t>
      </w:r>
    </w:p>
    <w:p w14:paraId="531DCD44" w14:textId="77777777" w:rsidR="003623CE" w:rsidRDefault="00000000">
      <w:pPr>
        <w:pStyle w:val="a0"/>
      </w:pPr>
      <w:r>
        <w:t>a productivity manager</w:t>
      </w:r>
    </w:p>
    <w:p w14:paraId="395895D3" w14:textId="77777777" w:rsidR="003623CE" w:rsidRDefault="00000000">
      <w:pPr>
        <w:pStyle w:val="a0"/>
      </w:pPr>
      <w:r>
        <w:t>a patient in need of mental-health help</w:t>
      </w:r>
    </w:p>
    <w:p w14:paraId="16789D9E" w14:textId="77777777" w:rsidR="003623CE" w:rsidRDefault="00000000">
      <w:r>
        <w:rPr>
          <w:rFonts w:ascii="Menlo" w:eastAsia="Menlo" w:hAnsi="Menlo"/>
        </w:rPr>
        <w:t>Mind Islands</w:t>
      </w:r>
      <w:r>
        <w:t xml:space="preserve"> offers a third identity: a person caring for their evolving internal world. That is strategically powerful for young adults who reject both shame-heavy productivity apps and explicitly clinical mental-health tools.</w:t>
      </w:r>
    </w:p>
    <w:p w14:paraId="2C436155" w14:textId="77777777" w:rsidR="003623CE" w:rsidRDefault="00000000">
      <w:pPr>
        <w:pStyle w:val="21"/>
      </w:pPr>
      <w:r>
        <w:lastRenderedPageBreak/>
        <w:t>5.2 It is structured around real life domains</w:t>
      </w:r>
    </w:p>
    <w:p w14:paraId="2FF9D6CB" w14:textId="77777777" w:rsidR="003623CE" w:rsidRDefault="00000000">
      <w:r>
        <w:t>The current island structure maps better to how young adults actually experience stress. Academic pressure, job search uncertainty, body regulation, social energy, curiosity, and self-compassion all coexist. Products that isolate only one of these tend to miss the broader story of the user.</w:t>
      </w:r>
    </w:p>
    <w:p w14:paraId="1EB1E637" w14:textId="77777777" w:rsidR="003623CE" w:rsidRDefault="00000000">
      <w:pPr>
        <w:pStyle w:val="21"/>
      </w:pPr>
      <w:r>
        <w:t>5.3 It uses AI as workflow support, not as the entire product</w:t>
      </w:r>
    </w:p>
    <w:p w14:paraId="29D995DD" w14:textId="77777777" w:rsidR="003623CE" w:rsidRDefault="00000000">
      <w:r>
        <w:t>The repo already implies three AI roles: logging, curiosity support, and self-compassion support. That is stronger than an undifferentiated "AI chat" layer. It makes AI feel useful and bounded, not gimmicky.</w:t>
      </w:r>
    </w:p>
    <w:p w14:paraId="1B56F683" w14:textId="77777777" w:rsidR="003623CE" w:rsidRDefault="00000000">
      <w:pPr>
        <w:pStyle w:val="21"/>
      </w:pPr>
      <w:r>
        <w:t>5.4 It has a more retention-friendly loop than pure journaling</w:t>
      </w:r>
    </w:p>
    <w:p w14:paraId="723BAE0B" w14:textId="77777777" w:rsidR="003623CE" w:rsidRDefault="00000000">
      <w:r>
        <w:t>Journaling products often fail because the user only opens them when things are already difficult. A world-building loop with visible growth, streaks, and state changes can give users a reason to return even when they are doing okay.</w:t>
      </w:r>
    </w:p>
    <w:p w14:paraId="7690CD82" w14:textId="77777777" w:rsidR="003623CE" w:rsidRDefault="00000000">
      <w:pPr>
        <w:pStyle w:val="21"/>
      </w:pPr>
      <w:r>
        <w:t>5.5 It can differentiate on trust</w:t>
      </w:r>
    </w:p>
    <w:p w14:paraId="2C28FBA0" w14:textId="77777777" w:rsidR="003623CE" w:rsidRDefault="00000000">
      <w:r>
        <w:t>Trust is a real market gap. JAMA Network Open found that 44% of 578 mental-health apps shared personal health information with third parties, while Mozilla's 2023 review gave 19 of 32 top mental-health apps warning labels for privacy and security concerns. A transparent, youth-friendly trust story is therefore not a side note. It can be part of the core value proposition.</w:t>
      </w:r>
    </w:p>
    <w:p w14:paraId="3B49E54B" w14:textId="77777777" w:rsidR="003623CE" w:rsidRDefault="00000000">
      <w:pPr>
        <w:pStyle w:val="1"/>
      </w:pPr>
      <w:r>
        <w:t>6. Market Size</w:t>
      </w:r>
    </w:p>
    <w:p w14:paraId="1CEE429E" w14:textId="77777777" w:rsidR="003623CE" w:rsidRDefault="00000000">
      <w:pPr>
        <w:pStyle w:val="21"/>
      </w:pPr>
      <w:r>
        <w:t>6.1 Top-down TAM</w:t>
      </w:r>
    </w:p>
    <w:p w14:paraId="7B7E6F1A" w14:textId="77777777" w:rsidR="003623CE" w:rsidRDefault="00000000">
      <w:r>
        <w:t>MarketsandMarkets projects the global mental health apps market to grow from:</w:t>
      </w:r>
    </w:p>
    <w:p w14:paraId="3C793221" w14:textId="77777777" w:rsidR="003623CE" w:rsidRDefault="00000000">
      <w:pPr>
        <w:pStyle w:val="a0"/>
      </w:pPr>
      <w:r>
        <w:t>$9.94B in 2025</w:t>
      </w:r>
    </w:p>
    <w:p w14:paraId="1084F53B" w14:textId="77777777" w:rsidR="003623CE" w:rsidRDefault="00000000">
      <w:pPr>
        <w:pStyle w:val="a0"/>
      </w:pPr>
      <w:r>
        <w:t>to $22.73B in 2030</w:t>
      </w:r>
    </w:p>
    <w:p w14:paraId="57C098B9" w14:textId="77777777" w:rsidR="003623CE" w:rsidRDefault="00000000">
      <w:pPr>
        <w:pStyle w:val="a0"/>
      </w:pPr>
      <w:r>
        <w:t>at 18.0% CAGR</w:t>
      </w:r>
    </w:p>
    <w:p w14:paraId="12AFC534" w14:textId="77777777" w:rsidR="003623CE" w:rsidRDefault="00000000">
      <w:r>
        <w:t>This is large enough to support both investor interest and a focused startup wedge.</w:t>
      </w:r>
    </w:p>
    <w:p w14:paraId="7C2D271E" w14:textId="77777777" w:rsidR="003623CE" w:rsidRDefault="00000000">
      <w:pPr>
        <w:pStyle w:val="21"/>
      </w:pPr>
      <w:r>
        <w:t>6.2 Regional SAM</w:t>
      </w:r>
    </w:p>
    <w:p w14:paraId="6B4291D2" w14:textId="77777777" w:rsidR="003623CE" w:rsidRDefault="00000000">
      <w:r>
        <w:t>The same report says North America held the largest share of the market in 2024 at 47.0%.</w:t>
      </w:r>
    </w:p>
    <w:p w14:paraId="73E12317" w14:textId="77777777" w:rsidR="003623CE" w:rsidRDefault="00000000">
      <w:r>
        <w:t>Inference: if we apply that share to the 2025 global market, the North American mental-health apps opportunity is roughly:</w:t>
      </w:r>
    </w:p>
    <w:p w14:paraId="1F0C28A9" w14:textId="77777777" w:rsidR="003623CE" w:rsidRDefault="00000000">
      <w:pPr>
        <w:pStyle w:val="a0"/>
      </w:pPr>
      <w:r>
        <w:rPr>
          <w:rFonts w:ascii="Menlo" w:eastAsia="Menlo" w:hAnsi="Menlo"/>
        </w:rPr>
        <w:t>9.94B x 47.0% = 4.67B</w:t>
      </w:r>
    </w:p>
    <w:p w14:paraId="3080A640" w14:textId="77777777" w:rsidR="003623CE" w:rsidRDefault="00000000">
      <w:r>
        <w:t>This is an inference, because the source reports the regional share for 2024 and the market value for 2025.</w:t>
      </w:r>
    </w:p>
    <w:p w14:paraId="5276AA55" w14:textId="77777777" w:rsidR="003623CE" w:rsidRDefault="00000000">
      <w:pPr>
        <w:pStyle w:val="21"/>
      </w:pPr>
      <w:r>
        <w:t>6.3 Beachhead segment: U.S. postsecondary users</w:t>
      </w:r>
    </w:p>
    <w:p w14:paraId="2D716ADA" w14:textId="77777777" w:rsidR="003623CE" w:rsidRDefault="00000000">
      <w:r>
        <w:t>NCES reported a Fall 2023 enrollment increase of 476,522 students, or 2.5%, over Fall 2022.</w:t>
      </w:r>
    </w:p>
    <w:p w14:paraId="731CFD37" w14:textId="77777777" w:rsidR="003623CE" w:rsidRDefault="00000000">
      <w:r>
        <w:lastRenderedPageBreak/>
        <w:t>Inference from those figures:</w:t>
      </w:r>
    </w:p>
    <w:p w14:paraId="3A2B26E2" w14:textId="77777777" w:rsidR="003623CE" w:rsidRDefault="00000000">
      <w:pPr>
        <w:pStyle w:val="a0"/>
      </w:pPr>
      <w:r>
        <w:t>Fall 2022 postsecondary enrollment was about 19.06M</w:t>
      </w:r>
    </w:p>
    <w:p w14:paraId="247F8857" w14:textId="77777777" w:rsidR="003623CE" w:rsidRDefault="00000000">
      <w:pPr>
        <w:pStyle w:val="a0"/>
      </w:pPr>
      <w:r>
        <w:t>Fall 2023 postsecondary enrollment was about 19.54M</w:t>
      </w:r>
    </w:p>
    <w:p w14:paraId="4B9E3C15" w14:textId="77777777" w:rsidR="003623CE" w:rsidRDefault="00000000">
      <w:r>
        <w:t>Hopelab/Common Sense found that 54% of 14-22 year olds have used an app for mental health or well-being.</w:t>
      </w:r>
    </w:p>
    <w:p w14:paraId="1073E09A" w14:textId="77777777" w:rsidR="003623CE" w:rsidRDefault="00000000">
      <w:r>
        <w:t>Illustrative inference if we apply that behavior rate to the U.S. postsecondary base:</w:t>
      </w:r>
    </w:p>
    <w:p w14:paraId="487C27CC" w14:textId="77777777" w:rsidR="003623CE" w:rsidRDefault="00000000">
      <w:pPr>
        <w:pStyle w:val="a0"/>
      </w:pPr>
      <w:r>
        <w:rPr>
          <w:rFonts w:ascii="Menlo" w:eastAsia="Menlo" w:hAnsi="Menlo"/>
        </w:rPr>
        <w:t>19.54M x 54% = ~10.55M</w:t>
      </w:r>
    </w:p>
    <w:p w14:paraId="5E0F8B42" w14:textId="77777777" w:rsidR="003623CE" w:rsidRDefault="00000000">
      <w:r>
        <w:t>That suggests a large app-aware and behaviorally primed user pool for a student-first launch.</w:t>
      </w:r>
    </w:p>
    <w:p w14:paraId="155E4E20" w14:textId="77777777" w:rsidR="003623CE" w:rsidRDefault="00000000">
      <w:r>
        <w:t>Additional relevance:</w:t>
      </w:r>
    </w:p>
    <w:p w14:paraId="5DE7F1B9" w14:textId="77777777" w:rsidR="003623CE" w:rsidRDefault="00000000">
      <w:pPr>
        <w:pStyle w:val="a0"/>
      </w:pPr>
      <w:r>
        <w:t>NCES also reported 4.98M students enrolled exclusively in distance education in Fall 2023.</w:t>
      </w:r>
    </w:p>
    <w:p w14:paraId="263126B7" w14:textId="77777777" w:rsidR="003623CE" w:rsidRDefault="00000000">
      <w:r>
        <w:t>This matters because digital-first students are especially compatible with discreet, asynchronous, always-available support tools.</w:t>
      </w:r>
    </w:p>
    <w:p w14:paraId="46A71285" w14:textId="77777777" w:rsidR="003623CE" w:rsidRDefault="00000000">
      <w:pPr>
        <w:pStyle w:val="21"/>
      </w:pPr>
      <w:r>
        <w:t>6.4 Illustrative SOM scenarios</w:t>
      </w:r>
    </w:p>
    <w:p w14:paraId="127E6291" w14:textId="77777777" w:rsidR="003623CE" w:rsidRDefault="00000000">
      <w:r>
        <w:t>These are scenario models, not sourced market facts.</w:t>
      </w:r>
    </w:p>
    <w:p w14:paraId="15981DE2" w14:textId="77777777" w:rsidR="003623CE" w:rsidRDefault="00000000">
      <w:r>
        <w:t xml:space="preserve">If </w:t>
      </w:r>
      <w:r>
        <w:rPr>
          <w:rFonts w:ascii="Menlo" w:eastAsia="Menlo" w:hAnsi="Menlo"/>
        </w:rPr>
        <w:t>Mind Islands</w:t>
      </w:r>
      <w:r>
        <w:t xml:space="preserve"> captures:</w:t>
      </w:r>
    </w:p>
    <w:p w14:paraId="07BF2C57" w14:textId="77777777" w:rsidR="003623CE" w:rsidRDefault="00000000">
      <w:pPr>
        <w:pStyle w:val="a0"/>
      </w:pPr>
      <w:r>
        <w:t>0.5% of the inferred 10.55M app-aware student pool: about 52.8K users</w:t>
      </w:r>
    </w:p>
    <w:p w14:paraId="4C14B2C9" w14:textId="77777777" w:rsidR="003623CE" w:rsidRDefault="00000000">
      <w:pPr>
        <w:pStyle w:val="a0"/>
      </w:pPr>
      <w:r>
        <w:t>1.0%: about 105.5K users</w:t>
      </w:r>
    </w:p>
    <w:p w14:paraId="511BB72A" w14:textId="77777777" w:rsidR="003623CE" w:rsidRDefault="00000000">
      <w:pPr>
        <w:pStyle w:val="a0"/>
      </w:pPr>
      <w:r>
        <w:t>2.0%: about 211.0K users</w:t>
      </w:r>
    </w:p>
    <w:p w14:paraId="2F4EA08C" w14:textId="77777777" w:rsidR="003623CE" w:rsidRDefault="00000000">
      <w:r>
        <w:t>If blended annual revenue per active paying user reached $30:</w:t>
      </w:r>
    </w:p>
    <w:p w14:paraId="7671EFFA" w14:textId="77777777" w:rsidR="003623CE" w:rsidRDefault="00000000">
      <w:pPr>
        <w:pStyle w:val="a0"/>
      </w:pPr>
      <w:r>
        <w:t>52.8K users -&gt; about $1.6M annualized revenue</w:t>
      </w:r>
    </w:p>
    <w:p w14:paraId="0C1030DA" w14:textId="77777777" w:rsidR="003623CE" w:rsidRDefault="00000000">
      <w:pPr>
        <w:pStyle w:val="a0"/>
      </w:pPr>
      <w:r>
        <w:t>105.5K users -&gt; about $3.2M annualized revenue</w:t>
      </w:r>
    </w:p>
    <w:p w14:paraId="642EC561" w14:textId="77777777" w:rsidR="003623CE" w:rsidRDefault="00000000">
      <w:pPr>
        <w:pStyle w:val="a0"/>
      </w:pPr>
      <w:r>
        <w:t>211.0K users -&gt; about $6.3M annualized revenue</w:t>
      </w:r>
    </w:p>
    <w:p w14:paraId="7156FE31" w14:textId="77777777" w:rsidR="003623CE" w:rsidRDefault="00000000">
      <w:r>
        <w:t>This is not meant to be a final financial model. It is a slide-ready way to show the market is big enough even before broad consumer expansion.</w:t>
      </w:r>
    </w:p>
    <w:p w14:paraId="3162837B" w14:textId="77777777" w:rsidR="003623CE" w:rsidRDefault="00000000">
      <w:pPr>
        <w:pStyle w:val="1"/>
      </w:pPr>
      <w:r>
        <w:t>7. Developing Prospects</w:t>
      </w:r>
    </w:p>
    <w:p w14:paraId="2B5ACBE5" w14:textId="77777777" w:rsidR="003623CE" w:rsidRDefault="00000000">
      <w:r>
        <w:t>Three market trends make this a strong "why now" story.</w:t>
      </w:r>
    </w:p>
    <w:p w14:paraId="554CCB3C" w14:textId="77777777" w:rsidR="003623CE" w:rsidRDefault="00000000">
      <w:pPr>
        <w:pStyle w:val="21"/>
      </w:pPr>
      <w:r>
        <w:t>Trend 1: Young users are already self-serving into digital support</w:t>
      </w:r>
    </w:p>
    <w:p w14:paraId="7E1D9BBA" w14:textId="77777777" w:rsidR="003623CE" w:rsidRDefault="00000000">
      <w:r>
        <w:t>Young people do not wait passively for institutions to help them. They are already using apps, social platforms, and online support tools to regulate stress, sleep, mood, and motivation. This means the adoption battle is about product fit, not category education.</w:t>
      </w:r>
    </w:p>
    <w:p w14:paraId="50EC3418" w14:textId="77777777" w:rsidR="003623CE" w:rsidRDefault="00000000">
      <w:pPr>
        <w:pStyle w:val="21"/>
      </w:pPr>
      <w:r>
        <w:lastRenderedPageBreak/>
        <w:t>Trend 2: The category is moving toward AI, but trust and design are unresolved</w:t>
      </w:r>
    </w:p>
    <w:p w14:paraId="10974A6C" w14:textId="77777777" w:rsidR="003623CE" w:rsidRDefault="00000000">
      <w:r>
        <w:t xml:space="preserve">Headspace is actively pushing </w:t>
      </w:r>
      <w:r>
        <w:rPr>
          <w:rFonts w:ascii="Menlo" w:eastAsia="Menlo" w:hAnsi="Menlo"/>
        </w:rPr>
        <w:t>Ebb</w:t>
      </w:r>
      <w:r>
        <w:t>, an empathetic AI companion. Wysa has scaled to millions helped and over a billion AI conversations. The market is validating AI-supported mental wellness. But AI alone is not the answer. Users still need emotional safety, clear boundaries, privacy trust, and a product that does more than chat.</w:t>
      </w:r>
    </w:p>
    <w:p w14:paraId="170ED293" w14:textId="77777777" w:rsidR="003623CE" w:rsidRDefault="00000000">
      <w:pPr>
        <w:pStyle w:val="21"/>
      </w:pPr>
      <w:r>
        <w:t>Trend 3: Student and youth-specific distribution is real</w:t>
      </w:r>
    </w:p>
    <w:p w14:paraId="2EB113DD" w14:textId="77777777" w:rsidR="003623CE" w:rsidRDefault="00000000">
      <w:r>
        <w:t>Headspace already has a dedicated student plan. Universities and education systems continue to look for scalable mental-health support because demand outstrips campus capacity. This suggests a real path from a consumer wedge to institutional pilots later.</w:t>
      </w:r>
    </w:p>
    <w:p w14:paraId="5A53E38B" w14:textId="77777777" w:rsidR="003623CE" w:rsidRDefault="00000000">
      <w:pPr>
        <w:pStyle w:val="1"/>
      </w:pPr>
      <w:r>
        <w:t>8. Strategic Recommendations</w:t>
      </w:r>
    </w:p>
    <w:p w14:paraId="5F4D38AA" w14:textId="77777777" w:rsidR="003623CE" w:rsidRDefault="00000000">
      <w:pPr>
        <w:pStyle w:val="21"/>
      </w:pPr>
      <w:r>
        <w:t>8.1 Best initial target</w:t>
      </w:r>
    </w:p>
    <w:p w14:paraId="3083C48D" w14:textId="77777777" w:rsidR="003623CE" w:rsidRDefault="00000000">
      <w:r>
        <w:t>Start with:</w:t>
      </w:r>
    </w:p>
    <w:p w14:paraId="4A181330" w14:textId="77777777" w:rsidR="003623CE" w:rsidRDefault="00000000">
      <w:pPr>
        <w:pStyle w:val="a0"/>
      </w:pPr>
      <w:r>
        <w:t>college students</w:t>
      </w:r>
    </w:p>
    <w:p w14:paraId="18A4FA99" w14:textId="77777777" w:rsidR="003623CE" w:rsidRDefault="00000000">
      <w:pPr>
        <w:pStyle w:val="a0"/>
      </w:pPr>
      <w:r>
        <w:t>graduate students</w:t>
      </w:r>
    </w:p>
    <w:p w14:paraId="0C2E711D" w14:textId="77777777" w:rsidR="003623CE" w:rsidRDefault="00000000">
      <w:pPr>
        <w:pStyle w:val="a0"/>
      </w:pPr>
      <w:r>
        <w:t>recent graduates</w:t>
      </w:r>
    </w:p>
    <w:p w14:paraId="6CB61B7B" w14:textId="77777777" w:rsidR="003623CE" w:rsidRDefault="00000000">
      <w:pPr>
        <w:pStyle w:val="a0"/>
      </w:pPr>
      <w:r>
        <w:t>early-career young adults under academic or job-search pressure</w:t>
      </w:r>
    </w:p>
    <w:p w14:paraId="2149357F" w14:textId="77777777" w:rsidR="003623CE" w:rsidRDefault="00000000">
      <w:r>
        <w:t>This is the segment most aligned with the current deck and the current product logic.</w:t>
      </w:r>
    </w:p>
    <w:p w14:paraId="10960DB3" w14:textId="77777777" w:rsidR="003623CE" w:rsidRDefault="00000000">
      <w:pPr>
        <w:pStyle w:val="21"/>
      </w:pPr>
      <w:r>
        <w:t>8.2 Positioning statement</w:t>
      </w:r>
    </w:p>
    <w:p w14:paraId="67984738" w14:textId="77777777" w:rsidR="003623CE" w:rsidRDefault="00000000">
      <w:r>
        <w:t>Recommended investor-facing positioning:</w:t>
      </w:r>
    </w:p>
    <w:p w14:paraId="57F11C37" w14:textId="77777777" w:rsidR="003623CE" w:rsidRDefault="00000000">
      <w:r>
        <w:rPr>
          <w:rFonts w:ascii="Menlo" w:eastAsia="Menlo" w:hAnsi="Menlo"/>
        </w:rPr>
        <w:t>Mind Islands is a gamified self-care and reflection app for students and early-career adults who are overwhelmed by daily pressure but do not want another productivity system or a clinical mental-health tool.</w:t>
      </w:r>
    </w:p>
    <w:p w14:paraId="57D440E5" w14:textId="77777777" w:rsidR="003623CE" w:rsidRDefault="00000000">
      <w:pPr>
        <w:pStyle w:val="21"/>
      </w:pPr>
      <w:r>
        <w:t>8.3 What to emphasize in the pitch</w:t>
      </w:r>
    </w:p>
    <w:p w14:paraId="04CA8602" w14:textId="77777777" w:rsidR="003623CE" w:rsidRDefault="00000000">
      <w:r>
        <w:t>Emphasize:</w:t>
      </w:r>
    </w:p>
    <w:p w14:paraId="6883B505" w14:textId="77777777" w:rsidR="003623CE" w:rsidRDefault="00000000">
      <w:pPr>
        <w:pStyle w:val="a0"/>
      </w:pPr>
      <w:r>
        <w:t>emotionally safe design</w:t>
      </w:r>
    </w:p>
    <w:p w14:paraId="1FC466CC" w14:textId="77777777" w:rsidR="003623CE" w:rsidRDefault="00000000">
      <w:pPr>
        <w:pStyle w:val="a0"/>
      </w:pPr>
      <w:r>
        <w:t>structured reflection across life domains</w:t>
      </w:r>
    </w:p>
    <w:p w14:paraId="4CA85BC0" w14:textId="77777777" w:rsidR="003623CE" w:rsidRDefault="00000000">
      <w:pPr>
        <w:pStyle w:val="a0"/>
      </w:pPr>
      <w:r>
        <w:t>game-like retention loop</w:t>
      </w:r>
    </w:p>
    <w:p w14:paraId="71D4C511" w14:textId="77777777" w:rsidR="003623CE" w:rsidRDefault="00000000">
      <w:pPr>
        <w:pStyle w:val="a0"/>
      </w:pPr>
      <w:r>
        <w:t>AI that reduces friction and deepens reflection</w:t>
      </w:r>
    </w:p>
    <w:p w14:paraId="0A9901BC" w14:textId="77777777" w:rsidR="003623CE" w:rsidRDefault="00000000">
      <w:pPr>
        <w:pStyle w:val="a0"/>
      </w:pPr>
      <w:r>
        <w:t>large and already-digitized user behavior</w:t>
      </w:r>
    </w:p>
    <w:p w14:paraId="2AE433A2" w14:textId="77777777" w:rsidR="003623CE" w:rsidRDefault="00000000">
      <w:r>
        <w:t>Do not over-emphasize:</w:t>
      </w:r>
    </w:p>
    <w:p w14:paraId="0F9D9962" w14:textId="77777777" w:rsidR="003623CE" w:rsidRDefault="00000000">
      <w:pPr>
        <w:pStyle w:val="a0"/>
      </w:pPr>
      <w:r>
        <w:t>therapy substitution</w:t>
      </w:r>
    </w:p>
    <w:p w14:paraId="2C11FBAD" w14:textId="77777777" w:rsidR="003623CE" w:rsidRDefault="00000000">
      <w:pPr>
        <w:pStyle w:val="a0"/>
      </w:pPr>
      <w:r>
        <w:t>diagnostic language</w:t>
      </w:r>
    </w:p>
    <w:p w14:paraId="48F0E2BB" w14:textId="77777777" w:rsidR="003623CE" w:rsidRDefault="00000000">
      <w:pPr>
        <w:pStyle w:val="a0"/>
      </w:pPr>
      <w:r>
        <w:t>generic "AI companion" claims</w:t>
      </w:r>
    </w:p>
    <w:p w14:paraId="5C36F354" w14:textId="77777777" w:rsidR="003623CE" w:rsidRDefault="00000000">
      <w:pPr>
        <w:pStyle w:val="21"/>
      </w:pPr>
      <w:r>
        <w:lastRenderedPageBreak/>
        <w:t>8.4 What must be sharpened before pitching harder investors</w:t>
      </w:r>
    </w:p>
    <w:p w14:paraId="4321BDB9" w14:textId="77777777" w:rsidR="003623CE" w:rsidRDefault="00000000">
      <w:r>
        <w:t xml:space="preserve">The biggest risk is that investors may see </w:t>
      </w:r>
      <w:r>
        <w:rPr>
          <w:rFonts w:ascii="Menlo" w:eastAsia="Menlo" w:hAnsi="Menlo"/>
        </w:rPr>
        <w:t>Mind Islands</w:t>
      </w:r>
      <w:r>
        <w:t xml:space="preserve"> as "Finch plus islands" unless the differentiation is sharper. The pitch should therefore be explicit that the product is built around:</w:t>
      </w:r>
    </w:p>
    <w:p w14:paraId="007844BE" w14:textId="77777777" w:rsidR="003623CE" w:rsidRDefault="00000000">
      <w:pPr>
        <w:pStyle w:val="a0"/>
      </w:pPr>
      <w:r>
        <w:t>chronic pressure in student and early-career life</w:t>
      </w:r>
    </w:p>
    <w:p w14:paraId="20F1DB08" w14:textId="77777777" w:rsidR="003623CE" w:rsidRDefault="00000000">
      <w:pPr>
        <w:pStyle w:val="a0"/>
      </w:pPr>
      <w:r>
        <w:t>structured life-domain capture</w:t>
      </w:r>
    </w:p>
    <w:p w14:paraId="796C899C" w14:textId="77777777" w:rsidR="003623CE" w:rsidRDefault="00000000">
      <w:pPr>
        <w:pStyle w:val="a0"/>
      </w:pPr>
      <w:r>
        <w:t>externalized self representation</w:t>
      </w:r>
    </w:p>
    <w:p w14:paraId="53E82ADB" w14:textId="77777777" w:rsidR="003623CE" w:rsidRDefault="00000000">
      <w:pPr>
        <w:pStyle w:val="a0"/>
      </w:pPr>
      <w:r>
        <w:t>self-compassion instead of productivity guilt</w:t>
      </w:r>
    </w:p>
    <w:p w14:paraId="0CC0FB7D" w14:textId="77777777" w:rsidR="003623CE" w:rsidRDefault="00000000">
      <w:r>
        <w:t>That is the real moat story.</w:t>
      </w:r>
    </w:p>
    <w:p w14:paraId="627C9B69" w14:textId="77777777" w:rsidR="003623CE" w:rsidRDefault="00000000">
      <w:pPr>
        <w:pStyle w:val="1"/>
      </w:pPr>
      <w:r>
        <w:t>9. Slide-Ready Claims</w:t>
      </w:r>
    </w:p>
    <w:p w14:paraId="61630367" w14:textId="77777777" w:rsidR="003623CE" w:rsidRDefault="00000000">
      <w:r>
        <w:t>These are concise claims you can directly adapt into the deck:</w:t>
      </w:r>
    </w:p>
    <w:p w14:paraId="2E8674B7" w14:textId="77777777" w:rsidR="003623CE" w:rsidRDefault="00000000">
      <w:pPr>
        <w:pStyle w:val="a0"/>
      </w:pPr>
      <w:r>
        <w:rPr>
          <w:rFonts w:ascii="Menlo" w:eastAsia="Menlo" w:hAnsi="Menlo"/>
        </w:rPr>
        <w:t>Young adults already use digital tools for well-being, but current products remain fragmented and only moderately helpful.</w:t>
      </w:r>
    </w:p>
    <w:p w14:paraId="77385257" w14:textId="77777777" w:rsidR="003623CE" w:rsidRDefault="00000000">
      <w:pPr>
        <w:pStyle w:val="a0"/>
      </w:pPr>
      <w:r>
        <w:rPr>
          <w:rFonts w:ascii="Menlo" w:eastAsia="Menlo" w:hAnsi="Menlo"/>
        </w:rPr>
        <w:t>Mind Islands addresses a high-need, high-adoption segment: stressed students and early-career users who want support without therapy stigma or productivity pressure.</w:t>
      </w:r>
    </w:p>
    <w:p w14:paraId="46BBC6D8" w14:textId="77777777" w:rsidR="003623CE" w:rsidRDefault="00000000">
      <w:pPr>
        <w:pStyle w:val="a0"/>
      </w:pPr>
      <w:r>
        <w:rPr>
          <w:rFonts w:ascii="Menlo" w:eastAsia="Menlo" w:hAnsi="Menlo"/>
        </w:rPr>
        <w:t>The mental health apps market is projected to grow from $9.94B in 2025 to $22.73B in 2030.</w:t>
      </w:r>
    </w:p>
    <w:p w14:paraId="2CC8343F" w14:textId="77777777" w:rsidR="003623CE" w:rsidRDefault="00000000">
      <w:pPr>
        <w:pStyle w:val="a0"/>
      </w:pPr>
      <w:r>
        <w:rPr>
          <w:rFonts w:ascii="Menlo" w:eastAsia="Menlo" w:hAnsi="Menlo"/>
        </w:rPr>
        <w:t>North America is already the largest regional market, and U.S. postsecondary students alone represent a large, digitally primed beachhead.</w:t>
      </w:r>
    </w:p>
    <w:p w14:paraId="17891E52" w14:textId="77777777" w:rsidR="003623CE" w:rsidRDefault="00000000">
      <w:pPr>
        <w:pStyle w:val="a0"/>
      </w:pPr>
      <w:r>
        <w:rPr>
          <w:rFonts w:ascii="Menlo" w:eastAsia="Menlo" w:hAnsi="Menlo"/>
        </w:rPr>
        <w:t>Mind Islands differentiates by combining emotionally safe design, playful progression, structured life reflection, and bounded AI support.</w:t>
      </w:r>
    </w:p>
    <w:p w14:paraId="025CE392" w14:textId="77777777" w:rsidR="003623CE" w:rsidRDefault="00000000">
      <w:pPr>
        <w:pStyle w:val="1"/>
      </w:pPr>
      <w:r>
        <w:t>Sources</w:t>
      </w:r>
    </w:p>
    <w:p w14:paraId="4092F8DC" w14:textId="77777777" w:rsidR="003623CE" w:rsidRDefault="00000000">
      <w:pPr>
        <w:pStyle w:val="a"/>
      </w:pPr>
      <w:r>
        <w:t xml:space="preserve">Healthy Minds Network, </w:t>
      </w:r>
      <w:r>
        <w:rPr>
          <w:rFonts w:ascii="Menlo" w:eastAsia="Menlo" w:hAnsi="Menlo"/>
        </w:rPr>
        <w:t>2023-2024 HMS National Data Report</w:t>
      </w:r>
      <w:r>
        <w:br/>
        <w:t xml:space="preserve">   https://healthymindsnetwork.org/wp-content/uploads/2025/04/2023-2024-HMS-National-Data-Report_041525.pdf</w:t>
      </w:r>
    </w:p>
    <w:p w14:paraId="6161D8D4" w14:textId="77777777" w:rsidR="003623CE" w:rsidRDefault="00000000">
      <w:pPr>
        <w:pStyle w:val="a"/>
      </w:pPr>
      <w:r>
        <w:t xml:space="preserve">Hopelab/Common Sense Media, </w:t>
      </w:r>
      <w:r>
        <w:rPr>
          <w:rFonts w:ascii="Menlo" w:eastAsia="Menlo" w:hAnsi="Menlo"/>
        </w:rPr>
        <w:t>Getting Help Online: Online Therapy and Behavioral Health Apps</w:t>
      </w:r>
      <w:r>
        <w:br/>
        <w:t xml:space="preserve">   https://www.commonsensemedia.org/sites/default/files/research/report/2024-getting-help-online-hopelab-report_final-release-for-web.pdf</w:t>
      </w:r>
    </w:p>
    <w:p w14:paraId="01C823BF" w14:textId="77777777" w:rsidR="003623CE" w:rsidRDefault="00000000">
      <w:pPr>
        <w:pStyle w:val="a"/>
      </w:pPr>
      <w:r>
        <w:t xml:space="preserve">Holtz et al., JMIR Formative Research, </w:t>
      </w:r>
      <w:r>
        <w:rPr>
          <w:rFonts w:ascii="Menlo" w:eastAsia="Menlo" w:hAnsi="Menlo"/>
        </w:rPr>
        <w:t>Perceptions and Attitudes Toward a Mobile Phone App for Mental Health for College Students</w:t>
      </w:r>
      <w:r>
        <w:br/>
        <w:t xml:space="preserve">   https://formative.jmir.org/2020/8/e18347/</w:t>
      </w:r>
    </w:p>
    <w:p w14:paraId="76100AFC" w14:textId="77777777" w:rsidR="003623CE" w:rsidRDefault="00000000">
      <w:pPr>
        <w:pStyle w:val="a"/>
      </w:pPr>
      <w:r>
        <w:t xml:space="preserve">Camacho et al., JAMA Network Open, </w:t>
      </w:r>
      <w:r>
        <w:rPr>
          <w:rFonts w:ascii="Menlo" w:eastAsia="Menlo" w:hAnsi="Menlo"/>
        </w:rPr>
        <w:t>Assessment of Mental Health Services Available Through Smartphone Apps</w:t>
      </w:r>
      <w:r>
        <w:br/>
        <w:t xml:space="preserve">   https://pmc.ncbi.nlm.nih.gov/articles/PMC9857226/</w:t>
      </w:r>
    </w:p>
    <w:p w14:paraId="60825305" w14:textId="77777777" w:rsidR="003623CE" w:rsidRDefault="00000000">
      <w:pPr>
        <w:pStyle w:val="a"/>
      </w:pPr>
      <w:r>
        <w:lastRenderedPageBreak/>
        <w:t xml:space="preserve">Mozilla Foundation, </w:t>
      </w:r>
      <w:r>
        <w:rPr>
          <w:rFonts w:ascii="Menlo" w:eastAsia="Menlo" w:hAnsi="Menlo"/>
        </w:rPr>
        <w:t>Shady Mental Health Apps Inch Toward Privacy and Security Improvements, But Many Still Siphon Personal Data</w:t>
      </w:r>
      <w:r>
        <w:br/>
        <w:t xml:space="preserve">   https://www.mozillafoundation.org/en/blog/shady-mental-health-apps-inch-toward-privacy-and-security-improvements-but-many-still-siphon-personal-data/</w:t>
      </w:r>
    </w:p>
    <w:p w14:paraId="02B7BFC3" w14:textId="77777777" w:rsidR="003623CE" w:rsidRDefault="00000000">
      <w:pPr>
        <w:pStyle w:val="a"/>
      </w:pPr>
      <w:r>
        <w:t xml:space="preserve">MarketsandMarkets via PR Newswire, </w:t>
      </w:r>
      <w:r>
        <w:rPr>
          <w:rFonts w:ascii="Menlo" w:eastAsia="Menlo" w:hAnsi="Menlo"/>
        </w:rPr>
        <w:t>Mental Health Apps Market worth $22.73 billion by 2030</w:t>
      </w:r>
      <w:r>
        <w:br/>
        <w:t xml:space="preserve">   https://www.prnewswire.com/news-releases/mental-health-apps-market-worth-22-73-billion-by-2030--marketsandmarkets-302698061.html</w:t>
      </w:r>
    </w:p>
    <w:p w14:paraId="5E444041" w14:textId="77777777" w:rsidR="003623CE" w:rsidRDefault="00000000">
      <w:pPr>
        <w:pStyle w:val="a"/>
      </w:pPr>
      <w:r>
        <w:t xml:space="preserve">NCES / IES, </w:t>
      </w:r>
      <w:r>
        <w:rPr>
          <w:rFonts w:ascii="Menlo" w:eastAsia="Menlo" w:hAnsi="Menlo"/>
        </w:rPr>
        <w:t>Postsecondary Enrollment Rises in Fall 2023, Marking First Increase in Over a Decade</w:t>
      </w:r>
      <w:r>
        <w:br/>
        <w:t xml:space="preserve">   https://ies.ed.gov/learn/press-release/postsecondary-enrollment-rises-fall-2023-marking-first-increase-over-decade</w:t>
      </w:r>
    </w:p>
    <w:p w14:paraId="7B61E217" w14:textId="77777777" w:rsidR="003623CE" w:rsidRDefault="00000000">
      <w:pPr>
        <w:pStyle w:val="a"/>
      </w:pPr>
      <w:r>
        <w:t xml:space="preserve">Headspace, </w:t>
      </w:r>
      <w:r>
        <w:rPr>
          <w:rFonts w:ascii="Menlo" w:eastAsia="Menlo" w:hAnsi="Menlo"/>
        </w:rPr>
        <w:t>Meet Ebb</w:t>
      </w:r>
      <w:r>
        <w:br/>
        <w:t xml:space="preserve">   https://www.headspace.com/headspace-subscription/ebb</w:t>
      </w:r>
    </w:p>
    <w:p w14:paraId="752B9373" w14:textId="77777777" w:rsidR="003623CE" w:rsidRDefault="00000000">
      <w:pPr>
        <w:pStyle w:val="a"/>
      </w:pPr>
      <w:r>
        <w:t xml:space="preserve">Headspace, </w:t>
      </w:r>
      <w:r>
        <w:rPr>
          <w:rFonts w:ascii="Menlo" w:eastAsia="Menlo" w:hAnsi="Menlo"/>
        </w:rPr>
        <w:t>Student Plan</w:t>
      </w:r>
      <w:r>
        <w:br/>
        <w:t xml:space="preserve">   https://www.headspace.com/studentplan</w:t>
      </w:r>
    </w:p>
    <w:p w14:paraId="23C48FCD" w14:textId="77777777" w:rsidR="003623CE" w:rsidRDefault="00000000">
      <w:pPr>
        <w:pStyle w:val="a"/>
      </w:pPr>
      <w:r>
        <w:t xml:space="preserve">Calm, </w:t>
      </w:r>
      <w:r>
        <w:rPr>
          <w:rFonts w:ascii="Menlo" w:eastAsia="Menlo" w:hAnsi="Menlo"/>
        </w:rPr>
        <w:t>Calm Premium vs. Free: Features, Content List &amp; Benefits</w:t>
      </w:r>
      <w:r>
        <w:br/>
        <w:t xml:space="preserve">   https://support.calm.com/hc/en-us/articles/360008536834-Calm-Premium-vs-Free-Features-Content-List-Benefits</w:t>
      </w:r>
    </w:p>
    <w:p w14:paraId="46CD6A0A" w14:textId="77777777" w:rsidR="003623CE" w:rsidRDefault="00000000">
      <w:pPr>
        <w:pStyle w:val="a"/>
      </w:pPr>
      <w:r>
        <w:t xml:space="preserve">Calm, </w:t>
      </w:r>
      <w:r>
        <w:rPr>
          <w:rFonts w:ascii="Menlo" w:eastAsia="Menlo" w:hAnsi="Menlo"/>
        </w:rPr>
        <w:t>Calm Launches "Calm Lifestyle"</w:t>
      </w:r>
      <w:r>
        <w:br/>
        <w:t xml:space="preserve">   https://blog.calm.com/blog/calm-lifestyle-press-release</w:t>
      </w:r>
    </w:p>
    <w:p w14:paraId="5169CECF" w14:textId="77777777" w:rsidR="003623CE" w:rsidRDefault="00000000">
      <w:pPr>
        <w:pStyle w:val="a"/>
      </w:pPr>
      <w:r>
        <w:t>Daylio official site</w:t>
      </w:r>
      <w:r>
        <w:br/>
        <w:t xml:space="preserve">   https://daylio.net/</w:t>
      </w:r>
    </w:p>
    <w:p w14:paraId="632FB87C" w14:textId="77777777" w:rsidR="003623CE" w:rsidRDefault="00000000">
      <w:pPr>
        <w:pStyle w:val="a"/>
      </w:pPr>
      <w:r>
        <w:t xml:space="preserve">Finch, </w:t>
      </w:r>
      <w:r>
        <w:rPr>
          <w:rFonts w:ascii="Menlo" w:eastAsia="Menlo" w:hAnsi="Menlo"/>
        </w:rPr>
        <w:t>Our Approach to Self-Care</w:t>
      </w:r>
      <w:r>
        <w:br/>
        <w:t xml:space="preserve">   https://help.finchcare.com/hc/en-us/articles/37935669335309-Our-Approach-to-Self-Care</w:t>
      </w:r>
    </w:p>
    <w:p w14:paraId="38C54C5B" w14:textId="77777777" w:rsidR="003623CE" w:rsidRDefault="00000000">
      <w:pPr>
        <w:pStyle w:val="a"/>
      </w:pPr>
      <w:r>
        <w:t xml:space="preserve">Finch, </w:t>
      </w:r>
      <w:r>
        <w:rPr>
          <w:rFonts w:ascii="Menlo" w:eastAsia="Menlo" w:hAnsi="Menlo"/>
        </w:rPr>
        <w:t>Benefits of Finch Plus</w:t>
      </w:r>
      <w:r>
        <w:br/>
        <w:t xml:space="preserve">   https://help.finchcare.com/hc/en-us/articles/37780200600589-Benefits-of-Finch-Plus</w:t>
      </w:r>
    </w:p>
    <w:p w14:paraId="040F1AB3" w14:textId="77777777" w:rsidR="003623CE" w:rsidRDefault="00000000">
      <w:pPr>
        <w:pStyle w:val="a"/>
      </w:pPr>
      <w:r>
        <w:t xml:space="preserve">Finch, </w:t>
      </w:r>
      <w:r>
        <w:rPr>
          <w:rFonts w:ascii="Menlo" w:eastAsia="Menlo" w:hAnsi="Menlo"/>
        </w:rPr>
        <w:t>Self-Care Areas</w:t>
      </w:r>
      <w:r>
        <w:br/>
        <w:t xml:space="preserve">   https://help.finchcare.com/hc/en-us/articles/37780731973133-Self-Care-Areas</w:t>
      </w:r>
    </w:p>
    <w:p w14:paraId="527FFE1F" w14:textId="77777777" w:rsidR="003623CE" w:rsidRDefault="00000000">
      <w:pPr>
        <w:pStyle w:val="a"/>
      </w:pPr>
      <w:r>
        <w:t>Wysa official site</w:t>
      </w:r>
      <w:r>
        <w:br/>
        <w:t xml:space="preserve">   https://www.wysa.com/</w:t>
      </w:r>
    </w:p>
    <w:sectPr w:rsidR="003623C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4D1450B4"/>
    <w:lvl w:ilvl="0">
      <w:start w:val="1"/>
      <w:numFmt w:val="bullet"/>
      <w:pStyle w:val="a0"/>
      <w:lvlText w:val=""/>
      <w:lvlJc w:val="left"/>
      <w:pPr>
        <w:tabs>
          <w:tab w:val="num" w:pos="360"/>
        </w:tabs>
        <w:ind w:left="360" w:hanging="360"/>
      </w:pPr>
      <w:rPr>
        <w:rFonts w:ascii="Symbol" w:hAnsi="Symbol" w:hint="default"/>
      </w:rPr>
    </w:lvl>
  </w:abstractNum>
  <w:num w:numId="1" w16cid:durableId="1507555327">
    <w:abstractNumId w:val="8"/>
  </w:num>
  <w:num w:numId="2" w16cid:durableId="963464780">
    <w:abstractNumId w:val="6"/>
  </w:num>
  <w:num w:numId="3" w16cid:durableId="2089957432">
    <w:abstractNumId w:val="5"/>
  </w:num>
  <w:num w:numId="4" w16cid:durableId="730150877">
    <w:abstractNumId w:val="4"/>
  </w:num>
  <w:num w:numId="5" w16cid:durableId="1586183030">
    <w:abstractNumId w:val="7"/>
  </w:num>
  <w:num w:numId="6" w16cid:durableId="845628383">
    <w:abstractNumId w:val="3"/>
  </w:num>
  <w:num w:numId="7" w16cid:durableId="616564519">
    <w:abstractNumId w:val="2"/>
  </w:num>
  <w:num w:numId="8" w16cid:durableId="2083210591">
    <w:abstractNumId w:val="1"/>
  </w:num>
  <w:num w:numId="9" w16cid:durableId="610429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776C"/>
    <w:rsid w:val="003623CE"/>
    <w:rsid w:val="009928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92FB0"/>
  <w14:defaultImageDpi w14:val="300"/>
  <w15:docId w15:val="{CBDC236E-09FF-D643-9A5C-3F497B5C2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Aptos" w:hAnsi="Aptos"/>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2790</Words>
  <Characters>17061</Characters>
  <Application>Microsoft Office Word</Application>
  <DocSecurity>0</DocSecurity>
  <Lines>414</Lines>
  <Paragraphs>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 Islands Market Research</dc:title>
  <dc:subject>Market research for Mind Islands</dc:subject>
  <dc:creator>Codex</dc:creator>
  <cp:keywords/>
  <dc:description>Converted from Markdown to DOCX on 2026-04-06</dc:description>
  <cp:lastModifiedBy>LiWenxin</cp:lastModifiedBy>
  <cp:revision>2</cp:revision>
  <dcterms:created xsi:type="dcterms:W3CDTF">2013-12-23T23:15:00Z</dcterms:created>
  <dcterms:modified xsi:type="dcterms:W3CDTF">2026-04-07T06:06:00Z</dcterms:modified>
  <cp:category/>
</cp:coreProperties>
</file>