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GPS轨迹追踪系统需求文档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业务需求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4164965"/>
            <wp:effectExtent l="0" t="0" r="5080" b="6985"/>
            <wp:docPr id="1" name="图片 1" descr="GPS轨迹追踪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PS轨迹追踪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系统框架设计</w:t>
      </w:r>
    </w:p>
    <w:p>
      <w:pPr>
        <w:ind w:firstLine="600" w:firstLineChars="25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件设备具有GPS定位以及路线追踪功能和驾驶人员签到功能，硬件设备采集数据传输到服务器；服务器对数据进行分析（是否在有效工作区，有效时间完成工作是否达标，停留时间统计等），同时后台提供驾驶人员与车辆的维护功能，报警时间设置；服务器将分析后数据传到前端展示，前端包括电脑端和微信端。</w:t>
      </w:r>
    </w:p>
    <w:p>
      <w:pPr>
        <w:ind w:firstLine="600" w:firstLineChars="25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</w:t>
      </w:r>
      <w:r>
        <w:rPr>
          <w:rFonts w:hint="eastAsia" w:ascii="微软雅黑" w:hAnsi="微软雅黑" w:eastAsia="微软雅黑" w:cs="微软雅黑"/>
          <w:sz w:val="24"/>
        </w:rPr>
        <w:t>用</w:t>
      </w:r>
      <w:r>
        <w:rPr>
          <w:rFonts w:hint="eastAsia" w:ascii="微软雅黑" w:hAnsi="微软雅黑" w:eastAsia="微软雅黑" w:cs="微软雅黑"/>
          <w:sz w:val="24"/>
        </w:rPr>
        <w:t>GIS系</w:t>
      </w:r>
      <w:r>
        <w:rPr>
          <w:rFonts w:hint="eastAsia" w:ascii="微软雅黑" w:hAnsi="微软雅黑" w:eastAsia="微软雅黑" w:cs="微软雅黑"/>
          <w:sz w:val="24"/>
        </w:rPr>
        <w:t>统定义矿区地理位置</w:t>
      </w:r>
      <w:r>
        <w:rPr>
          <w:rFonts w:hint="eastAsia" w:ascii="微软雅黑" w:hAnsi="微软雅黑" w:eastAsia="微软雅黑" w:cs="微软雅黑"/>
          <w:sz w:val="24"/>
        </w:rPr>
        <w:t>基</w:t>
      </w:r>
      <w:r>
        <w:rPr>
          <w:rFonts w:hint="eastAsia" w:ascii="微软雅黑" w:hAnsi="微软雅黑" w:eastAsia="微软雅黑" w:cs="微软雅黑"/>
          <w:sz w:val="24"/>
        </w:rPr>
        <w:t>本信息</w:t>
      </w:r>
      <w:r>
        <w:rPr>
          <w:rFonts w:hint="eastAsia" w:ascii="微软雅黑" w:hAnsi="微软雅黑" w:eastAsia="微软雅黑" w:cs="微软雅黑"/>
          <w:sz w:val="24"/>
        </w:rPr>
        <w:t>，可</w:t>
      </w:r>
      <w:r>
        <w:rPr>
          <w:rFonts w:hint="eastAsia" w:ascii="微软雅黑" w:hAnsi="微软雅黑" w:eastAsia="微软雅黑" w:cs="微软雅黑"/>
          <w:sz w:val="24"/>
        </w:rPr>
        <w:t>配置</w:t>
      </w:r>
      <w:r>
        <w:rPr>
          <w:rFonts w:hint="eastAsia" w:ascii="微软雅黑" w:hAnsi="微软雅黑" w:eastAsia="微软雅黑" w:cs="微软雅黑"/>
          <w:sz w:val="24"/>
        </w:rPr>
        <w:t>矿</w:t>
      </w:r>
      <w:r>
        <w:rPr>
          <w:rFonts w:hint="eastAsia" w:ascii="微软雅黑" w:hAnsi="微软雅黑" w:eastAsia="微软雅黑" w:cs="微软雅黑"/>
          <w:sz w:val="24"/>
        </w:rPr>
        <w:t>区</w:t>
      </w:r>
      <w:r>
        <w:rPr>
          <w:rFonts w:hint="eastAsia" w:ascii="微软雅黑" w:hAnsi="微软雅黑" w:eastAsia="微软雅黑" w:cs="微软雅黑"/>
          <w:sz w:val="24"/>
        </w:rPr>
        <w:t>工</w:t>
      </w:r>
      <w:r>
        <w:rPr>
          <w:rFonts w:hint="eastAsia" w:ascii="微软雅黑" w:hAnsi="微软雅黑" w:eastAsia="微软雅黑" w:cs="微软雅黑"/>
          <w:sz w:val="24"/>
        </w:rPr>
        <w:t>作区，车辆</w:t>
      </w:r>
      <w:r>
        <w:rPr>
          <w:rFonts w:hint="eastAsia" w:ascii="微软雅黑" w:hAnsi="微软雅黑" w:eastAsia="微软雅黑" w:cs="微软雅黑"/>
          <w:sz w:val="24"/>
        </w:rPr>
        <w:t>线</w:t>
      </w:r>
      <w:r>
        <w:rPr>
          <w:rFonts w:hint="eastAsia" w:ascii="微软雅黑" w:hAnsi="微软雅黑" w:eastAsia="微软雅黑" w:cs="微软雅黑"/>
          <w:sz w:val="24"/>
        </w:rPr>
        <w:t>路信息</w:t>
      </w:r>
      <w:r>
        <w:rPr>
          <w:rFonts w:hint="eastAsia" w:ascii="微软雅黑" w:hAnsi="微软雅黑" w:eastAsia="微软雅黑" w:cs="微软雅黑"/>
          <w:sz w:val="24"/>
        </w:rPr>
        <w:t>，工</w:t>
      </w:r>
      <w:r>
        <w:rPr>
          <w:rFonts w:hint="eastAsia" w:ascii="微软雅黑" w:hAnsi="微软雅黑" w:eastAsia="微软雅黑" w:cs="微软雅黑"/>
          <w:sz w:val="24"/>
        </w:rPr>
        <w:t>作区和工作轨迹更直观显示出来。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518410"/>
            <wp:effectExtent l="0" t="0" r="571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硬件部分</w:t>
      </w:r>
    </w:p>
    <w:p>
      <w:pPr>
        <w:ind w:left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硬件部分采用GPS定位模块、GPRS通信模块获取轨迹信息，OLED显示屏显示姓名工号，驾驶人员通过按键选择签到。</w:t>
      </w:r>
    </w:p>
    <w:p>
      <w:pPr>
        <w:ind w:left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051685"/>
            <wp:effectExtent l="0" t="0" r="762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软件部分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后台</w:t>
      </w:r>
      <w:r>
        <w:rPr>
          <w:rFonts w:hint="eastAsia" w:ascii="微软雅黑" w:hAnsi="微软雅黑" w:eastAsia="微软雅黑" w:cs="微软雅黑"/>
        </w:rPr>
        <w:t>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1.1系</w:t>
      </w:r>
      <w:r>
        <w:rPr>
          <w:rFonts w:hint="eastAsia" w:ascii="微软雅黑" w:hAnsi="微软雅黑" w:eastAsia="微软雅黑" w:cs="微软雅黑"/>
          <w:sz w:val="24"/>
        </w:rPr>
        <w:t>统管理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1.1.1用</w:t>
      </w:r>
      <w:r>
        <w:rPr>
          <w:rFonts w:hint="eastAsia" w:ascii="微软雅黑" w:hAnsi="微软雅黑" w:eastAsia="微软雅黑" w:cs="微软雅黑"/>
          <w:sz w:val="24"/>
        </w:rPr>
        <w:t>户管理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对平</w:t>
      </w:r>
      <w:r>
        <w:rPr>
          <w:rFonts w:hint="eastAsia" w:ascii="微软雅黑" w:hAnsi="微软雅黑" w:eastAsia="微软雅黑" w:cs="微软雅黑"/>
          <w:sz w:val="24"/>
        </w:rPr>
        <w:t>台系统用户管理，可增删改查</w:t>
      </w:r>
      <w:r>
        <w:rPr>
          <w:rFonts w:hint="eastAsia" w:ascii="微软雅黑" w:hAnsi="微软雅黑" w:eastAsia="微软雅黑" w:cs="微软雅黑"/>
          <w:sz w:val="24"/>
        </w:rPr>
        <w:t>平</w:t>
      </w:r>
      <w:r>
        <w:rPr>
          <w:rFonts w:hint="eastAsia" w:ascii="微软雅黑" w:hAnsi="微软雅黑" w:eastAsia="微软雅黑" w:cs="微软雅黑"/>
          <w:sz w:val="24"/>
        </w:rPr>
        <w:t>台用户</w:t>
      </w:r>
      <w:r>
        <w:rPr>
          <w:rFonts w:hint="eastAsia" w:ascii="微软雅黑" w:hAnsi="微软雅黑" w:eastAsia="微软雅黑" w:cs="微软雅黑"/>
          <w:sz w:val="24"/>
        </w:rPr>
        <w:t>信</w:t>
      </w:r>
      <w:r>
        <w:rPr>
          <w:rFonts w:hint="eastAsia" w:ascii="微软雅黑" w:hAnsi="微软雅黑" w:eastAsia="微软雅黑" w:cs="微软雅黑"/>
          <w:sz w:val="24"/>
        </w:rPr>
        <w:t>息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定义使用角色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1.1.2角</w:t>
      </w:r>
      <w:r>
        <w:rPr>
          <w:rFonts w:hint="eastAsia" w:ascii="微软雅黑" w:hAnsi="微软雅黑" w:eastAsia="微软雅黑" w:cs="微软雅黑"/>
          <w:sz w:val="24"/>
        </w:rPr>
        <w:t>色管理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管</w:t>
      </w:r>
      <w:r>
        <w:rPr>
          <w:rFonts w:hint="eastAsia" w:ascii="微软雅黑" w:hAnsi="微软雅黑" w:eastAsia="微软雅黑" w:cs="微软雅黑"/>
          <w:sz w:val="24"/>
        </w:rPr>
        <w:t>理平台用户角色及权限范</w:t>
      </w:r>
      <w:r>
        <w:rPr>
          <w:rFonts w:hint="eastAsia" w:ascii="微软雅黑" w:hAnsi="微软雅黑" w:eastAsia="微软雅黑" w:cs="微软雅黑"/>
          <w:sz w:val="24"/>
        </w:rPr>
        <w:t>围，</w:t>
      </w:r>
      <w:r>
        <w:rPr>
          <w:rFonts w:hint="eastAsia" w:ascii="微软雅黑" w:hAnsi="微软雅黑" w:eastAsia="微软雅黑" w:cs="微软雅黑"/>
          <w:sz w:val="24"/>
        </w:rPr>
        <w:t>可增删改查角色信息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1.1.3报</w:t>
      </w:r>
      <w:r>
        <w:rPr>
          <w:rFonts w:hint="eastAsia" w:ascii="微软雅黑" w:hAnsi="微软雅黑" w:eastAsia="微软雅黑" w:cs="微软雅黑"/>
          <w:sz w:val="24"/>
        </w:rPr>
        <w:t>警</w:t>
      </w:r>
      <w:r>
        <w:rPr>
          <w:rFonts w:hint="eastAsia" w:ascii="微软雅黑" w:hAnsi="微软雅黑" w:eastAsia="微软雅黑" w:cs="微软雅黑"/>
          <w:sz w:val="24"/>
        </w:rPr>
        <w:t>配</w:t>
      </w:r>
      <w:r>
        <w:rPr>
          <w:rFonts w:hint="eastAsia" w:ascii="微软雅黑" w:hAnsi="微软雅黑" w:eastAsia="微软雅黑" w:cs="微软雅黑"/>
          <w:sz w:val="24"/>
        </w:rPr>
        <w:t>置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配</w:t>
      </w:r>
      <w:r>
        <w:rPr>
          <w:rFonts w:hint="eastAsia" w:ascii="微软雅黑" w:hAnsi="微软雅黑" w:eastAsia="微软雅黑" w:cs="微软雅黑"/>
          <w:sz w:val="24"/>
        </w:rPr>
        <w:t>置报警</w:t>
      </w:r>
      <w:r>
        <w:rPr>
          <w:rFonts w:hint="eastAsia" w:ascii="微软雅黑" w:hAnsi="微软雅黑" w:eastAsia="微软雅黑" w:cs="微软雅黑"/>
          <w:sz w:val="24"/>
        </w:rPr>
        <w:t>参</w:t>
      </w:r>
      <w:r>
        <w:rPr>
          <w:rFonts w:hint="eastAsia" w:ascii="微软雅黑" w:hAnsi="微软雅黑" w:eastAsia="微软雅黑" w:cs="微软雅黑"/>
          <w:sz w:val="24"/>
        </w:rPr>
        <w:t>数信息</w:t>
      </w:r>
      <w:r>
        <w:rPr>
          <w:rFonts w:hint="eastAsia" w:ascii="微软雅黑" w:hAnsi="微软雅黑" w:eastAsia="微软雅黑" w:cs="微软雅黑"/>
          <w:sz w:val="24"/>
        </w:rPr>
        <w:t>，车</w:t>
      </w:r>
      <w:r>
        <w:rPr>
          <w:rFonts w:hint="eastAsia" w:ascii="微软雅黑" w:hAnsi="微软雅黑" w:eastAsia="微软雅黑" w:cs="微软雅黑"/>
          <w:sz w:val="24"/>
        </w:rPr>
        <w:t>辆</w:t>
      </w:r>
      <w:r>
        <w:rPr>
          <w:rFonts w:hint="eastAsia" w:ascii="微软雅黑" w:hAnsi="微软雅黑" w:eastAsia="微软雅黑" w:cs="微软雅黑"/>
          <w:sz w:val="24"/>
        </w:rPr>
        <w:t>运</w:t>
      </w:r>
      <w:r>
        <w:rPr>
          <w:rFonts w:hint="eastAsia" w:ascii="微软雅黑" w:hAnsi="微软雅黑" w:eastAsia="微软雅黑" w:cs="微软雅黑"/>
          <w:sz w:val="24"/>
        </w:rPr>
        <w:t>行效率</w:t>
      </w:r>
      <w:r>
        <w:rPr>
          <w:rFonts w:hint="eastAsia" w:ascii="微软雅黑" w:hAnsi="微软雅黑" w:eastAsia="微软雅黑" w:cs="微软雅黑"/>
          <w:sz w:val="24"/>
        </w:rPr>
        <w:t>参</w:t>
      </w:r>
      <w:r>
        <w:rPr>
          <w:rFonts w:hint="eastAsia" w:ascii="微软雅黑" w:hAnsi="微软雅黑" w:eastAsia="微软雅黑" w:cs="微软雅黑"/>
          <w:sz w:val="24"/>
        </w:rPr>
        <w:t>数，范围参数，根据实</w:t>
      </w:r>
      <w:r>
        <w:rPr>
          <w:rFonts w:hint="eastAsia" w:ascii="微软雅黑" w:hAnsi="微软雅黑" w:eastAsia="微软雅黑" w:cs="微软雅黑"/>
          <w:sz w:val="24"/>
        </w:rPr>
        <w:t>际运</w:t>
      </w:r>
      <w:r>
        <w:rPr>
          <w:rFonts w:hint="eastAsia" w:ascii="微软雅黑" w:hAnsi="微软雅黑" w:eastAsia="微软雅黑" w:cs="微软雅黑"/>
          <w:sz w:val="24"/>
        </w:rPr>
        <w:t>行</w:t>
      </w:r>
      <w:r>
        <w:rPr>
          <w:rFonts w:hint="eastAsia" w:ascii="微软雅黑" w:hAnsi="微软雅黑" w:eastAsia="微软雅黑" w:cs="微软雅黑"/>
          <w:sz w:val="24"/>
        </w:rPr>
        <w:t>情</w:t>
      </w:r>
      <w:r>
        <w:rPr>
          <w:rFonts w:hint="eastAsia" w:ascii="微软雅黑" w:hAnsi="微软雅黑" w:eastAsia="微软雅黑" w:cs="微软雅黑"/>
          <w:sz w:val="24"/>
        </w:rPr>
        <w:t>况</w:t>
      </w:r>
      <w:r>
        <w:rPr>
          <w:rFonts w:hint="eastAsia" w:ascii="微软雅黑" w:hAnsi="微软雅黑" w:eastAsia="微软雅黑" w:cs="微软雅黑"/>
          <w:sz w:val="24"/>
        </w:rPr>
        <w:t>设</w:t>
      </w:r>
      <w:r>
        <w:rPr>
          <w:rFonts w:hint="eastAsia" w:ascii="微软雅黑" w:hAnsi="微软雅黑" w:eastAsia="微软雅黑" w:cs="微软雅黑"/>
          <w:sz w:val="24"/>
        </w:rPr>
        <w:t>定参数。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1.2资</w:t>
      </w:r>
      <w:r>
        <w:rPr>
          <w:rFonts w:hint="eastAsia" w:ascii="微软雅黑" w:hAnsi="微软雅黑" w:eastAsia="微软雅黑" w:cs="微软雅黑"/>
          <w:sz w:val="24"/>
        </w:rPr>
        <w:t>源管理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1.2.1车</w:t>
      </w:r>
      <w:r>
        <w:rPr>
          <w:rFonts w:hint="eastAsia" w:ascii="微软雅黑" w:hAnsi="微软雅黑" w:eastAsia="微软雅黑" w:cs="微软雅黑"/>
          <w:sz w:val="24"/>
        </w:rPr>
        <w:t>辆管理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对</w:t>
      </w:r>
      <w:r>
        <w:rPr>
          <w:rFonts w:hint="eastAsia" w:ascii="微软雅黑" w:hAnsi="微软雅黑" w:eastAsia="微软雅黑" w:cs="微软雅黑"/>
          <w:sz w:val="24"/>
        </w:rPr>
        <w:t>管理范围内的车辆信息维护管理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可增删改查</w:t>
      </w:r>
      <w:r>
        <w:rPr>
          <w:rFonts w:hint="eastAsia" w:ascii="微软雅黑" w:hAnsi="微软雅黑" w:eastAsia="微软雅黑" w:cs="微软雅黑"/>
          <w:sz w:val="24"/>
        </w:rPr>
        <w:t>车</w:t>
      </w:r>
      <w:r>
        <w:rPr>
          <w:rFonts w:hint="eastAsia" w:ascii="微软雅黑" w:hAnsi="微软雅黑" w:eastAsia="微软雅黑" w:cs="微软雅黑"/>
          <w:sz w:val="24"/>
        </w:rPr>
        <w:t>辆信息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</w:t>
      </w:r>
      <w:r>
        <w:rPr>
          <w:rFonts w:hint="eastAsia" w:ascii="微软雅黑" w:hAnsi="微软雅黑" w:eastAsia="微软雅黑" w:cs="微软雅黑"/>
          <w:sz w:val="24"/>
        </w:rPr>
        <w:t>2.2</w:t>
      </w:r>
      <w:r>
        <w:rPr>
          <w:rFonts w:hint="eastAsia" w:ascii="微软雅黑" w:hAnsi="微软雅黑" w:eastAsia="微软雅黑" w:cs="微软雅黑"/>
          <w:sz w:val="24"/>
        </w:rPr>
        <w:t>驾</w:t>
      </w:r>
      <w:r>
        <w:rPr>
          <w:rFonts w:hint="eastAsia" w:ascii="微软雅黑" w:hAnsi="微软雅黑" w:eastAsia="微软雅黑" w:cs="微软雅黑"/>
          <w:sz w:val="24"/>
        </w:rPr>
        <w:t>驶员管理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对</w:t>
      </w:r>
      <w:r>
        <w:rPr>
          <w:rFonts w:hint="eastAsia" w:ascii="微软雅黑" w:hAnsi="微软雅黑" w:eastAsia="微软雅黑" w:cs="微软雅黑"/>
          <w:sz w:val="24"/>
        </w:rPr>
        <w:t>管理范围内的驾驶</w:t>
      </w:r>
      <w:r>
        <w:rPr>
          <w:rFonts w:hint="eastAsia" w:ascii="微软雅黑" w:hAnsi="微软雅黑" w:eastAsia="微软雅黑" w:cs="微软雅黑"/>
          <w:sz w:val="24"/>
        </w:rPr>
        <w:t>员</w:t>
      </w:r>
      <w:r>
        <w:rPr>
          <w:rFonts w:hint="eastAsia" w:ascii="微软雅黑" w:hAnsi="微软雅黑" w:eastAsia="微软雅黑" w:cs="微软雅黑"/>
          <w:sz w:val="24"/>
        </w:rPr>
        <w:t>信息</w:t>
      </w:r>
      <w:r>
        <w:rPr>
          <w:rFonts w:hint="eastAsia" w:ascii="微软雅黑" w:hAnsi="微软雅黑" w:eastAsia="微软雅黑" w:cs="微软雅黑"/>
          <w:sz w:val="24"/>
        </w:rPr>
        <w:t>维</w:t>
      </w:r>
      <w:r>
        <w:rPr>
          <w:rFonts w:hint="eastAsia" w:ascii="微软雅黑" w:hAnsi="微软雅黑" w:eastAsia="微软雅黑" w:cs="微软雅黑"/>
          <w:sz w:val="24"/>
        </w:rPr>
        <w:t>护管理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可增删改查</w:t>
      </w:r>
      <w:r>
        <w:rPr>
          <w:rFonts w:hint="eastAsia" w:ascii="微软雅黑" w:hAnsi="微软雅黑" w:eastAsia="微软雅黑" w:cs="微软雅黑"/>
          <w:sz w:val="24"/>
        </w:rPr>
        <w:t>驾</w:t>
      </w:r>
      <w:r>
        <w:rPr>
          <w:rFonts w:hint="eastAsia" w:ascii="微软雅黑" w:hAnsi="微软雅黑" w:eastAsia="微软雅黑" w:cs="微软雅黑"/>
          <w:sz w:val="24"/>
        </w:rPr>
        <w:t>驶员信息。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1.3业</w:t>
      </w:r>
      <w:r>
        <w:rPr>
          <w:rFonts w:hint="eastAsia" w:ascii="微软雅黑" w:hAnsi="微软雅黑" w:eastAsia="微软雅黑" w:cs="微软雅黑"/>
          <w:sz w:val="24"/>
        </w:rPr>
        <w:t>务管理</w:t>
      </w: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1.3.1签</w:t>
      </w:r>
      <w:r>
        <w:rPr>
          <w:rFonts w:hint="eastAsia" w:ascii="微软雅黑" w:hAnsi="微软雅黑" w:eastAsia="微软雅黑" w:cs="微软雅黑"/>
          <w:sz w:val="24"/>
        </w:rPr>
        <w:t>到管理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</w:t>
      </w:r>
      <w:r>
        <w:rPr>
          <w:rFonts w:hint="eastAsia" w:ascii="微软雅黑" w:hAnsi="微软雅黑" w:eastAsia="微软雅黑" w:cs="微软雅黑"/>
          <w:sz w:val="24"/>
        </w:rPr>
        <w:t>驾</w:t>
      </w:r>
      <w:r>
        <w:rPr>
          <w:rFonts w:hint="eastAsia" w:ascii="微软雅黑" w:hAnsi="微软雅黑" w:eastAsia="微软雅黑" w:cs="微软雅黑"/>
          <w:sz w:val="24"/>
        </w:rPr>
        <w:t>驶员签到情况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可</w:t>
      </w:r>
      <w:r>
        <w:rPr>
          <w:rFonts w:hint="eastAsia" w:ascii="微软雅黑" w:hAnsi="微软雅黑" w:eastAsia="微软雅黑" w:cs="微软雅黑"/>
          <w:sz w:val="24"/>
        </w:rPr>
        <w:t>查看</w:t>
      </w:r>
      <w:r>
        <w:rPr>
          <w:rFonts w:hint="eastAsia" w:ascii="微软雅黑" w:hAnsi="微软雅黑" w:eastAsia="微软雅黑" w:cs="微软雅黑"/>
          <w:sz w:val="24"/>
        </w:rPr>
        <w:t>任意时间，任意</w:t>
      </w:r>
      <w:r>
        <w:rPr>
          <w:rFonts w:hint="eastAsia" w:ascii="微软雅黑" w:hAnsi="微软雅黑" w:eastAsia="微软雅黑" w:cs="微软雅黑"/>
          <w:sz w:val="24"/>
        </w:rPr>
        <w:t>驾</w:t>
      </w:r>
      <w:r>
        <w:rPr>
          <w:rFonts w:hint="eastAsia" w:ascii="微软雅黑" w:hAnsi="微软雅黑" w:eastAsia="微软雅黑" w:cs="微软雅黑"/>
          <w:sz w:val="24"/>
        </w:rPr>
        <w:t>驶员的签到信息。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1.3.2车辆</w:t>
      </w:r>
      <w:r>
        <w:rPr>
          <w:rFonts w:hint="eastAsia" w:ascii="微软雅黑" w:hAnsi="微软雅黑" w:eastAsia="微软雅黑" w:cs="微软雅黑"/>
          <w:sz w:val="24"/>
        </w:rPr>
        <w:t>轨迹管理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看车辆轨</w:t>
      </w:r>
      <w:r>
        <w:rPr>
          <w:rFonts w:hint="eastAsia" w:ascii="微软雅黑" w:hAnsi="微软雅黑" w:eastAsia="微软雅黑" w:cs="微软雅黑"/>
          <w:sz w:val="24"/>
        </w:rPr>
        <w:t>迹</w:t>
      </w:r>
      <w:r>
        <w:rPr>
          <w:rFonts w:hint="eastAsia" w:ascii="微软雅黑" w:hAnsi="微软雅黑" w:eastAsia="微软雅黑" w:cs="微软雅黑"/>
          <w:sz w:val="24"/>
        </w:rPr>
        <w:t>信息，时</w:t>
      </w:r>
      <w:r>
        <w:rPr>
          <w:rFonts w:hint="eastAsia" w:ascii="微软雅黑" w:hAnsi="微软雅黑" w:eastAsia="微软雅黑" w:cs="微软雅黑"/>
          <w:sz w:val="24"/>
        </w:rPr>
        <w:t>实</w:t>
      </w:r>
      <w:r>
        <w:rPr>
          <w:rFonts w:hint="eastAsia" w:ascii="微软雅黑" w:hAnsi="微软雅黑" w:eastAsia="微软雅黑" w:cs="微软雅黑"/>
          <w:sz w:val="24"/>
        </w:rPr>
        <w:t>车辆位置，</w:t>
      </w:r>
      <w:r>
        <w:rPr>
          <w:rFonts w:hint="eastAsia" w:ascii="微软雅黑" w:hAnsi="微软雅黑" w:eastAsia="微软雅黑" w:cs="微软雅黑"/>
          <w:sz w:val="24"/>
        </w:rPr>
        <w:t>按</w:t>
      </w:r>
      <w:r>
        <w:rPr>
          <w:rFonts w:hint="eastAsia" w:ascii="微软雅黑" w:hAnsi="微软雅黑" w:eastAsia="微软雅黑" w:cs="微软雅黑"/>
          <w:sz w:val="24"/>
        </w:rPr>
        <w:t>时间范围</w:t>
      </w:r>
      <w:r>
        <w:rPr>
          <w:rFonts w:hint="eastAsia" w:ascii="微软雅黑" w:hAnsi="微软雅黑" w:eastAsia="微软雅黑" w:cs="微软雅黑"/>
          <w:sz w:val="24"/>
        </w:rPr>
        <w:t>进</w:t>
      </w:r>
      <w:r>
        <w:rPr>
          <w:rFonts w:hint="eastAsia" w:ascii="微软雅黑" w:hAnsi="微软雅黑" w:eastAsia="微软雅黑" w:cs="微软雅黑"/>
          <w:sz w:val="24"/>
        </w:rPr>
        <w:t>行轨迹回放。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1.3.3</w:t>
      </w:r>
      <w:r>
        <w:rPr>
          <w:rFonts w:hint="eastAsia" w:ascii="微软雅黑" w:hAnsi="微软雅黑" w:eastAsia="微软雅黑" w:cs="微软雅黑"/>
          <w:sz w:val="24"/>
        </w:rPr>
        <w:t>报</w:t>
      </w:r>
      <w:r>
        <w:rPr>
          <w:rFonts w:hint="eastAsia" w:ascii="微软雅黑" w:hAnsi="微软雅黑" w:eastAsia="微软雅黑" w:cs="微软雅黑"/>
          <w:sz w:val="24"/>
        </w:rPr>
        <w:t>警管理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看报警信息。</w:t>
      </w:r>
    </w:p>
    <w:p>
      <w:pPr>
        <w:pStyle w:val="4"/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前端（电脑端和微信端）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2.1车</w:t>
      </w:r>
      <w:r>
        <w:rPr>
          <w:rFonts w:hint="eastAsia" w:ascii="微软雅黑" w:hAnsi="微软雅黑" w:eastAsia="微软雅黑" w:cs="微软雅黑"/>
          <w:sz w:val="24"/>
        </w:rPr>
        <w:t>辆轨迹查询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看车辆轨迹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可进行范围的轨迹回放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2.2车</w:t>
      </w:r>
      <w:r>
        <w:rPr>
          <w:rFonts w:hint="eastAsia" w:ascii="微软雅黑" w:hAnsi="微软雅黑" w:eastAsia="微软雅黑" w:cs="微软雅黑"/>
          <w:sz w:val="24"/>
        </w:rPr>
        <w:t>辆时实位置信息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看车辆时间位置信息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2.3报</w:t>
      </w:r>
      <w:r>
        <w:rPr>
          <w:rFonts w:hint="eastAsia" w:ascii="微软雅黑" w:hAnsi="微软雅黑" w:eastAsia="微软雅黑" w:cs="微软雅黑"/>
          <w:sz w:val="24"/>
        </w:rPr>
        <w:t>警信息提醒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接</w:t>
      </w:r>
      <w:r>
        <w:rPr>
          <w:rFonts w:hint="eastAsia" w:ascii="微软雅黑" w:hAnsi="微软雅黑" w:eastAsia="微软雅黑" w:cs="微软雅黑"/>
          <w:sz w:val="24"/>
        </w:rPr>
        <w:t>收报警信息提醒，查看报警信息内容。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2.4每</w:t>
      </w:r>
      <w:r>
        <w:rPr>
          <w:rFonts w:hint="eastAsia" w:ascii="微软雅黑" w:hAnsi="微软雅黑" w:eastAsia="微软雅黑" w:cs="微软雅黑"/>
          <w:sz w:val="24"/>
        </w:rPr>
        <w:t>日报表</w:t>
      </w:r>
    </w:p>
    <w:p>
      <w:pPr>
        <w:pStyle w:val="11"/>
        <w:spacing w:line="360" w:lineRule="auto"/>
        <w:ind w:left="42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</w:t>
      </w:r>
      <w:r>
        <w:rPr>
          <w:rFonts w:hint="eastAsia" w:ascii="微软雅黑" w:hAnsi="微软雅黑" w:eastAsia="微软雅黑" w:cs="微软雅黑"/>
          <w:sz w:val="24"/>
        </w:rPr>
        <w:t>看每日报表</w:t>
      </w:r>
      <w:r>
        <w:rPr>
          <w:rFonts w:hint="eastAsia" w:ascii="微软雅黑" w:hAnsi="微软雅黑" w:eastAsia="微软雅黑" w:cs="微软雅黑"/>
          <w:sz w:val="24"/>
        </w:rPr>
        <w:t>，</w:t>
      </w:r>
      <w:r>
        <w:rPr>
          <w:rFonts w:hint="eastAsia" w:ascii="微软雅黑" w:hAnsi="微软雅黑" w:eastAsia="微软雅黑" w:cs="微软雅黑"/>
          <w:sz w:val="24"/>
        </w:rPr>
        <w:t>签到报表，运行</w:t>
      </w:r>
      <w:r>
        <w:rPr>
          <w:rFonts w:hint="eastAsia" w:ascii="微软雅黑" w:hAnsi="微软雅黑" w:eastAsia="微软雅黑" w:cs="微软雅黑"/>
          <w:sz w:val="24"/>
        </w:rPr>
        <w:t>效</w:t>
      </w:r>
      <w:r>
        <w:rPr>
          <w:rFonts w:hint="eastAsia" w:ascii="微软雅黑" w:hAnsi="微软雅黑" w:eastAsia="微软雅黑" w:cs="微软雅黑"/>
          <w:sz w:val="24"/>
        </w:rPr>
        <w:t>率报表</w:t>
      </w:r>
      <w:r>
        <w:rPr>
          <w:rFonts w:hint="eastAsia" w:ascii="微软雅黑" w:hAnsi="微软雅黑" w:eastAsia="微软雅黑" w:cs="微软雅黑"/>
          <w:sz w:val="24"/>
        </w:rPr>
        <w:t>等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C249"/>
    <w:multiLevelType w:val="singleLevel"/>
    <w:tmpl w:val="5934C249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34C969"/>
    <w:multiLevelType w:val="singleLevel"/>
    <w:tmpl w:val="5934C9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73703"/>
    <w:rsid w:val="00005C24"/>
    <w:rsid w:val="000D3D48"/>
    <w:rsid w:val="000F0A75"/>
    <w:rsid w:val="00106FDA"/>
    <w:rsid w:val="00175164"/>
    <w:rsid w:val="00186B43"/>
    <w:rsid w:val="001C5208"/>
    <w:rsid w:val="00265017"/>
    <w:rsid w:val="002C74A7"/>
    <w:rsid w:val="002D6844"/>
    <w:rsid w:val="003576CA"/>
    <w:rsid w:val="00364590"/>
    <w:rsid w:val="003A7169"/>
    <w:rsid w:val="0042242A"/>
    <w:rsid w:val="0059670B"/>
    <w:rsid w:val="00624078"/>
    <w:rsid w:val="00642F54"/>
    <w:rsid w:val="00660E6B"/>
    <w:rsid w:val="00747BE3"/>
    <w:rsid w:val="007B60C4"/>
    <w:rsid w:val="008454E2"/>
    <w:rsid w:val="009052B0"/>
    <w:rsid w:val="00B75918"/>
    <w:rsid w:val="00BB13D3"/>
    <w:rsid w:val="00BC103C"/>
    <w:rsid w:val="00C918FF"/>
    <w:rsid w:val="00D62B30"/>
    <w:rsid w:val="00E97B96"/>
    <w:rsid w:val="00F84CDB"/>
    <w:rsid w:val="00FA337F"/>
    <w:rsid w:val="00FB1BE2"/>
    <w:rsid w:val="00FC32D9"/>
    <w:rsid w:val="60473703"/>
    <w:rsid w:val="74C1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5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2017-06-05T02:27:00Z</dcterms:created>
  <dc:creator>xy</dc:creator>
  <cp:lastModifiedBy>xy</cp:lastModifiedBy>
  <dcterms:modified xsi:type="dcterms:W3CDTF">2017-06-05T07:12:37Z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