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tabs>
          <w:tab w:val="left" w:leader="none" w:pos="2606"/>
        </w:tabs>
        <w:spacing w:after="100" w:before="50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Grupo 4 – Faculdade de Ciências      </w:t>
        <w:br w:type="textWrapping"/>
        <w:t xml:space="preserve">Quizzes Tutor </w:t>
        <w:br w:type="textWrapping"/>
        <w:t xml:space="preserve">Software Architecture Document (SAD)</w:t>
      </w:r>
    </w:p>
    <w:p w:rsidR="00000000" w:rsidDel="00000000" w:rsidP="00000000" w:rsidRDefault="00000000" w:rsidRPr="00000000" w14:paraId="00000002">
      <w:pPr>
        <w:tabs>
          <w:tab w:val="left" w:leader="none" w:pos="2606"/>
        </w:tabs>
        <w:spacing w:after="2000" w:before="40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CONTENT OWNER: Leonardo Monteiro Nº58250;Henrique Vale Nª58168; Gustavo Henriques Nº64361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tcMar>
              <w:top w:w="0.0" w:type="dxa"/>
              <w:bottom w:w="0.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tcMar>
              <w:top w:w="0.0" w:type="dxa"/>
              <w:bottom w:w="0.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tcMar>
              <w:top w:w="0.0" w:type="dxa"/>
              <w:bottom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Initial Release</w:t>
            </w:r>
            <w:r w:rsidDel="00000000" w:rsidR="00000000" w:rsidRPr="00000000">
              <w:rPr>
                <w:rtl w:val="0"/>
              </w:rPr>
            </w:r>
          </w:p>
        </w:tc>
        <w:tc>
          <w:tcPr>
            <w:tcMar>
              <w:top w:w="0.0" w:type="dxa"/>
              <w:bottom w:w="0.0" w:type="dxa"/>
            </w:tcMar>
          </w:tcPr>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First Update</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5/11/2024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7">
              <w:r w:rsidDel="00000000" w:rsidR="00000000" w:rsidRPr="00000000">
                <w:rPr>
                  <w:rFonts w:ascii="Arial" w:cs="Arial" w:eastAsia="Arial" w:hAnsi="Arial"/>
                  <w:b w:val="0"/>
                  <w:i w:val="1"/>
                  <w:smallCaps w:val="0"/>
                  <w:strike w:val="0"/>
                  <w:color w:val="0000ff"/>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8">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tab/>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2zbgiuw">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1egqt2p">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9" w:type="default"/>
          <w:headerReference r:id="rId10" w:type="even"/>
          <w:footerReference r:id="rId11"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cjnx8p0uws">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1.5</w:t>
            </w:r>
          </w:hyperlink>
          <w:hyperlink w:anchor="_ecjnx8p0uws">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ab/>
            </w:r>
          </w:hyperlink>
          <w:r w:rsidDel="00000000" w:rsidR="00000000" w:rsidRPr="00000000">
            <w:fldChar w:fldCharType="begin"/>
            <w:instrText xml:space="preserve"> PAGEREF _ecjnx8p0uws \h </w:instrText>
            <w:fldChar w:fldCharType="separate"/>
          </w: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Viewpoint Definitions</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2" w:type="default"/>
          <w:headerReference r:id="rId13" w:type="even"/>
          <w:footerReference r:id="rId14" w:type="default"/>
          <w:footerReference r:id="rId15"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44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numPr>
          <w:ilvl w:val="0"/>
          <w:numId w:val="10"/>
        </w:numPr>
        <w:ind w:left="432" w:hanging="432"/>
        <w:rPr/>
      </w:pPr>
      <w:bookmarkStart w:colFirst="0" w:colLast="0" w:name="_30j0zll" w:id="0"/>
      <w:bookmarkEnd w:id="0"/>
      <w:r w:rsidDel="00000000" w:rsidR="00000000" w:rsidRPr="00000000">
        <w:rPr>
          <w:rtl w:val="0"/>
        </w:rPr>
        <w:t xml:space="preserve">Documentation Roadmap</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1.1 (“Document Management and Configuration Control Information”) explains revision history.  This tells you if you’re looking at the correct version of the SAD.</w:t>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1.2 (“Purpose and Scope of the SAD”)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1.3 (“How the SAD Is Organized”) explains the information that is found in each section of the SAD.  This tells you what section(s) in this SAD are most likely to contain the information you seek.</w:t>
      </w:r>
    </w:p>
    <w:p w:rsidR="00000000" w:rsidDel="00000000" w:rsidP="00000000" w:rsidRDefault="00000000" w:rsidRPr="00000000" w14:paraId="000000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1.4 (“Stakeholder Representation”) explains the stakeholders for which the SAD has been particularly aimed.  This tells you how you might use the SAD to do your job.</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1.5 (“Viewpoint Definitions”) explains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1.6 (“How a View is Documented”) explains the standard organization used to document architectural views in this SAD.  This tells you what section within a view you should read in order to find the information you seek</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pStyle w:val="Heading2"/>
        <w:numPr>
          <w:ilvl w:val="1"/>
          <w:numId w:val="10"/>
        </w:numPr>
        <w:ind w:left="576" w:hanging="576"/>
        <w:rPr/>
      </w:pPr>
      <w:bookmarkStart w:colFirst="0" w:colLast="0" w:name="_1fob9te" w:id="1"/>
      <w:bookmarkEnd w:id="1"/>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w:t>
      </w:r>
      <w:r w:rsidDel="00000000" w:rsidR="00000000" w:rsidRPr="00000000">
        <w:rPr>
          <w:rFonts w:ascii="Times New Roman" w:cs="Times New Roman" w:eastAsia="Times New Roman" w:hAnsi="Times New Roman"/>
          <w:sz w:val="22"/>
          <w:szCs w:val="22"/>
          <w:rtl w:val="0"/>
        </w:rPr>
        <w:t xml:space="preserve"> 1.0</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w:t>
      </w: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w:t>
      </w:r>
      <w:r w:rsidDel="00000000" w:rsidR="00000000" w:rsidRPr="00000000">
        <w:rPr>
          <w:rFonts w:ascii="Times New Roman" w:cs="Times New Roman" w:eastAsia="Times New Roman" w:hAnsi="Times New Roman"/>
          <w:sz w:val="22"/>
          <w:szCs w:val="22"/>
          <w:rtl w:val="0"/>
        </w:rPr>
        <w:t xml:space="preserve">Initial version created for the Software Architecture Design course project, to document the architecture of the Quizzes Tutor system. This document serves to fulfill course requirements and provide a reference for analyzing and documenting the system's architecture.</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w:t>
      </w:r>
      <w:r w:rsidDel="00000000" w:rsidR="00000000" w:rsidRPr="00000000">
        <w:rPr>
          <w:rFonts w:ascii="Times New Roman" w:cs="Times New Roman" w:eastAsia="Times New Roman" w:hAnsi="Times New Roman"/>
          <w:sz w:val="22"/>
          <w:szCs w:val="22"/>
          <w:rtl w:val="0"/>
        </w:rPr>
        <w:t xml:space="preserve">This is the initial release of the Software Architecture Document (SAD) for the Quizzes Tutor system as part of an academic project. It covers the main architectural elements, including stakeholder definitions, quality requirements, and key architectural decisions. The document outlines the module, component-connector, and allocation views, detailing the interaction between the frontend in Vue.js, backend in Spring Boot, and data storage in PostgreSQL.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A">
      <w:pPr>
        <w:pStyle w:val="Heading2"/>
        <w:numPr>
          <w:ilvl w:val="1"/>
          <w:numId w:val="10"/>
        </w:numPr>
        <w:ind w:left="576" w:hanging="576"/>
        <w:rPr/>
      </w:pPr>
      <w:bookmarkStart w:colFirst="0" w:colLast="0" w:name="_3znysh7" w:id="2"/>
      <w:bookmarkEnd w:id="2"/>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tabs>
          <w:tab w:val="left" w:leader="none" w:pos="1008"/>
          <w:tab w:val="right" w:leader="none" w:pos="8280"/>
        </w:tabs>
        <w:spacing w:after="240" w:before="240" w:lineRule="auto"/>
        <w:rPr>
          <w:rFonts w:ascii="Times New Roman" w:cs="Times New Roman" w:eastAsia="Times New Roman" w:hAnsi="Times New Roman"/>
          <w:b w:val="1"/>
          <w:color w:val="434343"/>
          <w:sz w:val="22"/>
          <w:szCs w:val="22"/>
          <w:highlight w:val="white"/>
        </w:rPr>
      </w:pPr>
      <w:r w:rsidDel="00000000" w:rsidR="00000000" w:rsidRPr="00000000">
        <w:rPr>
          <w:rtl w:val="0"/>
        </w:rPr>
      </w:r>
    </w:p>
    <w:p w:rsidR="00000000" w:rsidDel="00000000" w:rsidP="00000000" w:rsidRDefault="00000000" w:rsidRPr="00000000" w14:paraId="000000C8">
      <w:pPr>
        <w:tabs>
          <w:tab w:val="left" w:leader="none" w:pos="1008"/>
          <w:tab w:val="right" w:leader="none" w:pos="8280"/>
        </w:tabs>
        <w:spacing w:after="240" w:before="240" w:lineRule="auto"/>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Purpose</w:t>
        <w:br w:type="textWrapping"/>
      </w:r>
      <w:r w:rsidDel="00000000" w:rsidR="00000000" w:rsidRPr="00000000">
        <w:rPr>
          <w:rFonts w:ascii="Times New Roman" w:cs="Times New Roman" w:eastAsia="Times New Roman" w:hAnsi="Times New Roman"/>
          <w:color w:val="434343"/>
          <w:sz w:val="22"/>
          <w:szCs w:val="22"/>
          <w:highlight w:val="white"/>
          <w:rtl w:val="0"/>
        </w:rPr>
        <w:t xml:space="preserve">The purpose of this Software Architecture Document (SAD) is to provide comprehensive documentation of the architecture of the Quizzes Tutor system, an open-source platform specifically designed to facilitate the creation, management, and evaluation of educational quizzes. This document aims to serve as a key reference point for the development, analysis, and maintenance of the system. By consolidating essential architectural information, the SAD aligns with the requirements of the course project and supports effective communication among stakeholders, ensuring a shared understanding of the system’s design and structure.</w:t>
      </w:r>
    </w:p>
    <w:p w:rsidR="00000000" w:rsidDel="00000000" w:rsidP="00000000" w:rsidRDefault="00000000" w:rsidRPr="00000000" w14:paraId="000000C9">
      <w:pPr>
        <w:tabs>
          <w:tab w:val="left" w:leader="none" w:pos="1008"/>
          <w:tab w:val="right" w:leader="none" w:pos="8280"/>
        </w:tabs>
        <w:spacing w:after="240" w:before="240" w:lineRule="auto"/>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Scope</w:t>
        <w:br w:type="textWrapping"/>
      </w:r>
      <w:r w:rsidDel="00000000" w:rsidR="00000000" w:rsidRPr="00000000">
        <w:rPr>
          <w:rFonts w:ascii="Times New Roman" w:cs="Times New Roman" w:eastAsia="Times New Roman" w:hAnsi="Times New Roman"/>
          <w:color w:val="434343"/>
          <w:sz w:val="22"/>
          <w:szCs w:val="22"/>
          <w:highlight w:val="white"/>
          <w:rtl w:val="0"/>
        </w:rPr>
        <w:t xml:space="preserve">This SAD covers the primary aspects of the Quizzes Tutor architecture, providing insights into both structural and interactional elements of the system. The scope of this document includes:</w:t>
      </w:r>
    </w:p>
    <w:p w:rsidR="00000000" w:rsidDel="00000000" w:rsidP="00000000" w:rsidRDefault="00000000" w:rsidRPr="00000000" w14:paraId="000000CA">
      <w:pPr>
        <w:numPr>
          <w:ilvl w:val="0"/>
          <w:numId w:val="2"/>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Stakeholders and Their Interests</w:t>
      </w:r>
      <w:r w:rsidDel="00000000" w:rsidR="00000000" w:rsidRPr="00000000">
        <w:rPr>
          <w:rFonts w:ascii="Times New Roman" w:cs="Times New Roman" w:eastAsia="Times New Roman" w:hAnsi="Times New Roman"/>
          <w:color w:val="434343"/>
          <w:sz w:val="22"/>
          <w:szCs w:val="22"/>
          <w:highlight w:val="white"/>
          <w:rtl w:val="0"/>
        </w:rPr>
        <w:t xml:space="preserve">: Identification and categorization of the main stakeholders, such as teachers, students, the development team, and system administrators. This section describes the specific needs, goals, and concerns of each stakeholder group, as these factors have a direct impact on architectural decisions.</w:t>
      </w:r>
    </w:p>
    <w:p w:rsidR="00000000" w:rsidDel="00000000" w:rsidP="00000000" w:rsidRDefault="00000000" w:rsidRPr="00000000" w14:paraId="000000CB">
      <w:pPr>
        <w:numPr>
          <w:ilvl w:val="0"/>
          <w:numId w:val="2"/>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Quality Requirements</w:t>
      </w:r>
      <w:r w:rsidDel="00000000" w:rsidR="00000000" w:rsidRPr="00000000">
        <w:rPr>
          <w:rFonts w:ascii="Times New Roman" w:cs="Times New Roman" w:eastAsia="Times New Roman" w:hAnsi="Times New Roman"/>
          <w:color w:val="434343"/>
          <w:sz w:val="22"/>
          <w:szCs w:val="22"/>
          <w:highlight w:val="white"/>
          <w:rtl w:val="0"/>
        </w:rPr>
        <w:t xml:space="preserve">: Definition of the key quality requirements that shape the architecture, focusing on critical attributes such as performance, security, scalability, and maintainability. Quality scenarios are used to illustrate these requirements, detailing how the system is expected to respond under various conditions, and establishing benchmarks that guide design choices.</w:t>
      </w:r>
    </w:p>
    <w:p w:rsidR="00000000" w:rsidDel="00000000" w:rsidP="00000000" w:rsidRDefault="00000000" w:rsidRPr="00000000" w14:paraId="000000CC">
      <w:pPr>
        <w:numPr>
          <w:ilvl w:val="0"/>
          <w:numId w:val="2"/>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Architectural Views</w:t>
      </w:r>
      <w:r w:rsidDel="00000000" w:rsidR="00000000" w:rsidRPr="00000000">
        <w:rPr>
          <w:rFonts w:ascii="Times New Roman" w:cs="Times New Roman" w:eastAsia="Times New Roman" w:hAnsi="Times New Roman"/>
          <w:color w:val="434343"/>
          <w:sz w:val="22"/>
          <w:szCs w:val="22"/>
          <w:highlight w:val="white"/>
          <w:rtl w:val="0"/>
        </w:rPr>
        <w:t xml:space="preserve">:</w:t>
      </w:r>
    </w:p>
    <w:p w:rsidR="00000000" w:rsidDel="00000000" w:rsidP="00000000" w:rsidRDefault="00000000" w:rsidRPr="00000000" w14:paraId="000000CD">
      <w:pPr>
        <w:numPr>
          <w:ilvl w:val="1"/>
          <w:numId w:val="2"/>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Module View</w:t>
      </w:r>
      <w:r w:rsidDel="00000000" w:rsidR="00000000" w:rsidRPr="00000000">
        <w:rPr>
          <w:rFonts w:ascii="Times New Roman" w:cs="Times New Roman" w:eastAsia="Times New Roman" w:hAnsi="Times New Roman"/>
          <w:color w:val="434343"/>
          <w:sz w:val="22"/>
          <w:szCs w:val="22"/>
          <w:highlight w:val="white"/>
          <w:rtl w:val="0"/>
        </w:rPr>
        <w:t xml:space="preserve">: Outlines the modular structure of the system, describing the main modules and their responsibilities. This includes the frontend, developed in Vue.js, which provides the user interface; the backend, implemented in Spring Boot with Java, which handles core business logic; and the PostgreSQL database, which manages persistent data storage.</w:t>
      </w:r>
    </w:p>
    <w:p w:rsidR="00000000" w:rsidDel="00000000" w:rsidP="00000000" w:rsidRDefault="00000000" w:rsidRPr="00000000" w14:paraId="000000CE">
      <w:pPr>
        <w:numPr>
          <w:ilvl w:val="1"/>
          <w:numId w:val="2"/>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Component-and-Connector View</w:t>
      </w:r>
      <w:r w:rsidDel="00000000" w:rsidR="00000000" w:rsidRPr="00000000">
        <w:rPr>
          <w:rFonts w:ascii="Times New Roman" w:cs="Times New Roman" w:eastAsia="Times New Roman" w:hAnsi="Times New Roman"/>
          <w:color w:val="434343"/>
          <w:sz w:val="22"/>
          <w:szCs w:val="22"/>
          <w:highlight w:val="white"/>
          <w:rtl w:val="0"/>
        </w:rPr>
        <w:t xml:space="preserve">: Presents a detailed visualization of runtime interactions and communications between components, illustrating how data flows through the system. This view shows how the different modules interact, exchange information, and work together to fulfill user requests and system functionalities.</w:t>
      </w:r>
    </w:p>
    <w:p w:rsidR="00000000" w:rsidDel="00000000" w:rsidP="00000000" w:rsidRDefault="00000000" w:rsidRPr="00000000" w14:paraId="000000CF">
      <w:pPr>
        <w:numPr>
          <w:ilvl w:val="1"/>
          <w:numId w:val="2"/>
        </w:numPr>
        <w:tabs>
          <w:tab w:val="left" w:leader="none" w:pos="1008"/>
          <w:tab w:val="right" w:leader="none" w:pos="8280"/>
        </w:tabs>
        <w:spacing w:after="240" w:before="0" w:beforeAutospacing="0" w:lineRule="auto"/>
        <w:ind w:left="1440" w:hanging="360"/>
        <w:rPr>
          <w:rFonts w:ascii="Times New Roman" w:cs="Times New Roman" w:eastAsia="Times New Roman" w:hAnsi="Times New Roman"/>
          <w:color w:val="434343"/>
          <w:sz w:val="22"/>
          <w:szCs w:val="22"/>
          <w:highlight w:val="white"/>
        </w:rPr>
      </w:pPr>
      <w:r w:rsidDel="00000000" w:rsidR="00000000" w:rsidRPr="00000000">
        <w:rPr>
          <w:rFonts w:ascii="Times New Roman" w:cs="Times New Roman" w:eastAsia="Times New Roman" w:hAnsi="Times New Roman"/>
          <w:b w:val="1"/>
          <w:color w:val="434343"/>
          <w:sz w:val="22"/>
          <w:szCs w:val="22"/>
          <w:highlight w:val="white"/>
          <w:rtl w:val="0"/>
        </w:rPr>
        <w:t xml:space="preserve">Allocation View</w:t>
      </w:r>
      <w:r w:rsidDel="00000000" w:rsidR="00000000" w:rsidRPr="00000000">
        <w:rPr>
          <w:rFonts w:ascii="Times New Roman" w:cs="Times New Roman" w:eastAsia="Times New Roman" w:hAnsi="Times New Roman"/>
          <w:color w:val="434343"/>
          <w:sz w:val="22"/>
          <w:szCs w:val="22"/>
          <w:highlight w:val="white"/>
          <w:rtl w:val="0"/>
        </w:rPr>
        <w:t xml:space="preserve">: Maps the system’s software components onto the physical and virtual infrastructure, describing where each component is deployed. This includes details about the server environment and resource allocation strategies, facilitating efficient resource management and maintenance.</w:t>
      </w:r>
    </w:p>
    <w:p w:rsidR="00000000" w:rsidDel="00000000" w:rsidP="00000000" w:rsidRDefault="00000000" w:rsidRPr="00000000" w14:paraId="000000D0">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434343"/>
          <w:sz w:val="22"/>
          <w:szCs w:val="22"/>
          <w:highlight w:val="white"/>
          <w:rtl w:val="0"/>
        </w:rPr>
        <w:t xml:space="preserve">This document intentionally excludes specific implementation details, such as code-level algorithms, configurations, and source code specifics, focusing instead on high-level architectural decisions and interactions between components. Additional technical details and implementation guidelines may be found in supplementary documentation as needed. This SAD provides a top-down view of the system, ensuring that stakeholders can understand the architecture's design without needing to dive into low-level code specifics.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pStyle w:val="Heading2"/>
        <w:numPr>
          <w:ilvl w:val="1"/>
          <w:numId w:val="10"/>
        </w:numPr>
        <w:ind w:left="576" w:hanging="576"/>
        <w:rPr/>
      </w:pPr>
      <w:bookmarkStart w:colFirst="0" w:colLast="0" w:name="_2et92p0" w:id="3"/>
      <w:bookmarkEnd w:id="3"/>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is organized into the following sections:</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9">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A">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Software Architecture Document (SAD) is organized into several main sections to facilitate a comprehensive understanding of the architecture of the Quizzes Tutor system. Each section serves a distinct purpose, guiding readers through different aspects of the system’s design and architecture:</w:t>
      </w:r>
    </w:p>
    <w:p w:rsidR="00000000" w:rsidDel="00000000" w:rsidP="00000000" w:rsidRDefault="00000000" w:rsidRPr="00000000" w14:paraId="000000EB">
      <w:pPr>
        <w:numPr>
          <w:ilvl w:val="0"/>
          <w:numId w:val="1"/>
        </w:numPr>
        <w:tabs>
          <w:tab w:val="left" w:leader="none" w:pos="432"/>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1 - Documentation Roadmap</w:t>
      </w:r>
      <w:r w:rsidDel="00000000" w:rsidR="00000000" w:rsidRPr="00000000">
        <w:rPr>
          <w:rFonts w:ascii="Times New Roman" w:cs="Times New Roman" w:eastAsia="Times New Roman" w:hAnsi="Times New Roman"/>
          <w:sz w:val="22"/>
          <w:szCs w:val="22"/>
          <w:rtl w:val="0"/>
        </w:rPr>
        <w:t xml:space="preserve">: This section introduces the document by outlining its purpose, scope, and structure. It provides details on document configuration and identifies the primary stakeholders and viewpoints, establishing the audience for whom the architecture is intended and the key perspectives it addresses.</w:t>
      </w:r>
    </w:p>
    <w:p w:rsidR="00000000" w:rsidDel="00000000" w:rsidP="00000000" w:rsidRDefault="00000000" w:rsidRPr="00000000" w14:paraId="000000EC">
      <w:pPr>
        <w:numPr>
          <w:ilvl w:val="0"/>
          <w:numId w:val="1"/>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2 - Architecture Background</w:t>
      </w:r>
      <w:r w:rsidDel="00000000" w:rsidR="00000000" w:rsidRPr="00000000">
        <w:rPr>
          <w:rFonts w:ascii="Times New Roman" w:cs="Times New Roman" w:eastAsia="Times New Roman" w:hAnsi="Times New Roman"/>
          <w:sz w:val="22"/>
          <w:szCs w:val="22"/>
          <w:rtl w:val="0"/>
        </w:rPr>
        <w:t xml:space="preserve">: This section provides context on the Quizzes Tutor system, describing the problem it aims to solve and the goals that guided its development. It includes an overview of the significant requirements and the architectural decisions that were made to meet those requirements, giving readers insight into the rationale behind the system's design.</w:t>
      </w:r>
    </w:p>
    <w:p w:rsidR="00000000" w:rsidDel="00000000" w:rsidP="00000000" w:rsidRDefault="00000000" w:rsidRPr="00000000" w14:paraId="000000ED">
      <w:pPr>
        <w:numPr>
          <w:ilvl w:val="0"/>
          <w:numId w:val="1"/>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3 - Views</w:t>
      </w:r>
      <w:r w:rsidDel="00000000" w:rsidR="00000000" w:rsidRPr="00000000">
        <w:rPr>
          <w:rFonts w:ascii="Times New Roman" w:cs="Times New Roman" w:eastAsia="Times New Roman" w:hAnsi="Times New Roman"/>
          <w:sz w:val="22"/>
          <w:szCs w:val="22"/>
          <w:rtl w:val="0"/>
        </w:rPr>
        <w:t xml:space="preserve">: This is the core section of the document, presenting multiple architectural views that illustrate different perspectives of the system's structure and behavior. The views included are:</w:t>
      </w:r>
    </w:p>
    <w:p w:rsidR="00000000" w:rsidDel="00000000" w:rsidP="00000000" w:rsidRDefault="00000000" w:rsidRPr="00000000" w14:paraId="000000EE">
      <w:pPr>
        <w:numPr>
          <w:ilvl w:val="1"/>
          <w:numId w:val="1"/>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Module View</w:t>
      </w:r>
      <w:r w:rsidDel="00000000" w:rsidR="00000000" w:rsidRPr="00000000">
        <w:rPr>
          <w:rFonts w:ascii="Times New Roman" w:cs="Times New Roman" w:eastAsia="Times New Roman" w:hAnsi="Times New Roman"/>
          <w:sz w:val="22"/>
          <w:szCs w:val="22"/>
          <w:rtl w:val="0"/>
        </w:rPr>
        <w:t xml:space="preserve">: Shows the system’s organization into modules, detailing the responsibilities and roles of the main modules, such as the Vue.js frontend, Spring Boot with Java backend, and PostgreSQL database.</w:t>
      </w:r>
    </w:p>
    <w:p w:rsidR="00000000" w:rsidDel="00000000" w:rsidP="00000000" w:rsidRDefault="00000000" w:rsidRPr="00000000" w14:paraId="000000EF">
      <w:pPr>
        <w:numPr>
          <w:ilvl w:val="1"/>
          <w:numId w:val="1"/>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Component-and-Connector View</w:t>
      </w:r>
      <w:r w:rsidDel="00000000" w:rsidR="00000000" w:rsidRPr="00000000">
        <w:rPr>
          <w:rFonts w:ascii="Times New Roman" w:cs="Times New Roman" w:eastAsia="Times New Roman" w:hAnsi="Times New Roman"/>
          <w:sz w:val="22"/>
          <w:szCs w:val="22"/>
          <w:rtl w:val="0"/>
        </w:rPr>
        <w:t xml:space="preserve">: Depicts the runtime interactions and data flow between the system's components, highlighting how these components communicate and share data to fulfill system functions.</w:t>
      </w:r>
    </w:p>
    <w:p w:rsidR="00000000" w:rsidDel="00000000" w:rsidP="00000000" w:rsidRDefault="00000000" w:rsidRPr="00000000" w14:paraId="000000F0">
      <w:pPr>
        <w:numPr>
          <w:ilvl w:val="1"/>
          <w:numId w:val="1"/>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Allocation View</w:t>
      </w:r>
      <w:r w:rsidDel="00000000" w:rsidR="00000000" w:rsidRPr="00000000">
        <w:rPr>
          <w:rFonts w:ascii="Times New Roman" w:cs="Times New Roman" w:eastAsia="Times New Roman" w:hAnsi="Times New Roman"/>
          <w:sz w:val="22"/>
          <w:szCs w:val="22"/>
          <w:rtl w:val="0"/>
        </w:rPr>
        <w:t xml:space="preserve">: Maps the software components to the physical and virtual infrastructure, describing how resources are allocated across servers and environments, which supports effective deployment and resource management.</w:t>
      </w:r>
    </w:p>
    <w:p w:rsidR="00000000" w:rsidDel="00000000" w:rsidP="00000000" w:rsidRDefault="00000000" w:rsidRPr="00000000" w14:paraId="000000F1">
      <w:pPr>
        <w:numPr>
          <w:ilvl w:val="0"/>
          <w:numId w:val="1"/>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4 - Relations Among Views</w:t>
      </w:r>
      <w:r w:rsidDel="00000000" w:rsidR="00000000" w:rsidRPr="00000000">
        <w:rPr>
          <w:rFonts w:ascii="Times New Roman" w:cs="Times New Roman" w:eastAsia="Times New Roman" w:hAnsi="Times New Roman"/>
          <w:sz w:val="22"/>
          <w:szCs w:val="22"/>
          <w:rtl w:val="0"/>
        </w:rPr>
        <w:t xml:space="preserve">: This section explains how the different architectural views relate to one another, demonstrating how they collectively represent the overall architecture. It clarifies dependencies and interactions across views, helping readers to understand the architecture as an integrated whole.</w:t>
      </w:r>
    </w:p>
    <w:p w:rsidR="00000000" w:rsidDel="00000000" w:rsidP="00000000" w:rsidRDefault="00000000" w:rsidRPr="00000000" w14:paraId="000000F2">
      <w:pPr>
        <w:numPr>
          <w:ilvl w:val="0"/>
          <w:numId w:val="1"/>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5 - Referenced Materials</w:t>
      </w:r>
      <w:r w:rsidDel="00000000" w:rsidR="00000000" w:rsidRPr="00000000">
        <w:rPr>
          <w:rFonts w:ascii="Times New Roman" w:cs="Times New Roman" w:eastAsia="Times New Roman" w:hAnsi="Times New Roman"/>
          <w:sz w:val="22"/>
          <w:szCs w:val="22"/>
          <w:rtl w:val="0"/>
        </w:rPr>
        <w:t xml:space="preserve">: Lists all sources, references, and supporting materials consulted to compile this SAD. This ensures traceability, allowing readers to verify the information and consult additional resources if needed.</w:t>
      </w:r>
    </w:p>
    <w:p w:rsidR="00000000" w:rsidDel="00000000" w:rsidP="00000000" w:rsidRDefault="00000000" w:rsidRPr="00000000" w14:paraId="000000F3">
      <w:pPr>
        <w:numPr>
          <w:ilvl w:val="0"/>
          <w:numId w:val="1"/>
        </w:numPr>
        <w:tabs>
          <w:tab w:val="left" w:leader="none" w:pos="432"/>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6 - Directory</w:t>
      </w:r>
      <w:r w:rsidDel="00000000" w:rsidR="00000000" w:rsidRPr="00000000">
        <w:rPr>
          <w:rFonts w:ascii="Times New Roman" w:cs="Times New Roman" w:eastAsia="Times New Roman" w:hAnsi="Times New Roman"/>
          <w:sz w:val="22"/>
          <w:szCs w:val="22"/>
          <w:rtl w:val="0"/>
        </w:rPr>
        <w:t xml:space="preserve">: Contains a glossary of terms and a list of acronyms used throughout the document, providing definitions for technical terminology to aid readers' understanding.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2"/>
        <w:numPr>
          <w:ilvl w:val="1"/>
          <w:numId w:val="10"/>
        </w:numPr>
        <w:ind w:left="576" w:hanging="576"/>
        <w:rPr/>
      </w:pPr>
      <w:bookmarkStart w:colFirst="0" w:colLast="0" w:name="_tyjcwt" w:id="4"/>
      <w:bookmarkEnd w:id="4"/>
      <w:r w:rsidDel="00000000" w:rsidR="00000000" w:rsidRPr="00000000">
        <w:rPr>
          <w:rtl w:val="0"/>
        </w:rPr>
        <w:t xml:space="preserve">Stakeholder Representation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tbl>
      <w:tblPr>
        <w:tblStyle w:val="Table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104">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Users</w:t>
            </w:r>
          </w:p>
          <w:p w:rsidR="00000000" w:rsidDel="00000000" w:rsidP="00000000" w:rsidRDefault="00000000" w:rsidRPr="00000000" w14:paraId="0000010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Acquirers</w:t>
            </w:r>
          </w:p>
          <w:p w:rsidR="00000000" w:rsidDel="00000000" w:rsidP="00000000" w:rsidRDefault="00000000" w:rsidRPr="00000000" w14:paraId="00000106">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Developers</w:t>
            </w:r>
          </w:p>
          <w:p w:rsidR="00000000" w:rsidDel="00000000" w:rsidP="00000000" w:rsidRDefault="00000000" w:rsidRPr="00000000" w14:paraId="00000107">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You may wish to consider the following additional stakeholders.</w:t>
            </w:r>
          </w:p>
        </w:tc>
      </w:tr>
      <w:tr>
        <w:trPr>
          <w:cantSplit w:val="0"/>
          <w:trHeight w:val="2381.718749999999"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Customer</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software developers</w:t>
            </w:r>
          </w:p>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Infrastructure software developers</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End users</w:t>
            </w:r>
          </w:p>
          <w:p w:rsidR="00000000" w:rsidDel="00000000" w:rsidP="00000000" w:rsidRDefault="00000000" w:rsidRPr="00000000" w14:paraId="000001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system engineers</w:t>
            </w:r>
          </w:p>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Communications engineers</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Chief Engineer/Chief Scientist</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Program management</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and software integration and test engineers</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External  organizations</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Operational system managers</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Trainers</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Auditors </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Security engineers and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certifiers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tl w:val="0"/>
              </w:rPr>
            </w:r>
          </w:p>
        </w:tc>
      </w:tr>
    </w:tbl>
    <w:p w:rsidR="00000000" w:rsidDel="00000000" w:rsidP="00000000" w:rsidRDefault="00000000" w:rsidRPr="00000000" w14:paraId="0000011F">
      <w:pPr>
        <w:pStyle w:val="Heading2"/>
        <w:ind w:firstLine="576"/>
        <w:rPr/>
      </w:pPr>
      <w:bookmarkStart w:colFirst="0" w:colLast="0" w:name="_v4fmreaari1c" w:id="5"/>
      <w:bookmarkEnd w:id="5"/>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40" w:before="240" w:lineRule="auto"/>
        <w:rPr/>
      </w:pPr>
      <w:r w:rsidDel="00000000" w:rsidR="00000000" w:rsidRPr="00000000">
        <w:rPr>
          <w:rtl w:val="0"/>
        </w:rPr>
        <w:t xml:space="preserve">This section provides an overview of the primary stakeholders involved in the development and use of the Quizzes Tutor system, along with their main concerns regarding the system’s architecture.</w:t>
      </w:r>
    </w:p>
    <w:p w:rsidR="00000000" w:rsidDel="00000000" w:rsidP="00000000" w:rsidRDefault="00000000" w:rsidRPr="00000000" w14:paraId="00000123">
      <w:pPr>
        <w:numPr>
          <w:ilvl w:val="0"/>
          <w:numId w:val="17"/>
        </w:numPr>
        <w:spacing w:after="0" w:afterAutospacing="0" w:before="240" w:lineRule="auto"/>
        <w:ind w:left="720" w:hanging="360"/>
      </w:pPr>
      <w:r w:rsidDel="00000000" w:rsidR="00000000" w:rsidRPr="00000000">
        <w:rPr>
          <w:b w:val="1"/>
          <w:rtl w:val="0"/>
        </w:rPr>
        <w:t xml:space="preserve">Teachers</w:t>
      </w:r>
    </w:p>
    <w:p w:rsidR="00000000" w:rsidDel="00000000" w:rsidP="00000000" w:rsidRDefault="00000000" w:rsidRPr="00000000" w14:paraId="00000124">
      <w:pPr>
        <w:numPr>
          <w:ilvl w:val="1"/>
          <w:numId w:val="17"/>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Creators and managers of quizzes.</w:t>
      </w:r>
    </w:p>
    <w:p w:rsidR="00000000" w:rsidDel="00000000" w:rsidP="00000000" w:rsidRDefault="00000000" w:rsidRPr="00000000" w14:paraId="00000125">
      <w:pPr>
        <w:numPr>
          <w:ilvl w:val="1"/>
          <w:numId w:val="17"/>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6">
      <w:pPr>
        <w:numPr>
          <w:ilvl w:val="2"/>
          <w:numId w:val="17"/>
        </w:numPr>
        <w:spacing w:after="0" w:afterAutospacing="0" w:before="0" w:beforeAutospacing="0" w:lineRule="auto"/>
        <w:ind w:left="2160" w:hanging="360"/>
      </w:pPr>
      <w:r w:rsidDel="00000000" w:rsidR="00000000" w:rsidRPr="00000000">
        <w:rPr>
          <w:u w:val="single"/>
          <w:rtl w:val="0"/>
        </w:rPr>
        <w:t xml:space="preserve">Usability</w:t>
      </w:r>
      <w:r w:rsidDel="00000000" w:rsidR="00000000" w:rsidRPr="00000000">
        <w:rPr>
          <w:rtl w:val="0"/>
        </w:rPr>
        <w:t xml:space="preserve">: An intuitive interface for creating and managing quizzes.</w:t>
      </w:r>
    </w:p>
    <w:p w:rsidR="00000000" w:rsidDel="00000000" w:rsidP="00000000" w:rsidRDefault="00000000" w:rsidRPr="00000000" w14:paraId="00000127">
      <w:pPr>
        <w:numPr>
          <w:ilvl w:val="2"/>
          <w:numId w:val="17"/>
        </w:numPr>
        <w:spacing w:after="0" w:afterAutospacing="0" w:before="0" w:beforeAutospacing="0" w:lineRule="auto"/>
        <w:ind w:left="2160" w:hanging="360"/>
      </w:pPr>
      <w:r w:rsidDel="00000000" w:rsidR="00000000" w:rsidRPr="00000000">
        <w:rPr>
          <w:u w:val="single"/>
          <w:rtl w:val="0"/>
        </w:rPr>
        <w:t xml:space="preserve">Reliability</w:t>
      </w:r>
      <w:r w:rsidDel="00000000" w:rsidR="00000000" w:rsidRPr="00000000">
        <w:rPr>
          <w:rtl w:val="0"/>
        </w:rPr>
        <w:t xml:space="preserve">: System stability during usage to ensure smooth educational activities.</w:t>
      </w:r>
    </w:p>
    <w:p w:rsidR="00000000" w:rsidDel="00000000" w:rsidP="00000000" w:rsidRDefault="00000000" w:rsidRPr="00000000" w14:paraId="00000128">
      <w:pPr>
        <w:numPr>
          <w:ilvl w:val="2"/>
          <w:numId w:val="17"/>
        </w:numPr>
        <w:spacing w:after="0" w:afterAutospacing="0" w:before="0" w:beforeAutospacing="0" w:lineRule="auto"/>
        <w:ind w:left="2160" w:hanging="360"/>
      </w:pPr>
      <w:r w:rsidDel="00000000" w:rsidR="00000000" w:rsidRPr="00000000">
        <w:rPr>
          <w:u w:val="single"/>
          <w:rtl w:val="0"/>
        </w:rPr>
        <w:t xml:space="preserve">Performance </w:t>
      </w:r>
      <w:r w:rsidDel="00000000" w:rsidR="00000000" w:rsidRPr="00000000">
        <w:rPr>
          <w:rtl w:val="0"/>
        </w:rPr>
        <w:t xml:space="preserve">Reporting: Access to reports tracking student progress and results.</w:t>
      </w:r>
    </w:p>
    <w:p w:rsidR="00000000" w:rsidDel="00000000" w:rsidP="00000000" w:rsidRDefault="00000000" w:rsidRPr="00000000" w14:paraId="00000129">
      <w:pPr>
        <w:numPr>
          <w:ilvl w:val="0"/>
          <w:numId w:val="17"/>
        </w:numPr>
        <w:spacing w:after="0" w:afterAutospacing="0" w:before="0" w:beforeAutospacing="0" w:lineRule="auto"/>
        <w:ind w:left="720" w:hanging="360"/>
      </w:pPr>
      <w:r w:rsidDel="00000000" w:rsidR="00000000" w:rsidRPr="00000000">
        <w:rPr>
          <w:b w:val="1"/>
          <w:rtl w:val="0"/>
        </w:rPr>
        <w:t xml:space="preserve">Students</w:t>
      </w:r>
    </w:p>
    <w:p w:rsidR="00000000" w:rsidDel="00000000" w:rsidP="00000000" w:rsidRDefault="00000000" w:rsidRPr="00000000" w14:paraId="0000012A">
      <w:pPr>
        <w:numPr>
          <w:ilvl w:val="1"/>
          <w:numId w:val="17"/>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End users who take quizzes.</w:t>
      </w:r>
    </w:p>
    <w:p w:rsidR="00000000" w:rsidDel="00000000" w:rsidP="00000000" w:rsidRDefault="00000000" w:rsidRPr="00000000" w14:paraId="0000012B">
      <w:pPr>
        <w:numPr>
          <w:ilvl w:val="1"/>
          <w:numId w:val="17"/>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C">
      <w:pPr>
        <w:numPr>
          <w:ilvl w:val="2"/>
          <w:numId w:val="17"/>
        </w:numPr>
        <w:spacing w:after="0" w:afterAutospacing="0" w:before="0" w:beforeAutospacing="0" w:lineRule="auto"/>
        <w:ind w:left="2160" w:hanging="360"/>
      </w:pPr>
      <w:r w:rsidDel="00000000" w:rsidR="00000000" w:rsidRPr="00000000">
        <w:rPr>
          <w:u w:val="single"/>
          <w:rtl w:val="0"/>
        </w:rPr>
        <w:t xml:space="preserve">Availability</w:t>
      </w:r>
      <w:r w:rsidDel="00000000" w:rsidR="00000000" w:rsidRPr="00000000">
        <w:rPr>
          <w:rtl w:val="0"/>
        </w:rPr>
        <w:t xml:space="preserve">: Reliable access to the system at all times.</w:t>
      </w:r>
    </w:p>
    <w:p w:rsidR="00000000" w:rsidDel="00000000" w:rsidP="00000000" w:rsidRDefault="00000000" w:rsidRPr="00000000" w14:paraId="0000012D">
      <w:pPr>
        <w:numPr>
          <w:ilvl w:val="2"/>
          <w:numId w:val="17"/>
        </w:numPr>
        <w:spacing w:after="0" w:afterAutospacing="0" w:before="0" w:beforeAutospacing="0" w:lineRule="auto"/>
        <w:ind w:left="2160" w:hanging="360"/>
      </w:pPr>
      <w:r w:rsidDel="00000000" w:rsidR="00000000" w:rsidRPr="00000000">
        <w:rPr>
          <w:u w:val="single"/>
          <w:rtl w:val="0"/>
        </w:rPr>
        <w:t xml:space="preserve">User Experience</w:t>
      </w:r>
      <w:r w:rsidDel="00000000" w:rsidR="00000000" w:rsidRPr="00000000">
        <w:rPr>
          <w:rtl w:val="0"/>
        </w:rPr>
        <w:t xml:space="preserve">: A simple, user-friendly interface for completing quizzes.</w:t>
      </w:r>
    </w:p>
    <w:p w:rsidR="00000000" w:rsidDel="00000000" w:rsidP="00000000" w:rsidRDefault="00000000" w:rsidRPr="00000000" w14:paraId="0000012E">
      <w:pPr>
        <w:numPr>
          <w:ilvl w:val="2"/>
          <w:numId w:val="17"/>
        </w:numPr>
        <w:spacing w:after="0" w:afterAutospacing="0" w:before="0" w:beforeAutospacing="0" w:lineRule="auto"/>
        <w:ind w:left="2160" w:hanging="360"/>
      </w:pPr>
      <w:r w:rsidDel="00000000" w:rsidR="00000000" w:rsidRPr="00000000">
        <w:rPr>
          <w:u w:val="single"/>
          <w:rtl w:val="0"/>
        </w:rPr>
        <w:t xml:space="preserve">Responsiveness</w:t>
      </w:r>
      <w:r w:rsidDel="00000000" w:rsidR="00000000" w:rsidRPr="00000000">
        <w:rPr>
          <w:rtl w:val="0"/>
        </w:rPr>
        <w:t xml:space="preserve">: Fast response time, especially when submitting answers.</w:t>
      </w:r>
    </w:p>
    <w:p w:rsidR="00000000" w:rsidDel="00000000" w:rsidP="00000000" w:rsidRDefault="00000000" w:rsidRPr="00000000" w14:paraId="0000012F">
      <w:pPr>
        <w:numPr>
          <w:ilvl w:val="0"/>
          <w:numId w:val="17"/>
        </w:numPr>
        <w:spacing w:after="0" w:afterAutospacing="0" w:before="0" w:beforeAutospacing="0" w:lineRule="auto"/>
        <w:ind w:left="720" w:hanging="360"/>
      </w:pPr>
      <w:r w:rsidDel="00000000" w:rsidR="00000000" w:rsidRPr="00000000">
        <w:rPr>
          <w:b w:val="1"/>
          <w:rtl w:val="0"/>
        </w:rPr>
        <w:t xml:space="preserve">Development Team</w:t>
      </w:r>
    </w:p>
    <w:p w:rsidR="00000000" w:rsidDel="00000000" w:rsidP="00000000" w:rsidRDefault="00000000" w:rsidRPr="00000000" w14:paraId="00000130">
      <w:pPr>
        <w:numPr>
          <w:ilvl w:val="1"/>
          <w:numId w:val="17"/>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Engineers and developers responsible for system maintenance and expansion.</w:t>
      </w:r>
    </w:p>
    <w:p w:rsidR="00000000" w:rsidDel="00000000" w:rsidP="00000000" w:rsidRDefault="00000000" w:rsidRPr="00000000" w14:paraId="00000131">
      <w:pPr>
        <w:numPr>
          <w:ilvl w:val="1"/>
          <w:numId w:val="17"/>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2">
      <w:pPr>
        <w:numPr>
          <w:ilvl w:val="2"/>
          <w:numId w:val="17"/>
        </w:numPr>
        <w:spacing w:after="0" w:afterAutospacing="0" w:before="0" w:beforeAutospacing="0" w:lineRule="auto"/>
        <w:ind w:left="2160" w:hanging="360"/>
      </w:pPr>
      <w:r w:rsidDel="00000000" w:rsidR="00000000" w:rsidRPr="00000000">
        <w:rPr>
          <w:u w:val="single"/>
          <w:rtl w:val="0"/>
        </w:rPr>
        <w:t xml:space="preserve">Modularity</w:t>
      </w:r>
      <w:r w:rsidDel="00000000" w:rsidR="00000000" w:rsidRPr="00000000">
        <w:rPr>
          <w:rtl w:val="0"/>
        </w:rPr>
        <w:t xml:space="preserve">: An architecture that supports easy maintenance and future feature additions.</w:t>
      </w:r>
    </w:p>
    <w:p w:rsidR="00000000" w:rsidDel="00000000" w:rsidP="00000000" w:rsidRDefault="00000000" w:rsidRPr="00000000" w14:paraId="00000133">
      <w:pPr>
        <w:numPr>
          <w:ilvl w:val="2"/>
          <w:numId w:val="17"/>
        </w:numPr>
        <w:spacing w:after="0" w:afterAutospacing="0" w:before="0" w:beforeAutospacing="0" w:lineRule="auto"/>
        <w:ind w:left="2160" w:hanging="360"/>
      </w:pPr>
      <w:r w:rsidDel="00000000" w:rsidR="00000000" w:rsidRPr="00000000">
        <w:rPr>
          <w:u w:val="single"/>
          <w:rtl w:val="0"/>
        </w:rPr>
        <w:t xml:space="preserve">Scalability</w:t>
      </w:r>
      <w:r w:rsidDel="00000000" w:rsidR="00000000" w:rsidRPr="00000000">
        <w:rPr>
          <w:rtl w:val="0"/>
        </w:rPr>
        <w:t xml:space="preserve">: The ability to handle an increase in users if necessary.</w:t>
      </w:r>
    </w:p>
    <w:p w:rsidR="00000000" w:rsidDel="00000000" w:rsidP="00000000" w:rsidRDefault="00000000" w:rsidRPr="00000000" w14:paraId="00000134">
      <w:pPr>
        <w:numPr>
          <w:ilvl w:val="2"/>
          <w:numId w:val="17"/>
        </w:numPr>
        <w:spacing w:after="0" w:afterAutospacing="0" w:before="0" w:beforeAutospacing="0" w:lineRule="auto"/>
        <w:ind w:left="2160" w:hanging="360"/>
      </w:pPr>
      <w:r w:rsidDel="00000000" w:rsidR="00000000" w:rsidRPr="00000000">
        <w:rPr>
          <w:u w:val="single"/>
          <w:rtl w:val="0"/>
        </w:rPr>
        <w:t xml:space="preserve">Documentation</w:t>
      </w:r>
      <w:r w:rsidDel="00000000" w:rsidR="00000000" w:rsidRPr="00000000">
        <w:rPr>
          <w:rtl w:val="0"/>
        </w:rPr>
        <w:t xml:space="preserve">:</w:t>
      </w:r>
      <w:r w:rsidDel="00000000" w:rsidR="00000000" w:rsidRPr="00000000">
        <w:rPr>
          <w:rtl w:val="0"/>
        </w:rPr>
        <w:t xml:space="preserve"> Clear documentation to support ongoing development.</w:t>
      </w:r>
    </w:p>
    <w:p w:rsidR="00000000" w:rsidDel="00000000" w:rsidP="00000000" w:rsidRDefault="00000000" w:rsidRPr="00000000" w14:paraId="00000135">
      <w:pPr>
        <w:numPr>
          <w:ilvl w:val="0"/>
          <w:numId w:val="17"/>
        </w:numPr>
        <w:spacing w:after="0" w:afterAutospacing="0" w:before="0" w:beforeAutospacing="0" w:lineRule="auto"/>
        <w:ind w:left="720" w:hanging="360"/>
      </w:pPr>
      <w:r w:rsidDel="00000000" w:rsidR="00000000" w:rsidRPr="00000000">
        <w:rPr>
          <w:b w:val="1"/>
          <w:rtl w:val="0"/>
        </w:rPr>
        <w:t xml:space="preserve">System Administrators</w:t>
      </w:r>
    </w:p>
    <w:p w:rsidR="00000000" w:rsidDel="00000000" w:rsidP="00000000" w:rsidRDefault="00000000" w:rsidRPr="00000000" w14:paraId="00000136">
      <w:pPr>
        <w:numPr>
          <w:ilvl w:val="1"/>
          <w:numId w:val="17"/>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Responsible for system deployment, stability, and monitoring.</w:t>
      </w:r>
    </w:p>
    <w:p w:rsidR="00000000" w:rsidDel="00000000" w:rsidP="00000000" w:rsidRDefault="00000000" w:rsidRPr="00000000" w14:paraId="00000137">
      <w:pPr>
        <w:numPr>
          <w:ilvl w:val="1"/>
          <w:numId w:val="17"/>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8">
      <w:pPr>
        <w:numPr>
          <w:ilvl w:val="2"/>
          <w:numId w:val="17"/>
        </w:numPr>
        <w:spacing w:after="0" w:afterAutospacing="0" w:before="0" w:beforeAutospacing="0" w:lineRule="auto"/>
        <w:ind w:left="2160" w:hanging="360"/>
      </w:pPr>
      <w:r w:rsidDel="00000000" w:rsidR="00000000" w:rsidRPr="00000000">
        <w:rPr>
          <w:u w:val="single"/>
          <w:rtl w:val="0"/>
        </w:rPr>
        <w:t xml:space="preserve">Stability and Monitoring</w:t>
      </w:r>
      <w:r w:rsidDel="00000000" w:rsidR="00000000" w:rsidRPr="00000000">
        <w:rPr>
          <w:rtl w:val="0"/>
        </w:rPr>
        <w:t xml:space="preserve">: Capability to monitor and resolve issues quickly.</w:t>
      </w:r>
    </w:p>
    <w:p w:rsidR="00000000" w:rsidDel="00000000" w:rsidP="00000000" w:rsidRDefault="00000000" w:rsidRPr="00000000" w14:paraId="00000139">
      <w:pPr>
        <w:numPr>
          <w:ilvl w:val="2"/>
          <w:numId w:val="17"/>
        </w:numPr>
        <w:spacing w:after="0" w:afterAutospacing="0" w:before="0" w:beforeAutospacing="0" w:lineRule="auto"/>
        <w:ind w:left="2160" w:hanging="360"/>
      </w:pPr>
      <w:r w:rsidDel="00000000" w:rsidR="00000000" w:rsidRPr="00000000">
        <w:rPr>
          <w:u w:val="single"/>
          <w:rtl w:val="0"/>
        </w:rPr>
        <w:t xml:space="preserve">Security</w:t>
      </w:r>
      <w:r w:rsidDel="00000000" w:rsidR="00000000" w:rsidRPr="00000000">
        <w:rPr>
          <w:rtl w:val="0"/>
        </w:rPr>
        <w:t xml:space="preserve">: Protecting against unauthorized access and ensuring data integrity.</w:t>
      </w:r>
    </w:p>
    <w:p w:rsidR="00000000" w:rsidDel="00000000" w:rsidP="00000000" w:rsidRDefault="00000000" w:rsidRPr="00000000" w14:paraId="0000013A">
      <w:pPr>
        <w:numPr>
          <w:ilvl w:val="2"/>
          <w:numId w:val="17"/>
        </w:numPr>
        <w:spacing w:after="0" w:afterAutospacing="0" w:before="0" w:beforeAutospacing="0" w:lineRule="auto"/>
        <w:ind w:left="2160" w:hanging="360"/>
      </w:pPr>
      <w:r w:rsidDel="00000000" w:rsidR="00000000" w:rsidRPr="00000000">
        <w:rPr>
          <w:u w:val="single"/>
          <w:rtl w:val="0"/>
        </w:rPr>
        <w:t xml:space="preserve">Resource Efficiency</w:t>
      </w:r>
      <w:r w:rsidDel="00000000" w:rsidR="00000000" w:rsidRPr="00000000">
        <w:rPr>
          <w:rtl w:val="0"/>
        </w:rPr>
        <w:t xml:space="preserve">: Efficient management of server and storage resources.</w:t>
      </w:r>
    </w:p>
    <w:p w:rsidR="00000000" w:rsidDel="00000000" w:rsidP="00000000" w:rsidRDefault="00000000" w:rsidRPr="00000000" w14:paraId="0000013B">
      <w:pPr>
        <w:numPr>
          <w:ilvl w:val="0"/>
          <w:numId w:val="17"/>
        </w:numPr>
        <w:spacing w:after="0" w:afterAutospacing="0" w:before="0" w:beforeAutospacing="0" w:lineRule="auto"/>
        <w:ind w:left="720" w:hanging="360"/>
      </w:pPr>
      <w:r w:rsidDel="00000000" w:rsidR="00000000" w:rsidRPr="00000000">
        <w:rPr>
          <w:b w:val="1"/>
          <w:rtl w:val="0"/>
        </w:rPr>
        <w:t xml:space="preserve">Project Manager</w:t>
      </w:r>
    </w:p>
    <w:p w:rsidR="00000000" w:rsidDel="00000000" w:rsidP="00000000" w:rsidRDefault="00000000" w:rsidRPr="00000000" w14:paraId="0000013C">
      <w:pPr>
        <w:numPr>
          <w:ilvl w:val="1"/>
          <w:numId w:val="17"/>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Supervisor ensuring project goals, timeline, and budget.</w:t>
      </w:r>
    </w:p>
    <w:p w:rsidR="00000000" w:rsidDel="00000000" w:rsidP="00000000" w:rsidRDefault="00000000" w:rsidRPr="00000000" w14:paraId="0000013D">
      <w:pPr>
        <w:numPr>
          <w:ilvl w:val="1"/>
          <w:numId w:val="17"/>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E">
      <w:pPr>
        <w:numPr>
          <w:ilvl w:val="2"/>
          <w:numId w:val="17"/>
        </w:numPr>
        <w:spacing w:after="0" w:afterAutospacing="0" w:before="0" w:beforeAutospacing="0" w:lineRule="auto"/>
        <w:ind w:left="2160" w:hanging="360"/>
      </w:pPr>
      <w:r w:rsidDel="00000000" w:rsidR="00000000" w:rsidRPr="00000000">
        <w:rPr>
          <w:u w:val="single"/>
          <w:rtl w:val="0"/>
        </w:rPr>
        <w:t xml:space="preserve">Schedule and Budget</w:t>
      </w:r>
      <w:r w:rsidDel="00000000" w:rsidR="00000000" w:rsidRPr="00000000">
        <w:rPr>
          <w:rtl w:val="0"/>
        </w:rPr>
        <w:t xml:space="preserve">: Ensuring that the system is developed on time and within budget constraints.</w:t>
      </w:r>
    </w:p>
    <w:p w:rsidR="00000000" w:rsidDel="00000000" w:rsidP="00000000" w:rsidRDefault="00000000" w:rsidRPr="00000000" w14:paraId="0000013F">
      <w:pPr>
        <w:numPr>
          <w:ilvl w:val="2"/>
          <w:numId w:val="17"/>
        </w:numPr>
        <w:spacing w:after="0" w:afterAutospacing="0" w:before="0" w:beforeAutospacing="0" w:lineRule="auto"/>
        <w:ind w:left="2160" w:hanging="360"/>
      </w:pPr>
      <w:r w:rsidDel="00000000" w:rsidR="00000000" w:rsidRPr="00000000">
        <w:rPr>
          <w:u w:val="single"/>
          <w:rtl w:val="0"/>
        </w:rPr>
        <w:t xml:space="preserve">Team Coordination</w:t>
      </w:r>
      <w:r w:rsidDel="00000000" w:rsidR="00000000" w:rsidRPr="00000000">
        <w:rPr>
          <w:rtl w:val="0"/>
        </w:rPr>
        <w:t xml:space="preserve">: Facilitating collaboration among developers, designers, and stakeholders.</w:t>
      </w:r>
    </w:p>
    <w:p w:rsidR="00000000" w:rsidDel="00000000" w:rsidP="00000000" w:rsidRDefault="00000000" w:rsidRPr="00000000" w14:paraId="00000140">
      <w:pPr>
        <w:numPr>
          <w:ilvl w:val="2"/>
          <w:numId w:val="17"/>
        </w:numPr>
        <w:spacing w:after="240" w:before="0" w:beforeAutospacing="0" w:lineRule="auto"/>
        <w:ind w:left="2160" w:hanging="360"/>
      </w:pPr>
      <w:r w:rsidDel="00000000" w:rsidR="00000000" w:rsidRPr="00000000">
        <w:rPr>
          <w:u w:val="single"/>
          <w:rtl w:val="0"/>
        </w:rPr>
        <w:t xml:space="preserve">Architectural Flexibility</w:t>
      </w:r>
      <w:r w:rsidDel="00000000" w:rsidR="00000000" w:rsidRPr="00000000">
        <w:rPr>
          <w:rtl w:val="0"/>
        </w:rPr>
        <w:t xml:space="preserve">: Ensuring that the architecture can adapt to changes or new requirements.</w:t>
      </w:r>
    </w:p>
    <w:p w:rsidR="00000000" w:rsidDel="00000000" w:rsidP="00000000" w:rsidRDefault="00000000" w:rsidRPr="00000000" w14:paraId="00000141">
      <w:pPr>
        <w:pStyle w:val="Heading2"/>
        <w:ind w:left="0" w:firstLine="0"/>
        <w:rPr/>
      </w:pPr>
      <w:bookmarkStart w:colFirst="0" w:colLast="0" w:name="_6r4qc22z6p3l" w:id="6"/>
      <w:bookmarkEnd w:id="6"/>
      <w:r w:rsidDel="00000000" w:rsidR="00000000" w:rsidRPr="00000000">
        <w:rPr>
          <w:rtl w:val="0"/>
        </w:rPr>
      </w:r>
    </w:p>
    <w:p w:rsidR="00000000" w:rsidDel="00000000" w:rsidP="00000000" w:rsidRDefault="00000000" w:rsidRPr="00000000" w14:paraId="00000142">
      <w:pPr>
        <w:pStyle w:val="Heading2"/>
        <w:ind w:left="0" w:firstLine="0"/>
        <w:rPr>
          <w:highlight w:val="white"/>
        </w:rPr>
      </w:pPr>
      <w:bookmarkStart w:colFirst="0" w:colLast="0" w:name="_ecjnx8p0uws" w:id="7"/>
      <w:bookmarkEnd w:id="7"/>
      <w:r w:rsidDel="00000000" w:rsidR="00000000" w:rsidRPr="00000000">
        <w:rPr>
          <w:highlight w:val="white"/>
          <w:rtl w:val="0"/>
        </w:rPr>
        <w:t xml:space="preserve">1.5</w:t>
      </w:r>
      <w:r w:rsidDel="00000000" w:rsidR="00000000" w:rsidRPr="00000000">
        <w:rPr>
          <w:highlight w:val="white"/>
          <w:rtl w:val="0"/>
        </w:rPr>
        <w:t xml:space="preserve">  Viewpoint Definitions</w:t>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4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remainder of Section 1.5 defines the viewpoints used in this SAD. The following table summarizes the stakeholders in this project and the viewpoints that have been included to address their concerns.</w:t>
      </w:r>
      <w:r w:rsidDel="00000000" w:rsidR="00000000" w:rsidRPr="00000000">
        <w:rPr>
          <w:rtl w:val="0"/>
        </w:rPr>
      </w:r>
    </w:p>
    <w:p w:rsidR="00000000" w:rsidDel="00000000" w:rsidP="00000000" w:rsidRDefault="00000000" w:rsidRPr="00000000" w14:paraId="00000148">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This section defines the viewpoints employed in this Software Architecture Document (SAD) for the Quizzes Tutor system. Following the ANSI/IEEE 1471-2000 standards, this SAD uses a stakeholder-focused, multiple-view approach to document the architecture of the Quizzes Tutor system. This approach is widely recommended for software-intensive systems, as it allows the documentation to address the specific concerns of different stakeholders by offering distinct perspectives on the architecture.</w:t>
      </w:r>
    </w:p>
    <w:p w:rsidR="00000000" w:rsidDel="00000000" w:rsidP="00000000" w:rsidRDefault="00000000" w:rsidRPr="00000000" w14:paraId="00000149">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As outlined in Section 1.2, the software architecture of a system is composed of multiple structures, each highlighting different aspects of the system. A </w:t>
      </w:r>
      <w:r w:rsidDel="00000000" w:rsidR="00000000" w:rsidRPr="00000000">
        <w:rPr>
          <w:rFonts w:ascii="Times New Roman" w:cs="Times New Roman" w:eastAsia="Times New Roman" w:hAnsi="Times New Roman"/>
          <w:i w:val="1"/>
          <w:sz w:val="22"/>
          <w:szCs w:val="22"/>
          <w:highlight w:val="white"/>
          <w:rtl w:val="0"/>
        </w:rPr>
        <w:t xml:space="preserve">view</w:t>
      </w:r>
      <w:r w:rsidDel="00000000" w:rsidR="00000000" w:rsidRPr="00000000">
        <w:rPr>
          <w:rFonts w:ascii="Times New Roman" w:cs="Times New Roman" w:eastAsia="Times New Roman" w:hAnsi="Times New Roman"/>
          <w:sz w:val="22"/>
          <w:szCs w:val="22"/>
          <w:highlight w:val="white"/>
          <w:rtl w:val="0"/>
        </w:rPr>
        <w:t xml:space="preserve"> is a specification of one or more of these structures, showing how elements relate to one another within a particular context. Documenting a system’s architecture thus involves creating multiple views, each tailored to different stakeholder concerns, while also including information that applies across multiple views to provide a cohesive understanding of the system.</w:t>
      </w:r>
    </w:p>
    <w:p w:rsidR="00000000" w:rsidDel="00000000" w:rsidP="00000000" w:rsidRDefault="00000000" w:rsidRPr="00000000" w14:paraId="0000014A">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ANSI/IEEE 1471-2000 advises selecting a set of views based on the interests and needs of stakeholders. Each view is based on a </w:t>
      </w:r>
      <w:r w:rsidDel="00000000" w:rsidR="00000000" w:rsidRPr="00000000">
        <w:rPr>
          <w:rFonts w:ascii="Times New Roman" w:cs="Times New Roman" w:eastAsia="Times New Roman" w:hAnsi="Times New Roman"/>
          <w:i w:val="1"/>
          <w:sz w:val="22"/>
          <w:szCs w:val="22"/>
          <w:highlight w:val="white"/>
          <w:rtl w:val="0"/>
        </w:rPr>
        <w:t xml:space="preserve">viewpoint</w:t>
      </w:r>
      <w:r w:rsidDel="00000000" w:rsidR="00000000" w:rsidRPr="00000000">
        <w:rPr>
          <w:rFonts w:ascii="Times New Roman" w:cs="Times New Roman" w:eastAsia="Times New Roman" w:hAnsi="Times New Roman"/>
          <w:sz w:val="22"/>
          <w:szCs w:val="22"/>
          <w:highlight w:val="white"/>
          <w:rtl w:val="0"/>
        </w:rPr>
        <w:t xml:space="preserve">, which defines the specific set of concerns addressed, the modeling techniques used, and the types of elements and relationships relevant to that viewpoint. In essence, a viewpoint is a guideline for creating views, while a view is the actual representation of the system from that perspective. Together, these viewpoints cover the architecture’s critical aspects and help stakeholders understand how the system fulfills its requirements.</w:t>
      </w:r>
    </w:p>
    <w:p w:rsidR="00000000" w:rsidDel="00000000" w:rsidP="00000000" w:rsidRDefault="00000000" w:rsidRPr="00000000" w14:paraId="0000014B">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C">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D">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For the Quizzes Tutor system, we have identified three primary viewpoints that capture the system’s essential qualities and address the specific needs of the stakeholders involved:</w:t>
      </w:r>
    </w:p>
    <w:p w:rsidR="00000000" w:rsidDel="00000000" w:rsidP="00000000" w:rsidRDefault="00000000" w:rsidRPr="00000000" w14:paraId="0000014E">
      <w:pPr>
        <w:numPr>
          <w:ilvl w:val="0"/>
          <w:numId w:val="16"/>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Module Viewpoint</w:t>
      </w:r>
      <w:r w:rsidDel="00000000" w:rsidR="00000000" w:rsidRPr="00000000">
        <w:rPr>
          <w:rFonts w:ascii="Times New Roman" w:cs="Times New Roman" w:eastAsia="Times New Roman" w:hAnsi="Times New Roman"/>
          <w:sz w:val="22"/>
          <w:szCs w:val="22"/>
          <w:highlight w:val="white"/>
          <w:rtl w:val="0"/>
        </w:rPr>
        <w:t xml:space="preserve">: Focuses on the static structure of the system, dividing it into modules with distinct functionalities.</w:t>
      </w:r>
    </w:p>
    <w:p w:rsidR="00000000" w:rsidDel="00000000" w:rsidP="00000000" w:rsidRDefault="00000000" w:rsidRPr="00000000" w14:paraId="0000014F">
      <w:pPr>
        <w:numPr>
          <w:ilvl w:val="0"/>
          <w:numId w:val="16"/>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Component-and-Connector Viewpoint</w:t>
      </w:r>
      <w:r w:rsidDel="00000000" w:rsidR="00000000" w:rsidRPr="00000000">
        <w:rPr>
          <w:rFonts w:ascii="Times New Roman" w:cs="Times New Roman" w:eastAsia="Times New Roman" w:hAnsi="Times New Roman"/>
          <w:sz w:val="22"/>
          <w:szCs w:val="22"/>
          <w:highlight w:val="white"/>
          <w:rtl w:val="0"/>
        </w:rPr>
        <w:t xml:space="preserve">: Emphasizes the dynamic interactions between components at runtime, showing data flow and communication.</w:t>
      </w:r>
    </w:p>
    <w:p w:rsidR="00000000" w:rsidDel="00000000" w:rsidP="00000000" w:rsidRDefault="00000000" w:rsidRPr="00000000" w14:paraId="00000150">
      <w:pPr>
        <w:numPr>
          <w:ilvl w:val="0"/>
          <w:numId w:val="16"/>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Allocation Viewpoint</w:t>
      </w:r>
      <w:r w:rsidDel="00000000" w:rsidR="00000000" w:rsidRPr="00000000">
        <w:rPr>
          <w:rFonts w:ascii="Times New Roman" w:cs="Times New Roman" w:eastAsia="Times New Roman" w:hAnsi="Times New Roman"/>
          <w:sz w:val="22"/>
          <w:szCs w:val="22"/>
          <w:highlight w:val="white"/>
          <w:rtl w:val="0"/>
        </w:rPr>
        <w:t xml:space="preserve">: Maps software elements to the physical or virtual infrastructure on which they operate.</w:t>
      </w:r>
    </w:p>
    <w:p w:rsidR="00000000" w:rsidDel="00000000" w:rsidP="00000000" w:rsidRDefault="00000000" w:rsidRPr="00000000" w14:paraId="00000151">
      <w:pPr>
        <w:tabs>
          <w:tab w:val="left" w:leader="none" w:pos="1008"/>
          <w:tab w:val="right" w:leader="none" w:pos="8280"/>
        </w:tabs>
        <w:spacing w:after="240" w:before="240"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white"/>
          <w:rtl w:val="0"/>
        </w:rPr>
        <w:t xml:space="preserve">The following table summarizes the stakeholders in the project and the viewpoints selected to address their specific concerns:</w:t>
      </w:r>
      <w:r w:rsidDel="00000000" w:rsidR="00000000" w:rsidRPr="00000000">
        <w:rPr>
          <w:rtl w:val="0"/>
        </w:rPr>
      </w:r>
    </w:p>
    <w:p w:rsidR="00000000" w:rsidDel="00000000" w:rsidP="00000000" w:rsidRDefault="00000000" w:rsidRPr="00000000" w14:paraId="0000015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8"/>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tcMar>
              <w:top w:w="0.0" w:type="dxa"/>
              <w:bottom w:w="0.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tcMar>
              <w:top w:w="0.0" w:type="dxa"/>
              <w:bottom w:w="0.0" w:type="dxa"/>
            </w:tcMa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 </w:t>
            </w:r>
          </w:p>
        </w:tc>
      </w:tr>
      <w:tr>
        <w:trPr>
          <w:cantSplit w:val="0"/>
          <w:trHeight w:val="757" w:hRule="atLeast"/>
          <w:tblHeader w:val="0"/>
        </w:trPr>
        <w:tc>
          <w:tcPr>
            <w:tcMar>
              <w:top w:w="0.0" w:type="dxa"/>
              <w:bottom w:w="0.0" w:type="dxa"/>
            </w:tcMa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Teachers</w:t>
            </w:r>
            <w:r w:rsidDel="00000000" w:rsidR="00000000" w:rsidRPr="00000000">
              <w:rPr>
                <w:rtl w:val="0"/>
              </w:rPr>
            </w:r>
          </w:p>
        </w:tc>
        <w:tc>
          <w:tcPr>
            <w:tcMar>
              <w:top w:w="0.0" w:type="dxa"/>
              <w:bottom w:w="0.0" w:type="dxa"/>
            </w:tcMa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r>
        <w:trPr>
          <w:cantSplit w:val="0"/>
          <w:trHeight w:val="775" w:hRule="atLeast"/>
          <w:tblHeader w:val="0"/>
        </w:trPr>
        <w:tc>
          <w:tcPr>
            <w:tcMar>
              <w:top w:w="0.0" w:type="dxa"/>
              <w:bottom w:w="0.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Students</w:t>
            </w:r>
            <w:r w:rsidDel="00000000" w:rsidR="00000000" w:rsidRPr="00000000">
              <w:rPr>
                <w:rtl w:val="0"/>
              </w:rPr>
            </w:r>
          </w:p>
        </w:tc>
        <w:tc>
          <w:tcPr>
            <w:tcMar>
              <w:top w:w="0.0" w:type="dxa"/>
              <w:bottom w:w="0.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Component-and-Connector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Development Team</w:t>
            </w:r>
            <w:r w:rsidDel="00000000" w:rsidR="00000000" w:rsidRPr="00000000">
              <w:rPr>
                <w:rtl w:val="0"/>
              </w:rPr>
            </w:r>
          </w:p>
        </w:tc>
        <w:tc>
          <w:tcPr>
            <w:tcMar>
              <w:top w:w="0.0" w:type="dxa"/>
              <w:bottom w:w="0.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 Component-and-Connector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System Administrators</w:t>
            </w:r>
            <w:r w:rsidDel="00000000" w:rsidR="00000000" w:rsidRPr="00000000">
              <w:rPr>
                <w:rtl w:val="0"/>
              </w:rPr>
            </w:r>
          </w:p>
        </w:tc>
        <w:tc>
          <w:tcPr>
            <w:tcMar>
              <w:top w:w="0.0" w:type="dxa"/>
              <w:bottom w:w="0.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Component-and-Connector Viewpoint, Allocation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Manager</w:t>
            </w:r>
          </w:p>
        </w:tc>
        <w:tc>
          <w:tcPr>
            <w:tcMar>
              <w:top w:w="0.0" w:type="dxa"/>
              <w:bottom w:w="0.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bl>
    <w:p w:rsidR="00000000" w:rsidDel="00000000" w:rsidP="00000000" w:rsidRDefault="00000000" w:rsidRPr="00000000" w14:paraId="0000015F">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viewpoint has been associated with stakeholders based on their specific needs:</w:t>
      </w:r>
    </w:p>
    <w:p w:rsidR="00000000" w:rsidDel="00000000" w:rsidP="00000000" w:rsidRDefault="00000000" w:rsidRPr="00000000" w14:paraId="00000160">
      <w:pPr>
        <w:numPr>
          <w:ilvl w:val="0"/>
          <w:numId w:val="3"/>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Teachers</w:t>
      </w:r>
      <w:r w:rsidDel="00000000" w:rsidR="00000000" w:rsidRPr="00000000">
        <w:rPr>
          <w:rFonts w:ascii="Times New Roman" w:cs="Times New Roman" w:eastAsia="Times New Roman" w:hAnsi="Times New Roman"/>
          <w:sz w:val="22"/>
          <w:szCs w:val="22"/>
          <w:rtl w:val="0"/>
        </w:rPr>
        <w:t xml:space="preserve"> benefit from the </w:t>
      </w:r>
      <w:r w:rsidDel="00000000" w:rsidR="00000000" w:rsidRPr="00000000">
        <w:rPr>
          <w:rFonts w:ascii="Times New Roman" w:cs="Times New Roman" w:eastAsia="Times New Roman" w:hAnsi="Times New Roman"/>
          <w:b w:val="1"/>
          <w:sz w:val="22"/>
          <w:szCs w:val="22"/>
          <w:rtl w:val="0"/>
        </w:rPr>
        <w:t xml:space="preserve">Module Viewpoint</w:t>
      </w:r>
      <w:r w:rsidDel="00000000" w:rsidR="00000000" w:rsidRPr="00000000">
        <w:rPr>
          <w:rFonts w:ascii="Times New Roman" w:cs="Times New Roman" w:eastAsia="Times New Roman" w:hAnsi="Times New Roman"/>
          <w:sz w:val="22"/>
          <w:szCs w:val="22"/>
          <w:rtl w:val="0"/>
        </w:rPr>
        <w:t xml:space="preserve">, as it provides an overview of the system’s main features for quiz management.</w:t>
      </w:r>
    </w:p>
    <w:p w:rsidR="00000000" w:rsidDel="00000000" w:rsidP="00000000" w:rsidRDefault="00000000" w:rsidRPr="00000000" w14:paraId="00000161">
      <w:pPr>
        <w:numPr>
          <w:ilvl w:val="0"/>
          <w:numId w:val="3"/>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Students</w:t>
      </w:r>
      <w:r w:rsidDel="00000000" w:rsidR="00000000" w:rsidRPr="00000000">
        <w:rPr>
          <w:rFonts w:ascii="Times New Roman" w:cs="Times New Roman" w:eastAsia="Times New Roman" w:hAnsi="Times New Roman"/>
          <w:sz w:val="22"/>
          <w:szCs w:val="22"/>
          <w:rtl w:val="0"/>
        </w:rPr>
        <w:t xml:space="preserve"> rely on the </w:t>
      </w:r>
      <w:r w:rsidDel="00000000" w:rsidR="00000000" w:rsidRPr="00000000">
        <w:rPr>
          <w:rFonts w:ascii="Times New Roman" w:cs="Times New Roman" w:eastAsia="Times New Roman" w:hAnsi="Times New Roman"/>
          <w:b w:val="1"/>
          <w:sz w:val="22"/>
          <w:szCs w:val="22"/>
          <w:rtl w:val="0"/>
        </w:rPr>
        <w:t xml:space="preserve">Component-and-Connector Viewpoint</w:t>
      </w:r>
      <w:r w:rsidDel="00000000" w:rsidR="00000000" w:rsidRPr="00000000">
        <w:rPr>
          <w:rFonts w:ascii="Times New Roman" w:cs="Times New Roman" w:eastAsia="Times New Roman" w:hAnsi="Times New Roman"/>
          <w:sz w:val="22"/>
          <w:szCs w:val="22"/>
          <w:rtl w:val="0"/>
        </w:rPr>
        <w:t xml:space="preserve"> for system responsiveness and reliability during use.</w:t>
      </w:r>
    </w:p>
    <w:p w:rsidR="00000000" w:rsidDel="00000000" w:rsidP="00000000" w:rsidRDefault="00000000" w:rsidRPr="00000000" w14:paraId="00000162">
      <w:pPr>
        <w:numPr>
          <w:ilvl w:val="0"/>
          <w:numId w:val="3"/>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Times New Roman" w:cs="Times New Roman" w:eastAsia="Times New Roman" w:hAnsi="Times New Roman"/>
          <w:b w:val="1"/>
          <w:sz w:val="22"/>
          <w:szCs w:val="22"/>
          <w:rtl w:val="0"/>
        </w:rPr>
        <w:t xml:space="preserve">Development Team</w:t>
      </w:r>
      <w:r w:rsidDel="00000000" w:rsidR="00000000" w:rsidRPr="00000000">
        <w:rPr>
          <w:rFonts w:ascii="Times New Roman" w:cs="Times New Roman" w:eastAsia="Times New Roman" w:hAnsi="Times New Roman"/>
          <w:sz w:val="22"/>
          <w:szCs w:val="22"/>
          <w:rtl w:val="0"/>
        </w:rPr>
        <w:t xml:space="preserve"> requires both the </w:t>
      </w:r>
      <w:r w:rsidDel="00000000" w:rsidR="00000000" w:rsidRPr="00000000">
        <w:rPr>
          <w:rFonts w:ascii="Times New Roman" w:cs="Times New Roman" w:eastAsia="Times New Roman" w:hAnsi="Times New Roman"/>
          <w:b w:val="1"/>
          <w:sz w:val="22"/>
          <w:szCs w:val="22"/>
          <w:rtl w:val="0"/>
        </w:rPr>
        <w:t xml:space="preserve">Module</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b w:val="1"/>
          <w:sz w:val="22"/>
          <w:szCs w:val="22"/>
          <w:rtl w:val="0"/>
        </w:rPr>
        <w:t xml:space="preserve">Component-and-Connector Viewpoints</w:t>
      </w:r>
      <w:r w:rsidDel="00000000" w:rsidR="00000000" w:rsidRPr="00000000">
        <w:rPr>
          <w:rFonts w:ascii="Times New Roman" w:cs="Times New Roman" w:eastAsia="Times New Roman" w:hAnsi="Times New Roman"/>
          <w:sz w:val="22"/>
          <w:szCs w:val="22"/>
          <w:rtl w:val="0"/>
        </w:rPr>
        <w:t xml:space="preserve"> to understand the system structure and runtime interactions for effective development and maintenance.</w:t>
      </w:r>
    </w:p>
    <w:p w:rsidR="00000000" w:rsidDel="00000000" w:rsidP="00000000" w:rsidRDefault="00000000" w:rsidRPr="00000000" w14:paraId="00000163">
      <w:pPr>
        <w:numPr>
          <w:ilvl w:val="0"/>
          <w:numId w:val="3"/>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System Administrators</w:t>
      </w:r>
      <w:r w:rsidDel="00000000" w:rsidR="00000000" w:rsidRPr="00000000">
        <w:rPr>
          <w:rFonts w:ascii="Times New Roman" w:cs="Times New Roman" w:eastAsia="Times New Roman" w:hAnsi="Times New Roman"/>
          <w:sz w:val="22"/>
          <w:szCs w:val="22"/>
          <w:rtl w:val="0"/>
        </w:rPr>
        <w:t xml:space="preserve"> use the </w:t>
      </w:r>
      <w:r w:rsidDel="00000000" w:rsidR="00000000" w:rsidRPr="00000000">
        <w:rPr>
          <w:rFonts w:ascii="Times New Roman" w:cs="Times New Roman" w:eastAsia="Times New Roman" w:hAnsi="Times New Roman"/>
          <w:b w:val="1"/>
          <w:sz w:val="22"/>
          <w:szCs w:val="22"/>
          <w:rtl w:val="0"/>
        </w:rPr>
        <w:t xml:space="preserve">Component-and-Connector</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b w:val="1"/>
          <w:sz w:val="22"/>
          <w:szCs w:val="22"/>
          <w:rtl w:val="0"/>
        </w:rPr>
        <w:t xml:space="preserve">Allocation Viewpoints</w:t>
      </w:r>
      <w:r w:rsidDel="00000000" w:rsidR="00000000" w:rsidRPr="00000000">
        <w:rPr>
          <w:rFonts w:ascii="Times New Roman" w:cs="Times New Roman" w:eastAsia="Times New Roman" w:hAnsi="Times New Roman"/>
          <w:sz w:val="22"/>
          <w:szCs w:val="22"/>
          <w:rtl w:val="0"/>
        </w:rPr>
        <w:t xml:space="preserve"> to monitor data flow and manage infrastructure.</w:t>
      </w:r>
    </w:p>
    <w:p w:rsidR="00000000" w:rsidDel="00000000" w:rsidP="00000000" w:rsidRDefault="00000000" w:rsidRPr="00000000" w14:paraId="00000164">
      <w:pPr>
        <w:numPr>
          <w:ilvl w:val="0"/>
          <w:numId w:val="3"/>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Times New Roman" w:cs="Times New Roman" w:eastAsia="Times New Roman" w:hAnsi="Times New Roman"/>
          <w:b w:val="1"/>
          <w:sz w:val="22"/>
          <w:szCs w:val="22"/>
          <w:rtl w:val="0"/>
        </w:rPr>
        <w:t xml:space="preserve">Project Manager</w:t>
      </w:r>
      <w:r w:rsidDel="00000000" w:rsidR="00000000" w:rsidRPr="00000000">
        <w:rPr>
          <w:rFonts w:ascii="Times New Roman" w:cs="Times New Roman" w:eastAsia="Times New Roman" w:hAnsi="Times New Roman"/>
          <w:sz w:val="22"/>
          <w:szCs w:val="22"/>
          <w:rtl w:val="0"/>
        </w:rPr>
        <w:t xml:space="preserve"> leverages the </w:t>
      </w:r>
      <w:r w:rsidDel="00000000" w:rsidR="00000000" w:rsidRPr="00000000">
        <w:rPr>
          <w:rFonts w:ascii="Times New Roman" w:cs="Times New Roman" w:eastAsia="Times New Roman" w:hAnsi="Times New Roman"/>
          <w:b w:val="1"/>
          <w:sz w:val="22"/>
          <w:szCs w:val="22"/>
          <w:rtl w:val="0"/>
        </w:rPr>
        <w:t xml:space="preserve">Module Viewpoint</w:t>
      </w:r>
      <w:r w:rsidDel="00000000" w:rsidR="00000000" w:rsidRPr="00000000">
        <w:rPr>
          <w:rFonts w:ascii="Times New Roman" w:cs="Times New Roman" w:eastAsia="Times New Roman" w:hAnsi="Times New Roman"/>
          <w:sz w:val="22"/>
          <w:szCs w:val="22"/>
          <w:rtl w:val="0"/>
        </w:rPr>
        <w:t xml:space="preserve"> to allocate tasks and oversee development progress.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9">
      <w:pPr>
        <w:pStyle w:val="Heading3"/>
        <w:numPr>
          <w:ilvl w:val="2"/>
          <w:numId w:val="10"/>
        </w:numPr>
        <w:ind w:left="720" w:hanging="720"/>
        <w:rPr/>
      </w:pPr>
      <w:bookmarkStart w:colFirst="0" w:colLast="0" w:name="_4d34og8" w:id="9"/>
      <w:bookmarkEnd w:id="9"/>
      <w:r w:rsidDel="00000000" w:rsidR="00000000" w:rsidRPr="00000000">
        <w:rPr>
          <w:rtl w:val="0"/>
        </w:rPr>
        <w:t xml:space="preserve">&lt;Insert name of viewpoint&gt; Viewpoint Definition</w:t>
      </w:r>
    </w:p>
    <w:tbl>
      <w:tblPr>
        <w:tblStyle w:val="Table9"/>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will be one of these subsections for each viewpoint defined.   The subsections are as follows:</w:t>
            </w:r>
          </w:p>
          <w:p w:rsidR="00000000" w:rsidDel="00000000" w:rsidP="00000000" w:rsidRDefault="00000000" w:rsidRPr="00000000" w14:paraId="0000016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Abstract:  A brief overview of the viewpoint</w:t>
            </w:r>
          </w:p>
          <w:p w:rsidR="00000000" w:rsidDel="00000000" w:rsidP="00000000" w:rsidRDefault="00000000" w:rsidRPr="00000000" w14:paraId="0000016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16D">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16E">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Language(s) to model/represent conforming views: This section lists the language or languages that will be used to model or represent views conforming to this viewpoint, and cite a definition document for each.</w:t>
            </w:r>
          </w:p>
          <w:p w:rsidR="00000000" w:rsidDel="00000000" w:rsidP="00000000" w:rsidRDefault="00000000" w:rsidRPr="00000000" w14:paraId="0000016F">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170">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Viewpoint source: This section provides a citation for the source of this viewpoint definition, if any.</w:t>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Following is an example of a viewpoint definition. </w:t>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Vie1.5.1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Module decomposition viewpoint definition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Stakeholders and their concerns addressed by this viewpoint include </w:t>
            </w:r>
          </w:p>
          <w:p w:rsidR="00000000" w:rsidDel="00000000" w:rsidP="00000000" w:rsidRDefault="00000000" w:rsidRPr="00000000" w14:paraId="000001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managers, who must define work assignments, form teams, and formulate project plans and budgets and schedules; </w:t>
            </w:r>
          </w:p>
          <w:p w:rsidR="00000000" w:rsidDel="00000000" w:rsidP="00000000" w:rsidRDefault="00000000" w:rsidRPr="00000000" w14:paraId="000001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testers and integrators who use the modules as their unit of work; </w:t>
            </w:r>
          </w:p>
          <w:p w:rsidR="00000000" w:rsidDel="00000000" w:rsidP="00000000" w:rsidRDefault="00000000" w:rsidRPr="00000000" w14:paraId="000001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management specialists who are in charge of maintaining current and past versions of the elements; </w:t>
            </w:r>
          </w:p>
          <w:p w:rsidR="00000000" w:rsidDel="00000000" w:rsidP="00000000" w:rsidRDefault="00000000" w:rsidRPr="00000000" w14:paraId="000001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build engineers who use the elements to produce a running version of the system; </w:t>
            </w:r>
          </w:p>
          <w:p w:rsidR="00000000" w:rsidDel="00000000" w:rsidP="00000000" w:rsidRDefault="00000000" w:rsidRPr="00000000" w14:paraId="000001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 who are tasked with modifying the software elements; </w:t>
            </w:r>
          </w:p>
          <w:p w:rsidR="00000000" w:rsidDel="00000000" w:rsidP="00000000" w:rsidRDefault="00000000" w:rsidRPr="00000000" w14:paraId="000001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implementers, who are required to implement the elements; </w:t>
            </w:r>
          </w:p>
          <w:p w:rsidR="00000000" w:rsidDel="00000000" w:rsidP="00000000" w:rsidRDefault="00000000" w:rsidRPr="00000000" w14:paraId="000001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architects for those software elements sufficiently large or complex enough to warrant their own software architectures; </w:t>
            </w:r>
          </w:p>
          <w:p w:rsidR="00000000" w:rsidDel="00000000" w:rsidP="00000000" w:rsidRDefault="00000000" w:rsidRPr="00000000" w14:paraId="0000017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[Clements 2002, Section 2.1] describes the module decomposition style, which corresponds in large measure to this viewpoint.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84">
      <w:pPr>
        <w:pStyle w:val="Heading4"/>
        <w:numPr>
          <w:ilvl w:val="3"/>
          <w:numId w:val="10"/>
        </w:numPr>
        <w:ind w:left="864" w:hanging="864"/>
        <w:rPr/>
      </w:pPr>
      <w:bookmarkStart w:colFirst="0" w:colLast="0" w:name="_2s8eyo1" w:id="10"/>
      <w:bookmarkEnd w:id="10"/>
      <w:r w:rsidDel="00000000" w:rsidR="00000000" w:rsidRPr="00000000">
        <w:rPr>
          <w:rtl w:val="0"/>
        </w:rPr>
        <w:t xml:space="preserve">Abstract</w:t>
      </w:r>
    </w:p>
    <w:p w:rsidR="00000000" w:rsidDel="00000000" w:rsidP="00000000" w:rsidRDefault="00000000" w:rsidRPr="00000000" w14:paraId="00000185">
      <w:pPr>
        <w:pStyle w:val="Heading4"/>
        <w:numPr>
          <w:ilvl w:val="3"/>
          <w:numId w:val="10"/>
        </w:numPr>
        <w:ind w:left="864" w:hanging="864"/>
        <w:rPr/>
      </w:pPr>
      <w:bookmarkStart w:colFirst="0" w:colLast="0" w:name="_17dp8vu" w:id="11"/>
      <w:bookmarkEnd w:id="11"/>
      <w:r w:rsidDel="00000000" w:rsidR="00000000" w:rsidRPr="00000000">
        <w:rPr>
          <w:rtl w:val="0"/>
        </w:rPr>
        <w:t xml:space="preserve">Stakeholders and Their Concerns Addressed</w:t>
      </w:r>
    </w:p>
    <w:p w:rsidR="00000000" w:rsidDel="00000000" w:rsidP="00000000" w:rsidRDefault="00000000" w:rsidRPr="00000000" w14:paraId="00000186">
      <w:pPr>
        <w:pStyle w:val="Heading4"/>
        <w:numPr>
          <w:ilvl w:val="3"/>
          <w:numId w:val="10"/>
        </w:numPr>
        <w:ind w:left="864" w:hanging="864"/>
        <w:rPr/>
      </w:pPr>
      <w:bookmarkStart w:colFirst="0" w:colLast="0" w:name="_3rdcrjn" w:id="12"/>
      <w:bookmarkEnd w:id="12"/>
      <w:r w:rsidDel="00000000" w:rsidR="00000000" w:rsidRPr="00000000">
        <w:rPr>
          <w:rtl w:val="0"/>
        </w:rPr>
        <w:t xml:space="preserve">Elements, Relations, Properties, and Constraints</w:t>
      </w:r>
    </w:p>
    <w:p w:rsidR="00000000" w:rsidDel="00000000" w:rsidP="00000000" w:rsidRDefault="00000000" w:rsidRPr="00000000" w14:paraId="00000187">
      <w:pPr>
        <w:pStyle w:val="Heading4"/>
        <w:numPr>
          <w:ilvl w:val="3"/>
          <w:numId w:val="10"/>
        </w:numPr>
        <w:ind w:left="864" w:hanging="864"/>
        <w:rPr/>
      </w:pPr>
      <w:bookmarkStart w:colFirst="0" w:colLast="0" w:name="_26in1rg" w:id="13"/>
      <w:bookmarkEnd w:id="13"/>
      <w:r w:rsidDel="00000000" w:rsidR="00000000" w:rsidRPr="00000000">
        <w:rPr>
          <w:rtl w:val="0"/>
        </w:rPr>
        <w:t xml:space="preserve">Language(s) to Model/Represent Conforming Views</w:t>
      </w:r>
    </w:p>
    <w:p w:rsidR="00000000" w:rsidDel="00000000" w:rsidP="00000000" w:rsidRDefault="00000000" w:rsidRPr="00000000" w14:paraId="00000188">
      <w:pPr>
        <w:pStyle w:val="Heading4"/>
        <w:numPr>
          <w:ilvl w:val="3"/>
          <w:numId w:val="10"/>
        </w:numPr>
        <w:ind w:left="864" w:hanging="864"/>
        <w:rPr/>
      </w:pPr>
      <w:bookmarkStart w:colFirst="0" w:colLast="0" w:name="_lnxbz9" w:id="14"/>
      <w:bookmarkEnd w:id="14"/>
      <w:r w:rsidDel="00000000" w:rsidR="00000000" w:rsidRPr="00000000">
        <w:rPr>
          <w:rtl w:val="0"/>
        </w:rPr>
        <w:t xml:space="preserve">Applicable Evaluation/Analysis Techniques and Consistency/Completeness Criteria</w:t>
      </w:r>
    </w:p>
    <w:p w:rsidR="00000000" w:rsidDel="00000000" w:rsidP="00000000" w:rsidRDefault="00000000" w:rsidRPr="00000000" w14:paraId="00000189">
      <w:pPr>
        <w:pStyle w:val="Heading4"/>
        <w:numPr>
          <w:ilvl w:val="3"/>
          <w:numId w:val="10"/>
        </w:numPr>
        <w:ind w:left="864" w:hanging="864"/>
        <w:rPr/>
      </w:pPr>
      <w:bookmarkStart w:colFirst="0" w:colLast="0" w:name="_35nkun2" w:id="15"/>
      <w:bookmarkEnd w:id="15"/>
      <w:r w:rsidDel="00000000" w:rsidR="00000000" w:rsidRPr="00000000">
        <w:rPr>
          <w:rtl w:val="0"/>
        </w:rPr>
        <w:t xml:space="preserve">Viewpoint Source</w:t>
      </w:r>
    </w:p>
    <w:p w:rsidR="00000000" w:rsidDel="00000000" w:rsidP="00000000" w:rsidRDefault="00000000" w:rsidRPr="00000000" w14:paraId="0000018A">
      <w:pPr>
        <w:pStyle w:val="Heading2"/>
        <w:numPr>
          <w:ilvl w:val="1"/>
          <w:numId w:val="10"/>
        </w:numPr>
        <w:ind w:left="576" w:hanging="576"/>
        <w:rPr/>
      </w:pPr>
      <w:bookmarkStart w:colFirst="0" w:colLast="0" w:name="_1ksv4uv" w:id="16"/>
      <w:bookmarkEnd w:id="16"/>
      <w:r w:rsidDel="00000000" w:rsidR="00000000" w:rsidRPr="00000000">
        <w:rPr>
          <w:rtl w:val="0"/>
        </w:rPr>
        <w:t xml:space="preserve">How a View is Documented</w:t>
      </w:r>
    </w:p>
    <w:tbl>
      <w:tblPr>
        <w:tblStyle w:val="Table1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information in Section 3, then you should also change its description in here.  Otherwise, this section is all boilerplate.  </w:t>
            </w:r>
          </w:p>
          <w:p w:rsidR="00000000" w:rsidDel="00000000" w:rsidP="00000000" w:rsidRDefault="00000000" w:rsidRPr="00000000" w14:paraId="0000018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8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 Name of view</w:t>
            </w:r>
          </w:p>
          <w:p w:rsidR="00000000" w:rsidDel="00000000" w:rsidP="00000000" w:rsidRDefault="00000000" w:rsidRPr="00000000" w14:paraId="0000018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3.i.1: View description</w:t>
            </w:r>
          </w:p>
          <w:p w:rsidR="00000000" w:rsidDel="00000000" w:rsidP="00000000" w:rsidRDefault="00000000" w:rsidRPr="00000000" w14:paraId="0000018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9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191">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19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193">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1, 2, etc.:</w:t>
      </w:r>
    </w:p>
    <w:p w:rsidR="00000000" w:rsidDel="00000000" w:rsidP="00000000" w:rsidRDefault="00000000" w:rsidRPr="00000000" w14:paraId="000001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  Name of view.</w:t>
      </w:r>
    </w:p>
    <w:p w:rsidR="00000000" w:rsidDel="00000000" w:rsidP="00000000" w:rsidRDefault="00000000" w:rsidRPr="00000000" w14:paraId="000001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1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1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1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 View packet #j.</w:t>
      </w:r>
    </w:p>
    <w:p w:rsidR="00000000" w:rsidDel="00000000" w:rsidP="00000000" w:rsidRDefault="00000000" w:rsidRPr="00000000" w14:paraId="000001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1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are defined in the viewpoint to which this view conforms.</w:t>
      </w:r>
    </w:p>
    <w:p w:rsidR="00000000" w:rsidDel="00000000" w:rsidP="00000000" w:rsidRDefault="00000000" w:rsidRPr="00000000" w14:paraId="000001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1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lists any constraints on elements or relations not otherwise described.</w:t>
      </w:r>
    </w:p>
    <w:p w:rsidR="00000000" w:rsidDel="00000000" w:rsidP="00000000" w:rsidRDefault="00000000" w:rsidRPr="00000000" w14:paraId="000001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references for related view packets, including the parent, children, and siblings of this view packet. Related view packets may be in the same view or in different views.</w:t>
      </w:r>
      <w:r w:rsidDel="00000000" w:rsidR="00000000" w:rsidRPr="00000000">
        <w:rPr>
          <w:rtl w:val="0"/>
        </w:rPr>
      </w:r>
    </w:p>
    <w:p w:rsidR="00000000" w:rsidDel="00000000" w:rsidP="00000000" w:rsidRDefault="00000000" w:rsidRPr="00000000" w14:paraId="000001A8">
      <w:pPr>
        <w:pStyle w:val="Heading2"/>
        <w:numPr>
          <w:ilvl w:val="1"/>
          <w:numId w:val="10"/>
        </w:numPr>
        <w:ind w:left="576" w:hanging="576"/>
        <w:rPr/>
      </w:pPr>
      <w:bookmarkStart w:colFirst="0" w:colLast="0" w:name="_44sinio" w:id="17"/>
      <w:bookmarkEnd w:id="17"/>
      <w:r w:rsidDel="00000000" w:rsidR="00000000" w:rsidRPr="00000000">
        <w:rPr>
          <w:rtl w:val="0"/>
        </w:rPr>
        <w:t xml:space="preserve">Relationship to Other SADs</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A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1A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 </w:t>
            </w:r>
          </w:p>
        </w:tc>
      </w:tr>
    </w:tb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2"/>
        <w:numPr>
          <w:ilvl w:val="1"/>
          <w:numId w:val="10"/>
        </w:numPr>
        <w:ind w:left="576" w:hanging="576"/>
        <w:rPr/>
      </w:pPr>
      <w:bookmarkStart w:colFirst="0" w:colLast="0" w:name="_2jxsxqh" w:id="18"/>
      <w:bookmarkEnd w:id="18"/>
      <w:r w:rsidDel="00000000" w:rsidR="00000000" w:rsidRPr="00000000">
        <w:rPr>
          <w:rtl w:val="0"/>
        </w:rPr>
        <w:t xml:space="preserve">Process for Updating this SAD</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A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1"/>
        <w:numPr>
          <w:ilvl w:val="0"/>
          <w:numId w:val="10"/>
        </w:numPr>
        <w:ind w:left="432" w:hanging="432"/>
        <w:rPr/>
      </w:pPr>
      <w:bookmarkStart w:colFirst="0" w:colLast="0" w:name="_z337ya" w:id="19"/>
      <w:bookmarkEnd w:id="19"/>
      <w:r w:rsidDel="00000000" w:rsidR="00000000" w:rsidRPr="00000000">
        <w:rPr>
          <w:rtl w:val="0"/>
        </w:rPr>
        <w:t xml:space="preserve">Architecture Background</w:t>
      </w:r>
    </w:p>
    <w:p w:rsidR="00000000" w:rsidDel="00000000" w:rsidP="00000000" w:rsidRDefault="00000000" w:rsidRPr="00000000" w14:paraId="000001B0">
      <w:pPr>
        <w:pStyle w:val="Heading2"/>
        <w:numPr>
          <w:ilvl w:val="1"/>
          <w:numId w:val="10"/>
        </w:numPr>
        <w:ind w:left="576" w:hanging="576"/>
        <w:rPr/>
      </w:pPr>
      <w:bookmarkStart w:colFirst="0" w:colLast="0" w:name="_3j2qqm3" w:id="20"/>
      <w:bookmarkEnd w:id="20"/>
      <w:r w:rsidDel="00000000" w:rsidR="00000000" w:rsidRPr="00000000">
        <w:rPr>
          <w:rtl w:val="0"/>
        </w:rPr>
        <w:t xml:space="preserve">Problem Background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B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 </w:t>
            </w:r>
          </w:p>
        </w:tc>
      </w:tr>
    </w:tb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3"/>
        <w:numPr>
          <w:ilvl w:val="2"/>
          <w:numId w:val="10"/>
        </w:numPr>
        <w:ind w:left="720" w:hanging="720"/>
        <w:rPr/>
      </w:pPr>
      <w:bookmarkStart w:colFirst="0" w:colLast="0" w:name="_1y810tw" w:id="21"/>
      <w:bookmarkEnd w:id="21"/>
      <w:r w:rsidDel="00000000" w:rsidR="00000000" w:rsidRPr="00000000">
        <w:rPr>
          <w:rtl w:val="0"/>
        </w:rPr>
        <w:t xml:space="preserve">System Overview</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3"/>
        <w:numPr>
          <w:ilvl w:val="2"/>
          <w:numId w:val="10"/>
        </w:numPr>
        <w:ind w:left="720" w:hanging="720"/>
        <w:rPr/>
      </w:pPr>
      <w:bookmarkStart w:colFirst="0" w:colLast="0" w:name="_4i7ojhp" w:id="22"/>
      <w:bookmarkEnd w:id="22"/>
      <w:r w:rsidDel="00000000" w:rsidR="00000000" w:rsidRPr="00000000">
        <w:rPr>
          <w:rtl w:val="0"/>
        </w:rPr>
        <w:t xml:space="preserve">Goals and Context</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B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3"/>
        <w:numPr>
          <w:ilvl w:val="2"/>
          <w:numId w:val="10"/>
        </w:numPr>
        <w:ind w:left="720" w:hanging="720"/>
        <w:rPr/>
      </w:pPr>
      <w:bookmarkStart w:colFirst="0" w:colLast="0" w:name="_2xcytpi" w:id="23"/>
      <w:bookmarkEnd w:id="23"/>
      <w:r w:rsidDel="00000000" w:rsidR="00000000" w:rsidRPr="00000000">
        <w:rPr>
          <w:rtl w:val="0"/>
        </w:rPr>
        <w:t xml:space="preserve">Significant Driving Requirements</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B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numPr>
          <w:ilvl w:val="1"/>
          <w:numId w:val="10"/>
        </w:numPr>
        <w:ind w:left="576" w:hanging="576"/>
        <w:rPr/>
      </w:pPr>
      <w:bookmarkStart w:colFirst="0" w:colLast="0" w:name="_1ci93xb" w:id="24"/>
      <w:bookmarkEnd w:id="24"/>
      <w:r w:rsidDel="00000000" w:rsidR="00000000" w:rsidRPr="00000000">
        <w:rPr>
          <w:rtl w:val="0"/>
        </w:rPr>
        <w:t xml:space="preserve">Solution Background</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B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3"/>
        <w:numPr>
          <w:ilvl w:val="2"/>
          <w:numId w:val="10"/>
        </w:numPr>
        <w:ind w:left="720" w:hanging="720"/>
        <w:rPr/>
      </w:pPr>
      <w:bookmarkStart w:colFirst="0" w:colLast="0" w:name="_3whwml4" w:id="25"/>
      <w:bookmarkEnd w:id="25"/>
      <w:r w:rsidDel="00000000" w:rsidR="00000000" w:rsidRPr="00000000">
        <w:rPr>
          <w:rtl w:val="0"/>
        </w:rPr>
        <w:t xml:space="preserve">Architectural Approaches</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C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pStyle w:val="Heading3"/>
        <w:numPr>
          <w:ilvl w:val="2"/>
          <w:numId w:val="10"/>
        </w:numPr>
        <w:ind w:left="720" w:hanging="720"/>
        <w:rPr/>
      </w:pPr>
      <w:bookmarkStart w:colFirst="0" w:colLast="0" w:name="_2bn6wsx" w:id="26"/>
      <w:bookmarkEnd w:id="26"/>
      <w:r w:rsidDel="00000000" w:rsidR="00000000" w:rsidRPr="00000000">
        <w:rPr>
          <w:rtl w:val="0"/>
        </w:rPr>
        <w:t xml:space="preserve">Analysis Results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C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3"/>
        <w:numPr>
          <w:ilvl w:val="2"/>
          <w:numId w:val="10"/>
        </w:numPr>
        <w:ind w:left="720" w:hanging="720"/>
        <w:rPr/>
      </w:pPr>
      <w:bookmarkStart w:colFirst="0" w:colLast="0" w:name="_qsh70q" w:id="27"/>
      <w:bookmarkEnd w:id="27"/>
      <w:r w:rsidDel="00000000" w:rsidR="00000000" w:rsidRPr="00000000">
        <w:rPr>
          <w:rtl w:val="0"/>
        </w:rPr>
        <w:t xml:space="preserve">Requirements Coverage</w:t>
      </w:r>
    </w:p>
    <w:tbl>
      <w:tblPr>
        <w:tblStyle w:val="Table2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C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pStyle w:val="Heading3"/>
        <w:numPr>
          <w:ilvl w:val="2"/>
          <w:numId w:val="10"/>
        </w:numPr>
        <w:ind w:left="720" w:hanging="720"/>
        <w:rPr/>
      </w:pPr>
      <w:bookmarkStart w:colFirst="0" w:colLast="0" w:name="_3as4poj" w:id="28"/>
      <w:bookmarkEnd w:id="28"/>
      <w:r w:rsidDel="00000000" w:rsidR="00000000" w:rsidRPr="00000000">
        <w:rPr>
          <w:rtl w:val="0"/>
        </w:rPr>
        <w:t xml:space="preserve">Summary of Background Changes Reflected in Current Version</w:t>
      </w:r>
    </w:p>
    <w:tbl>
      <w:tblPr>
        <w:tblStyle w:val="Table21"/>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Mar>
              <w:top w:w="0.0" w:type="dxa"/>
              <w:bottom w:w="0.0" w:type="dxa"/>
            </w:tcMar>
          </w:tcPr>
          <w:p w:rsidR="00000000" w:rsidDel="00000000" w:rsidP="00000000" w:rsidRDefault="00000000" w:rsidRPr="00000000" w14:paraId="000001C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2"/>
        <w:numPr>
          <w:ilvl w:val="1"/>
          <w:numId w:val="10"/>
        </w:numPr>
        <w:ind w:left="576" w:hanging="576"/>
        <w:rPr/>
      </w:pPr>
      <w:bookmarkStart w:colFirst="0" w:colLast="0" w:name="_1pxezwc" w:id="29"/>
      <w:bookmarkEnd w:id="29"/>
      <w:r w:rsidDel="00000000" w:rsidR="00000000" w:rsidRPr="00000000">
        <w:rPr>
          <w:rtl w:val="0"/>
        </w:rPr>
        <w:t xml:space="preserve">Product Line Reuse Considerations</w:t>
      </w:r>
    </w:p>
    <w:tbl>
      <w:tblPr>
        <w:tblStyle w:val="Table2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C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1CD">
      <w:pPr>
        <w:pStyle w:val="Heading1"/>
        <w:numPr>
          <w:ilvl w:val="0"/>
          <w:numId w:val="10"/>
        </w:numPr>
        <w:ind w:left="432" w:hanging="432"/>
        <w:rPr/>
      </w:pPr>
      <w:bookmarkStart w:colFirst="0" w:colLast="0" w:name="_49x2ik5" w:id="30"/>
      <w:bookmarkEnd w:id="30"/>
      <w:r w:rsidDel="00000000" w:rsidR="00000000" w:rsidRPr="00000000">
        <w:rPr>
          <w:rtl w:val="0"/>
        </w:rPr>
        <w:t xml:space="preserve">Views</w:t>
      </w:r>
    </w:p>
    <w:tbl>
      <w:tblPr>
        <w:tblStyle w:val="Table2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C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   </w:t>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p2csry" w:id="31"/>
      <w:bookmarkEnd w:id="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1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1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1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1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p>
    <w:p w:rsidR="00000000" w:rsidDel="00000000" w:rsidP="00000000" w:rsidRDefault="00000000" w:rsidRPr="00000000" w14:paraId="000001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1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1451"/>
        <w:gridCol w:w="880"/>
        <w:gridCol w:w="880"/>
        <w:gridCol w:w="1240"/>
        <w:gridCol w:w="1837"/>
        <w:gridCol w:w="1348"/>
        <w:tblGridChange w:id="0">
          <w:tblGrid>
            <w:gridCol w:w="994"/>
            <w:gridCol w:w="1451"/>
            <w:gridCol w:w="880"/>
            <w:gridCol w:w="880"/>
            <w:gridCol w:w="1240"/>
            <w:gridCol w:w="1837"/>
            <w:gridCol w:w="1348"/>
          </w:tblGrid>
        </w:tblGridChange>
      </w:tblGrid>
      <w:tr>
        <w:trPr>
          <w:cantSplit w:val="0"/>
          <w:tblHeader w:val="0"/>
        </w:trPr>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pStyle w:val="Heading2"/>
        <w:numPr>
          <w:ilvl w:val="1"/>
          <w:numId w:val="10"/>
        </w:numPr>
        <w:ind w:left="576" w:hanging="576"/>
        <w:rPr/>
      </w:pPr>
      <w:bookmarkStart w:colFirst="0" w:colLast="0" w:name="_147n2zr" w:id="32"/>
      <w:bookmarkEnd w:id="32"/>
      <w:r w:rsidDel="00000000" w:rsidR="00000000" w:rsidRPr="00000000">
        <w:rPr>
          <w:rtl w:val="0"/>
        </w:rPr>
        <w:t xml:space="preserve">&lt;Insert view name&gt; View</w:t>
      </w:r>
    </w:p>
    <w:tbl>
      <w:tblPr>
        <w:tblStyle w:val="Table2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F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00">
      <w:pPr>
        <w:pStyle w:val="Heading3"/>
        <w:numPr>
          <w:ilvl w:val="2"/>
          <w:numId w:val="10"/>
        </w:numPr>
        <w:ind w:left="720" w:hanging="720"/>
        <w:rPr/>
      </w:pPr>
      <w:bookmarkStart w:colFirst="0" w:colLast="0" w:name="_3o7alnk" w:id="33"/>
      <w:bookmarkEnd w:id="33"/>
      <w:r w:rsidDel="00000000" w:rsidR="00000000" w:rsidRPr="00000000">
        <w:rPr>
          <w:rtl w:val="0"/>
        </w:rPr>
        <w:t xml:space="preserve">View Description</w:t>
      </w:r>
    </w:p>
    <w:p w:rsidR="00000000" w:rsidDel="00000000" w:rsidP="00000000" w:rsidRDefault="00000000" w:rsidRPr="00000000" w14:paraId="00000201">
      <w:pPr>
        <w:pStyle w:val="Heading3"/>
        <w:numPr>
          <w:ilvl w:val="2"/>
          <w:numId w:val="10"/>
        </w:numPr>
        <w:ind w:left="720" w:hanging="720"/>
        <w:rPr/>
      </w:pPr>
      <w:bookmarkStart w:colFirst="0" w:colLast="0" w:name="_23ckvvd" w:id="34"/>
      <w:bookmarkEnd w:id="34"/>
      <w:r w:rsidDel="00000000" w:rsidR="00000000" w:rsidRPr="00000000">
        <w:rPr>
          <w:rtl w:val="0"/>
        </w:rPr>
        <w:t xml:space="preserve">View Packet Overview</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204">
      <w:pPr>
        <w:pStyle w:val="Heading3"/>
        <w:numPr>
          <w:ilvl w:val="2"/>
          <w:numId w:val="10"/>
        </w:numPr>
        <w:ind w:left="720" w:hanging="720"/>
        <w:rPr/>
      </w:pPr>
      <w:bookmarkStart w:colFirst="0" w:colLast="0" w:name="_ihv636" w:id="35"/>
      <w:bookmarkEnd w:id="35"/>
      <w:r w:rsidDel="00000000" w:rsidR="00000000" w:rsidRPr="00000000">
        <w:rPr>
          <w:rtl w:val="0"/>
        </w:rPr>
        <w:t xml:space="preserve">Architecture Background</w:t>
      </w:r>
    </w:p>
    <w:p w:rsidR="00000000" w:rsidDel="00000000" w:rsidP="00000000" w:rsidRDefault="00000000" w:rsidRPr="00000000" w14:paraId="00000205">
      <w:pPr>
        <w:pStyle w:val="Heading3"/>
        <w:numPr>
          <w:ilvl w:val="2"/>
          <w:numId w:val="10"/>
        </w:numPr>
        <w:ind w:left="720" w:hanging="720"/>
        <w:rPr/>
      </w:pPr>
      <w:bookmarkStart w:colFirst="0" w:colLast="0" w:name="_32hioqz" w:id="36"/>
      <w:bookmarkEnd w:id="36"/>
      <w:r w:rsidDel="00000000" w:rsidR="00000000" w:rsidRPr="00000000">
        <w:rPr>
          <w:rtl w:val="0"/>
        </w:rPr>
        <w:t xml:space="preserve">Variability Mechanisms</w:t>
      </w:r>
    </w:p>
    <w:p w:rsidR="00000000" w:rsidDel="00000000" w:rsidP="00000000" w:rsidRDefault="00000000" w:rsidRPr="00000000" w14:paraId="00000206">
      <w:pPr>
        <w:pStyle w:val="Heading3"/>
        <w:numPr>
          <w:ilvl w:val="2"/>
          <w:numId w:val="10"/>
        </w:numPr>
        <w:ind w:left="720" w:hanging="720"/>
        <w:rPr/>
      </w:pPr>
      <w:bookmarkStart w:colFirst="0" w:colLast="0" w:name="_1hmsyys" w:id="37"/>
      <w:bookmarkEnd w:id="37"/>
      <w:r w:rsidDel="00000000" w:rsidR="00000000" w:rsidRPr="00000000">
        <w:rPr>
          <w:rtl w:val="0"/>
        </w:rPr>
        <w:t xml:space="preserve">View Packets</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4"/>
        <w:numPr>
          <w:ilvl w:val="3"/>
          <w:numId w:val="10"/>
        </w:numPr>
        <w:ind w:left="864" w:hanging="864"/>
        <w:rPr/>
      </w:pPr>
      <w:bookmarkStart w:colFirst="0" w:colLast="0" w:name="_41mghml" w:id="38"/>
      <w:bookmarkEnd w:id="38"/>
      <w:r w:rsidDel="00000000" w:rsidR="00000000" w:rsidRPr="00000000">
        <w:rPr>
          <w:rtl w:val="0"/>
        </w:rPr>
        <w:t xml:space="preserve">View packet # j</w:t>
      </w:r>
    </w:p>
    <w:p w:rsidR="00000000" w:rsidDel="00000000" w:rsidP="00000000" w:rsidRDefault="00000000" w:rsidRPr="00000000" w14:paraId="0000020A">
      <w:pPr>
        <w:pStyle w:val="Heading5"/>
        <w:numPr>
          <w:ilvl w:val="4"/>
          <w:numId w:val="10"/>
        </w:numPr>
        <w:ind w:left="1008" w:hanging="1008"/>
        <w:rPr/>
      </w:pPr>
      <w:bookmarkStart w:colFirst="0" w:colLast="0" w:name="_2grqrue" w:id="39"/>
      <w:bookmarkEnd w:id="39"/>
      <w:r w:rsidDel="00000000" w:rsidR="00000000" w:rsidRPr="00000000">
        <w:rPr>
          <w:rtl w:val="0"/>
        </w:rPr>
        <w:t xml:space="preserve">Primary Presentation</w:t>
      </w:r>
    </w:p>
    <w:p w:rsidR="00000000" w:rsidDel="00000000" w:rsidP="00000000" w:rsidRDefault="00000000" w:rsidRPr="00000000" w14:paraId="0000020B">
      <w:pPr>
        <w:pStyle w:val="Heading5"/>
        <w:numPr>
          <w:ilvl w:val="4"/>
          <w:numId w:val="10"/>
        </w:numPr>
        <w:ind w:left="1008" w:hanging="1008"/>
        <w:rPr/>
      </w:pPr>
      <w:bookmarkStart w:colFirst="0" w:colLast="0" w:name="_vx1227" w:id="40"/>
      <w:bookmarkEnd w:id="40"/>
      <w:r w:rsidDel="00000000" w:rsidR="00000000" w:rsidRPr="00000000">
        <w:rPr>
          <w:rtl w:val="0"/>
        </w:rPr>
        <w:t xml:space="preserve">Element Catalog</w:t>
      </w:r>
    </w:p>
    <w:p w:rsidR="00000000" w:rsidDel="00000000" w:rsidP="00000000" w:rsidRDefault="00000000" w:rsidRPr="00000000" w14:paraId="0000020C">
      <w:pPr>
        <w:pStyle w:val="Heading6"/>
        <w:numPr>
          <w:ilvl w:val="5"/>
          <w:numId w:val="10"/>
        </w:numPr>
        <w:ind w:left="1152" w:hanging="1152"/>
        <w:rPr/>
      </w:pPr>
      <w:r w:rsidDel="00000000" w:rsidR="00000000" w:rsidRPr="00000000">
        <w:rPr>
          <w:rtl w:val="0"/>
        </w:rPr>
        <w:t xml:space="preserve">Elements</w:t>
      </w:r>
    </w:p>
    <w:p w:rsidR="00000000" w:rsidDel="00000000" w:rsidP="00000000" w:rsidRDefault="00000000" w:rsidRPr="00000000" w14:paraId="0000020D">
      <w:pPr>
        <w:pStyle w:val="Heading6"/>
        <w:numPr>
          <w:ilvl w:val="5"/>
          <w:numId w:val="10"/>
        </w:numPr>
        <w:ind w:left="1152" w:hanging="1152"/>
        <w:rPr/>
      </w:pPr>
      <w:r w:rsidDel="00000000" w:rsidR="00000000" w:rsidRPr="00000000">
        <w:rPr>
          <w:rtl w:val="0"/>
        </w:rPr>
        <w:t xml:space="preserve">Relations</w:t>
      </w:r>
    </w:p>
    <w:p w:rsidR="00000000" w:rsidDel="00000000" w:rsidP="00000000" w:rsidRDefault="00000000" w:rsidRPr="00000000" w14:paraId="0000020E">
      <w:pPr>
        <w:pStyle w:val="Heading6"/>
        <w:numPr>
          <w:ilvl w:val="5"/>
          <w:numId w:val="10"/>
        </w:numPr>
        <w:ind w:left="1152" w:hanging="1152"/>
        <w:rPr/>
      </w:pPr>
      <w:r w:rsidDel="00000000" w:rsidR="00000000" w:rsidRPr="00000000">
        <w:rPr>
          <w:rtl w:val="0"/>
        </w:rPr>
        <w:t xml:space="preserve">Interfaces</w:t>
      </w:r>
    </w:p>
    <w:p w:rsidR="00000000" w:rsidDel="00000000" w:rsidP="00000000" w:rsidRDefault="00000000" w:rsidRPr="00000000" w14:paraId="0000020F">
      <w:pPr>
        <w:pStyle w:val="Heading6"/>
        <w:numPr>
          <w:ilvl w:val="5"/>
          <w:numId w:val="10"/>
        </w:numPr>
        <w:ind w:left="1152" w:hanging="1152"/>
        <w:rPr/>
      </w:pPr>
      <w:r w:rsidDel="00000000" w:rsidR="00000000" w:rsidRPr="00000000">
        <w:rPr>
          <w:rtl w:val="0"/>
        </w:rPr>
        <w:t xml:space="preserve">Behavior</w:t>
      </w:r>
    </w:p>
    <w:p w:rsidR="00000000" w:rsidDel="00000000" w:rsidP="00000000" w:rsidRDefault="00000000" w:rsidRPr="00000000" w14:paraId="00000210">
      <w:pPr>
        <w:pStyle w:val="Heading6"/>
        <w:numPr>
          <w:ilvl w:val="5"/>
          <w:numId w:val="10"/>
        </w:numPr>
        <w:ind w:left="1152" w:hanging="1152"/>
        <w:rPr/>
      </w:pPr>
      <w:r w:rsidDel="00000000" w:rsidR="00000000" w:rsidRPr="00000000">
        <w:rPr>
          <w:rtl w:val="0"/>
        </w:rPr>
        <w:t xml:space="preserve">Constraints</w:t>
      </w:r>
    </w:p>
    <w:p w:rsidR="00000000" w:rsidDel="00000000" w:rsidP="00000000" w:rsidRDefault="00000000" w:rsidRPr="00000000" w14:paraId="00000211">
      <w:pPr>
        <w:pStyle w:val="Heading5"/>
        <w:numPr>
          <w:ilvl w:val="4"/>
          <w:numId w:val="10"/>
        </w:numPr>
        <w:ind w:left="1008" w:hanging="1008"/>
        <w:rPr/>
      </w:pPr>
      <w:bookmarkStart w:colFirst="0" w:colLast="0" w:name="_3fwokq0" w:id="41"/>
      <w:bookmarkEnd w:id="41"/>
      <w:r w:rsidDel="00000000" w:rsidR="00000000" w:rsidRPr="00000000">
        <w:rPr>
          <w:rtl w:val="0"/>
        </w:rPr>
        <w:t xml:space="preserve">Context Diagram</w:t>
      </w:r>
    </w:p>
    <w:p w:rsidR="00000000" w:rsidDel="00000000" w:rsidP="00000000" w:rsidRDefault="00000000" w:rsidRPr="00000000" w14:paraId="00000212">
      <w:pPr>
        <w:pStyle w:val="Heading5"/>
        <w:numPr>
          <w:ilvl w:val="4"/>
          <w:numId w:val="10"/>
        </w:numPr>
        <w:ind w:left="1008" w:hanging="1008"/>
        <w:rPr/>
      </w:pPr>
      <w:bookmarkStart w:colFirst="0" w:colLast="0" w:name="_1v1yuxt" w:id="42"/>
      <w:bookmarkEnd w:id="42"/>
      <w:r w:rsidDel="00000000" w:rsidR="00000000" w:rsidRPr="00000000">
        <w:rPr>
          <w:rtl w:val="0"/>
        </w:rPr>
        <w:t xml:space="preserve">Variability Mechanisms</w:t>
      </w:r>
    </w:p>
    <w:p w:rsidR="00000000" w:rsidDel="00000000" w:rsidP="00000000" w:rsidRDefault="00000000" w:rsidRPr="00000000" w14:paraId="00000213">
      <w:pPr>
        <w:pStyle w:val="Heading5"/>
        <w:numPr>
          <w:ilvl w:val="4"/>
          <w:numId w:val="10"/>
        </w:numPr>
        <w:ind w:left="1008" w:hanging="1008"/>
        <w:rPr/>
      </w:pPr>
      <w:bookmarkStart w:colFirst="0" w:colLast="0" w:name="_4f1mdlm" w:id="43"/>
      <w:bookmarkEnd w:id="43"/>
      <w:r w:rsidDel="00000000" w:rsidR="00000000" w:rsidRPr="00000000">
        <w:rPr>
          <w:rtl w:val="0"/>
        </w:rPr>
        <w:t xml:space="preserve">Architecture Background</w:t>
      </w:r>
    </w:p>
    <w:p w:rsidR="00000000" w:rsidDel="00000000" w:rsidP="00000000" w:rsidRDefault="00000000" w:rsidRPr="00000000" w14:paraId="00000214">
      <w:pPr>
        <w:pStyle w:val="Heading5"/>
        <w:numPr>
          <w:ilvl w:val="4"/>
          <w:numId w:val="10"/>
        </w:numPr>
        <w:ind w:left="1008" w:hanging="1008"/>
        <w:rPr/>
      </w:pPr>
      <w:bookmarkStart w:colFirst="0" w:colLast="0" w:name="_2u6wntf" w:id="44"/>
      <w:bookmarkEnd w:id="44"/>
      <w:r w:rsidDel="00000000" w:rsidR="00000000" w:rsidRPr="00000000">
        <w:rPr>
          <w:rtl w:val="0"/>
        </w:rPr>
        <w:t xml:space="preserve">Related View Packets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pStyle w:val="Heading1"/>
        <w:numPr>
          <w:ilvl w:val="0"/>
          <w:numId w:val="10"/>
        </w:numPr>
        <w:ind w:left="432" w:hanging="432"/>
        <w:rPr/>
      </w:pPr>
      <w:bookmarkStart w:colFirst="0" w:colLast="0" w:name="_19c6y18" w:id="45"/>
      <w:bookmarkEnd w:id="45"/>
      <w:r w:rsidDel="00000000" w:rsidR="00000000" w:rsidRPr="00000000">
        <w:rPr>
          <w:rtl w:val="0"/>
        </w:rPr>
        <w:t xml:space="preserve">Relations Among Views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2"/>
        <w:numPr>
          <w:ilvl w:val="1"/>
          <w:numId w:val="10"/>
        </w:numPr>
        <w:ind w:left="576" w:hanging="576"/>
        <w:rPr/>
      </w:pPr>
      <w:bookmarkStart w:colFirst="0" w:colLast="0" w:name="_3tbugp1" w:id="46"/>
      <w:bookmarkEnd w:id="46"/>
      <w:r w:rsidDel="00000000" w:rsidR="00000000" w:rsidRPr="00000000">
        <w:rPr>
          <w:rtl w:val="0"/>
        </w:rPr>
        <w:t xml:space="preserve">General Relations Among Views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1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pStyle w:val="Heading2"/>
        <w:numPr>
          <w:ilvl w:val="1"/>
          <w:numId w:val="10"/>
        </w:numPr>
        <w:ind w:left="576" w:hanging="576"/>
        <w:rPr/>
      </w:pPr>
      <w:bookmarkStart w:colFirst="0" w:colLast="0" w:name="_28h4qwu" w:id="47"/>
      <w:bookmarkEnd w:id="47"/>
      <w:r w:rsidDel="00000000" w:rsidR="00000000" w:rsidRPr="00000000">
        <w:rPr>
          <w:rtl w:val="0"/>
        </w:rPr>
        <w:t xml:space="preserve">View-to-View Relations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21E">
      <w:pPr>
        <w:pStyle w:val="Heading1"/>
        <w:numPr>
          <w:ilvl w:val="0"/>
          <w:numId w:val="10"/>
        </w:numPr>
        <w:ind w:left="432" w:hanging="432"/>
        <w:rPr/>
      </w:pPr>
      <w:bookmarkStart w:colFirst="0" w:colLast="0" w:name="_nmf14n" w:id="48"/>
      <w:bookmarkEnd w:id="48"/>
      <w:r w:rsidDel="00000000" w:rsidR="00000000" w:rsidRPr="00000000">
        <w:rPr>
          <w:rtl w:val="0"/>
        </w:rPr>
        <w:t xml:space="preserve">Referenced Materials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2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pStyle w:val="Heading1"/>
        <w:numPr>
          <w:ilvl w:val="0"/>
          <w:numId w:val="10"/>
        </w:numPr>
        <w:ind w:left="432" w:hanging="432"/>
        <w:rPr/>
      </w:pPr>
      <w:bookmarkStart w:colFirst="0" w:colLast="0" w:name="_37m2jsg" w:id="49"/>
      <w:bookmarkEnd w:id="49"/>
      <w:r w:rsidDel="00000000" w:rsidR="00000000" w:rsidRPr="00000000">
        <w:rPr>
          <w:rtl w:val="0"/>
        </w:rPr>
        <w:t xml:space="preserve">Directory</w:t>
      </w:r>
    </w:p>
    <w:p w:rsidR="00000000" w:rsidDel="00000000" w:rsidP="00000000" w:rsidRDefault="00000000" w:rsidRPr="00000000" w14:paraId="0000022F">
      <w:pPr>
        <w:pStyle w:val="Heading2"/>
        <w:numPr>
          <w:ilvl w:val="1"/>
          <w:numId w:val="10"/>
        </w:numPr>
        <w:ind w:left="576" w:hanging="576"/>
        <w:rPr/>
      </w:pPr>
      <w:bookmarkStart w:colFirst="0" w:colLast="0" w:name="_1mrcu09" w:id="50"/>
      <w:bookmarkEnd w:id="50"/>
      <w:r w:rsidDel="00000000" w:rsidR="00000000" w:rsidRPr="00000000">
        <w:rPr>
          <w:rtl w:val="0"/>
        </w:rPr>
        <w:t xml:space="preserve">Index</w:t>
      </w:r>
    </w:p>
    <w:tbl>
      <w:tblPr>
        <w:tblStyle w:val="Table3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2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 </w:t>
            </w:r>
          </w:p>
          <w:p w:rsidR="00000000" w:rsidDel="00000000" w:rsidP="00000000" w:rsidRDefault="00000000" w:rsidRPr="00000000" w14:paraId="000002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234">
      <w:pPr>
        <w:pStyle w:val="Heading2"/>
        <w:numPr>
          <w:ilvl w:val="1"/>
          <w:numId w:val="10"/>
        </w:numPr>
        <w:ind w:left="576" w:hanging="576"/>
        <w:rPr/>
      </w:pPr>
      <w:bookmarkStart w:colFirst="0" w:colLast="0" w:name="_46r0co2" w:id="51"/>
      <w:bookmarkEnd w:id="51"/>
      <w:r w:rsidDel="00000000" w:rsidR="00000000" w:rsidRPr="00000000">
        <w:rPr>
          <w:rtl w:val="0"/>
        </w:rPr>
        <w:t xml:space="preserve">Glossary </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3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236">
      <w:pPr>
        <w:pStyle w:val="Heading2"/>
        <w:rPr/>
      </w:pPr>
      <w:r w:rsidDel="00000000" w:rsidR="00000000" w:rsidRPr="00000000">
        <w:rPr>
          <w:rtl w:val="0"/>
        </w:rPr>
      </w:r>
    </w:p>
    <w:tbl>
      <w:tblPr>
        <w:tblStyle w:val="Table3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2"/>
        <w:numPr>
          <w:ilvl w:val="1"/>
          <w:numId w:val="10"/>
        </w:numPr>
        <w:ind w:left="576" w:hanging="576"/>
        <w:rPr/>
      </w:pPr>
      <w:bookmarkStart w:colFirst="0" w:colLast="0" w:name="_2lwamvv" w:id="52"/>
      <w:bookmarkEnd w:id="52"/>
      <w:r w:rsidDel="00000000" w:rsidR="00000000" w:rsidRPr="00000000">
        <w:rPr>
          <w:rtl w:val="0"/>
        </w:rPr>
        <w:t xml:space="preserve">Acronym List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pStyle w:val="Heading1"/>
        <w:numPr>
          <w:ilvl w:val="0"/>
          <w:numId w:val="10"/>
        </w:numPr>
        <w:ind w:left="432" w:hanging="432"/>
        <w:rPr/>
      </w:pPr>
      <w:bookmarkStart w:colFirst="0" w:colLast="0" w:name="_111kx3o" w:id="53"/>
      <w:bookmarkEnd w:id="53"/>
      <w:r w:rsidDel="00000000" w:rsidR="00000000" w:rsidRPr="00000000">
        <w:rPr>
          <w:rtl w:val="0"/>
        </w:rPr>
        <w:t xml:space="preserve">Sample Figures &amp; Tables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l18frh" w:id="54"/>
      <w:bookmarkEnd w:id="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019550" cy="22098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19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k668n3"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5"/>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tcMar>
              <w:top w:w="0.0" w:type="dxa"/>
              <w:bottom w:w="0.0" w:type="dxa"/>
            </w:tcMa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tcMar>
              <w:top w:w="0.0" w:type="dxa"/>
              <w:bottom w:w="0.0" w:type="dxa"/>
            </w:tcMa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1"/>
        <w:widowControl w:val="1"/>
        <w:numPr>
          <w:ilvl w:val="0"/>
          <w:numId w:val="11"/>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432" w:right="0" w:hanging="432"/>
        <w:jc w:val="left"/>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9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1"/>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17" w:type="default"/>
      <w:footerReference r:id="rId18"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29E">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20636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34940"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82590"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46925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a system may refer to a system of systems.</w:t>
      </w:r>
    </w:p>
  </w:footnote>
  <w:footnote w:id="1">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footer" Target="footer2.xml"/><Relationship Id="rId14" Type="http://schemas.openxmlformats.org/officeDocument/2006/relationships/footer" Target="footer3.xml"/><Relationship Id="rId17" Type="http://schemas.openxmlformats.org/officeDocument/2006/relationships/footer" Target="footer5.xml"/><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4.xml"/><Relationship Id="rId7" Type="http://schemas.openxmlformats.org/officeDocument/2006/relationships/hyperlink" Target="http://www.sei.cmu.edu/architecture/books.html" TargetMode="External"/><Relationship Id="rId8" Type="http://schemas.openxmlformats.org/officeDocument/2006/relationships/hyperlink" Target="http://www.sei.cmu.edu/architecture/arch_do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