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spacing w:beforeLines="0" w:afterLines="0"/>
        <w:ind w:left="0" w:right="0"/>
        <w:rPr>
          <w:rFonts w:ascii="Times New Roman" w:hAnsi="Times New Roman"/>
          <w:b/>
          <w:sz w:val="44"/>
          <w:szCs w:val="44"/>
        </w:rPr>
      </w:pPr>
      <w:r>
        <w:rPr>
          <w:rFonts w:hint="eastAsia" w:ascii="Times New Roman" w:hAnsi="Times New Roman"/>
          <w:b/>
          <w:sz w:val="44"/>
          <w:szCs w:val="44"/>
        </w:rPr>
        <w:t>会议纪要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0"/>
        <w:gridCol w:w="172"/>
        <w:gridCol w:w="2622"/>
        <w:gridCol w:w="997"/>
        <w:gridCol w:w="125"/>
        <w:gridCol w:w="1274"/>
        <w:gridCol w:w="225"/>
        <w:gridCol w:w="2126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0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  <w:gridSpan w:val="2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☑</w:t>
            </w:r>
            <w:r>
              <w:rPr>
                <w:rFonts w:hint="eastAsia" w:ascii="Times New Roman" w:hAnsi="Times New Roman"/>
                <w:sz w:val="21"/>
                <w:szCs w:val="21"/>
              </w:rPr>
              <w:t>管理会议  □技术会议</w:t>
            </w:r>
          </w:p>
        </w:tc>
        <w:tc>
          <w:tcPr>
            <w:tcW w:w="1399" w:type="dxa"/>
            <w:gridSpan w:val="2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  <w:gridSpan w:val="3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2022-10-24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  <w:gridSpan w:val="2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创客大厦A404</w:t>
            </w:r>
          </w:p>
        </w:tc>
        <w:tc>
          <w:tcPr>
            <w:tcW w:w="1399" w:type="dxa"/>
            <w:gridSpan w:val="2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  <w:gridSpan w:val="3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项目启动会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  <w:gridSpan w:val="2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李熙</w:t>
            </w:r>
          </w:p>
        </w:tc>
        <w:tc>
          <w:tcPr>
            <w:tcW w:w="1399" w:type="dxa"/>
            <w:gridSpan w:val="2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  <w:gridSpan w:val="3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蔡肖筱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  <w:gridSpan w:val="2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17：00</w:t>
            </w:r>
          </w:p>
        </w:tc>
        <w:tc>
          <w:tcPr>
            <w:tcW w:w="1399" w:type="dxa"/>
            <w:gridSpan w:val="2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  <w:gridSpan w:val="3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17：30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7"/>
            <w:tcBorders>
              <w:bottom w:val="single" w:color="auto" w:sz="4" w:space="0"/>
            </w:tcBorders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李熙 黄垄生 许永健 宋子怡 蔡肖筱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0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会议概述</w:t>
            </w:r>
          </w:p>
        </w:tc>
        <w:tc>
          <w:tcPr>
            <w:tcW w:w="8468" w:type="dxa"/>
            <w:gridSpan w:val="7"/>
          </w:tcPr>
          <w:p>
            <w:pPr>
              <w:pStyle w:val="19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选题讨论及确定</w:t>
            </w:r>
          </w:p>
          <w:p>
            <w:pPr>
              <w:pStyle w:val="19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项目进度规划</w:t>
            </w:r>
          </w:p>
          <w:p>
            <w:pPr>
              <w:pStyle w:val="19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小组成员任务分配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讨论内容</w:t>
            </w:r>
          </w:p>
        </w:tc>
        <w:tc>
          <w:tcPr>
            <w:tcW w:w="8468" w:type="dxa"/>
            <w:gridSpan w:val="7"/>
            <w:tcBorders>
              <w:bottom w:val="single" w:color="auto" w:sz="4" w:space="0"/>
            </w:tcBorders>
          </w:tcPr>
          <w:p>
            <w:pPr>
              <w:pStyle w:val="19"/>
              <w:numPr>
                <w:ilvl w:val="0"/>
                <w:numId w:val="2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选题讨论及确定</w:t>
            </w:r>
          </w:p>
          <w:p>
            <w:pPr>
              <w:pStyle w:val="19"/>
              <w:spacing w:beforeLines="0" w:afterLines="0" w:line="240" w:lineRule="auto"/>
              <w:ind w:left="42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由项目经理李熙发起选题讨论提议，经小组各成员提出方案后讨论决定以电商作为此次项目选题。</w:t>
            </w:r>
          </w:p>
          <w:p>
            <w:pPr>
              <w:pStyle w:val="19"/>
              <w:numPr>
                <w:ilvl w:val="0"/>
                <w:numId w:val="2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项目进度规划</w:t>
            </w:r>
          </w:p>
          <w:p>
            <w:pPr>
              <w:pStyle w:val="19"/>
              <w:spacing w:beforeLines="0" w:afterLines="0" w:line="240" w:lineRule="auto"/>
              <w:ind w:left="42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首先，确定项目选题及具体项目。其次，于10月30日前完成软件管理文档《项目章程》和《项目启动会会议纪要》，软件工程文档《可行性研究报告》和《项目开发计划》。最后，经组内评审后提交并存档以上材料。</w:t>
            </w:r>
          </w:p>
          <w:p>
            <w:pPr>
              <w:pStyle w:val="19"/>
              <w:numPr>
                <w:ilvl w:val="0"/>
                <w:numId w:val="2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小组成员任务分配</w:t>
            </w:r>
            <w:bookmarkStart w:id="0" w:name="_GoBack"/>
            <w:bookmarkEnd w:id="0"/>
          </w:p>
          <w:p>
            <w:pPr>
              <w:pStyle w:val="19"/>
              <w:spacing w:beforeLines="0" w:afterLines="0" w:line="240" w:lineRule="auto"/>
              <w:ind w:left="1050" w:leftChars="200" w:right="0" w:hanging="630" w:hangingChars="30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李熙：完成《项目章程》文档，《可行性研究报告》中其他部分和结论部分，《项目开发计划》中计划工程部分的撰写。</w:t>
            </w:r>
          </w:p>
          <w:p>
            <w:pPr>
              <w:pStyle w:val="19"/>
              <w:spacing w:beforeLines="0" w:afterLines="0" w:line="240" w:lineRule="auto"/>
              <w:ind w:left="42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黄垄生：完成《可行性研究报告》中经济社会效益部分和实施进度部分，《项目开发计划》中支持过程部分的撰写。</w:t>
            </w:r>
          </w:p>
          <w:p>
            <w:pPr>
              <w:pStyle w:val="19"/>
              <w:spacing w:beforeLines="0" w:afterLines="0" w:line="240" w:lineRule="auto"/>
              <w:ind w:left="42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许永健：完成《可行性研究报告》中风险分析部分和投资部分，《项目开发计划》中管理过程部分的撰写。</w:t>
            </w:r>
          </w:p>
          <w:p>
            <w:pPr>
              <w:pStyle w:val="19"/>
              <w:spacing w:beforeLines="0" w:afterLines="0" w:line="240" w:lineRule="auto"/>
              <w:ind w:left="42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宋子怡：完成《可行性研究报告》中概述部分和技术可行性分析部分，《项目开发计划》中引言部分和项目概述部分的撰写。</w:t>
            </w:r>
          </w:p>
          <w:p>
            <w:pPr>
              <w:pStyle w:val="19"/>
              <w:spacing w:beforeLines="0" w:afterLines="0" w:line="240" w:lineRule="auto"/>
              <w:ind w:left="42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蔡肖筱：完成《可行性研究报告》中项目成熟度部分和市场需求情况部分，《项目开发计划》中预计计划结论部分，《会议纪要》文档的撰写。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0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restart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19"/>
              <w:spacing w:beforeLines="0" w:afterLines="0" w:line="240" w:lineRule="auto"/>
              <w:ind w:left="113" w:right="113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问题汇总</w:t>
            </w:r>
          </w:p>
        </w:tc>
        <w:tc>
          <w:tcPr>
            <w:tcW w:w="680" w:type="dxa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序号</w:t>
            </w:r>
          </w:p>
        </w:tc>
        <w:tc>
          <w:tcPr>
            <w:tcW w:w="2794" w:type="dxa"/>
            <w:gridSpan w:val="2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内容</w:t>
            </w:r>
          </w:p>
        </w:tc>
        <w:tc>
          <w:tcPr>
            <w:tcW w:w="1122" w:type="dxa"/>
            <w:gridSpan w:val="2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执行人</w:t>
            </w:r>
          </w:p>
        </w:tc>
        <w:tc>
          <w:tcPr>
            <w:tcW w:w="1499" w:type="dxa"/>
            <w:gridSpan w:val="2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完成期限</w:t>
            </w:r>
          </w:p>
        </w:tc>
        <w:tc>
          <w:tcPr>
            <w:tcW w:w="2126" w:type="dxa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处理意见/完成情况</w:t>
            </w:r>
          </w:p>
        </w:tc>
        <w:tc>
          <w:tcPr>
            <w:tcW w:w="1099" w:type="dxa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验证人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2794" w:type="dxa"/>
            <w:gridSpan w:val="2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122" w:type="dxa"/>
            <w:gridSpan w:val="2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99" w:type="dxa"/>
            <w:gridSpan w:val="2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99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2794" w:type="dxa"/>
            <w:gridSpan w:val="2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22" w:type="dxa"/>
            <w:gridSpan w:val="2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99" w:type="dxa"/>
            <w:gridSpan w:val="2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99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2794" w:type="dxa"/>
            <w:gridSpan w:val="2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22" w:type="dxa"/>
            <w:gridSpan w:val="2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99" w:type="dxa"/>
            <w:gridSpan w:val="2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99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  <w:tcBorders>
              <w:bottom w:val="single" w:color="auto" w:sz="4" w:space="0"/>
            </w:tcBorders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2794" w:type="dxa"/>
            <w:gridSpan w:val="2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22" w:type="dxa"/>
            <w:gridSpan w:val="2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99" w:type="dxa"/>
            <w:gridSpan w:val="2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99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19"/>
              <w:spacing w:beforeLines="0" w:afterLines="0" w:line="240" w:lineRule="auto"/>
              <w:ind w:left="113" w:right="113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会议总结</w:t>
            </w:r>
          </w:p>
        </w:tc>
        <w:tc>
          <w:tcPr>
            <w:tcW w:w="9320" w:type="dxa"/>
            <w:gridSpan w:val="9"/>
          </w:tcPr>
          <w:p>
            <w:pPr>
              <w:pStyle w:val="19"/>
              <w:numPr>
                <w:ilvl w:val="0"/>
                <w:numId w:val="3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小组成员需于10月28日14点前提交分配的任务，并积极配合修改。</w:t>
            </w:r>
          </w:p>
          <w:p>
            <w:pPr>
              <w:pStyle w:val="19"/>
              <w:numPr>
                <w:ilvl w:val="0"/>
                <w:numId w:val="3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文档需注意格式和内容的质量。</w:t>
            </w:r>
          </w:p>
          <w:p>
            <w:pPr>
              <w:pStyle w:val="19"/>
              <w:numPr>
                <w:ilvl w:val="0"/>
                <w:numId w:val="3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组员蔡肖筱负责文档整合，组长李熙负责最终文档的审核工作。</w:t>
            </w:r>
          </w:p>
          <w:p>
            <w:pPr>
              <w:pStyle w:val="19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>
      <w:pPr>
        <w:pStyle w:val="19"/>
        <w:spacing w:beforeLines="0" w:afterLines="0"/>
        <w:ind w:left="0"/>
        <w:jc w:val="left"/>
        <w:rPr>
          <w:rFonts w:ascii="Times New Roman" w:hAnsi="Times New Roman"/>
          <w:b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kern w:val="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>
      <w:pPr>
        <w:pStyle w:val="19"/>
        <w:spacing w:beforeLines="0" w:afterLines="0"/>
        <w:ind w:left="0" w:right="0"/>
        <w:rPr>
          <w:rFonts w:ascii="Times New Roman" w:hAnsi="Times New Roman"/>
          <w:b/>
          <w:sz w:val="44"/>
          <w:szCs w:val="44"/>
        </w:rPr>
      </w:pPr>
      <w:r>
        <w:rPr>
          <w:rFonts w:hint="eastAsia" w:ascii="Times New Roman" w:hAnsi="Times New Roman"/>
          <w:b/>
          <w:sz w:val="44"/>
          <w:szCs w:val="44"/>
        </w:rPr>
        <w:t>会议签到表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544"/>
        <w:gridCol w:w="2129"/>
        <w:gridCol w:w="1273"/>
        <w:gridCol w:w="2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序号</w:t>
            </w:r>
          </w:p>
        </w:tc>
        <w:tc>
          <w:tcPr>
            <w:tcW w:w="3544" w:type="dxa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单位</w:t>
            </w:r>
          </w:p>
        </w:tc>
        <w:tc>
          <w:tcPr>
            <w:tcW w:w="2129" w:type="dxa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部门</w:t>
            </w:r>
          </w:p>
        </w:tc>
        <w:tc>
          <w:tcPr>
            <w:tcW w:w="1273" w:type="dxa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姓名</w:t>
            </w:r>
          </w:p>
        </w:tc>
        <w:tc>
          <w:tcPr>
            <w:tcW w:w="2233" w:type="dxa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3544" w:type="dxa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几得</w:t>
            </w:r>
          </w:p>
        </w:tc>
        <w:tc>
          <w:tcPr>
            <w:tcW w:w="2129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几得</w:t>
            </w:r>
          </w:p>
        </w:tc>
        <w:tc>
          <w:tcPr>
            <w:tcW w:w="127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李熙</w:t>
            </w:r>
          </w:p>
        </w:tc>
        <w:tc>
          <w:tcPr>
            <w:tcW w:w="223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李熙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3544" w:type="dxa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几得</w:t>
            </w:r>
          </w:p>
        </w:tc>
        <w:tc>
          <w:tcPr>
            <w:tcW w:w="2129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几得</w:t>
            </w:r>
          </w:p>
        </w:tc>
        <w:tc>
          <w:tcPr>
            <w:tcW w:w="127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黄垄生</w:t>
            </w:r>
          </w:p>
        </w:tc>
        <w:tc>
          <w:tcPr>
            <w:tcW w:w="223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黄垄生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3544" w:type="dxa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几得</w:t>
            </w:r>
          </w:p>
        </w:tc>
        <w:tc>
          <w:tcPr>
            <w:tcW w:w="2129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几得</w:t>
            </w:r>
          </w:p>
        </w:tc>
        <w:tc>
          <w:tcPr>
            <w:tcW w:w="127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许永健</w:t>
            </w:r>
          </w:p>
        </w:tc>
        <w:tc>
          <w:tcPr>
            <w:tcW w:w="223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许永健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3544" w:type="dxa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几得</w:t>
            </w:r>
          </w:p>
        </w:tc>
        <w:tc>
          <w:tcPr>
            <w:tcW w:w="2129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几得</w:t>
            </w:r>
          </w:p>
        </w:tc>
        <w:tc>
          <w:tcPr>
            <w:tcW w:w="127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宋子怡</w:t>
            </w:r>
          </w:p>
        </w:tc>
        <w:tc>
          <w:tcPr>
            <w:tcW w:w="223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宋子怡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3544" w:type="dxa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几得</w:t>
            </w:r>
          </w:p>
        </w:tc>
        <w:tc>
          <w:tcPr>
            <w:tcW w:w="2129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几得</w:t>
            </w:r>
          </w:p>
        </w:tc>
        <w:tc>
          <w:tcPr>
            <w:tcW w:w="127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蔡肖筱</w:t>
            </w:r>
          </w:p>
        </w:tc>
        <w:tc>
          <w:tcPr>
            <w:tcW w:w="223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蔡肖筱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3544" w:type="dxa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3544" w:type="dxa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3544" w:type="dxa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9</w:t>
            </w:r>
          </w:p>
        </w:tc>
        <w:tc>
          <w:tcPr>
            <w:tcW w:w="3544" w:type="dxa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10</w:t>
            </w:r>
          </w:p>
        </w:tc>
        <w:tc>
          <w:tcPr>
            <w:tcW w:w="3544" w:type="dxa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11</w:t>
            </w:r>
          </w:p>
        </w:tc>
        <w:tc>
          <w:tcPr>
            <w:tcW w:w="3544" w:type="dxa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12</w:t>
            </w:r>
          </w:p>
        </w:tc>
        <w:tc>
          <w:tcPr>
            <w:tcW w:w="3544" w:type="dxa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13</w:t>
            </w:r>
          </w:p>
        </w:tc>
        <w:tc>
          <w:tcPr>
            <w:tcW w:w="3544" w:type="dxa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14</w:t>
            </w:r>
          </w:p>
        </w:tc>
        <w:tc>
          <w:tcPr>
            <w:tcW w:w="3544" w:type="dxa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15</w:t>
            </w:r>
          </w:p>
        </w:tc>
        <w:tc>
          <w:tcPr>
            <w:tcW w:w="3544" w:type="dxa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>
      <w:pPr>
        <w:pStyle w:val="19"/>
        <w:spacing w:beforeLines="0" w:afterLines="0"/>
        <w:ind w:left="0" w:right="0"/>
        <w:jc w:val="both"/>
        <w:rPr>
          <w:rFonts w:ascii="Times New Roman" w:hAnsi="Times New Roman"/>
          <w:b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39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177" w:firstLineChars="98"/>
      <w:rPr>
        <w:rFonts w:ascii="Times New Roman" w:hAnsi="Times New Roman" w:eastAsia="宋体" w:cs="Times New Roman"/>
        <w:b/>
      </w:rPr>
    </w:pPr>
    <w:r>
      <w:rPr>
        <w:rFonts w:hint="eastAsia" w:ascii="Times New Roman" w:hAnsi="Times New Roman" w:eastAsia="宋体" w:cs="Times New Roman"/>
        <w:b/>
        <w:lang w:val="en-US" w:eastAsia="zh-CN"/>
      </w:rPr>
      <w:t>几得</w:t>
    </w:r>
    <w:r>
      <w:rPr>
        <w:rFonts w:hint="eastAsia" w:ascii="Times New Roman" w:hAnsi="Times New Roman" w:eastAsia="宋体" w:cs="Times New Roman"/>
        <w:b/>
      </w:rPr>
      <w:t>公司</w:t>
    </w:r>
  </w:p>
  <w:p>
    <w:pPr>
      <w:pStyle w:val="9"/>
    </w:pPr>
    <w:r>
      <w:rPr>
        <w:rFonts w:hint="eastAsia" w:ascii="Times New Roman" w:hAnsi="Times New Roman" w:eastAsia="宋体" w:cs="Times New Roman"/>
        <w:b/>
        <w:lang w:val="en-US" w:eastAsia="zh-CN"/>
      </w:rPr>
      <w:t>2022.10.24</w:t>
    </w:r>
    <w:r>
      <w:rPr>
        <w:rFonts w:hint="eastAsia" w:ascii="Times New Roman" w:hAnsi="Times New Roman" w:eastAsia="宋体" w:cs="Times New Roman"/>
        <w:b/>
      </w:rPr>
      <w:t xml:space="preserve">                                                                     </w:t>
    </w:r>
    <w:r>
      <w:rPr>
        <w:rFonts w:ascii="Times New Roman" w:hAnsi="Times New Roman" w:eastAsia="宋体" w:cs="Times New Roman"/>
        <w:b/>
      </w:rPr>
      <w:fldChar w:fldCharType="begin"/>
    </w:r>
    <w:r>
      <w:rPr>
        <w:rFonts w:ascii="Times New Roman" w:hAnsi="Times New Roman" w:eastAsia="宋体" w:cs="Times New Roman"/>
        <w:b/>
      </w:rPr>
      <w:instrText xml:space="preserve">PAGE  \* Arabic  \* MERGEFORMAT</w:instrText>
    </w:r>
    <w:r>
      <w:rPr>
        <w:rFonts w:ascii="Times New Roman" w:hAnsi="Times New Roman" w:eastAsia="宋体" w:cs="Times New Roman"/>
        <w:b/>
      </w:rPr>
      <w:fldChar w:fldCharType="separate"/>
    </w:r>
    <w:r>
      <w:rPr>
        <w:rFonts w:ascii="Times New Roman" w:hAnsi="Times New Roman" w:eastAsia="宋体" w:cs="Times New Roman"/>
        <w:b/>
      </w:rPr>
      <w:t>1</w:t>
    </w:r>
    <w:r>
      <w:rPr>
        <w:rFonts w:ascii="Times New Roman" w:hAnsi="Times New Roman" w:eastAsia="宋体" w:cs="Times New Roman"/>
        <w:b/>
      </w:rPr>
      <w:fldChar w:fldCharType="end"/>
    </w:r>
    <w:r>
      <w:rPr>
        <w:rFonts w:ascii="Times New Roman" w:hAnsi="Times New Roman" w:eastAsia="宋体" w:cs="Times New Roman"/>
        <w:b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="Times New Roman" w:hAnsi="Times New Roman" w:eastAsia="宋体" w:cs="Times New Roman"/>
        <w:b/>
      </w:rPr>
      <w:t>2</w:t>
    </w:r>
    <w:r>
      <w:rPr>
        <w:rFonts w:ascii="Times New Roman" w:hAnsi="Times New Roman" w:eastAsia="宋体" w:cs="Times New Roman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  <w:rPr>
        <w:rFonts w:hint="eastAsia"/>
        <w:u w:val="no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2415F9"/>
    <w:multiLevelType w:val="multilevel"/>
    <w:tmpl w:val="0B2415F9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D20520"/>
    <w:multiLevelType w:val="multilevel"/>
    <w:tmpl w:val="61D2052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9C5F24"/>
    <w:multiLevelType w:val="multilevel"/>
    <w:tmpl w:val="779C5F2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jU4Y2MxYjAxNzU2MWFiZDFiNTEyOGI2YTE1ODVkZTAifQ=="/>
  </w:docVars>
  <w:rsids>
    <w:rsidRoot w:val="00F8653B"/>
    <w:rsid w:val="00007B22"/>
    <w:rsid w:val="00010980"/>
    <w:rsid w:val="00024992"/>
    <w:rsid w:val="00032A7F"/>
    <w:rsid w:val="00040761"/>
    <w:rsid w:val="00051CE1"/>
    <w:rsid w:val="00061495"/>
    <w:rsid w:val="000716B6"/>
    <w:rsid w:val="0009534E"/>
    <w:rsid w:val="000A1DF4"/>
    <w:rsid w:val="000B11DC"/>
    <w:rsid w:val="000B3CC8"/>
    <w:rsid w:val="000C5065"/>
    <w:rsid w:val="000D0200"/>
    <w:rsid w:val="000D1C22"/>
    <w:rsid w:val="000D2AF3"/>
    <w:rsid w:val="000E0A90"/>
    <w:rsid w:val="000E1172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4DA4"/>
    <w:rsid w:val="001B5184"/>
    <w:rsid w:val="001C0967"/>
    <w:rsid w:val="001E7247"/>
    <w:rsid w:val="002136D1"/>
    <w:rsid w:val="00222244"/>
    <w:rsid w:val="00236922"/>
    <w:rsid w:val="0027357E"/>
    <w:rsid w:val="0027599E"/>
    <w:rsid w:val="00285A04"/>
    <w:rsid w:val="0029566C"/>
    <w:rsid w:val="002A4557"/>
    <w:rsid w:val="002B4393"/>
    <w:rsid w:val="002C779E"/>
    <w:rsid w:val="00312DE7"/>
    <w:rsid w:val="00320C42"/>
    <w:rsid w:val="0033243B"/>
    <w:rsid w:val="00344619"/>
    <w:rsid w:val="00366C46"/>
    <w:rsid w:val="003951F9"/>
    <w:rsid w:val="003B15AF"/>
    <w:rsid w:val="003C2C2E"/>
    <w:rsid w:val="003F4039"/>
    <w:rsid w:val="004037CC"/>
    <w:rsid w:val="00441923"/>
    <w:rsid w:val="00455D93"/>
    <w:rsid w:val="00456BBA"/>
    <w:rsid w:val="00472067"/>
    <w:rsid w:val="00487058"/>
    <w:rsid w:val="004959FB"/>
    <w:rsid w:val="004B00DC"/>
    <w:rsid w:val="004B4FB1"/>
    <w:rsid w:val="004B5D82"/>
    <w:rsid w:val="004E043E"/>
    <w:rsid w:val="00504220"/>
    <w:rsid w:val="00545C90"/>
    <w:rsid w:val="005832FB"/>
    <w:rsid w:val="0058575D"/>
    <w:rsid w:val="00591AD1"/>
    <w:rsid w:val="005B53B3"/>
    <w:rsid w:val="005D41E5"/>
    <w:rsid w:val="005E7C49"/>
    <w:rsid w:val="005F0DE5"/>
    <w:rsid w:val="005F1B57"/>
    <w:rsid w:val="0060162D"/>
    <w:rsid w:val="00625E5D"/>
    <w:rsid w:val="006261EE"/>
    <w:rsid w:val="00666101"/>
    <w:rsid w:val="00677631"/>
    <w:rsid w:val="006923D6"/>
    <w:rsid w:val="006929DB"/>
    <w:rsid w:val="006A27F1"/>
    <w:rsid w:val="006A5D11"/>
    <w:rsid w:val="006D4C74"/>
    <w:rsid w:val="006E6D49"/>
    <w:rsid w:val="006F465D"/>
    <w:rsid w:val="00711490"/>
    <w:rsid w:val="00711A63"/>
    <w:rsid w:val="007674FE"/>
    <w:rsid w:val="0079481B"/>
    <w:rsid w:val="007A2056"/>
    <w:rsid w:val="007A5F47"/>
    <w:rsid w:val="007A6175"/>
    <w:rsid w:val="007A6747"/>
    <w:rsid w:val="008067AA"/>
    <w:rsid w:val="00817C66"/>
    <w:rsid w:val="00820A0C"/>
    <w:rsid w:val="008237FE"/>
    <w:rsid w:val="0084491F"/>
    <w:rsid w:val="008501AA"/>
    <w:rsid w:val="008521B0"/>
    <w:rsid w:val="00860C80"/>
    <w:rsid w:val="00860E1F"/>
    <w:rsid w:val="008624D3"/>
    <w:rsid w:val="0087643A"/>
    <w:rsid w:val="008A403D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3591"/>
    <w:rsid w:val="00995478"/>
    <w:rsid w:val="009B1633"/>
    <w:rsid w:val="009C2BBD"/>
    <w:rsid w:val="009D2D3C"/>
    <w:rsid w:val="009E0589"/>
    <w:rsid w:val="009E508A"/>
    <w:rsid w:val="009F15EA"/>
    <w:rsid w:val="009F4AB4"/>
    <w:rsid w:val="00A326BE"/>
    <w:rsid w:val="00A4628D"/>
    <w:rsid w:val="00A64623"/>
    <w:rsid w:val="00A86C5D"/>
    <w:rsid w:val="00A9491D"/>
    <w:rsid w:val="00A97365"/>
    <w:rsid w:val="00AB0A2D"/>
    <w:rsid w:val="00AD112D"/>
    <w:rsid w:val="00AE5E4D"/>
    <w:rsid w:val="00B02EE0"/>
    <w:rsid w:val="00B353A9"/>
    <w:rsid w:val="00B41AF8"/>
    <w:rsid w:val="00B4222F"/>
    <w:rsid w:val="00B455AD"/>
    <w:rsid w:val="00B63B4B"/>
    <w:rsid w:val="00B769A3"/>
    <w:rsid w:val="00B92784"/>
    <w:rsid w:val="00B943A3"/>
    <w:rsid w:val="00BA3481"/>
    <w:rsid w:val="00BC5781"/>
    <w:rsid w:val="00BC5C82"/>
    <w:rsid w:val="00BD0416"/>
    <w:rsid w:val="00BF6BDF"/>
    <w:rsid w:val="00C25491"/>
    <w:rsid w:val="00C32E4F"/>
    <w:rsid w:val="00C77E64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93049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33543"/>
    <w:rsid w:val="00E41391"/>
    <w:rsid w:val="00E97885"/>
    <w:rsid w:val="00EA3440"/>
    <w:rsid w:val="00EB6B84"/>
    <w:rsid w:val="00EC0893"/>
    <w:rsid w:val="00EE7213"/>
    <w:rsid w:val="00EF0180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3F7E"/>
    <w:rsid w:val="00FD47ED"/>
    <w:rsid w:val="17D769C3"/>
    <w:rsid w:val="55A83BCA"/>
    <w:rsid w:val="5C516CB1"/>
    <w:rsid w:val="5DA33BD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28"/>
    <w:qFormat/>
    <w:uiPriority w:val="0"/>
    <w:pPr>
      <w:ind w:left="840" w:firstLine="480"/>
    </w:pPr>
    <w:rPr>
      <w:rFonts w:ascii="Arial" w:hAnsi="Arial" w:eastAsia="宋体" w:cs="Times New Roman"/>
      <w:sz w:val="24"/>
      <w:szCs w:val="24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tabs>
        <w:tab w:val="left" w:pos="420"/>
        <w:tab w:val="right" w:leader="dot" w:pos="9628"/>
      </w:tabs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table" w:styleId="14">
    <w:name w:val="Table Grid"/>
    <w:basedOn w:val="1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</w:rPr>
  </w:style>
  <w:style w:type="character" w:customStyle="1" w:styleId="17">
    <w:name w:val="页眉 字符"/>
    <w:basedOn w:val="15"/>
    <w:link w:val="10"/>
    <w:qFormat/>
    <w:uiPriority w:val="99"/>
    <w:rPr>
      <w:sz w:val="18"/>
      <w:szCs w:val="18"/>
    </w:rPr>
  </w:style>
  <w:style w:type="character" w:customStyle="1" w:styleId="18">
    <w:name w:val="页脚 字符"/>
    <w:basedOn w:val="15"/>
    <w:link w:val="9"/>
    <w:uiPriority w:val="99"/>
    <w:rPr>
      <w:sz w:val="18"/>
      <w:szCs w:val="18"/>
    </w:rPr>
  </w:style>
  <w:style w:type="paragraph" w:customStyle="1" w:styleId="19">
    <w:name w:val="主题"/>
    <w:basedOn w:val="1"/>
    <w:qFormat/>
    <w:uiPriority w:val="0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hAnsi="宋体" w:eastAsia="宋体" w:cs="Times New Roman"/>
      <w:kern w:val="0"/>
      <w:sz w:val="52"/>
      <w:szCs w:val="20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2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3">
    <w:name w:val="批注框文本 字符"/>
    <w:basedOn w:val="15"/>
    <w:link w:val="8"/>
    <w:semiHidden/>
    <w:qFormat/>
    <w:uiPriority w:val="99"/>
    <w:rPr>
      <w:sz w:val="18"/>
      <w:szCs w:val="18"/>
    </w:rPr>
  </w:style>
  <w:style w:type="character" w:customStyle="1" w:styleId="24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5"/>
    <w:link w:val="4"/>
    <w:qFormat/>
    <w:uiPriority w:val="9"/>
    <w:rPr>
      <w:b/>
      <w:bCs/>
      <w:sz w:val="32"/>
      <w:szCs w:val="32"/>
    </w:rPr>
  </w:style>
  <w:style w:type="paragraph" w:customStyle="1" w:styleId="26">
    <w:name w:val="*Body 1"/>
    <w:qFormat/>
    <w:uiPriority w:val="0"/>
    <w:pPr>
      <w:spacing w:before="120" w:after="120" w:line="360" w:lineRule="auto"/>
    </w:pPr>
    <w:rPr>
      <w:rFonts w:ascii="Arial" w:hAnsi="Arial" w:eastAsia="宋体" w:cs="Times New Roman"/>
      <w:kern w:val="0"/>
      <w:sz w:val="24"/>
      <w:szCs w:val="20"/>
      <w:lang w:val="en-US" w:eastAsia="en-US" w:bidi="ar-SA"/>
    </w:rPr>
  </w:style>
  <w:style w:type="character" w:customStyle="1" w:styleId="27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正文文本缩进 字符"/>
    <w:basedOn w:val="15"/>
    <w:link w:val="6"/>
    <w:qFormat/>
    <w:uiPriority w:val="0"/>
    <w:rPr>
      <w:rFonts w:ascii="Arial" w:hAnsi="Arial" w:eastAsia="宋体" w:cs="Times New Roman"/>
      <w:sz w:val="24"/>
      <w:szCs w:val="24"/>
    </w:rPr>
  </w:style>
  <w:style w:type="character" w:customStyle="1" w:styleId="29">
    <w:name w:val="模板注释"/>
    <w:basedOn w:val="15"/>
    <w:qFormat/>
    <w:uiPriority w:val="0"/>
    <w:rPr>
      <w:rFonts w:ascii="宋体" w:hAnsi="宋体"/>
      <w:i/>
      <w:i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740</Words>
  <Characters>767</Characters>
  <Lines>2</Lines>
  <Paragraphs>1</Paragraphs>
  <TotalTime>1</TotalTime>
  <ScaleCrop>false</ScaleCrop>
  <LinksUpToDate>false</LinksUpToDate>
  <CharactersWithSpaces>773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2012-12-13T10:41:00Z</dcterms:created>
  <dc:creator>A</dc:creator>
  <cp:lastModifiedBy>熙0401</cp:lastModifiedBy>
  <dcterms:modified xsi:type="dcterms:W3CDTF">2022-10-28T08:45:32Z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E5CD0B2C626F4C16A176BEF9109CA2E4</vt:lpwstr>
  </property>
</Properties>
</file>