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40" w:firstLineChars="400"/>
        <w:rPr>
          <w:sz w:val="56"/>
          <w:szCs w:val="36"/>
        </w:rPr>
      </w:pPr>
      <w:bookmarkStart w:id="0" w:name="_Toc27181"/>
      <w:bookmarkStart w:id="1" w:name="_Toc8008"/>
      <w:r>
        <w:rPr>
          <w:rFonts w:hint="eastAsia"/>
          <w:sz w:val="56"/>
          <w:szCs w:val="36"/>
        </w:rPr>
        <w:t>【</w:t>
      </w:r>
      <w:r>
        <w:rPr>
          <w:rFonts w:hint="eastAsia"/>
          <w:sz w:val="56"/>
          <w:szCs w:val="36"/>
          <w:lang w:val="en-US" w:eastAsia="zh-CN"/>
        </w:rPr>
        <w:t>几得</w:t>
      </w:r>
      <w:r>
        <w:rPr>
          <w:rFonts w:hint="eastAsia"/>
          <w:sz w:val="56"/>
          <w:szCs w:val="36"/>
        </w:rPr>
        <w:t>公司】</w:t>
      </w:r>
      <w:bookmarkEnd w:id="0"/>
      <w:bookmarkEnd w:id="1"/>
    </w:p>
    <w:p>
      <w:pPr>
        <w:pStyle w:val="2"/>
        <w:ind w:firstLine="2249" w:firstLineChars="400"/>
        <w:rPr>
          <w:sz w:val="56"/>
          <w:szCs w:val="36"/>
        </w:rPr>
      </w:pPr>
      <w:bookmarkStart w:id="2" w:name="_Toc3757"/>
      <w:bookmarkStart w:id="3" w:name="_Toc15168"/>
      <w:bookmarkStart w:id="4" w:name="_Toc28799"/>
      <w:r>
        <w:rPr>
          <w:rFonts w:hint="eastAsia"/>
          <w:sz w:val="56"/>
          <w:szCs w:val="36"/>
        </w:rPr>
        <w:t>【</w:t>
      </w:r>
      <w:r>
        <w:rPr>
          <w:rFonts w:hint="eastAsia"/>
          <w:sz w:val="56"/>
          <w:szCs w:val="36"/>
          <w:lang w:val="en-US" w:eastAsia="zh-CN"/>
        </w:rPr>
        <w:t>商城管理</w:t>
      </w:r>
      <w:r>
        <w:rPr>
          <w:rFonts w:hint="eastAsia"/>
          <w:sz w:val="56"/>
          <w:szCs w:val="36"/>
        </w:rPr>
        <w:t>】</w:t>
      </w:r>
      <w:bookmarkEnd w:id="2"/>
      <w:bookmarkEnd w:id="3"/>
      <w:bookmarkEnd w:id="4"/>
    </w:p>
    <w:p>
      <w:pPr>
        <w:rPr>
          <w:sz w:val="52"/>
          <w:szCs w:val="32"/>
        </w:rPr>
      </w:pPr>
    </w:p>
    <w:p>
      <w:pPr>
        <w:rPr>
          <w:sz w:val="52"/>
          <w:szCs w:val="32"/>
        </w:rPr>
      </w:pPr>
    </w:p>
    <w:p>
      <w:pPr>
        <w:jc w:val="center"/>
        <w:rPr>
          <w:sz w:val="56"/>
          <w:szCs w:val="96"/>
        </w:rPr>
      </w:pPr>
      <w:r>
        <w:rPr>
          <w:rFonts w:hint="eastAsia"/>
          <w:sz w:val="56"/>
          <w:szCs w:val="96"/>
        </w:rPr>
        <w:t>项目可行性研究报告</w:t>
      </w:r>
    </w:p>
    <w:p>
      <w:pPr>
        <w:rPr>
          <w:sz w:val="144"/>
          <w:szCs w:val="180"/>
        </w:rPr>
      </w:pPr>
    </w:p>
    <w:p>
      <w:pPr>
        <w:rPr>
          <w:sz w:val="144"/>
          <w:szCs w:val="180"/>
        </w:rPr>
      </w:pPr>
    </w:p>
    <w:p>
      <w:pPr>
        <w:rPr>
          <w:sz w:val="144"/>
          <w:szCs w:val="180"/>
        </w:rPr>
      </w:pPr>
    </w:p>
    <w:p>
      <w:pPr>
        <w:jc w:val="center"/>
        <w:rPr>
          <w:sz w:val="44"/>
          <w:szCs w:val="52"/>
        </w:rPr>
      </w:pPr>
      <w:r>
        <w:rPr>
          <w:rFonts w:hint="eastAsia"/>
          <w:sz w:val="44"/>
          <w:szCs w:val="52"/>
          <w:lang w:val="en-US" w:eastAsia="zh-CN"/>
        </w:rPr>
        <w:t>几得</w:t>
      </w:r>
      <w:r>
        <w:rPr>
          <w:rFonts w:hint="eastAsia"/>
          <w:sz w:val="44"/>
          <w:szCs w:val="52"/>
        </w:rPr>
        <w:t>公司</w:t>
      </w:r>
    </w:p>
    <w:p>
      <w:pPr>
        <w:jc w:val="center"/>
        <w:rPr>
          <w:sz w:val="44"/>
          <w:szCs w:val="52"/>
        </w:rPr>
      </w:pPr>
      <w:r>
        <w:rPr>
          <w:rFonts w:hint="eastAsia"/>
          <w:sz w:val="44"/>
          <w:szCs w:val="52"/>
        </w:rPr>
        <w:t>二零二二年</w:t>
      </w:r>
      <w:r>
        <w:rPr>
          <w:rFonts w:hint="eastAsia"/>
          <w:sz w:val="44"/>
          <w:szCs w:val="52"/>
          <w:lang w:val="en-US" w:eastAsia="zh-CN"/>
        </w:rPr>
        <w:t>十</w:t>
      </w:r>
      <w:r>
        <w:rPr>
          <w:rFonts w:hint="eastAsia"/>
          <w:sz w:val="44"/>
          <w:szCs w:val="52"/>
        </w:rPr>
        <w:t>月二十</w:t>
      </w:r>
      <w:r>
        <w:rPr>
          <w:rFonts w:hint="eastAsia"/>
          <w:sz w:val="44"/>
          <w:szCs w:val="52"/>
          <w:lang w:val="en-US" w:eastAsia="zh-CN"/>
        </w:rPr>
        <w:t>七</w:t>
      </w:r>
      <w:r>
        <w:rPr>
          <w:rFonts w:hint="eastAsia"/>
          <w:sz w:val="44"/>
          <w:szCs w:val="52"/>
        </w:rPr>
        <w:t>日</w:t>
      </w:r>
    </w:p>
    <w:p>
      <w:pPr>
        <w:jc w:val="center"/>
        <w:rPr>
          <w:rFonts w:ascii="宋体" w:hAnsi="宋体" w:eastAsia="宋体"/>
          <w:sz w:val="40"/>
          <w:szCs w:val="48"/>
        </w:rPr>
        <w:sectPr>
          <w:headerReference r:id="rId3" w:type="default"/>
          <w:footerReference r:id="rId4" w:type="default"/>
          <w:pgSz w:w="11906" w:h="16838"/>
          <w:pgMar w:top="1440" w:right="1800" w:bottom="1440" w:left="1800" w:header="851" w:footer="992" w:gutter="0"/>
          <w:cols w:space="425" w:num="1"/>
          <w:docGrid w:type="lines" w:linePitch="312" w:charSpace="0"/>
        </w:sectPr>
      </w:pPr>
    </w:p>
    <w:tbl>
      <w:tblPr>
        <w:tblStyle w:val="9"/>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1800"/>
        <w:gridCol w:w="1500"/>
        <w:gridCol w:w="4000"/>
        <w:gridCol w:w="15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1800" w:type="dxa"/>
            <w:shd w:val="clear" w:color="auto" w:fill="D8D8D8"/>
            <w:vAlign w:val="center"/>
          </w:tcPr>
          <w:p>
            <w:pPr>
              <w:spacing w:line="240" w:lineRule="auto"/>
              <w:jc w:val="center"/>
            </w:pPr>
            <w:r>
              <w:rPr>
                <w:b/>
                <w:bCs/>
                <w:sz w:val="22"/>
                <w:szCs w:val="22"/>
              </w:rPr>
              <w:t>日期</w:t>
            </w:r>
          </w:p>
        </w:tc>
        <w:tc>
          <w:tcPr>
            <w:tcW w:w="1500" w:type="dxa"/>
            <w:shd w:val="clear" w:color="auto" w:fill="D8D8D8"/>
            <w:vAlign w:val="center"/>
          </w:tcPr>
          <w:p>
            <w:pPr>
              <w:spacing w:line="240" w:lineRule="auto"/>
              <w:jc w:val="center"/>
            </w:pPr>
            <w:r>
              <w:rPr>
                <w:b/>
                <w:bCs/>
                <w:sz w:val="22"/>
                <w:szCs w:val="22"/>
              </w:rPr>
              <w:t>版本</w:t>
            </w:r>
          </w:p>
        </w:tc>
        <w:tc>
          <w:tcPr>
            <w:tcW w:w="4000" w:type="dxa"/>
            <w:shd w:val="clear" w:color="auto" w:fill="D8D8D8"/>
            <w:vAlign w:val="center"/>
          </w:tcPr>
          <w:p>
            <w:pPr>
              <w:spacing w:line="240" w:lineRule="auto"/>
              <w:jc w:val="center"/>
            </w:pPr>
            <w:r>
              <w:rPr>
                <w:b/>
                <w:bCs/>
                <w:sz w:val="22"/>
                <w:szCs w:val="22"/>
              </w:rPr>
              <w:t>说明</w:t>
            </w:r>
          </w:p>
        </w:tc>
        <w:tc>
          <w:tcPr>
            <w:tcW w:w="1500" w:type="dxa"/>
            <w:shd w:val="clear" w:color="auto" w:fill="D8D8D8"/>
            <w:vAlign w:val="center"/>
          </w:tcPr>
          <w:p>
            <w:pPr>
              <w:spacing w:line="240" w:lineRule="auto"/>
              <w:jc w:val="center"/>
            </w:pPr>
            <w:r>
              <w:rPr>
                <w:b/>
                <w:bCs/>
                <w:sz w:val="22"/>
                <w:szCs w:val="22"/>
              </w:rPr>
              <w:t>作者</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1800" w:type="dxa"/>
            <w:vAlign w:val="center"/>
          </w:tcPr>
          <w:p>
            <w:pPr>
              <w:spacing w:line="240" w:lineRule="auto"/>
              <w:jc w:val="center"/>
              <w:rPr>
                <w:rFonts w:hint="default" w:eastAsia="宋体"/>
                <w:lang w:val="en-US" w:eastAsia="zh-CN"/>
              </w:rPr>
            </w:pPr>
            <w:r>
              <w:rPr>
                <w:rFonts w:hint="eastAsia" w:asciiTheme="minorEastAsia" w:hAnsiTheme="minorEastAsia" w:eastAsiaTheme="minorEastAsia" w:cstheme="minorEastAsia"/>
                <w:lang w:val="en-US" w:eastAsia="zh-CN"/>
              </w:rPr>
              <w:t>2022/10/24</w:t>
            </w:r>
          </w:p>
        </w:tc>
        <w:tc>
          <w:tcPr>
            <w:tcW w:w="1500" w:type="dxa"/>
            <w:vAlign w:val="center"/>
          </w:tcPr>
          <w:p>
            <w:pPr>
              <w:spacing w:line="240" w:lineRule="auto"/>
              <w:jc w:val="center"/>
            </w:pPr>
            <w:r>
              <w:rPr>
                <w:rFonts w:hint="eastAsia" w:asciiTheme="minorEastAsia" w:hAnsiTheme="minorEastAsia" w:eastAsiaTheme="minorEastAsia" w:cstheme="minorEastAsia"/>
                <w:sz w:val="24"/>
                <w:szCs w:val="24"/>
              </w:rPr>
              <w:t>V0.</w:t>
            </w:r>
            <w:r>
              <w:rPr>
                <w:rFonts w:hint="eastAsia" w:asciiTheme="minorEastAsia" w:hAnsiTheme="minorEastAsia" w:eastAsiaTheme="minorEastAsia" w:cstheme="minorEastAsia"/>
                <w:sz w:val="24"/>
                <w:szCs w:val="24"/>
                <w:lang w:val="en-US" w:eastAsia="zh-CN"/>
              </w:rPr>
              <w:t>1</w:t>
            </w:r>
          </w:p>
        </w:tc>
        <w:tc>
          <w:tcPr>
            <w:tcW w:w="4000" w:type="dxa"/>
            <w:vAlign w:val="center"/>
          </w:tcPr>
          <w:p>
            <w:pPr>
              <w:spacing w:line="240" w:lineRule="auto"/>
              <w:jc w:val="center"/>
            </w:pPr>
            <w:r>
              <w:rPr>
                <w:rFonts w:hint="eastAsia" w:asciiTheme="minorEastAsia" w:hAnsiTheme="minorEastAsia" w:eastAsiaTheme="minorEastAsia" w:cstheme="minorEastAsia"/>
                <w:lang w:val="en-US" w:eastAsia="zh-CN"/>
              </w:rPr>
              <w:t>新增目录</w:t>
            </w:r>
          </w:p>
        </w:tc>
        <w:tc>
          <w:tcPr>
            <w:tcW w:w="1500" w:type="dxa"/>
            <w:vAlign w:val="center"/>
          </w:tcPr>
          <w:p>
            <w:pPr>
              <w:spacing w:line="240" w:lineRule="auto"/>
              <w:jc w:val="center"/>
              <w:rPr>
                <w:rFonts w:hint="default" w:eastAsia="宋体"/>
                <w:lang w:val="en-US" w:eastAsia="zh-CN"/>
              </w:rPr>
            </w:pPr>
            <w:r>
              <w:rPr>
                <w:rFonts w:hint="eastAsia" w:asciiTheme="minorEastAsia" w:hAnsiTheme="minorEastAsia" w:eastAsiaTheme="minorEastAsia" w:cstheme="minorEastAsia"/>
                <w:lang w:val="en-US" w:eastAsia="zh-CN"/>
              </w:rPr>
              <w:t>李熙</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1800" w:type="dxa"/>
            <w:vAlign w:val="center"/>
          </w:tcPr>
          <w:p>
            <w:pPr>
              <w:spacing w:line="240" w:lineRule="auto"/>
              <w:jc w:val="center"/>
              <w:rPr>
                <w:rFonts w:hint="default" w:eastAsia="宋体"/>
                <w:lang w:val="en-US" w:eastAsia="zh-CN"/>
              </w:rPr>
            </w:pPr>
            <w:r>
              <w:rPr>
                <w:rFonts w:hint="eastAsia" w:asciiTheme="minorEastAsia" w:hAnsiTheme="minorEastAsia" w:eastAsiaTheme="minorEastAsia" w:cstheme="minorEastAsia"/>
                <w:lang w:val="en-US" w:eastAsia="zh-CN"/>
              </w:rPr>
              <w:t>2022/10/26</w:t>
            </w:r>
          </w:p>
        </w:tc>
        <w:tc>
          <w:tcPr>
            <w:tcW w:w="1500" w:type="dxa"/>
            <w:vAlign w:val="center"/>
          </w:tcPr>
          <w:p>
            <w:pPr>
              <w:spacing w:line="240" w:lineRule="auto"/>
              <w:jc w:val="center"/>
              <w:rPr>
                <w:rFonts w:hint="default" w:eastAsia="宋体"/>
                <w:lang w:val="en-US" w:eastAsia="zh-CN"/>
              </w:rPr>
            </w:pPr>
            <w:r>
              <w:rPr>
                <w:rFonts w:hint="eastAsia" w:asciiTheme="minorEastAsia" w:hAnsiTheme="minorEastAsia" w:eastAsiaTheme="minorEastAsia" w:cstheme="minorEastAsia"/>
                <w:lang w:val="en-US" w:eastAsia="zh-CN"/>
              </w:rPr>
              <w:t>V0.2</w:t>
            </w:r>
          </w:p>
        </w:tc>
        <w:tc>
          <w:tcPr>
            <w:tcW w:w="4000" w:type="dxa"/>
            <w:vAlign w:val="center"/>
          </w:tcPr>
          <w:p>
            <w:pPr>
              <w:spacing w:line="240" w:lineRule="auto"/>
              <w:jc w:val="center"/>
              <w:rPr>
                <w:rFonts w:hint="default" w:eastAsia="宋体"/>
                <w:lang w:val="en-US" w:eastAsia="zh-CN"/>
              </w:rPr>
            </w:pPr>
            <w:r>
              <w:rPr>
                <w:rFonts w:hint="eastAsia" w:asciiTheme="minorEastAsia" w:hAnsiTheme="minorEastAsia" w:eastAsiaTheme="minorEastAsia" w:cstheme="minorEastAsia"/>
                <w:lang w:val="en-US" w:eastAsia="zh-CN"/>
              </w:rPr>
              <w:t>新增概述、技术可行性分析</w:t>
            </w:r>
          </w:p>
        </w:tc>
        <w:tc>
          <w:tcPr>
            <w:tcW w:w="1500" w:type="dxa"/>
            <w:vAlign w:val="center"/>
          </w:tcPr>
          <w:p>
            <w:pPr>
              <w:spacing w:line="240" w:lineRule="auto"/>
              <w:jc w:val="center"/>
              <w:rPr>
                <w:rFonts w:hint="default" w:eastAsia="宋体"/>
                <w:lang w:val="en-US" w:eastAsia="zh-CN"/>
              </w:rPr>
            </w:pPr>
            <w:r>
              <w:rPr>
                <w:rFonts w:hint="eastAsia" w:asciiTheme="minorEastAsia" w:hAnsiTheme="minorEastAsia" w:eastAsiaTheme="minorEastAsia" w:cstheme="minorEastAsia"/>
                <w:lang w:val="en-US" w:eastAsia="zh-CN"/>
              </w:rPr>
              <w:t>宋子怡</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1800" w:type="dxa"/>
            <w:vAlign w:val="center"/>
          </w:tcPr>
          <w:p>
            <w:pPr>
              <w:spacing w:line="240" w:lineRule="auto"/>
              <w:jc w:val="center"/>
            </w:pPr>
            <w:r>
              <w:rPr>
                <w:rFonts w:hint="eastAsia" w:asciiTheme="minorEastAsia" w:hAnsiTheme="minorEastAsia" w:eastAsiaTheme="minorEastAsia" w:cstheme="minorEastAsia"/>
                <w:lang w:val="en-US" w:eastAsia="zh-CN"/>
              </w:rPr>
              <w:t>2022/10/26</w:t>
            </w:r>
          </w:p>
        </w:tc>
        <w:tc>
          <w:tcPr>
            <w:tcW w:w="1500" w:type="dxa"/>
            <w:vAlign w:val="center"/>
          </w:tcPr>
          <w:p>
            <w:pPr>
              <w:spacing w:line="240" w:lineRule="auto"/>
              <w:jc w:val="center"/>
            </w:pPr>
            <w:r>
              <w:rPr>
                <w:rFonts w:hint="eastAsia" w:asciiTheme="minorEastAsia" w:hAnsiTheme="minorEastAsia" w:eastAsiaTheme="minorEastAsia" w:cstheme="minorEastAsia"/>
                <w:lang w:val="en-US" w:eastAsia="zh-CN"/>
              </w:rPr>
              <w:t>V0.2</w:t>
            </w:r>
          </w:p>
        </w:tc>
        <w:tc>
          <w:tcPr>
            <w:tcW w:w="4000" w:type="dxa"/>
            <w:vAlign w:val="center"/>
          </w:tcPr>
          <w:p>
            <w:pPr>
              <w:spacing w:line="240" w:lineRule="auto"/>
              <w:jc w:val="center"/>
            </w:pPr>
            <w:r>
              <w:rPr>
                <w:rFonts w:hint="eastAsia" w:asciiTheme="minorEastAsia" w:hAnsiTheme="minorEastAsia" w:eastAsiaTheme="minorEastAsia" w:cstheme="minorEastAsia"/>
                <w:lang w:val="en-US" w:eastAsia="zh-CN"/>
              </w:rPr>
              <w:t>新增项目成熟度、市场需求情况</w:t>
            </w:r>
          </w:p>
        </w:tc>
        <w:tc>
          <w:tcPr>
            <w:tcW w:w="1500" w:type="dxa"/>
            <w:vAlign w:val="center"/>
          </w:tcPr>
          <w:p>
            <w:pPr>
              <w:spacing w:line="240" w:lineRule="auto"/>
              <w:jc w:val="center"/>
            </w:pPr>
            <w:r>
              <w:rPr>
                <w:rFonts w:hint="eastAsia" w:asciiTheme="minorEastAsia" w:hAnsiTheme="minorEastAsia" w:eastAsiaTheme="minorEastAsia" w:cstheme="minorEastAsia"/>
                <w:lang w:val="en-US" w:eastAsia="zh-CN"/>
              </w:rPr>
              <w:t>蔡肖筱</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1800" w:type="dxa"/>
            <w:vAlign w:val="center"/>
          </w:tcPr>
          <w:p>
            <w:pPr>
              <w:spacing w:line="240" w:lineRule="auto"/>
              <w:jc w:val="center"/>
            </w:pPr>
            <w:r>
              <w:rPr>
                <w:rFonts w:hint="eastAsia" w:asciiTheme="minorEastAsia" w:hAnsiTheme="minorEastAsia" w:eastAsiaTheme="minorEastAsia" w:cstheme="minorEastAsia"/>
                <w:lang w:val="en-US" w:eastAsia="zh-CN"/>
              </w:rPr>
              <w:t>2022/10/26</w:t>
            </w:r>
          </w:p>
        </w:tc>
        <w:tc>
          <w:tcPr>
            <w:tcW w:w="1500" w:type="dxa"/>
            <w:vAlign w:val="center"/>
          </w:tcPr>
          <w:p>
            <w:pPr>
              <w:spacing w:line="240" w:lineRule="auto"/>
              <w:jc w:val="center"/>
            </w:pPr>
            <w:r>
              <w:rPr>
                <w:rFonts w:hint="eastAsia" w:asciiTheme="minorEastAsia" w:hAnsiTheme="minorEastAsia" w:eastAsiaTheme="minorEastAsia" w:cstheme="minorEastAsia"/>
                <w:lang w:val="en-US" w:eastAsia="zh-CN"/>
              </w:rPr>
              <w:t>V0.2</w:t>
            </w:r>
          </w:p>
        </w:tc>
        <w:tc>
          <w:tcPr>
            <w:tcW w:w="4000" w:type="dxa"/>
            <w:vAlign w:val="center"/>
          </w:tcPr>
          <w:p>
            <w:pPr>
              <w:spacing w:line="240" w:lineRule="auto"/>
              <w:jc w:val="center"/>
            </w:pPr>
            <w:r>
              <w:rPr>
                <w:rFonts w:hint="eastAsia" w:asciiTheme="minorEastAsia" w:hAnsiTheme="minorEastAsia" w:eastAsiaTheme="minorEastAsia" w:cstheme="minorEastAsia"/>
                <w:lang w:val="en-US" w:eastAsia="zh-CN"/>
              </w:rPr>
              <w:t>新增风险分析、投资</w:t>
            </w:r>
          </w:p>
        </w:tc>
        <w:tc>
          <w:tcPr>
            <w:tcW w:w="1500" w:type="dxa"/>
            <w:vAlign w:val="center"/>
          </w:tcPr>
          <w:p>
            <w:pPr>
              <w:spacing w:line="240" w:lineRule="auto"/>
              <w:jc w:val="center"/>
            </w:pPr>
            <w:r>
              <w:rPr>
                <w:rFonts w:hint="eastAsia" w:asciiTheme="minorEastAsia" w:hAnsiTheme="minorEastAsia" w:eastAsiaTheme="minorEastAsia" w:cstheme="minorEastAsia"/>
                <w:lang w:val="en-US" w:eastAsia="zh-CN"/>
              </w:rPr>
              <w:t>许永健</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1800" w:type="dxa"/>
            <w:vAlign w:val="center"/>
          </w:tcPr>
          <w:p>
            <w:pPr>
              <w:spacing w:line="240" w:lineRule="auto"/>
              <w:jc w:val="center"/>
            </w:pPr>
            <w:r>
              <w:rPr>
                <w:rFonts w:hint="eastAsia" w:asciiTheme="minorEastAsia" w:hAnsiTheme="minorEastAsia" w:eastAsiaTheme="minorEastAsia" w:cstheme="minorEastAsia"/>
                <w:lang w:val="en-US" w:eastAsia="zh-CN"/>
              </w:rPr>
              <w:t>2022/10/26</w:t>
            </w:r>
          </w:p>
        </w:tc>
        <w:tc>
          <w:tcPr>
            <w:tcW w:w="1500" w:type="dxa"/>
            <w:vAlign w:val="center"/>
          </w:tcPr>
          <w:p>
            <w:pPr>
              <w:spacing w:line="240" w:lineRule="auto"/>
              <w:jc w:val="center"/>
            </w:pPr>
            <w:r>
              <w:rPr>
                <w:rFonts w:hint="eastAsia" w:asciiTheme="minorEastAsia" w:hAnsiTheme="minorEastAsia" w:eastAsiaTheme="minorEastAsia" w:cstheme="minorEastAsia"/>
                <w:lang w:val="en-US" w:eastAsia="zh-CN"/>
              </w:rPr>
              <w:t>V0.2</w:t>
            </w:r>
          </w:p>
        </w:tc>
        <w:tc>
          <w:tcPr>
            <w:tcW w:w="4000" w:type="dxa"/>
            <w:vAlign w:val="center"/>
          </w:tcPr>
          <w:p>
            <w:pPr>
              <w:spacing w:line="240" w:lineRule="auto"/>
              <w:jc w:val="center"/>
            </w:pPr>
            <w:r>
              <w:rPr>
                <w:rFonts w:hint="eastAsia" w:asciiTheme="minorEastAsia" w:hAnsiTheme="minorEastAsia" w:eastAsiaTheme="minorEastAsia" w:cstheme="minorEastAsia"/>
                <w:lang w:val="en-US" w:eastAsia="zh-CN"/>
              </w:rPr>
              <w:t>新增经济社会效益</w:t>
            </w:r>
            <w:bookmarkStart w:id="31" w:name="_GoBack"/>
            <w:bookmarkEnd w:id="31"/>
            <w:r>
              <w:rPr>
                <w:rFonts w:hint="eastAsia" w:asciiTheme="minorEastAsia" w:hAnsiTheme="minorEastAsia" w:eastAsiaTheme="minorEastAsia" w:cstheme="minorEastAsia"/>
                <w:lang w:val="en-US" w:eastAsia="zh-CN"/>
              </w:rPr>
              <w:t>、实施进度</w:t>
            </w:r>
          </w:p>
        </w:tc>
        <w:tc>
          <w:tcPr>
            <w:tcW w:w="1500" w:type="dxa"/>
            <w:vAlign w:val="center"/>
          </w:tcPr>
          <w:p>
            <w:pPr>
              <w:spacing w:line="240" w:lineRule="auto"/>
              <w:jc w:val="center"/>
            </w:pPr>
            <w:r>
              <w:rPr>
                <w:rFonts w:hint="eastAsia" w:asciiTheme="minorEastAsia" w:hAnsiTheme="minorEastAsia" w:eastAsiaTheme="minorEastAsia" w:cstheme="minorEastAsia"/>
                <w:lang w:val="en-US" w:eastAsia="zh-CN"/>
              </w:rPr>
              <w:t>黄垄生</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1800" w:type="dxa"/>
            <w:vAlign w:val="center"/>
          </w:tcPr>
          <w:p>
            <w:pPr>
              <w:spacing w:line="240" w:lineRule="auto"/>
              <w:jc w:val="center"/>
            </w:pPr>
            <w:r>
              <w:rPr>
                <w:rFonts w:hint="eastAsia" w:asciiTheme="minorEastAsia" w:hAnsiTheme="minorEastAsia" w:eastAsiaTheme="minorEastAsia" w:cstheme="minorEastAsia"/>
                <w:lang w:val="en-US" w:eastAsia="zh-CN"/>
              </w:rPr>
              <w:t>2022/10/26</w:t>
            </w:r>
          </w:p>
        </w:tc>
        <w:tc>
          <w:tcPr>
            <w:tcW w:w="1500" w:type="dxa"/>
            <w:vAlign w:val="center"/>
          </w:tcPr>
          <w:p>
            <w:pPr>
              <w:spacing w:line="240" w:lineRule="auto"/>
              <w:jc w:val="center"/>
            </w:pPr>
            <w:r>
              <w:rPr>
                <w:rFonts w:hint="eastAsia" w:asciiTheme="minorEastAsia" w:hAnsiTheme="minorEastAsia" w:eastAsiaTheme="minorEastAsia" w:cstheme="minorEastAsia"/>
                <w:lang w:val="en-US" w:eastAsia="zh-CN"/>
              </w:rPr>
              <w:t>V0.2</w:t>
            </w:r>
          </w:p>
        </w:tc>
        <w:tc>
          <w:tcPr>
            <w:tcW w:w="4000" w:type="dxa"/>
            <w:vAlign w:val="center"/>
          </w:tcPr>
          <w:p>
            <w:pPr>
              <w:spacing w:line="240" w:lineRule="auto"/>
              <w:jc w:val="center"/>
            </w:pPr>
            <w:r>
              <w:rPr>
                <w:rFonts w:hint="eastAsia" w:asciiTheme="minorEastAsia" w:hAnsiTheme="minorEastAsia" w:eastAsiaTheme="minorEastAsia" w:cstheme="minorEastAsia"/>
                <w:lang w:val="en-US" w:eastAsia="zh-CN"/>
              </w:rPr>
              <w:t>新增其他、结论</w:t>
            </w:r>
          </w:p>
        </w:tc>
        <w:tc>
          <w:tcPr>
            <w:tcW w:w="1500" w:type="dxa"/>
            <w:vAlign w:val="center"/>
          </w:tcPr>
          <w:p>
            <w:pPr>
              <w:spacing w:line="240" w:lineRule="auto"/>
              <w:jc w:val="center"/>
            </w:pPr>
            <w:r>
              <w:rPr>
                <w:rFonts w:hint="eastAsia" w:asciiTheme="minorEastAsia" w:hAnsiTheme="minorEastAsia" w:eastAsiaTheme="minorEastAsia" w:cstheme="minorEastAsia"/>
                <w:lang w:val="en-US" w:eastAsia="zh-CN"/>
              </w:rPr>
              <w:t>李熙</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1800" w:type="dxa"/>
            <w:vAlign w:val="center"/>
          </w:tcPr>
          <w:p>
            <w:pPr>
              <w:spacing w:line="240" w:lineRule="auto"/>
              <w:jc w:val="center"/>
            </w:pPr>
            <w:r>
              <w:rPr>
                <w:rFonts w:hint="eastAsia" w:asciiTheme="minorEastAsia" w:hAnsiTheme="minorEastAsia" w:eastAsiaTheme="minorEastAsia" w:cstheme="minorEastAsia"/>
                <w:lang w:val="en-US" w:eastAsia="zh-CN"/>
              </w:rPr>
              <w:t>2022/10/27</w:t>
            </w:r>
          </w:p>
        </w:tc>
        <w:tc>
          <w:tcPr>
            <w:tcW w:w="1500" w:type="dxa"/>
            <w:vAlign w:val="center"/>
          </w:tcPr>
          <w:p>
            <w:pPr>
              <w:spacing w:line="240" w:lineRule="auto"/>
              <w:jc w:val="center"/>
            </w:pPr>
            <w:r>
              <w:rPr>
                <w:rFonts w:hint="eastAsia" w:asciiTheme="minorEastAsia" w:hAnsiTheme="minorEastAsia" w:eastAsiaTheme="minorEastAsia" w:cstheme="minorEastAsia"/>
                <w:lang w:val="en-US" w:eastAsia="zh-CN"/>
              </w:rPr>
              <w:t>V1.1</w:t>
            </w:r>
          </w:p>
        </w:tc>
        <w:tc>
          <w:tcPr>
            <w:tcW w:w="4000" w:type="dxa"/>
            <w:vAlign w:val="center"/>
          </w:tcPr>
          <w:p>
            <w:pPr>
              <w:spacing w:line="240" w:lineRule="auto"/>
              <w:jc w:val="center"/>
            </w:pPr>
            <w:r>
              <w:rPr>
                <w:rFonts w:hint="eastAsia" w:asciiTheme="minorEastAsia" w:hAnsiTheme="minorEastAsia" w:eastAsiaTheme="minorEastAsia" w:cstheme="minorEastAsia"/>
                <w:lang w:val="en-US" w:eastAsia="zh-CN"/>
              </w:rPr>
              <w:t>整合文档修改格式</w:t>
            </w:r>
          </w:p>
        </w:tc>
        <w:tc>
          <w:tcPr>
            <w:tcW w:w="1500" w:type="dxa"/>
            <w:vAlign w:val="center"/>
          </w:tcPr>
          <w:p>
            <w:pPr>
              <w:spacing w:line="240" w:lineRule="auto"/>
              <w:jc w:val="center"/>
            </w:pPr>
            <w:r>
              <w:rPr>
                <w:rFonts w:hint="eastAsia" w:asciiTheme="minorEastAsia" w:hAnsiTheme="minorEastAsia" w:eastAsiaTheme="minorEastAsia" w:cstheme="minorEastAsia"/>
                <w:lang w:val="en-US" w:eastAsia="zh-CN"/>
              </w:rPr>
              <w:t>蔡肖筱</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1800" w:type="dxa"/>
            <w:vAlign w:val="center"/>
          </w:tcPr>
          <w:p>
            <w:pPr>
              <w:spacing w:line="240" w:lineRule="auto"/>
              <w:jc w:val="center"/>
            </w:pPr>
            <w:r>
              <w:rPr>
                <w:rFonts w:hint="eastAsia" w:asciiTheme="minorEastAsia" w:hAnsiTheme="minorEastAsia" w:eastAsiaTheme="minorEastAsia" w:cstheme="minorEastAsia"/>
                <w:lang w:val="en-US" w:eastAsia="zh-CN"/>
              </w:rPr>
              <w:t>2022/10/28</w:t>
            </w:r>
          </w:p>
        </w:tc>
        <w:tc>
          <w:tcPr>
            <w:tcW w:w="1500" w:type="dxa"/>
            <w:vAlign w:val="center"/>
          </w:tcPr>
          <w:p>
            <w:pPr>
              <w:spacing w:line="240" w:lineRule="auto"/>
              <w:jc w:val="center"/>
            </w:pPr>
            <w:r>
              <w:rPr>
                <w:rFonts w:hint="eastAsia" w:asciiTheme="minorEastAsia" w:hAnsiTheme="minorEastAsia" w:eastAsiaTheme="minorEastAsia" w:cstheme="minorEastAsia"/>
                <w:lang w:val="en-US" w:eastAsia="zh-CN"/>
              </w:rPr>
              <w:t>V1.0</w:t>
            </w:r>
          </w:p>
        </w:tc>
        <w:tc>
          <w:tcPr>
            <w:tcW w:w="4000" w:type="dxa"/>
            <w:vAlign w:val="center"/>
          </w:tcPr>
          <w:p>
            <w:pPr>
              <w:spacing w:line="240" w:lineRule="auto"/>
              <w:jc w:val="center"/>
            </w:pPr>
            <w:r>
              <w:rPr>
                <w:rFonts w:hint="eastAsia" w:asciiTheme="minorEastAsia" w:hAnsiTheme="minorEastAsia" w:eastAsiaTheme="minorEastAsia" w:cstheme="minorEastAsia"/>
                <w:lang w:val="en-US" w:eastAsia="zh-CN"/>
              </w:rPr>
              <w:t>审核文档</w:t>
            </w:r>
          </w:p>
        </w:tc>
        <w:tc>
          <w:tcPr>
            <w:tcW w:w="1500" w:type="dxa"/>
            <w:vAlign w:val="center"/>
          </w:tcPr>
          <w:p>
            <w:pPr>
              <w:spacing w:line="240" w:lineRule="auto"/>
              <w:jc w:val="center"/>
            </w:pPr>
            <w:r>
              <w:rPr>
                <w:rFonts w:hint="eastAsia" w:asciiTheme="minorEastAsia" w:hAnsiTheme="minorEastAsia" w:eastAsiaTheme="minorEastAsia" w:cstheme="minorEastAsia"/>
                <w:lang w:val="en-US" w:eastAsia="zh-CN"/>
              </w:rPr>
              <w:t>李熙</w:t>
            </w:r>
          </w:p>
        </w:tc>
      </w:tr>
    </w:tbl>
    <w:p>
      <w:r>
        <w:br w:type="page"/>
      </w:r>
    </w:p>
    <w:sdt>
      <w:sdtPr>
        <w:rPr>
          <w:rFonts w:ascii="宋体" w:hAnsi="宋体" w:eastAsia="宋体" w:cstheme="minorBidi"/>
          <w:kern w:val="2"/>
          <w:sz w:val="44"/>
          <w:szCs w:val="44"/>
          <w:lang w:val="en-US" w:eastAsia="zh-CN" w:bidi="ar-SA"/>
        </w:rPr>
        <w:id w:val="147469054"/>
        <w15:color w:val="DBDBDB"/>
        <w:docPartObj>
          <w:docPartGallery w:val="Table of Contents"/>
          <w:docPartUnique/>
        </w:docPartObj>
      </w:sdtPr>
      <w:sdtEndPr>
        <w:rPr>
          <w:rFonts w:ascii="宋体" w:hAnsi="宋体" w:eastAsia="宋体" w:cstheme="minorBidi"/>
          <w:kern w:val="2"/>
          <w:sz w:val="44"/>
          <w:szCs w:val="44"/>
          <w:lang w:val="en-US" w:eastAsia="zh-CN" w:bidi="ar-SA"/>
        </w:rPr>
      </w:sdtEndPr>
      <w:sdtContent>
        <w:p>
          <w:pPr>
            <w:spacing w:before="0" w:beforeLines="0" w:after="0" w:afterLines="0" w:line="240" w:lineRule="auto"/>
            <w:ind w:left="0" w:leftChars="0" w:right="0" w:rightChars="0" w:firstLine="0" w:firstLineChars="0"/>
            <w:jc w:val="center"/>
            <w:rPr>
              <w:sz w:val="44"/>
              <w:szCs w:val="44"/>
            </w:rPr>
          </w:pPr>
          <w:r>
            <w:rPr>
              <w:rFonts w:ascii="宋体" w:hAnsi="宋体" w:eastAsia="宋体"/>
              <w:sz w:val="44"/>
              <w:szCs w:val="44"/>
            </w:rPr>
            <w:t>目录</w:t>
          </w:r>
        </w:p>
        <w:p>
          <w:pPr>
            <w:pStyle w:val="6"/>
            <w:tabs>
              <w:tab w:val="right" w:leader="dot" w:pos="8306"/>
            </w:tabs>
          </w:pPr>
          <w:r>
            <w:fldChar w:fldCharType="begin"/>
          </w:r>
          <w:r>
            <w:instrText xml:space="preserve">TOC \o "1-3" \h \u </w:instrText>
          </w:r>
          <w:r>
            <w:fldChar w:fldCharType="separate"/>
          </w:r>
          <w:r>
            <w:fldChar w:fldCharType="begin"/>
          </w:r>
          <w:r>
            <w:instrText xml:space="preserve"> HYPERLINK \l _Toc3757 </w:instrText>
          </w:r>
          <w:r>
            <w:fldChar w:fldCharType="separate"/>
          </w:r>
          <w:r>
            <w:rPr>
              <w:rFonts w:hint="eastAsia"/>
              <w:szCs w:val="36"/>
            </w:rPr>
            <w:t>【</w:t>
          </w:r>
          <w:r>
            <w:rPr>
              <w:rFonts w:hint="eastAsia"/>
              <w:szCs w:val="36"/>
              <w:lang w:val="en-US" w:eastAsia="zh-CN"/>
            </w:rPr>
            <w:t>商城管理</w:t>
          </w:r>
          <w:r>
            <w:rPr>
              <w:rFonts w:hint="eastAsia"/>
              <w:szCs w:val="36"/>
            </w:rPr>
            <w:t>】</w:t>
          </w:r>
          <w:r>
            <w:tab/>
          </w:r>
          <w:r>
            <w:fldChar w:fldCharType="begin"/>
          </w:r>
          <w:r>
            <w:instrText xml:space="preserve"> PAGEREF _Toc3757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_Toc2611 </w:instrText>
          </w:r>
          <w:r>
            <w:fldChar w:fldCharType="separate"/>
          </w:r>
          <w:r>
            <w:rPr>
              <w:rFonts w:hint="eastAsia"/>
              <w:lang w:val="en-US" w:eastAsia="zh-CN"/>
            </w:rPr>
            <w:t>第一章 概述</w:t>
          </w:r>
          <w:r>
            <w:tab/>
          </w:r>
          <w:r>
            <w:fldChar w:fldCharType="begin"/>
          </w:r>
          <w:r>
            <w:instrText xml:space="preserve"> PAGEREF _Toc2611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_Toc6387 </w:instrText>
          </w:r>
          <w:r>
            <w:fldChar w:fldCharType="separate"/>
          </w:r>
          <w:r>
            <w:rPr>
              <w:rFonts w:hint="eastAsia"/>
              <w:lang w:val="en-US" w:eastAsia="zh-CN"/>
            </w:rPr>
            <w:t>第二章 技术可行性</w:t>
          </w:r>
          <w:r>
            <w:tab/>
          </w:r>
          <w:r>
            <w:fldChar w:fldCharType="begin"/>
          </w:r>
          <w:r>
            <w:instrText xml:space="preserve"> PAGEREF _Toc6387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_Toc9777 </w:instrText>
          </w:r>
          <w:r>
            <w:fldChar w:fldCharType="separate"/>
          </w:r>
          <w:r>
            <w:rPr>
              <w:rFonts w:hint="eastAsia"/>
              <w:lang w:val="en-US" w:eastAsia="zh-CN"/>
            </w:rPr>
            <w:t>2.1 项目介绍</w:t>
          </w:r>
          <w:r>
            <w:tab/>
          </w:r>
          <w:r>
            <w:fldChar w:fldCharType="begin"/>
          </w:r>
          <w:r>
            <w:instrText xml:space="preserve"> PAGEREF _Toc9777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_Toc22956 </w:instrText>
          </w:r>
          <w:r>
            <w:fldChar w:fldCharType="separate"/>
          </w:r>
          <w:r>
            <w:rPr>
              <w:rFonts w:hint="eastAsia"/>
              <w:lang w:val="en-US" w:eastAsia="zh-CN"/>
            </w:rPr>
            <w:t>2.2 同类比较</w:t>
          </w:r>
          <w:r>
            <w:tab/>
          </w:r>
          <w:r>
            <w:fldChar w:fldCharType="begin"/>
          </w:r>
          <w:r>
            <w:instrText xml:space="preserve"> PAGEREF _Toc22956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_Toc22153 </w:instrText>
          </w:r>
          <w:r>
            <w:fldChar w:fldCharType="separate"/>
          </w:r>
          <w:r>
            <w:rPr>
              <w:rFonts w:hint="eastAsia"/>
              <w:lang w:val="en-US" w:eastAsia="zh-CN"/>
            </w:rPr>
            <w:t>2.3 单位优势</w:t>
          </w:r>
          <w:r>
            <w:tab/>
          </w:r>
          <w:r>
            <w:fldChar w:fldCharType="begin"/>
          </w:r>
          <w:r>
            <w:instrText xml:space="preserve"> PAGEREF _Toc22153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_Toc24372 </w:instrText>
          </w:r>
          <w:r>
            <w:fldChar w:fldCharType="separate"/>
          </w:r>
          <w:r>
            <w:rPr>
              <w:rFonts w:hint="eastAsia"/>
              <w:lang w:val="en-US" w:eastAsia="zh-CN"/>
            </w:rPr>
            <w:t>第三章 项目成熟程度</w:t>
          </w:r>
          <w:r>
            <w:tab/>
          </w:r>
          <w:r>
            <w:fldChar w:fldCharType="begin"/>
          </w:r>
          <w:r>
            <w:instrText xml:space="preserve"> PAGEREF _Toc24372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_Toc14303 </w:instrText>
          </w:r>
          <w:r>
            <w:fldChar w:fldCharType="separate"/>
          </w:r>
          <w:r>
            <w:rPr>
              <w:rFonts w:hint="eastAsia"/>
              <w:lang w:val="en-US" w:eastAsia="zh-CN"/>
            </w:rPr>
            <w:t>3.1 产品相关技术报告</w:t>
          </w:r>
          <w:r>
            <w:tab/>
          </w:r>
          <w:r>
            <w:fldChar w:fldCharType="begin"/>
          </w:r>
          <w:r>
            <w:instrText xml:space="preserve"> PAGEREF _Toc14303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_Toc17546 </w:instrText>
          </w:r>
          <w:r>
            <w:fldChar w:fldCharType="separate"/>
          </w:r>
          <w:r>
            <w:rPr>
              <w:rFonts w:hint="eastAsia"/>
              <w:lang w:val="en-US" w:eastAsia="zh-CN"/>
            </w:rPr>
            <w:t>3.2 产品状况</w:t>
          </w:r>
          <w:r>
            <w:tab/>
          </w:r>
          <w:r>
            <w:fldChar w:fldCharType="begin"/>
          </w:r>
          <w:r>
            <w:instrText xml:space="preserve"> PAGEREF _Toc17546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_Toc20083 </w:instrText>
          </w:r>
          <w:r>
            <w:fldChar w:fldCharType="separate"/>
          </w:r>
          <w:r>
            <w:rPr>
              <w:rFonts w:hint="eastAsia"/>
              <w:lang w:val="en-US" w:eastAsia="zh-CN"/>
            </w:rPr>
            <w:t>第四章 市场需求情况</w:t>
          </w:r>
          <w:r>
            <w:tab/>
          </w:r>
          <w:r>
            <w:fldChar w:fldCharType="begin"/>
          </w:r>
          <w:r>
            <w:instrText xml:space="preserve"> PAGEREF _Toc20083 \h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_Toc1319 </w:instrText>
          </w:r>
          <w:r>
            <w:fldChar w:fldCharType="separate"/>
          </w:r>
          <w:r>
            <w:rPr>
              <w:rFonts w:hint="eastAsia"/>
              <w:lang w:val="en-US" w:eastAsia="zh-CN"/>
            </w:rPr>
            <w:t xml:space="preserve">第五章 </w:t>
          </w:r>
          <w:r>
            <w:rPr>
              <w:rFonts w:hint="eastAsia"/>
              <w:bCs/>
              <w:szCs w:val="44"/>
            </w:rPr>
            <w:t>投资估算及资金筹措</w:t>
          </w:r>
          <w:r>
            <w:tab/>
          </w:r>
          <w:r>
            <w:fldChar w:fldCharType="begin"/>
          </w:r>
          <w:r>
            <w:instrText xml:space="preserve"> PAGEREF _Toc1319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_Toc30513 </w:instrText>
          </w:r>
          <w:r>
            <w:fldChar w:fldCharType="separate"/>
          </w:r>
          <w:r>
            <w:rPr>
              <w:rFonts w:hint="eastAsia"/>
              <w:lang w:val="en-US" w:eastAsia="zh-CN"/>
            </w:rPr>
            <w:t>5.1 项目投资估算</w:t>
          </w:r>
          <w:r>
            <w:tab/>
          </w:r>
          <w:r>
            <w:fldChar w:fldCharType="begin"/>
          </w:r>
          <w:r>
            <w:instrText xml:space="preserve"> PAGEREF _Toc30513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_Toc25683 </w:instrText>
          </w:r>
          <w:r>
            <w:fldChar w:fldCharType="separate"/>
          </w:r>
          <w:r>
            <w:rPr>
              <w:rFonts w:hint="eastAsia"/>
              <w:lang w:val="en-US" w:eastAsia="zh-CN"/>
            </w:rPr>
            <w:t>5.2 资金筹措方案</w:t>
          </w:r>
          <w:r>
            <w:tab/>
          </w:r>
          <w:r>
            <w:fldChar w:fldCharType="begin"/>
          </w:r>
          <w:r>
            <w:instrText xml:space="preserve"> PAGEREF _Toc25683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_Toc542 </w:instrText>
          </w:r>
          <w:r>
            <w:fldChar w:fldCharType="separate"/>
          </w:r>
          <w:r>
            <w:rPr>
              <w:rFonts w:hint="eastAsia"/>
              <w:lang w:val="en-US" w:eastAsia="zh-CN"/>
            </w:rPr>
            <w:t>5.3 投资计划使用</w:t>
          </w:r>
          <w:r>
            <w:tab/>
          </w:r>
          <w:r>
            <w:fldChar w:fldCharType="begin"/>
          </w:r>
          <w:r>
            <w:instrText xml:space="preserve"> PAGEREF _Toc542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_Toc11348 </w:instrText>
          </w:r>
          <w:r>
            <w:fldChar w:fldCharType="separate"/>
          </w:r>
          <w:r>
            <w:rPr>
              <w:rFonts w:hint="eastAsia"/>
              <w:lang w:val="en-US" w:eastAsia="zh-CN"/>
            </w:rPr>
            <w:t>第六章 经济和社会效益分析</w:t>
          </w:r>
          <w:r>
            <w:tab/>
          </w:r>
          <w:r>
            <w:fldChar w:fldCharType="begin"/>
          </w:r>
          <w:r>
            <w:instrText xml:space="preserve"> PAGEREF _Toc11348 \h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_Toc18781 </w:instrText>
          </w:r>
          <w:r>
            <w:fldChar w:fldCharType="separate"/>
          </w:r>
          <w:r>
            <w:rPr>
              <w:rFonts w:hint="eastAsia"/>
              <w:lang w:val="en-US" w:eastAsia="zh-CN"/>
            </w:rPr>
            <w:t>6.1 未来三年计划</w:t>
          </w:r>
          <w:r>
            <w:tab/>
          </w:r>
          <w:r>
            <w:fldChar w:fldCharType="begin"/>
          </w:r>
          <w:r>
            <w:instrText xml:space="preserve"> PAGEREF _Toc18781 \h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_Toc27633 </w:instrText>
          </w:r>
          <w:r>
            <w:fldChar w:fldCharType="separate"/>
          </w:r>
          <w:r>
            <w:rPr>
              <w:rFonts w:hint="eastAsia"/>
              <w:lang w:val="en-US" w:eastAsia="zh-CN"/>
            </w:rPr>
            <w:t>6.2 财务分析</w:t>
          </w:r>
          <w:r>
            <w:tab/>
          </w:r>
          <w:r>
            <w:fldChar w:fldCharType="begin"/>
          </w:r>
          <w:r>
            <w:instrText xml:space="preserve"> PAGEREF _Toc27633 \h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_Toc28957 </w:instrText>
          </w:r>
          <w:r>
            <w:fldChar w:fldCharType="separate"/>
          </w:r>
          <w:r>
            <w:rPr>
              <w:rFonts w:hint="eastAsia"/>
              <w:lang w:val="en-US" w:eastAsia="zh-CN"/>
            </w:rPr>
            <w:t>6.3 不确定性分析</w:t>
          </w:r>
          <w:r>
            <w:tab/>
          </w:r>
          <w:r>
            <w:fldChar w:fldCharType="begin"/>
          </w:r>
          <w:r>
            <w:instrText xml:space="preserve"> PAGEREF _Toc28957 \h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_Toc19732 </w:instrText>
          </w:r>
          <w:r>
            <w:fldChar w:fldCharType="separate"/>
          </w:r>
          <w:r>
            <w:rPr>
              <w:rFonts w:hint="eastAsia"/>
              <w:lang w:val="en-US" w:eastAsia="zh-CN"/>
            </w:rPr>
            <w:t>6.4 社会效益分析</w:t>
          </w:r>
          <w:r>
            <w:tab/>
          </w:r>
          <w:r>
            <w:fldChar w:fldCharType="begin"/>
          </w:r>
          <w:r>
            <w:instrText xml:space="preserve"> PAGEREF _Toc19732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_Toc8235 </w:instrText>
          </w:r>
          <w:r>
            <w:fldChar w:fldCharType="separate"/>
          </w:r>
          <w:r>
            <w:rPr>
              <w:rFonts w:hint="eastAsia"/>
              <w:lang w:val="en-US" w:eastAsia="zh-CN"/>
            </w:rPr>
            <w:t>第七章 项目实施进度计划</w:t>
          </w:r>
          <w:r>
            <w:tab/>
          </w:r>
          <w:r>
            <w:fldChar w:fldCharType="begin"/>
          </w:r>
          <w:r>
            <w:instrText xml:space="preserve"> PAGEREF _Toc8235 \h </w:instrText>
          </w:r>
          <w:r>
            <w:fldChar w:fldCharType="separate"/>
          </w:r>
          <w:r>
            <w:t>14</w:t>
          </w:r>
          <w:r>
            <w:fldChar w:fldCharType="end"/>
          </w:r>
          <w:r>
            <w:fldChar w:fldCharType="end"/>
          </w:r>
        </w:p>
        <w:p>
          <w:pPr>
            <w:pStyle w:val="6"/>
            <w:tabs>
              <w:tab w:val="right" w:leader="dot" w:pos="8306"/>
            </w:tabs>
          </w:pPr>
          <w:r>
            <w:fldChar w:fldCharType="begin"/>
          </w:r>
          <w:r>
            <w:instrText xml:space="preserve"> HYPERLINK \l _Toc13727 </w:instrText>
          </w:r>
          <w:r>
            <w:fldChar w:fldCharType="separate"/>
          </w:r>
          <w:r>
            <w:rPr>
              <w:rFonts w:hint="eastAsia"/>
              <w:lang w:val="en-US" w:eastAsia="zh-CN"/>
            </w:rPr>
            <w:t>第八章 风险分析</w:t>
          </w:r>
          <w:r>
            <w:tab/>
          </w:r>
          <w:r>
            <w:fldChar w:fldCharType="begin"/>
          </w:r>
          <w:r>
            <w:instrText xml:space="preserve"> PAGEREF _Toc13727 \h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_Toc15883 </w:instrText>
          </w:r>
          <w:r>
            <w:fldChar w:fldCharType="separate"/>
          </w:r>
          <w:r>
            <w:rPr>
              <w:rFonts w:hint="eastAsia"/>
              <w:lang w:val="en-US" w:eastAsia="zh-CN"/>
            </w:rPr>
            <w:t>4.1 风险分析和对策</w:t>
          </w:r>
          <w:r>
            <w:tab/>
          </w:r>
          <w:r>
            <w:fldChar w:fldCharType="begin"/>
          </w:r>
          <w:r>
            <w:instrText xml:space="preserve"> PAGEREF _Toc15883 \h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_Toc11171 </w:instrText>
          </w:r>
          <w:r>
            <w:fldChar w:fldCharType="separate"/>
          </w:r>
          <w:r>
            <w:rPr>
              <w:rFonts w:hint="eastAsia"/>
              <w:lang w:val="en-US" w:eastAsia="zh-CN"/>
            </w:rPr>
            <w:t>4.2 风险控制</w:t>
          </w:r>
          <w:r>
            <w:tab/>
          </w:r>
          <w:r>
            <w:fldChar w:fldCharType="begin"/>
          </w:r>
          <w:r>
            <w:instrText xml:space="preserve"> PAGEREF _Toc11171 \h </w:instrText>
          </w:r>
          <w:r>
            <w:fldChar w:fldCharType="separate"/>
          </w:r>
          <w:r>
            <w:t>15</w:t>
          </w:r>
          <w:r>
            <w:fldChar w:fldCharType="end"/>
          </w:r>
          <w:r>
            <w:fldChar w:fldCharType="end"/>
          </w:r>
        </w:p>
        <w:p>
          <w:pPr>
            <w:pStyle w:val="6"/>
            <w:tabs>
              <w:tab w:val="right" w:leader="dot" w:pos="8306"/>
            </w:tabs>
          </w:pPr>
          <w:r>
            <w:fldChar w:fldCharType="begin"/>
          </w:r>
          <w:r>
            <w:instrText xml:space="preserve"> HYPERLINK \l _Toc27317 </w:instrText>
          </w:r>
          <w:r>
            <w:fldChar w:fldCharType="separate"/>
          </w:r>
          <w:r>
            <w:rPr>
              <w:rFonts w:hint="eastAsia"/>
              <w:lang w:val="en-US" w:eastAsia="zh-CN"/>
            </w:rPr>
            <w:t>第九章 其他</w:t>
          </w:r>
          <w:r>
            <w:tab/>
          </w:r>
          <w:r>
            <w:fldChar w:fldCharType="begin"/>
          </w:r>
          <w:r>
            <w:instrText xml:space="preserve"> PAGEREF _Toc27317 \h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_Toc160 </w:instrText>
          </w:r>
          <w:r>
            <w:fldChar w:fldCharType="separate"/>
          </w:r>
          <w:r>
            <w:rPr>
              <w:rFonts w:hint="eastAsia"/>
              <w:lang w:val="en-US" w:eastAsia="zh-CN"/>
            </w:rPr>
            <w:t>9.1 环境保护措施</w:t>
          </w:r>
          <w:r>
            <w:tab/>
          </w:r>
          <w:r>
            <w:fldChar w:fldCharType="begin"/>
          </w:r>
          <w:r>
            <w:instrText xml:space="preserve"> PAGEREF _Toc160 \h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_Toc17777 </w:instrText>
          </w:r>
          <w:r>
            <w:fldChar w:fldCharType="separate"/>
          </w:r>
          <w:r>
            <w:rPr>
              <w:rFonts w:hint="eastAsia"/>
              <w:lang w:val="en-US" w:eastAsia="zh-CN"/>
            </w:rPr>
            <w:t>9.2 劳动保护和安全</w:t>
          </w:r>
          <w:r>
            <w:tab/>
          </w:r>
          <w:r>
            <w:fldChar w:fldCharType="begin"/>
          </w:r>
          <w:r>
            <w:instrText xml:space="preserve"> PAGEREF _Toc17777 \h </w:instrText>
          </w:r>
          <w:r>
            <w:fldChar w:fldCharType="separate"/>
          </w:r>
          <w:r>
            <w:t>18</w:t>
          </w:r>
          <w:r>
            <w:fldChar w:fldCharType="end"/>
          </w:r>
          <w:r>
            <w:fldChar w:fldCharType="end"/>
          </w:r>
        </w:p>
        <w:p>
          <w:pPr>
            <w:pStyle w:val="6"/>
            <w:tabs>
              <w:tab w:val="right" w:leader="dot" w:pos="8306"/>
            </w:tabs>
          </w:pPr>
          <w:r>
            <w:fldChar w:fldCharType="begin"/>
          </w:r>
          <w:r>
            <w:instrText xml:space="preserve"> HYPERLINK \l _Toc9078 </w:instrText>
          </w:r>
          <w:r>
            <w:fldChar w:fldCharType="separate"/>
          </w:r>
          <w:r>
            <w:rPr>
              <w:rFonts w:hint="eastAsia"/>
              <w:lang w:val="en-US" w:eastAsia="zh-CN"/>
            </w:rPr>
            <w:t>第十章 结论</w:t>
          </w:r>
          <w:r>
            <w:tab/>
          </w:r>
          <w:r>
            <w:fldChar w:fldCharType="begin"/>
          </w:r>
          <w:r>
            <w:instrText xml:space="preserve"> PAGEREF _Toc9078 \h </w:instrText>
          </w:r>
          <w:r>
            <w:fldChar w:fldCharType="separate"/>
          </w:r>
          <w:r>
            <w:t>19</w:t>
          </w:r>
          <w:r>
            <w:fldChar w:fldCharType="end"/>
          </w:r>
          <w:r>
            <w:fldChar w:fldCharType="end"/>
          </w:r>
        </w:p>
        <w:p>
          <w:r>
            <w:fldChar w:fldCharType="end"/>
          </w:r>
        </w:p>
      </w:sdtContent>
    </w:sdt>
    <w:p>
      <w:pPr>
        <w:rPr>
          <w:rFonts w:hint="eastAsia"/>
          <w:lang w:val="en-US" w:eastAsia="zh-CN"/>
        </w:rPr>
      </w:pPr>
    </w:p>
    <w:p>
      <w:pPr>
        <w:rPr>
          <w:rFonts w:hint="eastAsia"/>
          <w:lang w:val="en-US" w:eastAsia="zh-CN"/>
        </w:rPr>
      </w:pPr>
      <w:r>
        <w:rPr>
          <w:rFonts w:hint="eastAsia"/>
          <w:lang w:val="en-US" w:eastAsia="zh-CN"/>
        </w:rPr>
        <w:br w:type="page"/>
      </w:r>
    </w:p>
    <w:p>
      <w:pPr>
        <w:pStyle w:val="2"/>
        <w:numPr>
          <w:ilvl w:val="0"/>
          <w:numId w:val="1"/>
        </w:numPr>
        <w:bidi w:val="0"/>
        <w:rPr>
          <w:rFonts w:hint="eastAsia"/>
          <w:lang w:val="en-US" w:eastAsia="zh-CN"/>
        </w:rPr>
      </w:pPr>
      <w:bookmarkStart w:id="5" w:name="_Toc2611"/>
      <w:r>
        <w:rPr>
          <w:rFonts w:hint="eastAsia"/>
          <w:lang w:val="en-US" w:eastAsia="zh-CN"/>
        </w:rPr>
        <w:t>概述</w:t>
      </w:r>
      <w:bookmarkEnd w:id="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US" w:eastAsia="zh-CN"/>
        </w:rPr>
      </w:pPr>
      <w:r>
        <w:rPr>
          <w:rFonts w:hint="default"/>
          <w:lang w:val="en-US" w:eastAsia="zh-CN"/>
        </w:rPr>
        <w:t>电商是21世纪的朝阳产业</w:t>
      </w:r>
      <w:r>
        <w:rPr>
          <w:rFonts w:hint="eastAsia"/>
          <w:lang w:val="en-US" w:eastAsia="zh-CN"/>
        </w:rPr>
        <w:t>，</w:t>
      </w:r>
      <w:r>
        <w:rPr>
          <w:rFonts w:hint="default"/>
          <w:lang w:val="en-US" w:eastAsia="zh-CN"/>
        </w:rPr>
        <w:t>在社会进步</w:t>
      </w:r>
      <w:r>
        <w:rPr>
          <w:rFonts w:hint="eastAsia"/>
          <w:lang w:val="en-US" w:eastAsia="zh-CN"/>
        </w:rPr>
        <w:t>、</w:t>
      </w:r>
      <w:r>
        <w:rPr>
          <w:rFonts w:hint="default"/>
          <w:lang w:val="en-US" w:eastAsia="zh-CN"/>
        </w:rPr>
        <w:t>经济快速发展的同时</w:t>
      </w:r>
      <w:r>
        <w:rPr>
          <w:rFonts w:hint="eastAsia"/>
          <w:lang w:val="en-US" w:eastAsia="zh-CN"/>
        </w:rPr>
        <w:t>，</w:t>
      </w:r>
      <w:r>
        <w:rPr>
          <w:rFonts w:hint="default"/>
          <w:lang w:val="en-US" w:eastAsia="zh-CN"/>
        </w:rPr>
        <w:t>现代电商技术的发展</w:t>
      </w:r>
      <w:r>
        <w:rPr>
          <w:rFonts w:hint="eastAsia"/>
          <w:lang w:val="en-US" w:eastAsia="zh-CN"/>
        </w:rPr>
        <w:t>，</w:t>
      </w:r>
      <w:r>
        <w:rPr>
          <w:rFonts w:hint="default"/>
          <w:lang w:val="en-US" w:eastAsia="zh-CN"/>
        </w:rPr>
        <w:t>为国民经济和企业的发展带来巨大的经济效益</w:t>
      </w:r>
      <w:r>
        <w:rPr>
          <w:rFonts w:hint="eastAsia"/>
          <w:lang w:val="en-US" w:eastAsia="zh-CN"/>
        </w:rPr>
        <w:t>，</w:t>
      </w:r>
      <w:r>
        <w:rPr>
          <w:rFonts w:hint="default"/>
          <w:lang w:val="en-US" w:eastAsia="zh-CN"/>
        </w:rPr>
        <w:t>越来越受到人们的高度重视</w:t>
      </w:r>
      <w:r>
        <w:rPr>
          <w:rFonts w:hint="eastAsia"/>
          <w:lang w:val="en-US" w:eastAsia="zh-CN"/>
        </w:rPr>
        <w:t>。</w:t>
      </w:r>
      <w:r>
        <w:rPr>
          <w:rFonts w:hint="default"/>
          <w:lang w:val="en-US" w:eastAsia="zh-CN"/>
        </w:rPr>
        <w:t>目前</w:t>
      </w:r>
      <w:r>
        <w:rPr>
          <w:rFonts w:hint="eastAsia"/>
          <w:lang w:val="en-US" w:eastAsia="zh-CN"/>
        </w:rPr>
        <w:t>，</w:t>
      </w:r>
      <w:r>
        <w:rPr>
          <w:rFonts w:hint="default"/>
          <w:lang w:val="en-US" w:eastAsia="zh-CN"/>
        </w:rPr>
        <w:t>我国的电商产业还处于发展阶段，电商高级化还远未普及，企业商流</w:t>
      </w:r>
      <w:r>
        <w:rPr>
          <w:rFonts w:hint="eastAsia"/>
          <w:lang w:val="en-US" w:eastAsia="zh-CN"/>
        </w:rPr>
        <w:t>、</w:t>
      </w:r>
      <w:r>
        <w:rPr>
          <w:rFonts w:hint="default"/>
          <w:lang w:val="en-US" w:eastAsia="zh-CN"/>
        </w:rPr>
        <w:t>物流蕴含的巨大效益潜力还远未充分发挥</w:t>
      </w:r>
      <w:r>
        <w:rPr>
          <w:rFonts w:hint="eastAsia"/>
          <w:lang w:val="en-US" w:eastAsia="zh-CN"/>
        </w:rPr>
        <w:t>，</w:t>
      </w:r>
      <w:r>
        <w:rPr>
          <w:rFonts w:hint="default"/>
          <w:lang w:val="en-US" w:eastAsia="zh-CN"/>
        </w:rPr>
        <w:t>众多企业的商流</w:t>
      </w:r>
      <w:r>
        <w:rPr>
          <w:rFonts w:hint="eastAsia"/>
          <w:lang w:val="en-US" w:eastAsia="zh-CN"/>
        </w:rPr>
        <w:t>、</w:t>
      </w:r>
      <w:r>
        <w:rPr>
          <w:rFonts w:hint="default"/>
          <w:lang w:val="en-US" w:eastAsia="zh-CN"/>
        </w:rPr>
        <w:t>物流依然处于潜隐状态</w:t>
      </w:r>
      <w:r>
        <w:rPr>
          <w:rFonts w:hint="eastAsia"/>
          <w:lang w:val="en-US" w:eastAsia="zh-CN"/>
        </w:rPr>
        <w:t>，</w:t>
      </w:r>
      <w:r>
        <w:rPr>
          <w:rFonts w:hint="default"/>
          <w:lang w:val="en-US" w:eastAsia="zh-CN"/>
        </w:rPr>
        <w:t>可以预见，电商业相关服务将成为我国经济发展的一个新的经济增长点</w:t>
      </w:r>
      <w:r>
        <w:rPr>
          <w:rFonts w:hint="eastAsia"/>
          <w:lang w:val="en-US" w:eastAsia="zh-CN"/>
        </w:rPr>
        <w:t>，</w:t>
      </w:r>
      <w:r>
        <w:rPr>
          <w:rFonts w:hint="default"/>
          <w:lang w:val="en-US" w:eastAsia="zh-CN"/>
        </w:rPr>
        <w:t>发展电商产业既符合国情又具有广阔市场</w:t>
      </w:r>
      <w:r>
        <w:rPr>
          <w:rFonts w:hint="eastAsia"/>
          <w:lang w:val="en-US" w:eastAsia="zh-CN"/>
        </w:rPr>
        <w:t>。</w:t>
      </w:r>
      <w:r>
        <w:rPr>
          <w:rFonts w:hint="default"/>
          <w:lang w:val="en-US" w:eastAsia="zh-CN"/>
        </w:rPr>
        <w:t>随着市场竞争的愈加激烈</w:t>
      </w:r>
      <w:r>
        <w:rPr>
          <w:rFonts w:hint="eastAsia"/>
          <w:lang w:val="en-US" w:eastAsia="zh-CN"/>
        </w:rPr>
        <w:t>，</w:t>
      </w:r>
      <w:r>
        <w:rPr>
          <w:rFonts w:hint="default"/>
          <w:lang w:val="en-US" w:eastAsia="zh-CN"/>
        </w:rPr>
        <w:t>电商商流</w:t>
      </w:r>
      <w:r>
        <w:rPr>
          <w:rFonts w:hint="eastAsia"/>
          <w:lang w:val="en-US" w:eastAsia="zh-CN"/>
        </w:rPr>
        <w:t>、</w:t>
      </w:r>
      <w:r>
        <w:rPr>
          <w:rFonts w:hint="default"/>
          <w:lang w:val="en-US" w:eastAsia="zh-CN"/>
        </w:rPr>
        <w:t>物流水平的高低也是今后竞争胜败的一个重要因素</w:t>
      </w:r>
      <w:r>
        <w:rPr>
          <w:rFonts w:hint="eastAsia"/>
          <w:lang w:val="en-US" w:eastAsia="zh-CN"/>
        </w:rPr>
        <w:t>。</w:t>
      </w:r>
      <w:r>
        <w:rPr>
          <w:rFonts w:hint="default"/>
          <w:lang w:val="en-US" w:eastAsia="zh-CN"/>
        </w:rPr>
        <w:t>我们要抓住机遇，以崭新的形象展现在行业面前。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US" w:eastAsia="zh-CN"/>
        </w:rPr>
      </w:pPr>
      <w:r>
        <w:rPr>
          <w:rFonts w:hint="default"/>
          <w:lang w:val="en-US" w:eastAsia="zh-CN"/>
        </w:rPr>
        <w:t>随着产业结构的调整，企业信息化的推进，中小企业已经拥有或正逐步建立属于自己的网上商城系统和</w:t>
      </w:r>
      <w:r>
        <w:rPr>
          <w:rFonts w:hint="eastAsia"/>
          <w:lang w:val="en-US" w:eastAsia="zh-CN"/>
        </w:rPr>
        <w:t>后台管理</w:t>
      </w:r>
      <w:r>
        <w:rPr>
          <w:rFonts w:hint="default"/>
          <w:lang w:val="en-US" w:eastAsia="zh-CN"/>
        </w:rPr>
        <w:t>系统。但国内中小企业在电子商务和</w:t>
      </w:r>
      <w:r>
        <w:rPr>
          <w:rFonts w:hint="eastAsia"/>
          <w:lang w:val="en-US" w:eastAsia="zh-CN"/>
        </w:rPr>
        <w:t>后台管理</w:t>
      </w:r>
      <w:r>
        <w:rPr>
          <w:rFonts w:hint="default"/>
          <w:lang w:val="en-US" w:eastAsia="zh-CN"/>
        </w:rPr>
        <w:t>系统建设中进销存软件仍存在诸多问题，比如商城系统与</w:t>
      </w:r>
      <w:r>
        <w:rPr>
          <w:rFonts w:hint="eastAsia"/>
          <w:lang w:val="en-US" w:eastAsia="zh-CN"/>
        </w:rPr>
        <w:t>后台管理</w:t>
      </w:r>
      <w:r>
        <w:rPr>
          <w:rFonts w:hint="default"/>
          <w:lang w:val="en-US" w:eastAsia="zh-CN"/>
        </w:rPr>
        <w:t>系统分裂，没有统一规划和设计；两个系统下的采购数据、销售数据和财务数据不能够进行整合，整体数据欠缺一致性和完整性；软件、硬件无法充分共享，造成资源浪费等。</w:t>
      </w:r>
    </w:p>
    <w:p>
      <w:pPr>
        <w:numPr>
          <w:ilvl w:val="0"/>
          <w:numId w:val="0"/>
        </w:numPr>
        <w:rPr>
          <w:rFonts w:hint="eastAsia"/>
          <w:lang w:val="en-US" w:eastAsia="zh-CN"/>
        </w:rPr>
      </w:pPr>
    </w:p>
    <w:p>
      <w:pPr>
        <w:rPr>
          <w:rFonts w:hint="eastAsia"/>
          <w:lang w:val="en-US" w:eastAsia="zh-CN"/>
        </w:rPr>
      </w:pPr>
      <w:r>
        <w:rPr>
          <w:rFonts w:hint="eastAsia"/>
          <w:lang w:val="en-US" w:eastAsia="zh-CN"/>
        </w:rPr>
        <w:br w:type="page"/>
      </w:r>
    </w:p>
    <w:p>
      <w:pPr>
        <w:pStyle w:val="2"/>
        <w:numPr>
          <w:ilvl w:val="0"/>
          <w:numId w:val="0"/>
        </w:numPr>
        <w:bidi w:val="0"/>
        <w:ind w:leftChars="0"/>
        <w:rPr>
          <w:rFonts w:hint="eastAsia"/>
          <w:lang w:val="en-US" w:eastAsia="zh-CN"/>
        </w:rPr>
      </w:pPr>
      <w:bookmarkStart w:id="6" w:name="_Toc6387"/>
      <w:r>
        <w:rPr>
          <w:rFonts w:hint="eastAsia"/>
          <w:lang w:val="en-US" w:eastAsia="zh-CN"/>
        </w:rPr>
        <w:t>第二章 技术可行性</w:t>
      </w:r>
      <w:bookmarkEnd w:id="6"/>
    </w:p>
    <w:p>
      <w:pPr>
        <w:pStyle w:val="3"/>
        <w:bidi w:val="0"/>
        <w:rPr>
          <w:rFonts w:hint="eastAsia"/>
          <w:lang w:val="en-US" w:eastAsia="zh-CN"/>
        </w:rPr>
      </w:pPr>
      <w:bookmarkStart w:id="7" w:name="_Toc9777"/>
      <w:r>
        <w:rPr>
          <w:rFonts w:hint="eastAsia"/>
          <w:lang w:val="en-US" w:eastAsia="zh-CN"/>
        </w:rPr>
        <w:t>2.1 项目介绍</w:t>
      </w:r>
      <w:bookmarkEnd w:id="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本项目旨在开发一个基于网络的电子商城管理系统，在网络环境下实现数据的录入、插入、删除、查询、统计、更新等功能。同时，为了信息的保密与安全，系统还要提供一定的安全机制。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几得商城管理系统主要是对后台管理和前台操作。后台管理是管理员对本网站的维护，通过订单管理 (四种订单状态)、 商品管理(商品添加、类别添加)、营业额管理(查询历史营业额、显示当前营业额)、系统管理(上传管理)等功能达到对网站的管理。前台操作是用户登录到本网站，可以进行用户注册，通过网站的精品推荐功能，找到自己想要买的商品，装入购物车，提交订单进行购买，并且可以查询订单。几得商城管理系统的特点是客户和商品信息量很大，管理员需要整理的信息很多，为让管理员轻松、方便、快捷的管理，该系统采用符合购买商品基本的原则满足广大客户的日益增长的数量，并达到操作过程中的直观、方便、实用、安全等要求。</w:t>
      </w:r>
    </w:p>
    <w:p>
      <w:pPr>
        <w:spacing w:line="360" w:lineRule="auto"/>
        <w:ind w:firstLine="420" w:firstLineChars="0"/>
        <w:jc w:val="center"/>
      </w:pPr>
      <w:r>
        <w:drawing>
          <wp:inline distT="0" distB="0" distL="114300" distR="114300">
            <wp:extent cx="5090160" cy="2324100"/>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090160" cy="2324100"/>
                    </a:xfrm>
                    <a:prstGeom prst="rect">
                      <a:avLst/>
                    </a:prstGeom>
                    <a:noFill/>
                    <a:ln>
                      <a:noFill/>
                    </a:ln>
                  </pic:spPr>
                </pic:pic>
              </a:graphicData>
            </a:graphic>
          </wp:inline>
        </w:drawing>
      </w:r>
    </w:p>
    <w:p>
      <w:pPr>
        <w:spacing w:line="360" w:lineRule="auto"/>
        <w:ind w:firstLine="420" w:firstLineChars="0"/>
        <w:jc w:val="center"/>
        <w:rPr>
          <w:rFonts w:hint="eastAsia"/>
          <w:lang w:val="en-US" w:eastAsia="zh-CN"/>
        </w:rPr>
      </w:pPr>
      <w:r>
        <w:rPr>
          <w:rFonts w:hint="eastAsia"/>
          <w:lang w:val="en-US" w:eastAsia="zh-CN"/>
        </w:rPr>
        <w:t>图2.1.1 几得商品系统前台功能结构</w:t>
      </w:r>
    </w:p>
    <w:p>
      <w:pPr>
        <w:spacing w:line="360" w:lineRule="auto"/>
        <w:ind w:firstLine="420" w:firstLineChars="0"/>
        <w:jc w:val="center"/>
        <w:rPr>
          <w:rFonts w:hint="default"/>
          <w:lang w:val="en-US" w:eastAsia="zh-CN"/>
        </w:rPr>
      </w:pPr>
    </w:p>
    <w:p>
      <w:pPr>
        <w:spacing w:line="360" w:lineRule="auto"/>
        <w:ind w:firstLine="420" w:firstLineChars="0"/>
        <w:jc w:val="center"/>
      </w:pPr>
      <w:r>
        <w:drawing>
          <wp:inline distT="0" distB="0" distL="114300" distR="114300">
            <wp:extent cx="5268595" cy="3379470"/>
            <wp:effectExtent l="0" t="0" r="825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8595" cy="3379470"/>
                    </a:xfrm>
                    <a:prstGeom prst="rect">
                      <a:avLst/>
                    </a:prstGeom>
                    <a:noFill/>
                    <a:ln>
                      <a:noFill/>
                    </a:ln>
                  </pic:spPr>
                </pic:pic>
              </a:graphicData>
            </a:graphic>
          </wp:inline>
        </w:drawing>
      </w:r>
    </w:p>
    <w:p>
      <w:pPr>
        <w:spacing w:line="360" w:lineRule="auto"/>
        <w:ind w:firstLine="420" w:firstLineChars="0"/>
        <w:jc w:val="center"/>
        <w:rPr>
          <w:rFonts w:hint="default" w:eastAsiaTheme="minorEastAsia"/>
          <w:lang w:val="en-US" w:eastAsia="zh-CN"/>
        </w:rPr>
      </w:pPr>
      <w:r>
        <w:rPr>
          <w:rFonts w:hint="eastAsia"/>
          <w:lang w:val="en-US" w:eastAsia="zh-CN"/>
        </w:rPr>
        <w:t>图2.1.2 几得商品系统后台功能结构</w:t>
      </w:r>
    </w:p>
    <w:p>
      <w:pPr>
        <w:rPr>
          <w:rFonts w:hint="eastAsia"/>
          <w:lang w:val="en-US" w:eastAsia="zh-CN"/>
        </w:rPr>
      </w:pPr>
    </w:p>
    <w:p>
      <w:pPr>
        <w:pStyle w:val="3"/>
        <w:bidi w:val="0"/>
        <w:rPr>
          <w:rFonts w:hint="eastAsia"/>
          <w:lang w:val="en-US" w:eastAsia="zh-CN"/>
        </w:rPr>
      </w:pPr>
      <w:bookmarkStart w:id="8" w:name="_Toc22956"/>
      <w:r>
        <w:rPr>
          <w:rFonts w:hint="eastAsia"/>
          <w:lang w:val="en-US" w:eastAsia="zh-CN"/>
        </w:rPr>
        <w:t>2.2 同类比较</w:t>
      </w:r>
      <w:bookmarkEnd w:id="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首先应比较系统的功能，系统的功能是否更加丰富完善。因为管理运营商城需要有更丰富的功能，才能更好地满足商家运营管理需求，并且系统需要有相应的功能支持，才可以支持发展多种业务。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商城的前台需要有丰富的功能，便于用户购物体验。除了要能够满足用户基本的购物需求之外，还需要有一些个性化的特色功能，在提升商城的竞争力同时可以为用户带来更好的购物体验。</w:t>
      </w:r>
    </w:p>
    <w:p>
      <w:pPr>
        <w:ind w:firstLine="420"/>
        <w:rPr>
          <w:rFonts w:hint="eastAsia"/>
          <w:lang w:val="en-US" w:eastAsia="zh-CN"/>
        </w:rPr>
      </w:pPr>
    </w:p>
    <w:p>
      <w:pPr>
        <w:jc w:val="center"/>
        <w:rPr>
          <w:rFonts w:hint="default"/>
          <w:lang w:val="en-US" w:eastAsia="zh-CN"/>
        </w:rPr>
      </w:pPr>
      <w:r>
        <w:rPr>
          <w:rFonts w:hint="eastAsia"/>
          <w:lang w:val="en-US" w:eastAsia="zh-CN"/>
        </w:rPr>
        <w:t>表2.2.1  商城系统优缺点对比</w:t>
      </w:r>
    </w:p>
    <w:tbl>
      <w:tblPr>
        <w:tblStyle w:val="9"/>
        <w:tblW w:w="8426"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704"/>
        <w:gridCol w:w="1248"/>
        <w:gridCol w:w="2364"/>
        <w:gridCol w:w="41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序号</w:t>
            </w:r>
          </w:p>
        </w:tc>
        <w:tc>
          <w:tcPr>
            <w:tcW w:w="12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系统名称</w:t>
            </w:r>
          </w:p>
        </w:tc>
        <w:tc>
          <w:tcPr>
            <w:tcW w:w="23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优点</w:t>
            </w:r>
          </w:p>
        </w:tc>
        <w:tc>
          <w:tcPr>
            <w:tcW w:w="41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缺点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94" w:hRule="atLeast"/>
        </w:trPr>
        <w:tc>
          <w:tcPr>
            <w:tcW w:w="7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w:t>
            </w:r>
          </w:p>
        </w:tc>
        <w:tc>
          <w:tcPr>
            <w:tcW w:w="12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dscmall</w:t>
            </w:r>
          </w:p>
        </w:tc>
        <w:tc>
          <w:tcPr>
            <w:tcW w:w="23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前、后端ui设计大气、美观，产品体验效果也比较不错，运行稳定，支持众多第三方支付接口，产品覆盖了pc端、小程序、app、微商城等多个终端</w:t>
            </w:r>
          </w:p>
        </w:tc>
        <w:tc>
          <w:tcPr>
            <w:tcW w:w="41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官方主推后台加密版及saas版，另外买家app、掌柜app不开源，电商生态服务产品不开源。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w:t>
            </w:r>
          </w:p>
        </w:tc>
        <w:tc>
          <w:tcPr>
            <w:tcW w:w="12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shopex</w:t>
            </w:r>
          </w:p>
        </w:tc>
        <w:tc>
          <w:tcPr>
            <w:tcW w:w="23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功能强大，产品覆盖全面，知名度高，在国内的资历比较老，所以整个系统的模式比较成熟，也相对稳定。</w:t>
            </w:r>
          </w:p>
        </w:tc>
        <w:tc>
          <w:tcPr>
            <w:tcW w:w="41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产品过多容易导致产品专一性不高，虽说现在产品提供源代码，但由于是自身改良的框架，所以进行二次开发容易受阻。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w:t>
            </w:r>
          </w:p>
        </w:tc>
        <w:tc>
          <w:tcPr>
            <w:tcW w:w="12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ecshop(b2c)</w:t>
            </w:r>
          </w:p>
        </w:tc>
        <w:tc>
          <w:tcPr>
            <w:tcW w:w="23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稳定性、代码优化、运行效率、负载能力、功能可操控性和权限严密性等方面都有不错的表现。</w:t>
            </w:r>
          </w:p>
        </w:tc>
        <w:tc>
          <w:tcPr>
            <w:tcW w:w="41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开源的代码，bug比较多，安全性比较差；添加新插件很麻烦；后台功能很多，但不太实用；整体运行速度比较慢；前端使用了js框架mootools对模板的制作限制太多。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w:t>
            </w:r>
          </w:p>
        </w:tc>
        <w:tc>
          <w:tcPr>
            <w:tcW w:w="12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shop</w:t>
            </w:r>
          </w:p>
        </w:tc>
        <w:tc>
          <w:tcPr>
            <w:tcW w:w="23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shop 商城系统从代码规范性、可读性、技术构架方面来看都很不错。比较适合企业用来做二次开发，自主性较好。产品研发方面覆盖了单店、多店、分销、小程序等产品。</w:t>
            </w:r>
          </w:p>
        </w:tc>
        <w:tc>
          <w:tcPr>
            <w:tcW w:w="41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功能不完善，缺少众筹、抽奖等一些促销功能。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w:t>
            </w:r>
          </w:p>
        </w:tc>
        <w:tc>
          <w:tcPr>
            <w:tcW w:w="12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shopnc</w:t>
            </w:r>
          </w:p>
        </w:tc>
        <w:tc>
          <w:tcPr>
            <w:tcW w:w="23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ui设计细腻，促销体系新颖，产品易用性和稳定性都比较不错，旗下产品覆盖也比较广泛。</w:t>
            </w:r>
          </w:p>
        </w:tc>
        <w:tc>
          <w:tcPr>
            <w:tcW w:w="41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市面上盗版比较严重，虽然根据功能不同分为几个版本，但对于小企业或者刚刚创业的商家来说会是一笔不小的支出。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6</w:t>
            </w:r>
          </w:p>
        </w:tc>
        <w:tc>
          <w:tcPr>
            <w:tcW w:w="12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javashop</w:t>
            </w:r>
          </w:p>
        </w:tc>
        <w:tc>
          <w:tcPr>
            <w:tcW w:w="23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产品功能比较完善，系统对外预留了大量的接口，如api接口、事件接口等，这些接口针对于后续的扩展都比较不错；在构架方面应用了微服务技术。</w:t>
            </w:r>
          </w:p>
        </w:tc>
        <w:tc>
          <w:tcPr>
            <w:tcW w:w="41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网上用户评论显示，有说这款产品代码规范稍微有些随意，不是特别严谨，二次开发可能不是那么方便。当然，不管用户说的对不对，希望后续能把代码的规范性做好。</w:t>
            </w:r>
          </w:p>
        </w:tc>
      </w:tr>
    </w:tbl>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US" w:eastAsia="zh-CN"/>
        </w:rPr>
      </w:pPr>
      <w:r>
        <w:rPr>
          <w:rFonts w:hint="default"/>
          <w:lang w:val="en-US" w:eastAsia="zh-CN"/>
        </w:rPr>
        <w:t>对于企业来说，电子商务和</w:t>
      </w:r>
      <w:r>
        <w:rPr>
          <w:rFonts w:hint="eastAsia"/>
          <w:lang w:val="en-US" w:eastAsia="zh-CN"/>
        </w:rPr>
        <w:t>后台管理</w:t>
      </w:r>
      <w:r>
        <w:rPr>
          <w:rFonts w:hint="default"/>
          <w:lang w:val="en-US" w:eastAsia="zh-CN"/>
        </w:rPr>
        <w:t>系统就像战场上的前线与后方，两者关系密切、息息相关。比如，企业内部通过网上商城获取用户订单后，能够立刻将订单信息传递至内部的</w:t>
      </w:r>
      <w:r>
        <w:rPr>
          <w:rFonts w:hint="eastAsia"/>
          <w:lang w:val="en-US" w:eastAsia="zh-CN"/>
        </w:rPr>
        <w:t>管理</w:t>
      </w:r>
      <w:r>
        <w:rPr>
          <w:rFonts w:hint="default"/>
          <w:lang w:val="en-US" w:eastAsia="zh-CN"/>
        </w:rPr>
        <w:t>系统，用以采购、计算、财务、进销存软件等各部门之间组织协调，核算库存、资金和销售。倘若前端商城系统与后台</w:t>
      </w:r>
      <w:r>
        <w:rPr>
          <w:rFonts w:hint="eastAsia"/>
          <w:lang w:val="en-US" w:eastAsia="zh-CN"/>
        </w:rPr>
        <w:t>管理</w:t>
      </w:r>
      <w:r>
        <w:rPr>
          <w:rFonts w:hint="default"/>
          <w:lang w:val="en-US" w:eastAsia="zh-CN"/>
        </w:rPr>
        <w:t>系统脱节，就会导致信息流和数据相对封闭、独立，无法流通、整合，电子商务平台获得的订单信息、市场信息无法传递至后台</w:t>
      </w:r>
      <w:r>
        <w:rPr>
          <w:rFonts w:hint="eastAsia"/>
          <w:lang w:val="en-US" w:eastAsia="zh-CN"/>
        </w:rPr>
        <w:t>管理</w:t>
      </w:r>
      <w:r>
        <w:rPr>
          <w:rFonts w:hint="default"/>
          <w:lang w:val="en-US" w:eastAsia="zh-CN"/>
        </w:rPr>
        <w:t>系统，前后台信息完全脱节。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US" w:eastAsia="zh-CN"/>
        </w:rPr>
      </w:pPr>
      <w:r>
        <w:rPr>
          <w:rFonts w:hint="default"/>
          <w:lang w:val="en-US" w:eastAsia="zh-CN"/>
        </w:rPr>
        <w:t>这样的后果便是企业的信息流、资金流、物流不能够有机统一，数据的一致性、完整性和准确性在进销存软件不能得到保证，中小企业内部之间重复着冗余的工作，不能对用户需求作出迅速及时的响应，工作效率下降、运营成本上升，有百害而无一利。</w:t>
      </w:r>
    </w:p>
    <w:p>
      <w:pPr>
        <w:rPr>
          <w:rFonts w:hint="eastAsia"/>
          <w:lang w:val="en-US" w:eastAsia="zh-CN"/>
        </w:rPr>
      </w:pPr>
    </w:p>
    <w:p>
      <w:pPr>
        <w:pStyle w:val="3"/>
        <w:bidi w:val="0"/>
        <w:rPr>
          <w:rFonts w:hint="eastAsia"/>
          <w:lang w:val="en-US" w:eastAsia="zh-CN"/>
        </w:rPr>
      </w:pPr>
      <w:bookmarkStart w:id="9" w:name="_Toc22153"/>
      <w:r>
        <w:rPr>
          <w:rFonts w:hint="eastAsia"/>
          <w:lang w:val="en-US" w:eastAsia="zh-CN"/>
        </w:rPr>
        <w:t>2.3 单位优势</w:t>
      </w:r>
      <w:bookmarkEnd w:id="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无论哪个网站都要有它自己的设计规则。该系统也一样，与现有系统比较主要优势有：简单性：在实现平台的功能的同时，尽量让平台操作简单易懂，这对于一个网站来说是非常重要的。针对性：该平台设计是网上购物系统及后台管理的定向开发设计，所以具有专业突出和很强的针对性。实用性：该平台能完成商品展示和管理员管理的基本信息，具有良好的实用性。进销存软件通过该系统与电子商务平台整合对接，可以降低运营成本、提高工作效率，并且对企业整体来说都具有很强的竞争力。</w:t>
      </w:r>
    </w:p>
    <w:p>
      <w:pPr>
        <w:rPr>
          <w:rFonts w:hint="eastAsia"/>
          <w:lang w:val="en-US" w:eastAsia="zh-CN"/>
        </w:rPr>
      </w:pPr>
      <w:r>
        <w:rPr>
          <w:rFonts w:hint="eastAsia"/>
          <w:lang w:val="en-US" w:eastAsia="zh-CN"/>
        </w:rPr>
        <w:br w:type="page"/>
      </w:r>
    </w:p>
    <w:p>
      <w:pPr>
        <w:pStyle w:val="2"/>
        <w:bidi w:val="0"/>
        <w:rPr>
          <w:rFonts w:hint="eastAsia"/>
          <w:lang w:val="en-US" w:eastAsia="zh-CN"/>
        </w:rPr>
      </w:pPr>
      <w:bookmarkStart w:id="10" w:name="_Toc24372"/>
      <w:r>
        <w:rPr>
          <w:rFonts w:hint="eastAsia"/>
          <w:lang w:val="en-US" w:eastAsia="zh-CN"/>
        </w:rPr>
        <w:t>第三章 项目成熟程度</w:t>
      </w:r>
      <w:bookmarkEnd w:id="10"/>
    </w:p>
    <w:p>
      <w:pPr>
        <w:pStyle w:val="3"/>
        <w:bidi w:val="0"/>
        <w:rPr>
          <w:rFonts w:hint="eastAsia"/>
          <w:lang w:val="en-US" w:eastAsia="zh-CN"/>
        </w:rPr>
      </w:pPr>
      <w:bookmarkStart w:id="11" w:name="_Toc14303"/>
      <w:r>
        <w:rPr>
          <w:rFonts w:hint="eastAsia"/>
          <w:lang w:val="en-US" w:eastAsia="zh-CN"/>
        </w:rPr>
        <w:t>3.1 产品相关技术报告</w:t>
      </w:r>
      <w:bookmarkEnd w:id="11"/>
    </w:p>
    <w:p>
      <w:pPr>
        <w:pStyle w:val="8"/>
        <w:keepNext w:val="0"/>
        <w:keepLines w:val="0"/>
        <w:pageBreakBefore w:val="0"/>
        <w:shd w:val="clear" w:color="auto" w:fill="FFFFFF"/>
        <w:kinsoku/>
        <w:wordWrap w:val="0"/>
        <w:overflowPunct/>
        <w:topLinePunct w:val="0"/>
        <w:autoSpaceDE/>
        <w:autoSpaceDN/>
        <w:bidi w:val="0"/>
        <w:adjustRightInd/>
        <w:snapToGrid/>
        <w:spacing w:before="0" w:beforeAutospacing="0" w:after="75" w:afterAutospacing="0" w:line="360" w:lineRule="auto"/>
        <w:ind w:firstLine="480" w:firstLineChars="200"/>
        <w:jc w:val="both"/>
        <w:textAlignment w:val="baseline"/>
        <w:rPr>
          <w:rFonts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hd w:val="clear" w:color="auto" w:fill="FFFFFF"/>
          <w14:textFill>
            <w14:solidFill>
              <w14:schemeClr w14:val="tx1"/>
            </w14:solidFill>
          </w14:textFill>
        </w:rPr>
        <w:t>系统主要有三个portal(门户)，一个是informationportal，一个是exchangeportal，一个是businessportal。公用信息portal主要为会员及潜在客户提供业务介绍、售后服务咨询，以及新产品推荐，发布促销信息等。Exchangeportal主要供代理商在网上下单，进行定单查询及追踪。</w:t>
      </w:r>
    </w:p>
    <w:p>
      <w:pPr>
        <w:pStyle w:val="8"/>
        <w:keepNext w:val="0"/>
        <w:keepLines w:val="0"/>
        <w:pageBreakBefore w:val="0"/>
        <w:shd w:val="clear" w:color="auto" w:fill="FFFFFF"/>
        <w:kinsoku/>
        <w:wordWrap w:val="0"/>
        <w:overflowPunct/>
        <w:topLinePunct w:val="0"/>
        <w:autoSpaceDE/>
        <w:autoSpaceDN/>
        <w:bidi w:val="0"/>
        <w:adjustRightInd/>
        <w:snapToGrid/>
        <w:spacing w:before="0" w:beforeAutospacing="0" w:after="75" w:afterAutospacing="0" w:line="360" w:lineRule="auto"/>
        <w:ind w:firstLine="480" w:firstLineChars="200"/>
        <w:jc w:val="both"/>
        <w:textAlignment w:val="baseline"/>
        <w:rPr>
          <w:rFonts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hd w:val="clear" w:color="auto" w:fill="FFFFFF"/>
          <w14:textFill>
            <w14:solidFill>
              <w14:schemeClr w14:val="tx1"/>
            </w14:solidFill>
          </w14:textFill>
        </w:rPr>
        <w:t>整个系统采用了工作流的管理方式，具有强烈的个性化服务的特色。每个角色登录系统后，看到的是为自己度身定制的界面，看到与自己相关的信息，处理自己职权范围内的事情。界面友好、简练易懂，在操作的各阶段都有网站小助手(help)随时服务。对于一些统计数据，会在按月、按季度、按年的固定时候推广给用户。</w:t>
      </w:r>
    </w:p>
    <w:p>
      <w:pPr>
        <w:pStyle w:val="8"/>
        <w:keepNext w:val="0"/>
        <w:keepLines w:val="0"/>
        <w:pageBreakBefore w:val="0"/>
        <w:shd w:val="clear" w:color="auto" w:fill="FFFFFF"/>
        <w:kinsoku/>
        <w:wordWrap w:val="0"/>
        <w:overflowPunct/>
        <w:topLinePunct w:val="0"/>
        <w:autoSpaceDE/>
        <w:autoSpaceDN/>
        <w:bidi w:val="0"/>
        <w:adjustRightInd/>
        <w:snapToGrid/>
        <w:spacing w:before="0" w:beforeAutospacing="0" w:after="75" w:afterAutospacing="0" w:line="360" w:lineRule="auto"/>
        <w:ind w:firstLine="480" w:firstLineChars="200"/>
        <w:jc w:val="both"/>
        <w:textAlignment w:val="baseline"/>
        <w:rPr>
          <w:rFonts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hd w:val="clear" w:color="auto" w:fill="FFFFFF"/>
          <w14:textFill>
            <w14:solidFill>
              <w14:schemeClr w14:val="tx1"/>
            </w14:solidFill>
          </w14:textFill>
        </w:rPr>
        <w:t>每个角色都可以做到对与自己相关的业务处理状况了然于胸。例如让客户及时了解自己的定单情况、返利情况，让业务员了解自己的定单处理效率，让财务人员知道自己的销售报表，让管理人员更及时的了解现存状态。系统提供的基于互联网的报表功能，使各角色很方便的定制自己的报表，报表结果可以按多种方式反映出来。</w:t>
      </w:r>
    </w:p>
    <w:p>
      <w:pPr>
        <w:pStyle w:val="8"/>
        <w:keepNext w:val="0"/>
        <w:keepLines w:val="0"/>
        <w:pageBreakBefore w:val="0"/>
        <w:shd w:val="clear" w:color="auto" w:fill="FFFFFF"/>
        <w:kinsoku/>
        <w:wordWrap w:val="0"/>
        <w:overflowPunct/>
        <w:topLinePunct w:val="0"/>
        <w:autoSpaceDE/>
        <w:autoSpaceDN/>
        <w:bidi w:val="0"/>
        <w:adjustRightInd/>
        <w:snapToGrid/>
        <w:spacing w:before="0" w:beforeAutospacing="0" w:after="75" w:afterAutospacing="0" w:line="360" w:lineRule="auto"/>
        <w:ind w:firstLine="480" w:firstLineChars="200"/>
        <w:jc w:val="both"/>
        <w:textAlignment w:val="baseline"/>
        <w:rPr>
          <w:rFonts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hd w:val="clear" w:color="auto" w:fill="FFFFFF"/>
          <w14:textFill>
            <w14:solidFill>
              <w14:schemeClr w14:val="tx1"/>
            </w14:solidFill>
          </w14:textFill>
        </w:rPr>
        <w:t>付款方式目前可以支持货到付款、信用额度付款、网上支付、预付款等多种方式。同时，系统支持销售返利。根据与代理商谈妥的返利协议，当交易额累计到返利水平时，系统就可以自动折算出返利额，并在下次定单时使用此返利额。销售返利的推出在很大程度商激发了代理商的热情，同时也有效提高了产品销售额。</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Theme="minorEastAsia"/>
          <w:lang w:val="en-US" w:eastAsia="zh-CN"/>
        </w:rPr>
      </w:pPr>
      <w:r>
        <w:rPr>
          <w:rFonts w:hint="eastAsia" w:asciiTheme="minorEastAsia" w:hAnsiTheme="minorEastAsia" w:eastAsiaTheme="minorEastAsia" w:cstheme="minorEastAsia"/>
          <w:color w:val="000000" w:themeColor="text1"/>
          <w:shd w:val="clear" w:color="auto" w:fill="FFFFFF"/>
          <w14:textFill>
            <w14:solidFill>
              <w14:schemeClr w14:val="tx1"/>
            </w14:solidFill>
          </w14:textFill>
        </w:rPr>
        <w:t>平台的成功实施，将使产品网上订单响应时间缩短到0个工作日，实现了分销商进行全套电子商务管理功能，并且把与分销商之间的交易转移到互联网上，大大节省了运营费用，加强了与分销商的联系，同时组成零售联盟（RARetailAlliance），提供电子商务服务</w:t>
      </w:r>
      <w:r>
        <w:rPr>
          <w:rFonts w:hint="eastAsia" w:asciiTheme="minorEastAsia" w:hAnsiTheme="minorEastAsia" w:eastAsiaTheme="minorEastAsia" w:cstheme="minorEastAsia"/>
          <w:color w:val="000000" w:themeColor="text1"/>
          <w:shd w:val="clear" w:color="auto" w:fill="FFFFFF"/>
          <w:lang w:eastAsia="zh-CN"/>
          <w14:textFill>
            <w14:solidFill>
              <w14:schemeClr w14:val="tx1"/>
            </w14:solidFill>
          </w14:textFill>
        </w:rPr>
        <w:t>。</w:t>
      </w:r>
    </w:p>
    <w:p>
      <w:pPr>
        <w:pStyle w:val="3"/>
        <w:bidi w:val="0"/>
        <w:rPr>
          <w:rFonts w:hint="eastAsia"/>
          <w:lang w:val="en-US" w:eastAsia="zh-CN"/>
        </w:rPr>
      </w:pPr>
      <w:bookmarkStart w:id="12" w:name="_Toc17546"/>
      <w:r>
        <w:rPr>
          <w:rFonts w:hint="eastAsia"/>
          <w:lang w:val="en-US" w:eastAsia="zh-CN"/>
        </w:rPr>
        <w:t>3.2 产品状况</w:t>
      </w:r>
      <w:bookmarkEnd w:id="1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lang w:val="en-US" w:eastAsia="zh-CN"/>
        </w:rPr>
      </w:pPr>
      <w:r>
        <w:rPr>
          <w:rFonts w:hint="eastAsia" w:asciiTheme="minorEastAsia" w:hAnsiTheme="minorEastAsia" w:cstheme="minorEastAsia"/>
          <w:sz w:val="24"/>
          <w:szCs w:val="32"/>
        </w:rPr>
        <w:t>本系统自主商品管理，自行网店经营的网上商城平台，系统具有强大的商品管理、订单统计等功能，同时拥有灵活多变的商品管理、新闻管理等功能，功能强劲的后台管理界面，无需登录 FTP，通过浏览器即可管理整个网站。俱备完整的购物网站功能、结构简单、容易使用、并设有促销广告和店标自定义功能，操作简单，不需懂得太多的计算机知识，也无需制作复杂网页，只需订购这套系统，随后，登录到后台，点点鼠标，在线设置轻松设置各项功能及添加要出售的商品，网上商店就这样轻松建设成功了，适合于小型企业及个人经营管理。</w:t>
      </w:r>
    </w:p>
    <w:p>
      <w:pPr>
        <w:rPr>
          <w:rFonts w:hint="eastAsia"/>
          <w:lang w:val="en-US" w:eastAsia="zh-CN"/>
        </w:rPr>
      </w:pPr>
      <w:r>
        <w:rPr>
          <w:rFonts w:hint="eastAsia"/>
          <w:lang w:val="en-US" w:eastAsia="zh-CN"/>
        </w:rPr>
        <w:br w:type="page"/>
      </w:r>
    </w:p>
    <w:p>
      <w:pPr>
        <w:pStyle w:val="2"/>
        <w:bidi w:val="0"/>
        <w:rPr>
          <w:rFonts w:hint="eastAsia"/>
          <w:lang w:val="en-US" w:eastAsia="zh-CN"/>
        </w:rPr>
      </w:pPr>
      <w:bookmarkStart w:id="13" w:name="_Toc20083"/>
      <w:r>
        <w:rPr>
          <w:rFonts w:hint="eastAsia"/>
          <w:lang w:val="en-US" w:eastAsia="zh-CN"/>
        </w:rPr>
        <w:t>第四章 市场需求情况</w:t>
      </w:r>
      <w:bookmarkEnd w:id="1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1</w:t>
      </w:r>
      <w:r>
        <w:rPr>
          <w:rFonts w:hint="eastAsia"/>
          <w:lang w:val="en-US" w:eastAsia="zh-CN"/>
        </w:rPr>
        <w:t>.</w:t>
      </w:r>
      <w:r>
        <w:rPr>
          <w:rFonts w:hint="eastAsia" w:ascii="宋体" w:hAnsi="宋体" w:eastAsia="宋体" w:cs="宋体"/>
          <w:lang w:val="en-US" w:eastAsia="zh-CN"/>
        </w:rPr>
        <w:t>对于企业来讲：电子商务能给它们带来许多新的机遇和挑战，它能够解决企业面临的许多困难和问题。互联网的到来可以为企业开辟更广泛的市场空间。由于信息的竞争在企业的竞争优势中发挥着越来越重要的作用，有了电子商务，企业在信息方面就能更具有竞争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lang w:val="en-US" w:eastAsia="zh-CN"/>
        </w:rPr>
      </w:pPr>
      <w:r>
        <w:rPr>
          <w:rFonts w:hint="eastAsia" w:ascii="宋体" w:hAnsi="宋体" w:cs="宋体"/>
          <w:lang w:val="en-US" w:eastAsia="zh-CN"/>
        </w:rPr>
        <w:t>2.优势分析：电子商务将传统的商务流程电子化、数字化，一方面以电子流代替了实物流，可以大量减少人力、物力，降低了成本；另一方面突破了时间和空间的限制，使得交易活动可以在任何时间、任何地点进行，从而大大提高了效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lang w:val="en-US" w:eastAsia="zh-CN"/>
        </w:rPr>
      </w:pPr>
      <w:r>
        <w:rPr>
          <w:rFonts w:hint="eastAsia" w:ascii="宋体" w:hAnsi="宋体" w:cs="宋体"/>
          <w:lang w:val="en-US" w:eastAsia="zh-CN"/>
        </w:rPr>
        <w:t>3.信息传递速度：电子商务作为一种新的商业模式于20世纪最后的十年出现在人们面前。和传统的交易方式相比，电子商务有很多优越之处，如它可以突破地域和时间限制，使处于不同地区的人们自由地传递信息，互通有无，开展贸易。它的快捷、迅速、自由和交换的低成本为人们所乐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lang w:val="en-US" w:eastAsia="zh-CN"/>
        </w:rPr>
      </w:pPr>
      <w:r>
        <w:rPr>
          <w:rFonts w:hint="eastAsia" w:ascii="宋体" w:hAnsi="宋体" w:cs="宋体"/>
          <w:lang w:val="en-US" w:eastAsia="zh-CN"/>
        </w:rPr>
        <w:t>4.信息索引：这部分目标群体的第一特征即表现在，会通过在搜索引擎等信息索引平台直接准确的输入商品关键词进行商品信息搜索和购买。抓住这部分用户群体主要可以通过SEO、SEM等精准营销手段，将商品信息传达给目标客户群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lang w:val="en-US" w:eastAsia="zh-CN"/>
        </w:rPr>
      </w:pPr>
      <w:r>
        <w:rPr>
          <w:rFonts w:hint="eastAsia" w:ascii="宋体" w:hAnsi="宋体" w:cs="宋体"/>
          <w:lang w:val="en-US" w:eastAsia="zh-CN"/>
        </w:rPr>
        <w:t>5.信息需求：对于部分用户群体表现的理智性和企业化特性，固在信息量需求上是最大的。往往他们会通过对此的搜索对比获取更多的产品信息才能决定购买行为。抓住这部分用户群体主要可以通过提供一定的产品信息量来达到提升网站可看性和满足用户需求、从侧面让客户依赖网站，从而达到用户转换的目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lang w:val="en-US" w:eastAsia="zh-CN"/>
        </w:rPr>
      </w:pPr>
      <w:r>
        <w:rPr>
          <w:rFonts w:hint="eastAsia" w:ascii="宋体" w:hAnsi="宋体" w:cs="宋体"/>
          <w:lang w:val="en-US" w:eastAsia="zh-CN"/>
        </w:rPr>
        <w:t>6.购物体验和网站专业性：这部分用户群体整体表现还是一个理智性，所以一个网站的购买体验和专业性表现是决定于这部分用户群体是否进行最后的购买行为的最基本要素。往往他们会通过搜索引擎获得大量的产品销售源，并且从从中进行筛选，最后决定购买行为。</w:t>
      </w:r>
    </w:p>
    <w:p>
      <w:pPr>
        <w:pStyle w:val="2"/>
        <w:bidi w:val="0"/>
        <w:rPr>
          <w:rFonts w:hint="eastAsia"/>
          <w:b/>
          <w:bCs/>
          <w:sz w:val="44"/>
          <w:szCs w:val="44"/>
        </w:rPr>
      </w:pPr>
      <w:bookmarkStart w:id="14" w:name="_Toc1319"/>
      <w:r>
        <w:rPr>
          <w:rFonts w:hint="eastAsia"/>
          <w:lang w:val="en-US" w:eastAsia="zh-CN"/>
        </w:rPr>
        <w:t xml:space="preserve">第五章 </w:t>
      </w:r>
      <w:r>
        <w:rPr>
          <w:rFonts w:hint="eastAsia"/>
          <w:b/>
          <w:bCs/>
          <w:sz w:val="44"/>
          <w:szCs w:val="44"/>
        </w:rPr>
        <w:t>投资估算及资金筹措</w:t>
      </w:r>
      <w:bookmarkEnd w:id="14"/>
    </w:p>
    <w:p>
      <w:pPr>
        <w:pStyle w:val="3"/>
        <w:bidi w:val="0"/>
        <w:rPr>
          <w:rFonts w:hint="eastAsia"/>
          <w:lang w:val="en-US" w:eastAsia="zh-CN"/>
        </w:rPr>
      </w:pPr>
      <w:bookmarkStart w:id="15" w:name="_Toc30513"/>
      <w:r>
        <w:rPr>
          <w:rFonts w:hint="eastAsia"/>
          <w:lang w:val="en-US" w:eastAsia="zh-CN"/>
        </w:rPr>
        <w:t>5.1 项目投资估算</w:t>
      </w:r>
      <w:bookmarkEnd w:id="1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Cs w:val="21"/>
        </w:rPr>
      </w:pPr>
      <w:r>
        <w:rPr>
          <w:rFonts w:hint="eastAsia"/>
          <w:szCs w:val="21"/>
        </w:rPr>
        <w:t>几得电商管理系统的的投资估算分为基础设施投资、系统开发投资两部分。投资估算：30000元。</w:t>
      </w:r>
    </w:p>
    <w:p>
      <w:pPr>
        <w:pStyle w:val="3"/>
        <w:bidi w:val="0"/>
        <w:rPr>
          <w:rFonts w:hint="eastAsia"/>
          <w:lang w:val="en-US" w:eastAsia="zh-CN"/>
        </w:rPr>
      </w:pPr>
      <w:bookmarkStart w:id="16" w:name="_Toc25683"/>
      <w:r>
        <w:rPr>
          <w:rFonts w:hint="eastAsia"/>
          <w:lang w:val="en-US" w:eastAsia="zh-CN"/>
        </w:rPr>
        <w:t>5.2 资金筹措方案</w:t>
      </w:r>
      <w:bookmarkEnd w:id="1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Cs w:val="21"/>
        </w:rPr>
      </w:pPr>
      <w:r>
        <w:rPr>
          <w:rFonts w:hint="eastAsia"/>
          <w:szCs w:val="21"/>
        </w:rPr>
        <w:t>本项目资金筹措由小组成员自筹。</w:t>
      </w:r>
    </w:p>
    <w:p>
      <w:pPr>
        <w:pStyle w:val="3"/>
        <w:bidi w:val="0"/>
        <w:rPr>
          <w:rFonts w:hint="eastAsia"/>
          <w:lang w:val="en-US" w:eastAsia="zh-CN"/>
        </w:rPr>
      </w:pPr>
      <w:bookmarkStart w:id="17" w:name="_Toc542"/>
      <w:r>
        <w:rPr>
          <w:rFonts w:hint="eastAsia"/>
          <w:lang w:val="en-US" w:eastAsia="zh-CN"/>
        </w:rPr>
        <w:t>5.3 投资计划使用</w:t>
      </w:r>
      <w:bookmarkEnd w:id="1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Cs w:val="21"/>
        </w:rPr>
      </w:pPr>
      <w:r>
        <w:rPr>
          <w:rFonts w:hint="eastAsia"/>
          <w:szCs w:val="21"/>
        </w:rPr>
        <w:t>用于项目开发过程中的各种支出，如：购买正版软件、打印资料、更改需求等。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US" w:eastAsia="zh-CN"/>
        </w:rPr>
      </w:pPr>
    </w:p>
    <w:p>
      <w:pPr>
        <w:rPr>
          <w:rFonts w:hint="eastAsia"/>
          <w:lang w:val="en-US" w:eastAsia="zh-CN"/>
        </w:rPr>
      </w:pPr>
      <w:r>
        <w:rPr>
          <w:rFonts w:hint="eastAsia"/>
          <w:lang w:val="en-US" w:eastAsia="zh-CN"/>
        </w:rPr>
        <w:br w:type="page"/>
      </w:r>
    </w:p>
    <w:p>
      <w:pPr>
        <w:pStyle w:val="2"/>
        <w:numPr>
          <w:ilvl w:val="0"/>
          <w:numId w:val="2"/>
        </w:numPr>
        <w:bidi w:val="0"/>
        <w:rPr>
          <w:rFonts w:hint="eastAsia"/>
          <w:lang w:val="en-US" w:eastAsia="zh-CN"/>
        </w:rPr>
      </w:pPr>
      <w:bookmarkStart w:id="18" w:name="_Toc11348"/>
      <w:r>
        <w:rPr>
          <w:rFonts w:hint="eastAsia"/>
          <w:lang w:val="en-US" w:eastAsia="zh-CN"/>
        </w:rPr>
        <w:t>经济和社会效益分析</w:t>
      </w:r>
      <w:bookmarkEnd w:id="18"/>
    </w:p>
    <w:p>
      <w:pPr>
        <w:pStyle w:val="3"/>
        <w:bidi w:val="0"/>
        <w:rPr>
          <w:rFonts w:hint="eastAsia"/>
          <w:lang w:val="en-US" w:eastAsia="zh-CN"/>
        </w:rPr>
      </w:pPr>
      <w:bookmarkStart w:id="19" w:name="_Toc18781"/>
      <w:r>
        <w:rPr>
          <w:rFonts w:hint="eastAsia"/>
          <w:lang w:val="en-US" w:eastAsia="zh-CN"/>
        </w:rPr>
        <w:t>6.1 未来三年计划</w:t>
      </w:r>
      <w:bookmarkEnd w:id="1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eastAsia="zh-Hans"/>
        </w:rPr>
      </w:pPr>
      <w:r>
        <w:rPr>
          <w:rFonts w:hint="eastAsia"/>
          <w:sz w:val="24"/>
          <w:szCs w:val="24"/>
          <w:lang w:val="en-US" w:eastAsia="zh-Hans"/>
        </w:rPr>
        <w:t>第一年</w:t>
      </w:r>
      <w:r>
        <w:rPr>
          <w:rFonts w:hint="default"/>
          <w:sz w:val="24"/>
          <w:szCs w:val="24"/>
          <w:lang w:eastAsia="zh-Hans"/>
        </w:rPr>
        <w:t>，</w:t>
      </w:r>
      <w:r>
        <w:rPr>
          <w:rFonts w:hint="eastAsia"/>
          <w:sz w:val="24"/>
          <w:szCs w:val="24"/>
          <w:lang w:val="en-US" w:eastAsia="zh-Hans"/>
        </w:rPr>
        <w:t>主要建设一个商城系统</w:t>
      </w:r>
      <w:r>
        <w:rPr>
          <w:rFonts w:hint="default"/>
          <w:sz w:val="24"/>
          <w:szCs w:val="24"/>
          <w:lang w:eastAsia="zh-Hans"/>
        </w:rPr>
        <w:t>，</w:t>
      </w:r>
      <w:r>
        <w:rPr>
          <w:rFonts w:hint="eastAsia"/>
          <w:sz w:val="24"/>
          <w:szCs w:val="24"/>
          <w:lang w:val="en-US" w:eastAsia="zh-Hans"/>
        </w:rPr>
        <w:t>利用互联网这个媒体达到宣传整个站点的目的</w:t>
      </w:r>
      <w:r>
        <w:rPr>
          <w:rFonts w:hint="default"/>
          <w:sz w:val="24"/>
          <w:szCs w:val="24"/>
          <w:lang w:eastAsia="zh-Hans"/>
        </w:rPr>
        <w:t>。</w:t>
      </w:r>
      <w:r>
        <w:rPr>
          <w:rFonts w:hint="eastAsia"/>
          <w:sz w:val="24"/>
          <w:szCs w:val="24"/>
          <w:lang w:val="en-US" w:eastAsia="zh-Hans"/>
        </w:rPr>
        <w:t>为今后扩大站点的规模和影响力打下基础</w:t>
      </w:r>
      <w:r>
        <w:rPr>
          <w:rFonts w:hint="default"/>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sz w:val="24"/>
          <w:szCs w:val="24"/>
          <w:lang w:val="en-US" w:eastAsia="zh-Hans"/>
        </w:rPr>
        <w:t>第二年和第三年</w:t>
      </w:r>
      <w:r>
        <w:rPr>
          <w:rFonts w:hint="default"/>
          <w:sz w:val="24"/>
          <w:szCs w:val="24"/>
          <w:lang w:eastAsia="zh-Hans"/>
        </w:rPr>
        <w:t>，</w:t>
      </w:r>
      <w:r>
        <w:rPr>
          <w:rFonts w:hint="eastAsia"/>
          <w:sz w:val="24"/>
          <w:szCs w:val="24"/>
          <w:lang w:val="en-US" w:eastAsia="zh-Hans"/>
        </w:rPr>
        <w:t>利用商城的影响力</w:t>
      </w:r>
      <w:r>
        <w:rPr>
          <w:rFonts w:hint="default"/>
          <w:sz w:val="24"/>
          <w:szCs w:val="24"/>
          <w:lang w:eastAsia="zh-Hans"/>
        </w:rPr>
        <w:t>，</w:t>
      </w:r>
      <w:r>
        <w:rPr>
          <w:rFonts w:hint="eastAsia"/>
          <w:sz w:val="24"/>
          <w:szCs w:val="24"/>
          <w:lang w:val="en-US" w:eastAsia="zh-Hans"/>
        </w:rPr>
        <w:t>建设一个更加完善的商城</w:t>
      </w:r>
      <w:r>
        <w:rPr>
          <w:rFonts w:hint="default"/>
          <w:sz w:val="24"/>
          <w:szCs w:val="24"/>
          <w:lang w:eastAsia="zh-Hans"/>
        </w:rPr>
        <w:t>，</w:t>
      </w:r>
      <w:r>
        <w:rPr>
          <w:rFonts w:hint="eastAsia"/>
          <w:sz w:val="24"/>
          <w:szCs w:val="24"/>
          <w:lang w:val="en-US" w:eastAsia="zh-Hans"/>
        </w:rPr>
        <w:t>一个B</w:t>
      </w:r>
      <w:r>
        <w:rPr>
          <w:rFonts w:hint="default"/>
          <w:sz w:val="24"/>
          <w:szCs w:val="24"/>
          <w:lang w:eastAsia="zh-Hans"/>
        </w:rPr>
        <w:t>2</w:t>
      </w:r>
      <w:r>
        <w:rPr>
          <w:rFonts w:hint="eastAsia"/>
          <w:sz w:val="24"/>
          <w:szCs w:val="24"/>
          <w:lang w:val="en-US" w:eastAsia="zh-Hans"/>
        </w:rPr>
        <w:t>C和C</w:t>
      </w:r>
      <w:r>
        <w:rPr>
          <w:rFonts w:hint="default"/>
          <w:sz w:val="24"/>
          <w:szCs w:val="24"/>
          <w:lang w:eastAsia="zh-Hans"/>
        </w:rPr>
        <w:t>2</w:t>
      </w:r>
      <w:r>
        <w:rPr>
          <w:rFonts w:hint="eastAsia"/>
          <w:sz w:val="24"/>
          <w:szCs w:val="24"/>
          <w:lang w:val="en-US" w:eastAsia="zh-Hans"/>
        </w:rPr>
        <w:t>C的综合站点</w:t>
      </w:r>
      <w:r>
        <w:rPr>
          <w:rFonts w:hint="default"/>
          <w:sz w:val="24"/>
          <w:szCs w:val="24"/>
          <w:lang w:eastAsia="zh-Hans"/>
        </w:rPr>
        <w:t>。</w:t>
      </w:r>
      <w:r>
        <w:rPr>
          <w:rFonts w:hint="eastAsia"/>
          <w:sz w:val="24"/>
          <w:szCs w:val="24"/>
          <w:lang w:val="en-US" w:eastAsia="zh-Hans"/>
        </w:rPr>
        <w:t>这将是一种全新的服务运作模式</w:t>
      </w:r>
      <w:r>
        <w:rPr>
          <w:rFonts w:hint="default"/>
          <w:sz w:val="24"/>
          <w:szCs w:val="24"/>
          <w:lang w:eastAsia="zh-Hans"/>
        </w:rPr>
        <w:t>。</w:t>
      </w:r>
    </w:p>
    <w:p>
      <w:pPr>
        <w:pStyle w:val="3"/>
        <w:bidi w:val="0"/>
        <w:rPr>
          <w:rFonts w:hint="eastAsia"/>
          <w:lang w:val="en-US" w:eastAsia="zh-CN"/>
        </w:rPr>
      </w:pPr>
      <w:bookmarkStart w:id="20" w:name="_Toc27633"/>
      <w:r>
        <w:rPr>
          <w:rFonts w:hint="eastAsia"/>
          <w:lang w:val="en-US" w:eastAsia="zh-CN"/>
        </w:rPr>
        <w:t>6.2 财务分析</w:t>
      </w:r>
      <w:bookmarkEnd w:id="2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eastAsia="zh-Hans"/>
        </w:rPr>
      </w:pPr>
      <w:r>
        <w:rPr>
          <w:rFonts w:hint="eastAsia"/>
          <w:sz w:val="24"/>
          <w:szCs w:val="24"/>
          <w:lang w:val="en-US" w:eastAsia="zh-Hans"/>
        </w:rPr>
        <w:t>目前校园商城正处于研发阶段</w:t>
      </w:r>
      <w:r>
        <w:rPr>
          <w:rFonts w:hint="default"/>
          <w:sz w:val="24"/>
          <w:szCs w:val="24"/>
          <w:lang w:eastAsia="zh-Hans"/>
        </w:rPr>
        <w:t>，</w:t>
      </w:r>
      <w:r>
        <w:rPr>
          <w:rFonts w:hint="eastAsia"/>
          <w:sz w:val="24"/>
          <w:szCs w:val="24"/>
          <w:lang w:val="en-US" w:eastAsia="zh-Hans"/>
        </w:rPr>
        <w:t>学校需要对该项目进行投资</w:t>
      </w:r>
      <w:r>
        <w:rPr>
          <w:rFonts w:hint="default"/>
          <w:sz w:val="24"/>
          <w:szCs w:val="24"/>
          <w:lang w:eastAsia="zh-Hans"/>
        </w:rPr>
        <w:t>，</w:t>
      </w:r>
      <w:r>
        <w:rPr>
          <w:rFonts w:hint="eastAsia"/>
          <w:sz w:val="24"/>
          <w:szCs w:val="24"/>
          <w:lang w:val="en-US" w:eastAsia="zh-Hans"/>
        </w:rPr>
        <w:t>共计需要融资</w:t>
      </w:r>
      <w:r>
        <w:rPr>
          <w:rFonts w:hint="default"/>
          <w:sz w:val="24"/>
          <w:szCs w:val="24"/>
          <w:lang w:eastAsia="zh-Hans"/>
        </w:rPr>
        <w:t>50</w:t>
      </w:r>
      <w:r>
        <w:rPr>
          <w:rFonts w:hint="eastAsia"/>
          <w:sz w:val="24"/>
          <w:szCs w:val="24"/>
          <w:lang w:val="en-US" w:eastAsia="zh-Hans"/>
        </w:rPr>
        <w:t>万人民币</w:t>
      </w:r>
      <w:r>
        <w:rPr>
          <w:rFonts w:hint="default"/>
          <w:sz w:val="24"/>
          <w:szCs w:val="24"/>
          <w:lang w:eastAsia="zh-Hans"/>
        </w:rPr>
        <w:t>，</w:t>
      </w:r>
      <w:r>
        <w:rPr>
          <w:rFonts w:hint="eastAsia"/>
          <w:sz w:val="24"/>
          <w:szCs w:val="24"/>
          <w:lang w:val="en-US" w:eastAsia="zh-Hans"/>
        </w:rPr>
        <w:t>主要投入以下几个方面</w:t>
      </w:r>
      <w:r>
        <w:rPr>
          <w:rFonts w:hint="default"/>
          <w:sz w:val="24"/>
          <w:szCs w:val="24"/>
          <w:lang w:eastAsia="zh-Hans"/>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default"/>
          <w:sz w:val="24"/>
          <w:szCs w:val="24"/>
          <w:lang w:eastAsia="zh-Hans"/>
        </w:rPr>
      </w:pPr>
      <w:r>
        <w:rPr>
          <w:rFonts w:hint="eastAsia"/>
          <w:sz w:val="24"/>
          <w:szCs w:val="24"/>
          <w:lang w:val="en-US" w:eastAsia="zh-Hans"/>
        </w:rPr>
        <w:t>团队运作</w:t>
      </w:r>
      <w:r>
        <w:rPr>
          <w:rFonts w:hint="default"/>
          <w:sz w:val="24"/>
          <w:szCs w:val="24"/>
          <w:lang w:eastAsia="zh-Hans"/>
        </w:rPr>
        <w:t>，</w:t>
      </w:r>
      <w:r>
        <w:rPr>
          <w:rFonts w:hint="eastAsia"/>
          <w:sz w:val="24"/>
          <w:szCs w:val="24"/>
          <w:lang w:val="en-US" w:eastAsia="zh-Hans"/>
        </w:rPr>
        <w:t>相关技术培训</w:t>
      </w:r>
      <w:r>
        <w:rPr>
          <w:rFonts w:hint="default"/>
          <w:sz w:val="24"/>
          <w:szCs w:val="24"/>
          <w:lang w:eastAsia="zh-Hans"/>
        </w:rPr>
        <w:t>，</w:t>
      </w:r>
      <w:r>
        <w:rPr>
          <w:rFonts w:hint="eastAsia"/>
          <w:sz w:val="24"/>
          <w:szCs w:val="24"/>
          <w:lang w:val="en-US" w:eastAsia="zh-Hans"/>
        </w:rPr>
        <w:t>估</w:t>
      </w:r>
      <w:r>
        <w:rPr>
          <w:rFonts w:hint="default"/>
          <w:sz w:val="24"/>
          <w:szCs w:val="24"/>
          <w:lang w:eastAsia="zh-Hans"/>
        </w:rPr>
        <w:t>10</w:t>
      </w:r>
      <w:r>
        <w:rPr>
          <w:rFonts w:hint="eastAsia"/>
          <w:sz w:val="24"/>
          <w:szCs w:val="24"/>
          <w:lang w:val="en-US" w:eastAsia="zh-Hans"/>
        </w:rPr>
        <w:t>万人民币一年</w:t>
      </w:r>
      <w:r>
        <w:rPr>
          <w:rFonts w:hint="default"/>
          <w:sz w:val="24"/>
          <w:szCs w:val="24"/>
          <w:lang w:eastAsia="zh-Hans"/>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default"/>
          <w:sz w:val="24"/>
          <w:szCs w:val="24"/>
          <w:lang w:eastAsia="zh-Hans"/>
        </w:rPr>
      </w:pPr>
      <w:r>
        <w:rPr>
          <w:rFonts w:hint="eastAsia"/>
          <w:sz w:val="24"/>
          <w:szCs w:val="24"/>
          <w:lang w:val="en-US" w:eastAsia="zh-Hans"/>
        </w:rPr>
        <w:t>服务器机房租用</w:t>
      </w:r>
      <w:r>
        <w:rPr>
          <w:rFonts w:hint="default"/>
          <w:sz w:val="24"/>
          <w:szCs w:val="24"/>
          <w:lang w:eastAsia="zh-Hans"/>
        </w:rPr>
        <w:t>，</w:t>
      </w:r>
      <w:r>
        <w:rPr>
          <w:rFonts w:hint="eastAsia"/>
          <w:sz w:val="24"/>
          <w:szCs w:val="24"/>
          <w:lang w:val="en-US" w:eastAsia="zh-Hans"/>
        </w:rPr>
        <w:t>估</w:t>
      </w:r>
      <w:r>
        <w:rPr>
          <w:rFonts w:hint="default"/>
          <w:sz w:val="24"/>
          <w:szCs w:val="24"/>
          <w:lang w:eastAsia="zh-Hans"/>
        </w:rPr>
        <w:t>10</w:t>
      </w:r>
      <w:r>
        <w:rPr>
          <w:rFonts w:hint="eastAsia"/>
          <w:sz w:val="24"/>
          <w:szCs w:val="24"/>
          <w:lang w:val="en-US" w:eastAsia="zh-Hans"/>
        </w:rPr>
        <w:t>万人民币</w:t>
      </w:r>
      <w:r>
        <w:rPr>
          <w:rFonts w:hint="default"/>
          <w:sz w:val="24"/>
          <w:szCs w:val="24"/>
          <w:lang w:eastAsia="zh-Hans"/>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default"/>
          <w:sz w:val="24"/>
          <w:szCs w:val="24"/>
          <w:lang w:eastAsia="zh-Hans"/>
        </w:rPr>
      </w:pPr>
      <w:r>
        <w:rPr>
          <w:rFonts w:hint="eastAsia"/>
          <w:sz w:val="24"/>
          <w:szCs w:val="24"/>
          <w:lang w:val="en-US" w:eastAsia="zh-Hans"/>
        </w:rPr>
        <w:t>校园商城推广费用以及用户补贴</w:t>
      </w:r>
      <w:r>
        <w:rPr>
          <w:rFonts w:hint="default"/>
          <w:sz w:val="24"/>
          <w:szCs w:val="24"/>
          <w:lang w:eastAsia="zh-Hans"/>
        </w:rPr>
        <w:t>，</w:t>
      </w:r>
      <w:r>
        <w:rPr>
          <w:rFonts w:hint="eastAsia"/>
          <w:sz w:val="24"/>
          <w:szCs w:val="24"/>
          <w:lang w:val="en-US" w:eastAsia="zh-Hans"/>
        </w:rPr>
        <w:t>初期需要大量投资</w:t>
      </w:r>
      <w:r>
        <w:rPr>
          <w:rFonts w:hint="default"/>
          <w:sz w:val="24"/>
          <w:szCs w:val="24"/>
          <w:lang w:eastAsia="zh-Hans"/>
        </w:rPr>
        <w:t>，</w:t>
      </w:r>
      <w:r>
        <w:rPr>
          <w:rFonts w:hint="eastAsia"/>
          <w:sz w:val="24"/>
          <w:szCs w:val="24"/>
          <w:lang w:val="en-US" w:eastAsia="zh-Hans"/>
        </w:rPr>
        <w:t>估</w:t>
      </w:r>
      <w:r>
        <w:rPr>
          <w:rFonts w:hint="default"/>
          <w:sz w:val="24"/>
          <w:szCs w:val="24"/>
          <w:lang w:eastAsia="zh-Hans"/>
        </w:rPr>
        <w:t>10</w:t>
      </w:r>
      <w:r>
        <w:rPr>
          <w:rFonts w:hint="eastAsia"/>
          <w:sz w:val="24"/>
          <w:szCs w:val="24"/>
          <w:lang w:val="en-US" w:eastAsia="zh-Hans"/>
        </w:rPr>
        <w:t>万人民币</w:t>
      </w:r>
      <w:r>
        <w:rPr>
          <w:rFonts w:hint="default"/>
          <w:sz w:val="24"/>
          <w:szCs w:val="24"/>
          <w:lang w:eastAsia="zh-Hans"/>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default"/>
          <w:sz w:val="24"/>
          <w:szCs w:val="24"/>
          <w:lang w:eastAsia="zh-Hans"/>
        </w:rPr>
      </w:pPr>
      <w:r>
        <w:rPr>
          <w:rFonts w:hint="eastAsia"/>
          <w:sz w:val="24"/>
          <w:szCs w:val="24"/>
          <w:lang w:val="en-US" w:eastAsia="zh-Hans"/>
        </w:rPr>
        <w:t>各类相关的公关费用</w:t>
      </w:r>
      <w:r>
        <w:rPr>
          <w:rFonts w:hint="default"/>
          <w:sz w:val="24"/>
          <w:szCs w:val="24"/>
          <w:lang w:eastAsia="zh-Hans"/>
        </w:rPr>
        <w:t>，</w:t>
      </w:r>
      <w:r>
        <w:rPr>
          <w:rFonts w:hint="eastAsia"/>
          <w:sz w:val="24"/>
          <w:szCs w:val="24"/>
          <w:lang w:val="en-US" w:eastAsia="zh-Hans"/>
        </w:rPr>
        <w:t>估</w:t>
      </w:r>
      <w:r>
        <w:rPr>
          <w:rFonts w:hint="default"/>
          <w:sz w:val="24"/>
          <w:szCs w:val="24"/>
          <w:lang w:eastAsia="zh-Hans"/>
        </w:rPr>
        <w:t>5</w:t>
      </w:r>
      <w:r>
        <w:rPr>
          <w:rFonts w:hint="eastAsia"/>
          <w:sz w:val="24"/>
          <w:szCs w:val="24"/>
          <w:lang w:val="en-US" w:eastAsia="zh-Hans"/>
        </w:rPr>
        <w:t>万人民币</w:t>
      </w:r>
      <w:r>
        <w:rPr>
          <w:rFonts w:hint="default"/>
          <w:sz w:val="24"/>
          <w:szCs w:val="24"/>
          <w:lang w:eastAsia="zh-Hans"/>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default"/>
          <w:sz w:val="24"/>
          <w:szCs w:val="24"/>
          <w:lang w:eastAsia="zh-Hans"/>
        </w:rPr>
      </w:pPr>
      <w:r>
        <w:rPr>
          <w:rFonts w:hint="eastAsia"/>
          <w:sz w:val="24"/>
          <w:szCs w:val="24"/>
          <w:lang w:val="en-US" w:eastAsia="zh-Hans"/>
        </w:rPr>
        <w:t>应急存储资金</w:t>
      </w:r>
      <w:r>
        <w:rPr>
          <w:rFonts w:hint="default"/>
          <w:sz w:val="24"/>
          <w:szCs w:val="24"/>
          <w:lang w:eastAsia="zh-Hans"/>
        </w:rPr>
        <w:t>，</w:t>
      </w:r>
      <w:r>
        <w:rPr>
          <w:rFonts w:hint="eastAsia"/>
          <w:sz w:val="24"/>
          <w:szCs w:val="24"/>
          <w:lang w:val="en-US" w:eastAsia="zh-Hans"/>
        </w:rPr>
        <w:t>估</w:t>
      </w:r>
      <w:r>
        <w:rPr>
          <w:rFonts w:hint="default"/>
          <w:sz w:val="24"/>
          <w:szCs w:val="24"/>
          <w:lang w:eastAsia="zh-Hans"/>
        </w:rPr>
        <w:t>5</w:t>
      </w:r>
      <w:r>
        <w:rPr>
          <w:rFonts w:hint="eastAsia"/>
          <w:sz w:val="24"/>
          <w:szCs w:val="24"/>
          <w:lang w:val="en-US" w:eastAsia="zh-Hans"/>
        </w:rPr>
        <w:t>万人民币</w:t>
      </w:r>
      <w:r>
        <w:rPr>
          <w:rFonts w:hint="default"/>
          <w:sz w:val="24"/>
          <w:szCs w:val="24"/>
          <w:lang w:eastAsia="zh-Hans"/>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sz w:val="24"/>
          <w:szCs w:val="24"/>
          <w:lang w:val="en-US" w:eastAsia="zh-Hans"/>
        </w:rPr>
        <w:t>管理储备资金</w:t>
      </w:r>
      <w:r>
        <w:rPr>
          <w:rFonts w:hint="default"/>
          <w:sz w:val="24"/>
          <w:szCs w:val="24"/>
          <w:lang w:eastAsia="zh-Hans"/>
        </w:rPr>
        <w:t>，</w:t>
      </w:r>
      <w:r>
        <w:rPr>
          <w:rFonts w:hint="eastAsia"/>
          <w:sz w:val="24"/>
          <w:szCs w:val="24"/>
          <w:lang w:val="en-US" w:eastAsia="zh-Hans"/>
        </w:rPr>
        <w:t>估</w:t>
      </w:r>
      <w:r>
        <w:rPr>
          <w:rFonts w:hint="default"/>
          <w:sz w:val="24"/>
          <w:szCs w:val="24"/>
          <w:lang w:eastAsia="zh-Hans"/>
        </w:rPr>
        <w:t>15</w:t>
      </w:r>
      <w:r>
        <w:rPr>
          <w:rFonts w:hint="eastAsia"/>
          <w:sz w:val="24"/>
          <w:szCs w:val="24"/>
          <w:lang w:val="en-US" w:eastAsia="zh-Hans"/>
        </w:rPr>
        <w:t>万人民币</w:t>
      </w:r>
      <w:r>
        <w:rPr>
          <w:rFonts w:hint="default"/>
          <w:sz w:val="24"/>
          <w:szCs w:val="24"/>
          <w:lang w:eastAsia="zh-Hans"/>
        </w:rPr>
        <w:t>。</w:t>
      </w:r>
    </w:p>
    <w:p>
      <w:pPr>
        <w:pStyle w:val="3"/>
        <w:bidi w:val="0"/>
        <w:rPr>
          <w:rFonts w:hint="eastAsia"/>
          <w:lang w:val="en-US" w:eastAsia="zh-CN"/>
        </w:rPr>
      </w:pPr>
      <w:bookmarkStart w:id="21" w:name="_Toc28957"/>
      <w:r>
        <w:rPr>
          <w:rFonts w:hint="eastAsia"/>
          <w:lang w:val="en-US" w:eastAsia="zh-CN"/>
        </w:rPr>
        <w:t>6.3 不确定性分析</w:t>
      </w:r>
      <w:bookmarkEnd w:id="2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eastAsia="zh-Hans"/>
        </w:rPr>
      </w:pPr>
      <w:r>
        <w:rPr>
          <w:rFonts w:hint="default"/>
          <w:sz w:val="24"/>
          <w:szCs w:val="24"/>
          <w:lang w:eastAsia="zh-Hans"/>
        </w:rPr>
        <w:t>1</w:t>
      </w:r>
      <w:r>
        <w:rPr>
          <w:rFonts w:hint="eastAsia"/>
          <w:sz w:val="24"/>
          <w:szCs w:val="24"/>
          <w:lang w:val="en-US" w:eastAsia="zh-Hans"/>
        </w:rPr>
        <w:t>.</w:t>
      </w:r>
      <w:r>
        <w:rPr>
          <w:rFonts w:hint="default"/>
          <w:sz w:val="24"/>
          <w:szCs w:val="24"/>
          <w:lang w:eastAsia="zh-Hans"/>
        </w:rPr>
        <w:t xml:space="preserve"> </w:t>
      </w:r>
      <w:r>
        <w:rPr>
          <w:rFonts w:hint="eastAsia"/>
          <w:sz w:val="24"/>
          <w:szCs w:val="24"/>
          <w:lang w:val="en-US" w:eastAsia="zh-Hans"/>
        </w:rPr>
        <w:t>信息不对称引起的交易风险</w:t>
      </w:r>
      <w:r>
        <w:rPr>
          <w:rFonts w:hint="default"/>
          <w:sz w:val="24"/>
          <w:szCs w:val="24"/>
          <w:lang w:eastAsia="zh-Hans"/>
        </w:rPr>
        <w:t>。</w:t>
      </w:r>
      <w:r>
        <w:rPr>
          <w:rFonts w:hint="eastAsia"/>
          <w:sz w:val="24"/>
          <w:szCs w:val="24"/>
          <w:lang w:val="en-US" w:eastAsia="zh-Hans"/>
        </w:rPr>
        <w:t>市场经济有效性的基本观点认为</w:t>
      </w:r>
      <w:r>
        <w:rPr>
          <w:rFonts w:hint="default"/>
          <w:sz w:val="24"/>
          <w:szCs w:val="24"/>
          <w:lang w:eastAsia="zh-Hans"/>
        </w:rPr>
        <w:t>，</w:t>
      </w:r>
      <w:r>
        <w:rPr>
          <w:rFonts w:hint="eastAsia"/>
          <w:sz w:val="24"/>
          <w:szCs w:val="24"/>
          <w:lang w:val="en-US" w:eastAsia="zh-Hans"/>
        </w:rPr>
        <w:t>市场中的信息完全透明化</w:t>
      </w:r>
      <w:r>
        <w:rPr>
          <w:rFonts w:hint="default"/>
          <w:sz w:val="24"/>
          <w:szCs w:val="24"/>
          <w:lang w:eastAsia="zh-Hans"/>
        </w:rPr>
        <w:t>，</w:t>
      </w:r>
      <w:r>
        <w:rPr>
          <w:rFonts w:hint="eastAsia"/>
          <w:sz w:val="24"/>
          <w:szCs w:val="24"/>
          <w:lang w:val="en-US" w:eastAsia="zh-Hans"/>
        </w:rPr>
        <w:t>而现实网络交易市场存在严重的信息不对称</w:t>
      </w:r>
      <w:r>
        <w:rPr>
          <w:rFonts w:hint="default"/>
          <w:sz w:val="24"/>
          <w:szCs w:val="24"/>
          <w:lang w:eastAsia="zh-Hans"/>
        </w:rPr>
        <w:t>，</w:t>
      </w:r>
      <w:r>
        <w:rPr>
          <w:rFonts w:hint="eastAsia"/>
          <w:sz w:val="24"/>
          <w:szCs w:val="24"/>
          <w:lang w:val="en-US" w:eastAsia="zh-Hans"/>
        </w:rPr>
        <w:t>对大多数交易来说</w:t>
      </w:r>
      <w:r>
        <w:rPr>
          <w:rFonts w:hint="default"/>
          <w:sz w:val="24"/>
          <w:szCs w:val="24"/>
          <w:lang w:eastAsia="zh-Hans"/>
        </w:rPr>
        <w:t>，</w:t>
      </w:r>
      <w:r>
        <w:rPr>
          <w:rFonts w:hint="eastAsia"/>
          <w:sz w:val="24"/>
          <w:szCs w:val="24"/>
          <w:lang w:val="en-US" w:eastAsia="zh-Hans"/>
        </w:rPr>
        <w:t>交易信息很难把握到</w:t>
      </w:r>
      <w:r>
        <w:rPr>
          <w:rFonts w:hint="default"/>
          <w:sz w:val="24"/>
          <w:szCs w:val="24"/>
          <w:lang w:eastAsia="zh-Hans"/>
        </w:rPr>
        <w:t>。</w:t>
      </w:r>
      <w:r>
        <w:rPr>
          <w:rFonts w:hint="eastAsia"/>
          <w:sz w:val="24"/>
          <w:szCs w:val="24"/>
          <w:lang w:val="en-US" w:eastAsia="zh-Hans"/>
        </w:rPr>
        <w:t>交易前信息的不完全</w:t>
      </w:r>
      <w:r>
        <w:rPr>
          <w:rFonts w:hint="default"/>
          <w:sz w:val="24"/>
          <w:szCs w:val="24"/>
          <w:lang w:eastAsia="zh-Hans"/>
        </w:rPr>
        <w:t>，</w:t>
      </w:r>
      <w:r>
        <w:rPr>
          <w:rFonts w:hint="eastAsia"/>
          <w:sz w:val="24"/>
          <w:szCs w:val="24"/>
          <w:lang w:val="en-US" w:eastAsia="zh-Hans"/>
        </w:rPr>
        <w:t>交易中的价值损失以及道德风险均使得校园商城交易过程存在大量的风险</w:t>
      </w:r>
      <w:r>
        <w:rPr>
          <w:rFonts w:hint="default"/>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default"/>
          <w:sz w:val="24"/>
          <w:szCs w:val="24"/>
          <w:lang w:eastAsia="zh-Hans"/>
        </w:rPr>
        <w:t>2</w:t>
      </w:r>
      <w:r>
        <w:rPr>
          <w:rFonts w:hint="eastAsia"/>
          <w:sz w:val="24"/>
          <w:szCs w:val="24"/>
          <w:lang w:val="en-US" w:eastAsia="zh-Hans"/>
        </w:rPr>
        <w:t>.</w:t>
      </w:r>
      <w:r>
        <w:rPr>
          <w:rFonts w:hint="default"/>
          <w:sz w:val="24"/>
          <w:szCs w:val="24"/>
          <w:lang w:eastAsia="zh-Hans"/>
        </w:rPr>
        <w:t xml:space="preserve"> </w:t>
      </w:r>
      <w:r>
        <w:rPr>
          <w:rFonts w:hint="eastAsia"/>
          <w:sz w:val="24"/>
          <w:szCs w:val="24"/>
          <w:lang w:val="en-US" w:eastAsia="zh-Hans"/>
        </w:rPr>
        <w:t>交易风险外的不确定影响</w:t>
      </w:r>
      <w:r>
        <w:rPr>
          <w:rFonts w:hint="default"/>
          <w:sz w:val="24"/>
          <w:szCs w:val="24"/>
          <w:lang w:eastAsia="zh-Hans"/>
        </w:rPr>
        <w:t>。</w:t>
      </w:r>
      <w:r>
        <w:rPr>
          <w:rFonts w:hint="eastAsia"/>
          <w:sz w:val="24"/>
          <w:szCs w:val="24"/>
          <w:lang w:val="en-US" w:eastAsia="zh-Hans"/>
        </w:rPr>
        <w:t>在传统的交易活动中</w:t>
      </w:r>
      <w:r>
        <w:rPr>
          <w:rFonts w:hint="default"/>
          <w:sz w:val="24"/>
          <w:szCs w:val="24"/>
          <w:lang w:eastAsia="zh-Hans"/>
        </w:rPr>
        <w:t>，</w:t>
      </w:r>
      <w:r>
        <w:rPr>
          <w:rFonts w:hint="eastAsia"/>
          <w:sz w:val="24"/>
          <w:szCs w:val="24"/>
          <w:lang w:val="en-US" w:eastAsia="zh-Hans"/>
        </w:rPr>
        <w:t>所涉及到的交易风险可通过社会机制</w:t>
      </w:r>
      <w:r>
        <w:rPr>
          <w:rFonts w:hint="default"/>
          <w:sz w:val="24"/>
          <w:szCs w:val="24"/>
          <w:lang w:eastAsia="zh-Hans"/>
        </w:rPr>
        <w:t>、</w:t>
      </w:r>
      <w:r>
        <w:rPr>
          <w:rFonts w:hint="eastAsia"/>
          <w:sz w:val="24"/>
          <w:szCs w:val="24"/>
          <w:lang w:val="en-US" w:eastAsia="zh-Hans"/>
        </w:rPr>
        <w:t>法律机制和技术机制加以限制</w:t>
      </w:r>
      <w:r>
        <w:rPr>
          <w:rFonts w:hint="default"/>
          <w:sz w:val="24"/>
          <w:szCs w:val="24"/>
          <w:lang w:eastAsia="zh-Hans"/>
        </w:rPr>
        <w:t>。</w:t>
      </w:r>
      <w:r>
        <w:rPr>
          <w:rFonts w:hint="eastAsia"/>
          <w:sz w:val="24"/>
          <w:szCs w:val="24"/>
          <w:lang w:val="en-US" w:eastAsia="zh-Hans"/>
        </w:rPr>
        <w:t>例如</w:t>
      </w:r>
      <w:r>
        <w:rPr>
          <w:rFonts w:hint="default"/>
          <w:sz w:val="24"/>
          <w:szCs w:val="24"/>
          <w:lang w:eastAsia="zh-Hans"/>
        </w:rPr>
        <w:t>，</w:t>
      </w:r>
      <w:r>
        <w:rPr>
          <w:rFonts w:hint="eastAsia"/>
          <w:sz w:val="24"/>
          <w:szCs w:val="24"/>
          <w:lang w:val="en-US" w:eastAsia="zh-Hans"/>
        </w:rPr>
        <w:t>通过法律机制的建立</w:t>
      </w:r>
      <w:r>
        <w:rPr>
          <w:rFonts w:hint="default"/>
          <w:sz w:val="24"/>
          <w:szCs w:val="24"/>
          <w:lang w:eastAsia="zh-Hans"/>
        </w:rPr>
        <w:t>，</w:t>
      </w:r>
      <w:r>
        <w:rPr>
          <w:rFonts w:hint="eastAsia"/>
          <w:sz w:val="24"/>
          <w:szCs w:val="24"/>
          <w:lang w:val="en-US" w:eastAsia="zh-Hans"/>
        </w:rPr>
        <w:t>可以对违反合同的人加以惩罚</w:t>
      </w:r>
      <w:r>
        <w:rPr>
          <w:rFonts w:hint="default"/>
          <w:sz w:val="24"/>
          <w:szCs w:val="24"/>
          <w:lang w:eastAsia="zh-Hans"/>
        </w:rPr>
        <w:t>，</w:t>
      </w:r>
      <w:r>
        <w:rPr>
          <w:rFonts w:hint="eastAsia"/>
          <w:sz w:val="24"/>
          <w:szCs w:val="24"/>
          <w:lang w:val="en-US" w:eastAsia="zh-Hans"/>
        </w:rPr>
        <w:t>对诚实的一方则给予补偿</w:t>
      </w:r>
      <w:r>
        <w:rPr>
          <w:rFonts w:hint="default"/>
          <w:sz w:val="24"/>
          <w:szCs w:val="24"/>
          <w:lang w:eastAsia="zh-Hans"/>
        </w:rPr>
        <w:t>。</w:t>
      </w:r>
      <w:r>
        <w:rPr>
          <w:rFonts w:hint="eastAsia"/>
          <w:sz w:val="24"/>
          <w:szCs w:val="24"/>
          <w:lang w:val="en-US" w:eastAsia="zh-Hans"/>
        </w:rPr>
        <w:t>通过社会规则和法律的相互作用建立一个较为稳定的贸易环境</w:t>
      </w:r>
      <w:r>
        <w:rPr>
          <w:rFonts w:hint="default"/>
          <w:sz w:val="24"/>
          <w:szCs w:val="24"/>
          <w:lang w:eastAsia="zh-Hans"/>
        </w:rPr>
        <w:t>，</w:t>
      </w:r>
      <w:r>
        <w:rPr>
          <w:rFonts w:hint="eastAsia"/>
          <w:sz w:val="24"/>
          <w:szCs w:val="24"/>
          <w:lang w:val="en-US" w:eastAsia="zh-Hans"/>
        </w:rPr>
        <w:t>使贸易可以在最低风险条件下进行</w:t>
      </w:r>
      <w:r>
        <w:rPr>
          <w:rFonts w:hint="default"/>
          <w:sz w:val="24"/>
          <w:szCs w:val="24"/>
          <w:lang w:eastAsia="zh-Hans"/>
        </w:rPr>
        <w:t>。</w:t>
      </w:r>
      <w:r>
        <w:rPr>
          <w:rFonts w:hint="eastAsia"/>
          <w:sz w:val="24"/>
          <w:szCs w:val="24"/>
          <w:lang w:val="en-US" w:eastAsia="zh-Hans"/>
        </w:rPr>
        <w:t>但是在网络环境下</w:t>
      </w:r>
      <w:r>
        <w:rPr>
          <w:rFonts w:hint="default"/>
          <w:sz w:val="24"/>
          <w:szCs w:val="24"/>
          <w:lang w:eastAsia="zh-Hans"/>
        </w:rPr>
        <w:t>，</w:t>
      </w:r>
      <w:r>
        <w:rPr>
          <w:rFonts w:hint="eastAsia"/>
          <w:sz w:val="24"/>
          <w:szCs w:val="24"/>
          <w:lang w:val="en-US" w:eastAsia="zh-Hans"/>
        </w:rPr>
        <w:t>由于网络的开放性和技术资源的限制</w:t>
      </w:r>
      <w:r>
        <w:rPr>
          <w:rFonts w:hint="default"/>
          <w:sz w:val="24"/>
          <w:szCs w:val="24"/>
          <w:lang w:eastAsia="zh-Hans"/>
        </w:rPr>
        <w:t>、</w:t>
      </w:r>
      <w:r>
        <w:rPr>
          <w:rFonts w:hint="eastAsia"/>
          <w:sz w:val="24"/>
          <w:szCs w:val="24"/>
          <w:lang w:val="en-US" w:eastAsia="zh-Hans"/>
        </w:rPr>
        <w:t>网络认证的待完善都在一定程度上限制了对信用风险制约的外部机制的建立</w:t>
      </w:r>
      <w:r>
        <w:rPr>
          <w:rFonts w:hint="default"/>
          <w:sz w:val="24"/>
          <w:szCs w:val="24"/>
          <w:lang w:eastAsia="zh-Hans"/>
        </w:rPr>
        <w:t>。</w:t>
      </w:r>
      <w:r>
        <w:rPr>
          <w:rFonts w:hint="eastAsia"/>
          <w:sz w:val="24"/>
          <w:szCs w:val="24"/>
          <w:lang w:val="en-US" w:eastAsia="zh-Hans"/>
        </w:rPr>
        <w:t>交易过程中的信用遵守与违约行为成为交易双方进行交易决策的随机行为</w:t>
      </w:r>
      <w:r>
        <w:rPr>
          <w:rFonts w:hint="default"/>
          <w:sz w:val="24"/>
          <w:szCs w:val="24"/>
          <w:lang w:eastAsia="zh-Hans"/>
        </w:rPr>
        <w:t>。</w:t>
      </w:r>
    </w:p>
    <w:p>
      <w:pPr>
        <w:pStyle w:val="3"/>
        <w:bidi w:val="0"/>
        <w:rPr>
          <w:rFonts w:hint="eastAsia"/>
          <w:lang w:val="en-US" w:eastAsia="zh-CN"/>
        </w:rPr>
      </w:pPr>
      <w:bookmarkStart w:id="22" w:name="_Toc19732"/>
      <w:r>
        <w:rPr>
          <w:rFonts w:hint="eastAsia"/>
          <w:lang w:val="en-US" w:eastAsia="zh-CN"/>
        </w:rPr>
        <w:t>6.4 社会效益分析</w:t>
      </w:r>
      <w:bookmarkEnd w:id="2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eastAsia="zh-Hans"/>
        </w:rPr>
      </w:pPr>
      <w:r>
        <w:rPr>
          <w:rFonts w:hint="default"/>
          <w:sz w:val="24"/>
          <w:szCs w:val="24"/>
          <w:lang w:eastAsia="zh-Hans"/>
        </w:rPr>
        <w:t>1</w:t>
      </w:r>
      <w:r>
        <w:rPr>
          <w:rFonts w:hint="eastAsia"/>
          <w:sz w:val="24"/>
          <w:szCs w:val="24"/>
          <w:lang w:val="en-US" w:eastAsia="zh-Hans"/>
        </w:rPr>
        <w:t>.在校园商城行业中竖起高起点</w:t>
      </w:r>
      <w:r>
        <w:rPr>
          <w:rFonts w:hint="default"/>
          <w:sz w:val="24"/>
          <w:szCs w:val="24"/>
          <w:lang w:eastAsia="zh-Hans"/>
        </w:rPr>
        <w:t>、</w:t>
      </w:r>
      <w:r>
        <w:rPr>
          <w:rFonts w:hint="eastAsia"/>
          <w:sz w:val="24"/>
          <w:szCs w:val="24"/>
          <w:lang w:val="en-US" w:eastAsia="zh-Hans"/>
        </w:rPr>
        <w:t>有特色</w:t>
      </w:r>
      <w:r>
        <w:rPr>
          <w:rFonts w:hint="default"/>
          <w:sz w:val="24"/>
          <w:szCs w:val="24"/>
          <w:lang w:eastAsia="zh-Hans"/>
        </w:rPr>
        <w:t>、</w:t>
      </w:r>
      <w:r>
        <w:rPr>
          <w:rFonts w:hint="eastAsia"/>
          <w:sz w:val="24"/>
          <w:szCs w:val="24"/>
          <w:lang w:val="en-US" w:eastAsia="zh-Hans"/>
        </w:rPr>
        <w:t>聚人气</w:t>
      </w:r>
      <w:r>
        <w:rPr>
          <w:rFonts w:hint="default"/>
          <w:sz w:val="24"/>
          <w:szCs w:val="24"/>
          <w:lang w:eastAsia="zh-Hans"/>
        </w:rPr>
        <w:t>、</w:t>
      </w:r>
      <w:r>
        <w:rPr>
          <w:rFonts w:hint="eastAsia"/>
          <w:sz w:val="24"/>
          <w:szCs w:val="24"/>
          <w:lang w:val="en-US" w:eastAsia="zh-Hans"/>
        </w:rPr>
        <w:t>高品位的C</w:t>
      </w:r>
      <w:r>
        <w:rPr>
          <w:rFonts w:hint="default"/>
          <w:sz w:val="24"/>
          <w:szCs w:val="24"/>
          <w:lang w:eastAsia="zh-Hans"/>
        </w:rPr>
        <w:t>2</w:t>
      </w:r>
      <w:r>
        <w:rPr>
          <w:rFonts w:hint="eastAsia"/>
          <w:sz w:val="24"/>
          <w:szCs w:val="24"/>
          <w:lang w:val="en-US" w:eastAsia="zh-Hans"/>
        </w:rPr>
        <w:t>C示范标杆</w:t>
      </w:r>
      <w:r>
        <w:rPr>
          <w:rFonts w:hint="default"/>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eastAsia="zh-Hans"/>
        </w:rPr>
      </w:pPr>
      <w:r>
        <w:rPr>
          <w:rFonts w:hint="default"/>
          <w:sz w:val="24"/>
          <w:szCs w:val="24"/>
          <w:lang w:eastAsia="zh-Hans"/>
        </w:rPr>
        <w:t>2</w:t>
      </w:r>
      <w:r>
        <w:rPr>
          <w:rFonts w:hint="eastAsia"/>
          <w:sz w:val="24"/>
          <w:szCs w:val="24"/>
          <w:lang w:val="en-US" w:eastAsia="zh-Hans"/>
        </w:rPr>
        <w:t>.为电子商城行业带来全新的改变</w:t>
      </w:r>
      <w:r>
        <w:rPr>
          <w:rFonts w:hint="default"/>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eastAsia="zh-Hans"/>
        </w:rPr>
      </w:pPr>
      <w:r>
        <w:rPr>
          <w:rFonts w:hint="default"/>
          <w:sz w:val="24"/>
          <w:szCs w:val="24"/>
          <w:lang w:eastAsia="zh-Hans"/>
        </w:rPr>
        <w:t>3</w:t>
      </w:r>
      <w:r>
        <w:rPr>
          <w:rFonts w:hint="eastAsia"/>
          <w:sz w:val="24"/>
          <w:szCs w:val="24"/>
          <w:lang w:val="en-US" w:eastAsia="zh-Hans"/>
        </w:rPr>
        <w:t>.灌输个性化</w:t>
      </w:r>
      <w:r>
        <w:rPr>
          <w:rFonts w:hint="default"/>
          <w:sz w:val="24"/>
          <w:szCs w:val="24"/>
          <w:lang w:eastAsia="zh-Hans"/>
        </w:rPr>
        <w:t>、</w:t>
      </w:r>
      <w:r>
        <w:rPr>
          <w:rFonts w:hint="eastAsia"/>
          <w:sz w:val="24"/>
          <w:szCs w:val="24"/>
          <w:lang w:val="en-US" w:eastAsia="zh-Hans"/>
        </w:rPr>
        <w:t>特色化</w:t>
      </w:r>
      <w:r>
        <w:rPr>
          <w:rFonts w:hint="default"/>
          <w:sz w:val="24"/>
          <w:szCs w:val="24"/>
          <w:lang w:eastAsia="zh-Hans"/>
        </w:rPr>
        <w:t>、</w:t>
      </w:r>
      <w:r>
        <w:rPr>
          <w:rFonts w:hint="eastAsia"/>
          <w:sz w:val="24"/>
          <w:szCs w:val="24"/>
          <w:lang w:val="en-US" w:eastAsia="zh-Hans"/>
        </w:rPr>
        <w:t>专业化的管理理念</w:t>
      </w:r>
      <w:r>
        <w:rPr>
          <w:rFonts w:hint="default"/>
          <w:sz w:val="24"/>
          <w:szCs w:val="24"/>
          <w:lang w:eastAsia="zh-Hans"/>
        </w:rPr>
        <w:t>，</w:t>
      </w:r>
      <w:r>
        <w:rPr>
          <w:rFonts w:hint="eastAsia"/>
          <w:sz w:val="24"/>
          <w:szCs w:val="24"/>
          <w:lang w:val="en-US" w:eastAsia="zh-Hans"/>
        </w:rPr>
        <w:t>从而形成良好的口碑效应和深远的品牌影响力</w:t>
      </w:r>
      <w:r>
        <w:rPr>
          <w:rFonts w:hint="default"/>
          <w:sz w:val="24"/>
          <w:szCs w:val="24"/>
          <w:lang w:eastAsia="zh-Hans"/>
        </w:rPr>
        <w:t>，</w:t>
      </w:r>
      <w:r>
        <w:rPr>
          <w:rFonts w:hint="eastAsia"/>
          <w:sz w:val="24"/>
          <w:szCs w:val="24"/>
          <w:lang w:val="en-US" w:eastAsia="zh-Hans"/>
        </w:rPr>
        <w:t>引导着业界的方向</w:t>
      </w:r>
      <w:r>
        <w:rPr>
          <w:rFonts w:hint="default"/>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default"/>
          <w:sz w:val="24"/>
          <w:szCs w:val="24"/>
          <w:lang w:eastAsia="zh-Hans"/>
        </w:rPr>
        <w:t>4</w:t>
      </w:r>
      <w:r>
        <w:rPr>
          <w:rFonts w:hint="eastAsia"/>
          <w:sz w:val="24"/>
          <w:szCs w:val="24"/>
          <w:lang w:val="en-US" w:eastAsia="zh-Hans"/>
        </w:rPr>
        <w:t>.培养迎合</w:t>
      </w:r>
      <w:r>
        <w:rPr>
          <w:rFonts w:hint="default"/>
          <w:sz w:val="24"/>
          <w:szCs w:val="24"/>
          <w:lang w:eastAsia="zh-Hans"/>
        </w:rPr>
        <w:t>00</w:t>
      </w:r>
      <w:r>
        <w:rPr>
          <w:rFonts w:hint="eastAsia"/>
          <w:sz w:val="24"/>
          <w:szCs w:val="24"/>
          <w:lang w:val="en-US" w:eastAsia="zh-Hans"/>
        </w:rPr>
        <w:t>后</w:t>
      </w:r>
      <w:r>
        <w:rPr>
          <w:rFonts w:hint="default"/>
          <w:sz w:val="24"/>
          <w:szCs w:val="24"/>
          <w:lang w:eastAsia="zh-Hans"/>
        </w:rPr>
        <w:t>，</w:t>
      </w:r>
      <w:r>
        <w:rPr>
          <w:rFonts w:hint="eastAsia"/>
          <w:sz w:val="24"/>
          <w:szCs w:val="24"/>
          <w:lang w:val="en-US" w:eastAsia="zh-Hans"/>
        </w:rPr>
        <w:t>新锐的消费者和新兴的消费群体</w:t>
      </w:r>
      <w:r>
        <w:rPr>
          <w:rFonts w:hint="default"/>
          <w:sz w:val="24"/>
          <w:szCs w:val="24"/>
          <w:lang w:eastAsia="zh-Hans"/>
        </w:rPr>
        <w:t>。</w:t>
      </w:r>
    </w:p>
    <w:p>
      <w:pPr>
        <w:rPr>
          <w:rFonts w:hint="eastAsia"/>
          <w:lang w:val="en-US" w:eastAsia="zh-CN"/>
        </w:rPr>
      </w:pPr>
      <w:r>
        <w:rPr>
          <w:rFonts w:hint="eastAsia"/>
          <w:lang w:val="en-US" w:eastAsia="zh-CN"/>
        </w:rPr>
        <w:br w:type="page"/>
      </w:r>
    </w:p>
    <w:p>
      <w:pPr>
        <w:pStyle w:val="2"/>
        <w:bidi w:val="0"/>
        <w:rPr>
          <w:rFonts w:hint="eastAsia"/>
          <w:lang w:val="en-US" w:eastAsia="zh-CN"/>
        </w:rPr>
      </w:pPr>
      <w:bookmarkStart w:id="23" w:name="_Toc8235"/>
      <w:r>
        <w:rPr>
          <w:rFonts w:hint="eastAsia"/>
          <w:lang w:val="en-US" w:eastAsia="zh-CN"/>
        </w:rPr>
        <w:t>第七章 项目实施进度计划</w:t>
      </w:r>
      <w:bookmarkEnd w:id="2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eastAsia="zh-Hans"/>
        </w:rPr>
      </w:pPr>
      <w:r>
        <w:rPr>
          <w:rFonts w:hint="default"/>
          <w:sz w:val="24"/>
          <w:szCs w:val="24"/>
          <w:lang w:eastAsia="zh-Hans"/>
        </w:rPr>
        <w:t>1</w:t>
      </w:r>
      <w:r>
        <w:rPr>
          <w:rFonts w:hint="eastAsia"/>
          <w:sz w:val="24"/>
          <w:szCs w:val="24"/>
          <w:lang w:val="en-US" w:eastAsia="zh-Hans"/>
        </w:rPr>
        <w:t>.前期资金到位的情况下</w:t>
      </w:r>
      <w:r>
        <w:rPr>
          <w:rFonts w:hint="default"/>
          <w:sz w:val="24"/>
          <w:szCs w:val="24"/>
          <w:lang w:eastAsia="zh-Hans"/>
        </w:rPr>
        <w:t>，</w:t>
      </w:r>
      <w:r>
        <w:rPr>
          <w:rFonts w:hint="eastAsia"/>
          <w:sz w:val="24"/>
          <w:szCs w:val="24"/>
          <w:lang w:val="en-US" w:eastAsia="zh-Hans"/>
        </w:rPr>
        <w:t>计划用</w:t>
      </w:r>
      <w:r>
        <w:rPr>
          <w:rFonts w:hint="default"/>
          <w:sz w:val="24"/>
          <w:szCs w:val="24"/>
          <w:lang w:eastAsia="zh-Hans"/>
        </w:rPr>
        <w:t>6</w:t>
      </w:r>
      <w:r>
        <w:rPr>
          <w:rFonts w:hint="eastAsia"/>
          <w:sz w:val="24"/>
          <w:szCs w:val="24"/>
          <w:lang w:val="en-US" w:eastAsia="zh-Hans"/>
        </w:rPr>
        <w:t>个月的时间完成Web端的测试版开发</w:t>
      </w:r>
      <w:r>
        <w:rPr>
          <w:rFonts w:hint="default"/>
          <w:sz w:val="24"/>
          <w:szCs w:val="24"/>
          <w:lang w:eastAsia="zh-Hans"/>
        </w:rPr>
        <w:t>，</w:t>
      </w:r>
      <w:r>
        <w:rPr>
          <w:rFonts w:hint="eastAsia"/>
          <w:sz w:val="24"/>
          <w:szCs w:val="24"/>
          <w:lang w:val="en-US" w:eastAsia="zh-Hans"/>
        </w:rPr>
        <w:t>着手开始将软件推向软件市场</w:t>
      </w:r>
      <w:r>
        <w:rPr>
          <w:rFonts w:hint="default"/>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eastAsia="zh-Hans"/>
        </w:rPr>
      </w:pPr>
      <w:r>
        <w:rPr>
          <w:rFonts w:hint="default"/>
          <w:sz w:val="24"/>
          <w:szCs w:val="24"/>
          <w:lang w:eastAsia="zh-Hans"/>
        </w:rPr>
        <w:t>2</w:t>
      </w:r>
      <w:r>
        <w:rPr>
          <w:rFonts w:hint="eastAsia"/>
          <w:sz w:val="24"/>
          <w:szCs w:val="24"/>
          <w:lang w:val="en-US" w:eastAsia="zh-Hans"/>
        </w:rPr>
        <w:t>.再用</w:t>
      </w:r>
      <w:r>
        <w:rPr>
          <w:rFonts w:hint="default"/>
          <w:sz w:val="24"/>
          <w:szCs w:val="24"/>
          <w:lang w:eastAsia="zh-Hans"/>
        </w:rPr>
        <w:t>3</w:t>
      </w:r>
      <w:r>
        <w:rPr>
          <w:rFonts w:hint="eastAsia"/>
          <w:sz w:val="24"/>
          <w:szCs w:val="24"/>
          <w:lang w:val="en-US" w:eastAsia="zh-Hans"/>
        </w:rPr>
        <w:t>到</w:t>
      </w:r>
      <w:r>
        <w:rPr>
          <w:rFonts w:hint="default"/>
          <w:sz w:val="24"/>
          <w:szCs w:val="24"/>
          <w:lang w:eastAsia="zh-Hans"/>
        </w:rPr>
        <w:t>6</w:t>
      </w:r>
      <w:r>
        <w:rPr>
          <w:rFonts w:hint="eastAsia"/>
          <w:sz w:val="24"/>
          <w:szCs w:val="24"/>
          <w:lang w:val="en-US" w:eastAsia="zh-Hans"/>
        </w:rPr>
        <w:t>个月的时间测试和软件完善</w:t>
      </w:r>
      <w:r>
        <w:rPr>
          <w:rFonts w:hint="default"/>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eastAsia="zh-Hans"/>
        </w:rPr>
      </w:pPr>
      <w:r>
        <w:rPr>
          <w:rFonts w:hint="default"/>
          <w:sz w:val="24"/>
          <w:szCs w:val="24"/>
          <w:lang w:eastAsia="zh-Hans"/>
        </w:rPr>
        <w:t>3</w:t>
      </w:r>
      <w:r>
        <w:rPr>
          <w:rFonts w:hint="eastAsia"/>
          <w:sz w:val="24"/>
          <w:szCs w:val="24"/>
          <w:lang w:val="en-US" w:eastAsia="zh-Hans"/>
        </w:rPr>
        <w:t>.推向市场</w:t>
      </w:r>
      <w:r>
        <w:rPr>
          <w:rFonts w:hint="default"/>
          <w:sz w:val="24"/>
          <w:szCs w:val="24"/>
          <w:lang w:eastAsia="zh-Hans"/>
        </w:rPr>
        <w:t>3</w:t>
      </w:r>
      <w:r>
        <w:rPr>
          <w:rFonts w:hint="eastAsia"/>
          <w:sz w:val="24"/>
          <w:szCs w:val="24"/>
          <w:lang w:val="en-US" w:eastAsia="zh-Hans"/>
        </w:rPr>
        <w:t>个月后覆盖校园百分之十的商家</w:t>
      </w:r>
      <w:r>
        <w:rPr>
          <w:rFonts w:hint="default"/>
          <w:sz w:val="24"/>
          <w:szCs w:val="24"/>
          <w:lang w:eastAsia="zh-Hans"/>
        </w:rPr>
        <w:t>，</w:t>
      </w:r>
      <w:r>
        <w:rPr>
          <w:rFonts w:hint="eastAsia"/>
          <w:sz w:val="24"/>
          <w:szCs w:val="24"/>
          <w:lang w:val="en-US" w:eastAsia="zh-Hans"/>
        </w:rPr>
        <w:t>用户量能达到</w:t>
      </w:r>
      <w:r>
        <w:rPr>
          <w:rFonts w:hint="default"/>
          <w:sz w:val="24"/>
          <w:szCs w:val="24"/>
          <w:lang w:eastAsia="zh-Hans"/>
        </w:rPr>
        <w:t>5000</w:t>
      </w:r>
      <w:r>
        <w:rPr>
          <w:rFonts w:hint="eastAsia"/>
          <w:sz w:val="24"/>
          <w:szCs w:val="24"/>
          <w:lang w:val="en-US" w:eastAsia="zh-Hans"/>
        </w:rPr>
        <w:t>人次</w:t>
      </w:r>
      <w:r>
        <w:rPr>
          <w:rFonts w:hint="default"/>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eastAsia="zh-Hans"/>
        </w:rPr>
      </w:pPr>
      <w:r>
        <w:rPr>
          <w:rFonts w:hint="default"/>
          <w:sz w:val="24"/>
          <w:szCs w:val="24"/>
          <w:lang w:eastAsia="zh-Hans"/>
        </w:rPr>
        <w:t>4</w:t>
      </w:r>
      <w:r>
        <w:rPr>
          <w:rFonts w:hint="eastAsia"/>
          <w:sz w:val="24"/>
          <w:szCs w:val="24"/>
          <w:lang w:val="en-US" w:eastAsia="zh-Hans"/>
        </w:rPr>
        <w:t>.开发人员达到</w:t>
      </w:r>
      <w:r>
        <w:rPr>
          <w:rFonts w:hint="default"/>
          <w:sz w:val="24"/>
          <w:szCs w:val="24"/>
          <w:lang w:eastAsia="zh-Hans"/>
        </w:rPr>
        <w:t>20</w:t>
      </w:r>
      <w:r>
        <w:rPr>
          <w:rFonts w:hint="eastAsia"/>
          <w:sz w:val="24"/>
          <w:szCs w:val="24"/>
          <w:lang w:val="en-US" w:eastAsia="zh-Hans"/>
        </w:rPr>
        <w:t>人</w:t>
      </w:r>
      <w:r>
        <w:rPr>
          <w:rFonts w:hint="default"/>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eastAsia="zh-Hans"/>
        </w:rPr>
      </w:pPr>
      <w:r>
        <w:rPr>
          <w:rFonts w:hint="default"/>
          <w:sz w:val="24"/>
          <w:szCs w:val="24"/>
          <w:lang w:eastAsia="zh-Hans"/>
        </w:rPr>
        <w:t>5.</w:t>
      </w:r>
      <w:r>
        <w:rPr>
          <w:rFonts w:hint="eastAsia"/>
          <w:sz w:val="24"/>
          <w:szCs w:val="24"/>
          <w:lang w:val="en-US" w:eastAsia="zh-Hans"/>
        </w:rPr>
        <w:t>项目开始盈利</w:t>
      </w:r>
      <w:r>
        <w:rPr>
          <w:rFonts w:hint="default"/>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default"/>
          <w:sz w:val="24"/>
          <w:szCs w:val="24"/>
          <w:lang w:eastAsia="zh-Hans"/>
        </w:rPr>
        <w:t>6</w:t>
      </w:r>
      <w:r>
        <w:rPr>
          <w:rFonts w:hint="eastAsia"/>
          <w:sz w:val="24"/>
          <w:szCs w:val="24"/>
          <w:lang w:val="en-US" w:eastAsia="zh-Hans"/>
        </w:rPr>
        <w:t>.推出第一个大版本</w:t>
      </w:r>
      <w:r>
        <w:rPr>
          <w:rFonts w:hint="default"/>
          <w:sz w:val="24"/>
          <w:szCs w:val="24"/>
          <w:lang w:eastAsia="zh-Hans"/>
        </w:rPr>
        <w:t>，</w:t>
      </w:r>
      <w:r>
        <w:rPr>
          <w:rFonts w:hint="eastAsia"/>
          <w:sz w:val="24"/>
          <w:szCs w:val="24"/>
          <w:lang w:val="en-US" w:eastAsia="zh-Hans"/>
        </w:rPr>
        <w:t>拓展校园半数以上的业务需求</w:t>
      </w:r>
      <w:r>
        <w:rPr>
          <w:rFonts w:hint="default"/>
          <w:sz w:val="24"/>
          <w:szCs w:val="24"/>
          <w:lang w:eastAsia="zh-Hans"/>
        </w:rPr>
        <w:t>。</w:t>
      </w:r>
    </w:p>
    <w:p>
      <w:pPr>
        <w:rPr>
          <w:rFonts w:hint="eastAsia"/>
          <w:lang w:val="en-US" w:eastAsia="zh-CN"/>
        </w:rPr>
      </w:pPr>
      <w:r>
        <w:rPr>
          <w:rFonts w:hint="eastAsia"/>
          <w:lang w:val="en-US" w:eastAsia="zh-CN"/>
        </w:rPr>
        <w:br w:type="page"/>
      </w:r>
    </w:p>
    <w:p>
      <w:pPr>
        <w:pStyle w:val="2"/>
        <w:numPr>
          <w:ilvl w:val="0"/>
          <w:numId w:val="0"/>
        </w:numPr>
        <w:bidi w:val="0"/>
        <w:ind w:leftChars="0"/>
        <w:rPr>
          <w:rFonts w:hint="eastAsia"/>
          <w:lang w:val="en-US" w:eastAsia="zh-CN"/>
        </w:rPr>
      </w:pPr>
      <w:bookmarkStart w:id="24" w:name="_Toc13727"/>
      <w:r>
        <w:rPr>
          <w:rFonts w:hint="eastAsia"/>
          <w:lang w:val="en-US" w:eastAsia="zh-CN"/>
        </w:rPr>
        <w:t>第八章 风险分析</w:t>
      </w:r>
      <w:bookmarkEnd w:id="24"/>
    </w:p>
    <w:p>
      <w:pPr>
        <w:pStyle w:val="3"/>
        <w:bidi w:val="0"/>
        <w:rPr>
          <w:rFonts w:hint="eastAsia"/>
          <w:lang w:val="en-US" w:eastAsia="zh-CN"/>
        </w:rPr>
      </w:pPr>
      <w:bookmarkStart w:id="25" w:name="_Toc15883"/>
      <w:r>
        <w:rPr>
          <w:rFonts w:hint="eastAsia"/>
          <w:lang w:val="en-US" w:eastAsia="zh-CN"/>
        </w:rPr>
        <w:t>4.1 风险分析和对策</w:t>
      </w:r>
      <w:bookmarkEnd w:id="2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rPr>
        <w:t>电子商务网站在给人们带来购物交易的极大便利的同时，也将风险带给了对网络安</w:t>
      </w:r>
      <w:r>
        <w:t>全一无所知的人们。由于买卖双方的信息不对等，交易本来就存在风险，而当交易在网上发生时，买卖双方彼此一无所知，交易风险也就更加难以控制。如果一个电商网站骗子横行，诚信的交易者屡屡被骗，那么网站就到了最危险</w:t>
      </w:r>
      <w:r>
        <w:rPr>
          <w:rFonts w:hint="eastAsia"/>
          <w:lang w:val="en-US" w:eastAsia="zh-CN"/>
        </w:rPr>
        <w:t>的时候，可以说，交易安全是电子商务网站的底线。</w:t>
      </w:r>
    </w:p>
    <w:p>
      <w:pPr>
        <w:rPr>
          <w:rFonts w:hint="default"/>
          <w:lang w:val="en-US" w:eastAsia="zh-CN"/>
        </w:rPr>
      </w:pPr>
    </w:p>
    <w:p>
      <w:pPr>
        <w:rPr>
          <w:rFonts w:hint="eastAsia"/>
        </w:rPr>
      </w:pPr>
      <w:r>
        <w:rPr>
          <w:b/>
          <w:bCs/>
          <w:sz w:val="28"/>
          <w:szCs w:val="28"/>
        </w:rPr>
        <w:drawing>
          <wp:inline distT="0" distB="0" distL="0" distR="0">
            <wp:extent cx="3409950" cy="19716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409950" cy="1971675"/>
                    </a:xfrm>
                    <a:prstGeom prst="rect">
                      <a:avLst/>
                    </a:prstGeom>
                  </pic:spPr>
                </pic:pic>
              </a:graphicData>
            </a:graphic>
          </wp:inline>
        </w:drawing>
      </w:r>
    </w:p>
    <w:p>
      <w:pPr>
        <w:rPr>
          <w:b/>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rPr>
      </w:pPr>
      <w:r>
        <w:rPr>
          <w:rFonts w:hint="eastAsia"/>
        </w:rPr>
        <w:t>电子商务具有多种形式，</w:t>
      </w:r>
      <w:r>
        <w:t>B2B、B2C、C2C每种交易的场景都不相同，风险也各有特点，大致可分为以下几种。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pPr>
      <w:r>
        <w:rPr>
          <w:rFonts w:hint="eastAsia"/>
        </w:rPr>
        <w:t>账户风险：包括账户被黑客盗用，恶意注册账号等几种情形。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pPr>
      <w:r>
        <w:rPr>
          <w:rFonts w:hint="eastAsia"/>
        </w:rPr>
        <w:t>买家风险：买家恶意下单占用库存进行不正当竞争；黄牛利用促销抢购低价商品；</w:t>
      </w:r>
      <w:r>
        <w:t xml:space="preserve"> 此外还有良品拒收，欺诈退款及常见于B2B交易的虚假询盘等。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pPr>
      <w:r>
        <w:rPr>
          <w:rFonts w:hint="eastAsia"/>
        </w:rPr>
        <w:t>卖家风险：不良卖家进行恶意欺诈的行为，例如货不对板，虚假发货，炒作信用等</w:t>
      </w:r>
      <w:r>
        <w:t>, 此外还有出售违禁商品、侵权产品等。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pPr>
      <w:r>
        <w:rPr>
          <w:rFonts w:hint="eastAsia"/>
        </w:rPr>
        <w:t>交易风险：信用卡盗刷，支付欺诈，洗钱套现等。</w:t>
      </w:r>
    </w:p>
    <w:p>
      <w:pPr>
        <w:rPr>
          <w:rFonts w:hint="eastAsia"/>
          <w:lang w:val="en-US" w:eastAsia="zh-CN"/>
        </w:rPr>
      </w:pPr>
    </w:p>
    <w:p>
      <w:pPr>
        <w:pStyle w:val="3"/>
        <w:bidi w:val="0"/>
        <w:rPr>
          <w:rFonts w:hint="eastAsia"/>
          <w:lang w:val="en-US" w:eastAsia="zh-CN"/>
        </w:rPr>
      </w:pPr>
      <w:bookmarkStart w:id="26" w:name="_Toc11171"/>
      <w:r>
        <w:rPr>
          <w:rFonts w:hint="eastAsia"/>
          <w:lang w:val="en-US" w:eastAsia="zh-CN"/>
        </w:rPr>
        <w:t>4.2 风险控制</w:t>
      </w:r>
      <w:bookmarkEnd w:id="2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rPr>
      </w:pPr>
      <w:r>
        <w:rPr>
          <w:rFonts w:hint="eastAsia"/>
        </w:rPr>
        <w:t>大型电商网站都配备有专门的风控团队进行风险控制，风控的手段也包括自动和人</w:t>
      </w:r>
      <w:r>
        <w:t xml:space="preserve"> 工两种。机器自动识别为高风险的交易和信息会发送给风控审核人员进行人工审核，机 器自动风控的技术和方法也不断通过人工发现的新风险类型进行逐步完善。</w:t>
      </w:r>
      <w:r>
        <w:rPr>
          <w:rFonts w:hint="eastAsia"/>
        </w:rPr>
        <w:t>机器自动风控的技术手段主要有规则引擎和统计模型。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Cs w:val="21"/>
        </w:rPr>
      </w:pPr>
      <w:r>
        <w:rPr>
          <w:rFonts w:hint="eastAsia"/>
          <w:szCs w:val="21"/>
        </w:rPr>
        <w:t>1.规则引擎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rPr>
      </w:pPr>
      <w:r>
        <w:rPr>
          <w:rFonts w:hint="eastAsia"/>
        </w:rPr>
        <w:t>当交易的某些指标满足一定条件时，就会被认为具有高风险的欺诈可能性。比如用</w:t>
      </w:r>
      <w:r>
        <w:t xml:space="preserve"> 户来自欺诈高发地区；交易金额超过某个数值；和上次登录的地址距离差距很大；用户 登录地与收货地不符</w:t>
      </w:r>
      <w:r>
        <w:rPr>
          <w:rFonts w:hint="eastAsia"/>
          <w:lang w:eastAsia="zh-CN"/>
        </w:rPr>
        <w:t>；</w:t>
      </w:r>
      <w:r>
        <w:t>用户第一次交易等等。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rPr>
      </w:pPr>
      <w:r>
        <w:rPr>
          <w:rFonts w:hint="eastAsia"/>
        </w:rPr>
        <w:t>大型网站在运营过程中，结合业界的最新发现，会总结出数以千计的此类高风险交</w:t>
      </w:r>
      <w:r>
        <w:t xml:space="preserve"> 易规则。一种方案是在业务逻辑中通过编程方式使用if…else…代码实现这些规则，可想 而知，这些代码会非常庞大，而且由于运营过程中不断发现新的交易风险类型，需要不 断调整规则，代码也需要不断修改……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pPr>
      <w:r>
        <w:rPr>
          <w:rFonts w:hint="eastAsia"/>
        </w:rPr>
        <w:t>网站一般使用规则引擎技术处理此类问题。规则引擎是一种将业务规则和规则处理逻辑相分离的技术，业务规则文件由运营人员通过管理界面编辑，当需要修改规则时，</w:t>
      </w:r>
      <w:r>
        <w:t xml:space="preserve"> 无需更改代码发布程序，即可实时使用新规则。而规则处理逻辑则调用规则处理输入的数据，如图所示。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rPr>
      </w:pPr>
      <w:r>
        <w:rPr>
          <w:rFonts w:hint="eastAsia"/>
        </w:rPr>
        <w:drawing>
          <wp:inline distT="0" distB="0" distL="0" distR="0">
            <wp:extent cx="5274310" cy="3796665"/>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37966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Cs w:val="21"/>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Cs w:val="21"/>
        </w:rPr>
      </w:pPr>
      <w:r>
        <w:rPr>
          <w:rFonts w:hint="eastAsia"/>
          <w:szCs w:val="21"/>
        </w:rPr>
        <w:t>2．统计模型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rPr>
      </w:pPr>
      <w:r>
        <w:rPr>
          <w:rFonts w:hint="eastAsia"/>
        </w:rPr>
        <w:t>规则引擎虽然技术简单，但是随着规则的逐渐增加，会出现规则冲突，难以维护等</w:t>
      </w:r>
      <w:r>
        <w:t xml:space="preserve"> 情况，而且规则越多，性能也越差。目前大型网站更倾向于使用统计模型进行风控。风控领域使用的统计模型使用前面提到的分类算法或者更复杂的机器学习算法进行智能统 计。如</w:t>
      </w:r>
      <w:r>
        <w:rPr>
          <w:rFonts w:hint="eastAsia"/>
        </w:rPr>
        <w:t>下</w:t>
      </w:r>
      <w:r>
        <w:t>图所示，根据历史交易中的欺诈交易信息训练分类算法，然后将经过采集加 工后的交易信息输入分类算法，即可得到交易风险分值。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pPr>
      <w:r>
        <w:rPr>
          <w:rFonts w:hint="eastAsia"/>
        </w:rPr>
        <w:t>经过充分训练后的统计模型，准确率不低于规则引擎。分类算法的实时计算性能更好一些，由于统计模型使用模糊识别，并不精确匹配欺诈类型规则，因此对新出现的交</w:t>
      </w:r>
      <w:r>
        <w:t>易欺诈还具有一定预测性。</w:t>
      </w:r>
    </w:p>
    <w:p>
      <w:pPr>
        <w:ind w:firstLine="480" w:firstLineChars="200"/>
        <w:rPr>
          <w:rFonts w:hint="eastAsia"/>
        </w:rPr>
      </w:pPr>
      <w:r>
        <w:rPr>
          <w:rFonts w:hint="eastAsia"/>
        </w:rPr>
        <w:drawing>
          <wp:inline distT="0" distB="0" distL="0" distR="0">
            <wp:extent cx="4930140" cy="525780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30567" cy="5258256"/>
                    </a:xfrm>
                    <a:prstGeom prst="rect">
                      <a:avLst/>
                    </a:prstGeom>
                  </pic:spPr>
                </pic:pic>
              </a:graphicData>
            </a:graphic>
          </wp:inline>
        </w:drawing>
      </w:r>
    </w:p>
    <w:p>
      <w:pPr>
        <w:rPr>
          <w:rFonts w:hint="default"/>
          <w:lang w:val="en-US" w:eastAsia="zh-CN"/>
        </w:rPr>
      </w:pPr>
    </w:p>
    <w:p>
      <w:pPr>
        <w:numPr>
          <w:ilvl w:val="0"/>
          <w:numId w:val="0"/>
        </w:numPr>
        <w:ind w:leftChars="0"/>
        <w:rPr>
          <w:rFonts w:hint="default"/>
          <w:lang w:val="en-US" w:eastAsia="zh-CN"/>
        </w:rPr>
      </w:pPr>
    </w:p>
    <w:p>
      <w:pPr>
        <w:rPr>
          <w:rFonts w:hint="default"/>
          <w:lang w:val="en-US" w:eastAsia="zh-CN"/>
        </w:rPr>
      </w:pPr>
      <w:r>
        <w:rPr>
          <w:rFonts w:hint="eastAsia"/>
          <w:lang w:val="en-US" w:eastAsia="zh-CN"/>
        </w:rPr>
        <w:br w:type="page"/>
      </w:r>
    </w:p>
    <w:p>
      <w:pPr>
        <w:pStyle w:val="2"/>
        <w:numPr>
          <w:ilvl w:val="0"/>
          <w:numId w:val="4"/>
        </w:numPr>
        <w:bidi w:val="0"/>
        <w:rPr>
          <w:rFonts w:hint="default"/>
          <w:lang w:val="en-US" w:eastAsia="zh-CN"/>
        </w:rPr>
      </w:pPr>
      <w:bookmarkStart w:id="27" w:name="_Toc27317"/>
      <w:r>
        <w:rPr>
          <w:rFonts w:hint="eastAsia"/>
          <w:lang w:val="en-US" w:eastAsia="zh-CN"/>
        </w:rPr>
        <w:t>其他</w:t>
      </w:r>
      <w:bookmarkEnd w:id="27"/>
    </w:p>
    <w:p>
      <w:pPr>
        <w:pStyle w:val="3"/>
        <w:bidi w:val="0"/>
        <w:rPr>
          <w:rFonts w:hint="eastAsia"/>
          <w:lang w:val="en-US" w:eastAsia="zh-CN"/>
        </w:rPr>
      </w:pPr>
      <w:bookmarkStart w:id="28" w:name="_Toc160"/>
      <w:r>
        <w:rPr>
          <w:rFonts w:hint="eastAsia"/>
          <w:lang w:val="en-US" w:eastAsia="zh-CN"/>
        </w:rPr>
        <w:t>9.1 环境保护措施</w:t>
      </w:r>
      <w:bookmarkEnd w:id="2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asciiTheme="minorEastAsia" w:hAnsiTheme="minorEastAsia" w:cstheme="minorEastAsia"/>
          <w:color w:val="000000" w:themeColor="text1"/>
          <w:sz w:val="24"/>
          <w:shd w:val="clear" w:color="auto" w:fill="FFFFFF"/>
          <w:lang w:val="en-US" w:eastAsia="zh-CN"/>
          <w14:textFill>
            <w14:solidFill>
              <w14:schemeClr w14:val="tx1"/>
            </w14:solidFill>
          </w14:textFill>
        </w:rPr>
        <w:t>首先，该</w:t>
      </w:r>
      <w:r>
        <w:rPr>
          <w:rFonts w:hint="eastAsia" w:asciiTheme="minorEastAsia" w:hAnsiTheme="minorEastAsia" w:cstheme="minorEastAsia"/>
          <w:color w:val="000000" w:themeColor="text1"/>
          <w:sz w:val="24"/>
          <w:shd w:val="clear" w:color="auto" w:fill="FFFFFF"/>
          <w14:textFill>
            <w14:solidFill>
              <w14:schemeClr w14:val="tx1"/>
            </w14:solidFill>
          </w14:textFill>
        </w:rPr>
        <w:t>平台</w:t>
      </w:r>
      <w:r>
        <w:rPr>
          <w:rFonts w:hint="eastAsia" w:asciiTheme="minorEastAsia" w:hAnsiTheme="minorEastAsia" w:cstheme="minorEastAsia"/>
          <w:color w:val="000000" w:themeColor="text1"/>
          <w:sz w:val="24"/>
          <w:shd w:val="clear" w:color="auto" w:fill="FFFFFF"/>
          <w:lang w:val="en-US" w:eastAsia="zh-CN"/>
          <w14:textFill>
            <w14:solidFill>
              <w14:schemeClr w14:val="tx1"/>
            </w14:solidFill>
          </w14:textFill>
        </w:rPr>
        <w:t>应当</w:t>
      </w:r>
      <w:r>
        <w:rPr>
          <w:rFonts w:hint="eastAsia" w:asciiTheme="minorEastAsia" w:hAnsiTheme="minorEastAsia" w:cstheme="minorEastAsia"/>
          <w:color w:val="000000" w:themeColor="text1"/>
          <w:sz w:val="24"/>
          <w:shd w:val="clear" w:color="auto" w:fill="FFFFFF"/>
          <w14:textFill>
            <w14:solidFill>
              <w14:schemeClr w14:val="tx1"/>
            </w14:solidFill>
          </w14:textFill>
        </w:rPr>
        <w:t>规范合理的消费价值观念，比如减少一次性用品的使用、不过度包装；</w:t>
      </w:r>
      <w:r>
        <w:rPr>
          <w:rFonts w:hint="eastAsia" w:asciiTheme="minorEastAsia" w:hAnsiTheme="minorEastAsia" w:cstheme="minorEastAsia"/>
          <w:color w:val="000000" w:themeColor="text1"/>
          <w:sz w:val="24"/>
          <w:shd w:val="clear" w:color="auto" w:fill="FFFFFF"/>
          <w:lang w:val="en-US" w:eastAsia="zh-CN"/>
          <w14:textFill>
            <w14:solidFill>
              <w14:schemeClr w14:val="tx1"/>
            </w14:solidFill>
          </w14:textFill>
        </w:rPr>
        <w:t>其次</w:t>
      </w:r>
      <w:r>
        <w:rPr>
          <w:rFonts w:hint="eastAsia" w:asciiTheme="minorEastAsia" w:hAnsiTheme="minorEastAsia" w:cstheme="minorEastAsia"/>
          <w:color w:val="000000" w:themeColor="text1"/>
          <w:sz w:val="24"/>
          <w:shd w:val="clear" w:color="auto" w:fill="FFFFFF"/>
          <w14:textFill>
            <w14:solidFill>
              <w14:schemeClr w14:val="tx1"/>
            </w14:solidFill>
          </w14:textFill>
        </w:rPr>
        <w:t>，平台将供应链责任审核作为自身社会责任和合规运营的重要内容，通过准入审核等行动，对入驻企业进行规范和治理；</w:t>
      </w:r>
      <w:r>
        <w:rPr>
          <w:rFonts w:hint="eastAsia" w:asciiTheme="minorEastAsia" w:hAnsiTheme="minorEastAsia" w:cstheme="minorEastAsia"/>
          <w:color w:val="000000" w:themeColor="text1"/>
          <w:sz w:val="24"/>
          <w:shd w:val="clear" w:color="auto" w:fill="FFFFFF"/>
          <w:lang w:val="en-US" w:eastAsia="zh-CN"/>
          <w14:textFill>
            <w14:solidFill>
              <w14:schemeClr w14:val="tx1"/>
            </w14:solidFill>
          </w14:textFill>
        </w:rPr>
        <w:t>再者</w:t>
      </w:r>
      <w:r>
        <w:rPr>
          <w:rFonts w:hint="eastAsia" w:asciiTheme="minorEastAsia" w:hAnsiTheme="minorEastAsia" w:cstheme="minorEastAsia"/>
          <w:color w:val="000000" w:themeColor="text1"/>
          <w:sz w:val="24"/>
          <w:shd w:val="clear" w:color="auto" w:fill="FFFFFF"/>
          <w14:textFill>
            <w14:solidFill>
              <w14:schemeClr w14:val="tx1"/>
            </w14:solidFill>
          </w14:textFill>
        </w:rPr>
        <w:t>，平台跟平台之间应当形成价值共识，联起手来，共同完成一些有益于绿色化发展的倡议等行动</w:t>
      </w:r>
      <w:r>
        <w:rPr>
          <w:rFonts w:hint="eastAsia" w:asciiTheme="minorEastAsia" w:hAnsiTheme="minorEastAsia" w:cstheme="minorEastAsia"/>
          <w:color w:val="000000" w:themeColor="text1"/>
          <w:sz w:val="24"/>
          <w:shd w:val="clear" w:color="auto" w:fill="FFFFFF"/>
          <w:lang w:eastAsia="zh-CN"/>
          <w14:textFill>
            <w14:solidFill>
              <w14:schemeClr w14:val="tx1"/>
            </w14:solidFill>
          </w14:textFill>
        </w:rPr>
        <w:t>。</w:t>
      </w:r>
    </w:p>
    <w:p>
      <w:pPr>
        <w:pStyle w:val="3"/>
        <w:bidi w:val="0"/>
        <w:rPr>
          <w:rFonts w:hint="eastAsia"/>
          <w:lang w:val="en-US" w:eastAsia="zh-CN"/>
        </w:rPr>
      </w:pPr>
      <w:bookmarkStart w:id="29" w:name="_Toc17777"/>
      <w:r>
        <w:rPr>
          <w:rFonts w:hint="eastAsia"/>
          <w:lang w:val="en-US" w:eastAsia="zh-CN"/>
        </w:rPr>
        <w:t>9.2 劳动保护和安全</w:t>
      </w:r>
      <w:bookmarkEnd w:id="2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在该商城管理平台，买家</w:t>
      </w:r>
      <w:r>
        <w:rPr>
          <w:rFonts w:hint="eastAsia" w:asciiTheme="minorEastAsia" w:hAnsiTheme="minorEastAsia" w:eastAsiaTheme="minorEastAsia" w:cstheme="minorEastAsia"/>
          <w:color w:val="000000" w:themeColor="text1"/>
          <w14:textFill>
            <w14:solidFill>
              <w14:schemeClr w14:val="tx1"/>
            </w14:solidFill>
          </w14:textFill>
        </w:rPr>
        <w:t>尽量通过网上第三方支付平台交易，切忌直接与卖家私下交易</w:t>
      </w:r>
      <w:r>
        <w:rPr>
          <w:rFonts w:hint="eastAsia" w:asciiTheme="minorEastAsia" w:hAnsiTheme="minorEastAsia" w:eastAsiaTheme="minorEastAsia" w:cstheme="minorEastAsia"/>
          <w:color w:val="000000" w:themeColor="text1"/>
          <w:lang w:eastAsia="zh-CN"/>
          <w14:textFill>
            <w14:solidFill>
              <w14:schemeClr w14:val="tx1"/>
            </w14:solidFill>
          </w14:textFill>
        </w:rPr>
        <w:t>，</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并且</w:t>
      </w:r>
      <w:r>
        <w:rPr>
          <w:rFonts w:hint="eastAsia" w:asciiTheme="minorEastAsia" w:hAnsiTheme="minorEastAsia" w:eastAsiaTheme="minorEastAsia" w:cstheme="minorEastAsia"/>
          <w:color w:val="000000" w:themeColor="text1"/>
          <w14:textFill>
            <w14:solidFill>
              <w14:schemeClr w14:val="tx1"/>
            </w14:solidFill>
          </w14:textFill>
        </w:rPr>
        <w:t>在</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选购自身需要的物品时，</w:t>
      </w:r>
      <w:r>
        <w:rPr>
          <w:rFonts w:hint="eastAsia" w:asciiTheme="minorEastAsia" w:hAnsiTheme="minorEastAsia" w:eastAsiaTheme="minorEastAsia" w:cstheme="minorEastAsia"/>
          <w:color w:val="000000" w:themeColor="text1"/>
          <w14:textFill>
            <w14:solidFill>
              <w14:schemeClr w14:val="tx1"/>
            </w14:solidFill>
          </w14:textFill>
        </w:rPr>
        <w:t>注意商家的信誉、</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物品和店铺的</w:t>
      </w:r>
      <w:r>
        <w:rPr>
          <w:rFonts w:hint="eastAsia" w:asciiTheme="minorEastAsia" w:hAnsiTheme="minorEastAsia" w:eastAsiaTheme="minorEastAsia" w:cstheme="minorEastAsia"/>
          <w:color w:val="000000" w:themeColor="text1"/>
          <w14:textFill>
            <w14:solidFill>
              <w14:schemeClr w14:val="tx1"/>
            </w14:solidFill>
          </w14:textFill>
        </w:rPr>
        <w:t>评价</w:t>
      </w:r>
      <w:r>
        <w:rPr>
          <w:rFonts w:hint="eastAsia" w:asciiTheme="minorEastAsia" w:hAnsiTheme="minorEastAsia" w:eastAsiaTheme="minorEastAsia" w:cstheme="minorEastAsia"/>
          <w:color w:val="000000" w:themeColor="text1"/>
          <w:lang w:eastAsia="zh-CN"/>
          <w14:textFill>
            <w14:solidFill>
              <w14:schemeClr w14:val="tx1"/>
            </w14:solidFill>
          </w14:textFill>
        </w:rPr>
        <w:t>，</w:t>
      </w:r>
      <w:r>
        <w:rPr>
          <w:rFonts w:hint="eastAsia" w:asciiTheme="minorEastAsia" w:hAnsiTheme="minorEastAsia" w:eastAsiaTheme="minorEastAsia" w:cstheme="minorEastAsia"/>
          <w:color w:val="000000" w:themeColor="text1"/>
          <w14:textFill>
            <w14:solidFill>
              <w14:schemeClr w14:val="tx1"/>
            </w14:solidFill>
          </w14:textFill>
        </w:rPr>
        <w:t>在填写支付信息时，检查支付网站的真实性</w:t>
      </w:r>
      <w:r>
        <w:rPr>
          <w:rFonts w:hint="eastAsia" w:asciiTheme="minorEastAsia" w:hAnsiTheme="minorEastAsia" w:eastAsiaTheme="minorEastAsia" w:cstheme="minorEastAsia"/>
          <w:color w:val="000000" w:themeColor="text1"/>
          <w:lang w:eastAsia="zh-CN"/>
          <w14:textFill>
            <w14:solidFill>
              <w14:schemeClr w14:val="tx1"/>
            </w14:solidFill>
          </w14:textFill>
        </w:rPr>
        <w:t>，</w:t>
      </w:r>
      <w:r>
        <w:rPr>
          <w:rFonts w:hint="eastAsia" w:asciiTheme="minorEastAsia" w:hAnsiTheme="minorEastAsia" w:eastAsiaTheme="minorEastAsia" w:cstheme="minorEastAsia"/>
          <w:color w:val="000000" w:themeColor="text1"/>
          <w14:textFill>
            <w14:solidFill>
              <w14:schemeClr w14:val="tx1"/>
            </w14:solidFill>
          </w14:textFill>
        </w:rPr>
        <w:t>注意保护个人隐私，使用个人的银行账号、密码和证件号码等敏感信息时要慎重</w:t>
      </w:r>
      <w:r>
        <w:rPr>
          <w:rFonts w:hint="eastAsia" w:asciiTheme="minorEastAsia" w:hAnsiTheme="minorEastAsia" w:eastAsiaTheme="minorEastAsia" w:cstheme="minorEastAsia"/>
          <w:color w:val="000000" w:themeColor="text1"/>
          <w:lang w:eastAsia="zh-CN"/>
          <w14:textFill>
            <w14:solidFill>
              <w14:schemeClr w14:val="tx1"/>
            </w14:solidFill>
          </w14:textFill>
        </w:rPr>
        <w:t>，</w:t>
      </w:r>
      <w:r>
        <w:rPr>
          <w:rFonts w:hint="eastAsia" w:asciiTheme="minorEastAsia" w:hAnsiTheme="minorEastAsia" w:eastAsiaTheme="minorEastAsia" w:cstheme="minorEastAsia"/>
          <w:color w:val="000000" w:themeColor="text1"/>
          <w14:textFill>
            <w14:solidFill>
              <w14:schemeClr w14:val="tx1"/>
            </w14:solidFill>
          </w14:textFill>
        </w:rPr>
        <w:t>不要随意点击</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网站上的</w:t>
      </w:r>
      <w:r>
        <w:rPr>
          <w:rFonts w:hint="eastAsia" w:asciiTheme="minorEastAsia" w:hAnsiTheme="minorEastAsia" w:eastAsiaTheme="minorEastAsia" w:cstheme="minorEastAsia"/>
          <w:color w:val="000000" w:themeColor="text1"/>
          <w14:textFill>
            <w14:solidFill>
              <w14:schemeClr w14:val="tx1"/>
            </w14:solidFill>
          </w14:textFill>
        </w:rPr>
        <w:t>陌生链接</w:t>
      </w:r>
      <w:r>
        <w:rPr>
          <w:rFonts w:hint="eastAsia" w:asciiTheme="minorEastAsia" w:hAnsiTheme="minorEastAsia" w:eastAsiaTheme="minorEastAsia" w:cstheme="minorEastAsia"/>
          <w:color w:val="000000" w:themeColor="text1"/>
          <w:lang w:eastAsia="zh-CN"/>
          <w14:textFill>
            <w14:solidFill>
              <w14:schemeClr w14:val="tx1"/>
            </w14:solidFill>
          </w14:textFill>
        </w:rPr>
        <w:t>，</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更不要随意泄露自身的信息。</w:t>
      </w:r>
    </w:p>
    <w:p>
      <w:pPr>
        <w:rPr>
          <w:rFonts w:hint="eastAsia"/>
          <w:lang w:val="en-US" w:eastAsia="zh-CN"/>
        </w:rPr>
      </w:pPr>
      <w:r>
        <w:rPr>
          <w:rFonts w:hint="eastAsia"/>
          <w:lang w:val="en-US" w:eastAsia="zh-CN"/>
        </w:rPr>
        <w:br w:type="page"/>
      </w:r>
    </w:p>
    <w:p>
      <w:pPr>
        <w:pStyle w:val="2"/>
        <w:numPr>
          <w:ilvl w:val="0"/>
          <w:numId w:val="4"/>
        </w:numPr>
        <w:bidi w:val="0"/>
        <w:ind w:left="0" w:leftChars="0" w:firstLine="0" w:firstLineChars="0"/>
        <w:rPr>
          <w:rFonts w:hint="eastAsia"/>
          <w:lang w:val="en-US" w:eastAsia="zh-CN"/>
        </w:rPr>
      </w:pPr>
      <w:bookmarkStart w:id="30" w:name="_Toc9078"/>
      <w:r>
        <w:rPr>
          <w:rFonts w:hint="eastAsia"/>
          <w:lang w:val="en-US" w:eastAsia="zh-CN"/>
        </w:rPr>
        <w:t>结论</w:t>
      </w:r>
      <w:bookmarkEnd w:id="3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US" w:eastAsia="zh-CN"/>
        </w:rPr>
      </w:pPr>
      <w:r>
        <w:rPr>
          <w:rFonts w:hint="eastAsia"/>
          <w:sz w:val="24"/>
          <w:lang w:val="en-US" w:eastAsia="zh-CN"/>
        </w:rPr>
        <w:t>该系统是是一个电子商务管理平台</w:t>
      </w:r>
      <w:r>
        <w:rPr>
          <w:rFonts w:hint="eastAsia"/>
          <w:sz w:val="24"/>
        </w:rPr>
        <w:t>，</w:t>
      </w:r>
      <w:r>
        <w:rPr>
          <w:rFonts w:hint="eastAsia"/>
          <w:sz w:val="24"/>
          <w:lang w:val="en-US" w:eastAsia="zh-CN"/>
        </w:rPr>
        <w:t>操作简单便捷，用户只需按照提示操作就可以买到自己想买的东西，就算是刚刚学会的人也可以使用。不仅如此，</w:t>
      </w:r>
      <w:r>
        <w:rPr>
          <w:rFonts w:hint="eastAsia"/>
          <w:sz w:val="24"/>
        </w:rPr>
        <w:t>网上购物平台有广阔的市场前景</w:t>
      </w:r>
      <w:r>
        <w:rPr>
          <w:rFonts w:hint="eastAsia"/>
          <w:sz w:val="24"/>
          <w:lang w:eastAsia="zh-CN"/>
        </w:rPr>
        <w:t>，</w:t>
      </w:r>
      <w:r>
        <w:rPr>
          <w:rFonts w:hint="eastAsia"/>
          <w:sz w:val="24"/>
        </w:rPr>
        <w:t>另外在技术、法律等方面不存在问题。除此之外，由于我们日常生活之中也经常接触这些内容，设计起来思路比较清晰，免于出现低级错误。</w:t>
      </w:r>
      <w:r>
        <w:rPr>
          <w:rFonts w:hint="eastAsia"/>
          <w:sz w:val="24"/>
          <w:lang w:val="en-US" w:eastAsia="zh-CN"/>
        </w:rPr>
        <w:t>综合以上分析，此项目在需求，市场，技术，经济和社会效益上完全可行，可以进行开发。</w:t>
      </w:r>
    </w:p>
    <w:sectPr>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j2DAsAgAAV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r2PYMCwCAABVBAAADgAAAAAAAAABACAAAAAfAQAAZHJzL2Uyb0RvYy54bWxQSwUGAAAAAAYA&#10;BgBZAQAAv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eastAsia="宋体"/>
        <w:lang w:val="en-US" w:eastAsia="zh-CN"/>
      </w:rPr>
    </w:pPr>
    <w:r>
      <w:rPr>
        <w:rFonts w:hint="eastAsia"/>
        <w:lang w:val="en-US" w:eastAsia="zh-CN"/>
      </w:rPr>
      <w:t>几得公司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6B6A6B"/>
    <w:multiLevelType w:val="singleLevel"/>
    <w:tmpl w:val="826B6A6B"/>
    <w:lvl w:ilvl="0" w:tentative="0">
      <w:start w:val="1"/>
      <w:numFmt w:val="chineseCounting"/>
      <w:suff w:val="space"/>
      <w:lvlText w:val="第%1章"/>
      <w:lvlJc w:val="left"/>
      <w:rPr>
        <w:rFonts w:hint="eastAsia"/>
      </w:rPr>
    </w:lvl>
  </w:abstractNum>
  <w:abstractNum w:abstractNumId="1">
    <w:nsid w:val="FE5669EA"/>
    <w:multiLevelType w:val="singleLevel"/>
    <w:tmpl w:val="FE5669EA"/>
    <w:lvl w:ilvl="0" w:tentative="0">
      <w:start w:val="1"/>
      <w:numFmt w:val="decimal"/>
      <w:suff w:val="space"/>
      <w:lvlText w:val="%1."/>
      <w:lvlJc w:val="left"/>
    </w:lvl>
  </w:abstractNum>
  <w:abstractNum w:abstractNumId="2">
    <w:nsid w:val="412FEF41"/>
    <w:multiLevelType w:val="singleLevel"/>
    <w:tmpl w:val="412FEF41"/>
    <w:lvl w:ilvl="0" w:tentative="0">
      <w:start w:val="9"/>
      <w:numFmt w:val="chineseCounting"/>
      <w:suff w:val="space"/>
      <w:lvlText w:val="第%1章"/>
      <w:lvlJc w:val="left"/>
      <w:rPr>
        <w:rFonts w:hint="eastAsia"/>
      </w:rPr>
    </w:lvl>
  </w:abstractNum>
  <w:abstractNum w:abstractNumId="3">
    <w:nsid w:val="5DC54DA3"/>
    <w:multiLevelType w:val="singleLevel"/>
    <w:tmpl w:val="5DC54DA3"/>
    <w:lvl w:ilvl="0" w:tentative="0">
      <w:start w:val="6"/>
      <w:numFmt w:val="chineseCounting"/>
      <w:suff w:val="space"/>
      <w:lvlText w:val="第%1章"/>
      <w:lvlJc w:val="left"/>
      <w:rPr>
        <w:rFonts w:hint="eastAsia"/>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U4Y2MxYjAxNzU2MWFiZDFiNTEyOGI2YTE1ODVkZTAifQ=="/>
  </w:docVars>
  <w:rsids>
    <w:rsidRoot w:val="084B07DD"/>
    <w:rsid w:val="0099530D"/>
    <w:rsid w:val="0764470D"/>
    <w:rsid w:val="084B07DD"/>
    <w:rsid w:val="0DB90985"/>
    <w:rsid w:val="141D15C8"/>
    <w:rsid w:val="1D0703ED"/>
    <w:rsid w:val="30EB1DE3"/>
    <w:rsid w:val="325F0DF7"/>
    <w:rsid w:val="346C0A2A"/>
    <w:rsid w:val="560168B8"/>
    <w:rsid w:val="6FF2406C"/>
    <w:rsid w:val="74A325F9"/>
    <w:rsid w:val="762E0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qFormat/>
    <w:uiPriority w:val="99"/>
    <w:pPr>
      <w:tabs>
        <w:tab w:val="center" w:pos="4153"/>
        <w:tab w:val="right" w:pos="8306"/>
      </w:tabs>
      <w:snapToGrid w:val="0"/>
      <w:jc w:val="left"/>
    </w:pPr>
    <w:rPr>
      <w:sz w:val="18"/>
    </w:rPr>
  </w:style>
  <w:style w:type="paragraph" w:styleId="5">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semiHidden/>
    <w:unhideWhenUsed/>
    <w:qFormat/>
    <w:uiPriority w:val="39"/>
  </w:style>
  <w:style w:type="paragraph" w:styleId="7">
    <w:name w:val="toc 2"/>
    <w:basedOn w:val="1"/>
    <w:next w:val="1"/>
    <w:semiHidden/>
    <w:unhideWhenUsed/>
    <w:qFormat/>
    <w:uiPriority w:val="39"/>
    <w:pPr>
      <w:ind w:left="420" w:leftChars="200"/>
    </w:pPr>
  </w:style>
  <w:style w:type="paragraph" w:styleId="8">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rPr>
  </w:style>
  <w:style w:type="paragraph" w:customStyle="1" w:styleId="11">
    <w:name w:val="分类号"/>
    <w:basedOn w:val="1"/>
    <w:qFormat/>
    <w:uiPriority w:val="0"/>
    <w:rPr>
      <w:rFonts w:ascii="仿宋_GB2312" w:hAnsi="Times New Roman" w:eastAsia="仿宋_GB2312" w:cs="Times New Roman"/>
      <w:sz w:val="28"/>
      <w:szCs w:val="28"/>
    </w:rPr>
  </w:style>
  <w:style w:type="paragraph" w:customStyle="1" w:styleId="12">
    <w:name w:val="封面日期"/>
    <w:basedOn w:val="1"/>
    <w:qFormat/>
    <w:uiPriority w:val="0"/>
    <w:pPr>
      <w:jc w:val="center"/>
    </w:pPr>
    <w:rPr>
      <w:rFonts w:ascii="黑体" w:hAnsi="Times New Roman" w:eastAsia="黑体" w:cs="Times New Roman"/>
      <w:sz w:val="32"/>
      <w:szCs w:val="32"/>
    </w:rPr>
  </w:style>
  <w:style w:type="paragraph" w:customStyle="1" w:styleId="13">
    <w:name w:val="论文标题"/>
    <w:basedOn w:val="1"/>
    <w:qFormat/>
    <w:uiPriority w:val="0"/>
    <w:pPr>
      <w:jc w:val="center"/>
    </w:pPr>
    <w:rPr>
      <w:rFonts w:ascii="Times New Roman" w:hAnsi="Times New Roman" w:eastAsia="楷体_GB2312" w:cs="Times New Roman"/>
      <w:b/>
      <w:kern w:val="36"/>
      <w:sz w:val="52"/>
      <w:szCs w:val="52"/>
    </w:rPr>
  </w:style>
  <w:style w:type="paragraph" w:customStyle="1" w:styleId="14">
    <w:name w:val="硕士学位论文"/>
    <w:basedOn w:val="1"/>
    <w:qFormat/>
    <w:uiPriority w:val="0"/>
    <w:pPr>
      <w:spacing w:before="240"/>
      <w:jc w:val="center"/>
    </w:pPr>
    <w:rPr>
      <w:rFonts w:ascii="Times New Roman" w:hAnsi="Times New Roman" w:cs="Times New Roman"/>
      <w:sz w:val="44"/>
      <w:szCs w:val="44"/>
    </w:rPr>
  </w:style>
  <w:style w:type="paragraph" w:customStyle="1" w:styleId="15">
    <w:name w:val="研究生姓名"/>
    <w:basedOn w:val="1"/>
    <w:qFormat/>
    <w:uiPriority w:val="0"/>
    <w:pPr>
      <w:ind w:firstLine="700" w:firstLineChars="700"/>
    </w:pPr>
    <w:rPr>
      <w:rFonts w:ascii="Times New Roman" w:hAnsi="Times New Roman" w:cs="Times New Roman"/>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6904</Words>
  <Characters>7308</Characters>
  <Lines>1</Lines>
  <Paragraphs>1</Paragraphs>
  <TotalTime>1</TotalTime>
  <ScaleCrop>false</ScaleCrop>
  <LinksUpToDate>false</LinksUpToDate>
  <CharactersWithSpaces>7460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熙0401</cp:lastModifiedBy>
  <dcterms:modified xsi:type="dcterms:W3CDTF">2022-10-28T09:06:47Z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AE70837781944A25AA999744672C521A</vt:lpwstr>
  </property>
</Properties>
</file>