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Javascript2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javascript2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调整顺序及案例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9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88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_Toc12384_WPSOffice_Level1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0d7cbe00-6025-40e0-859f-09fe488962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Bom浏览器对象模型</w:t>
              </w:r>
            </w:sdtContent>
          </w:sdt>
          <w:r>
            <w:tab/>
          </w:r>
          <w:bookmarkStart w:id="1" w:name="_Toc12384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3ea81f9a-fd60-47a7-a8e3-8b0e60f06a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Window对象</w:t>
              </w:r>
            </w:sdtContent>
          </w:sdt>
          <w:r>
            <w:tab/>
          </w:r>
          <w:bookmarkStart w:id="2" w:name="_Toc24883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e4e9edd1-6d4a-4c22-8466-194ae79f97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History对象</w:t>
              </w:r>
            </w:sdtContent>
          </w:sdt>
          <w:r>
            <w:tab/>
          </w:r>
          <w:bookmarkStart w:id="3" w:name="_Toc17198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016df362-1bee-4c03-904d-31372a11cf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1.3. </w:t>
              </w:r>
              <w:r>
                <w:rPr>
                  <w:rFonts w:hint="eastAsia" w:asciiTheme="minorHAnsi" w:hAnsiTheme="minorHAnsi" w:eastAsiaTheme="minorEastAsia" w:cstheme="minorBidi"/>
                </w:rPr>
                <w:t>Location对象</w:t>
              </w:r>
            </w:sdtContent>
          </w:sdt>
          <w:r>
            <w:tab/>
          </w:r>
          <w:bookmarkStart w:id="4" w:name="_Toc11867_WPSOffice_Level2Page"/>
          <w:r>
            <w:t>4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8151f6f3-2dc6-4110-b26e-da152895ca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1.4. </w:t>
              </w:r>
              <w:r>
                <w:rPr>
                  <w:rFonts w:hint="eastAsia" w:asciiTheme="minorHAnsi" w:hAnsiTheme="minorHAnsi" w:eastAsiaTheme="minorEastAsia" w:cstheme="minorBidi"/>
                </w:rPr>
                <w:t>Document对象</w:t>
              </w:r>
            </w:sdtContent>
          </w:sdt>
          <w:r>
            <w:tab/>
          </w:r>
          <w:bookmarkStart w:id="5" w:name="_Toc12008_WPSOffice_Level2Page"/>
          <w:r>
            <w:t>4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4858ea16-ad21-411f-bd4c-0ca26e303cb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1.5. </w:t>
              </w:r>
              <w:r>
                <w:rPr>
                  <w:rFonts w:hint="eastAsia" w:asciiTheme="minorHAnsi" w:hAnsiTheme="minorHAnsi" w:eastAsiaTheme="minorEastAsia" w:cstheme="minorBidi"/>
                </w:rPr>
                <w:t>Window对象常用方法</w:t>
              </w:r>
            </w:sdtContent>
          </w:sdt>
          <w:r>
            <w:tab/>
          </w:r>
          <w:bookmarkStart w:id="6" w:name="_Toc18102_WPSOffice_Level2Page"/>
          <w:r>
            <w:t>4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cb849006-5b42-4f77-a350-eba1872b0b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文档对象模型（dom树结构）</w:t>
              </w:r>
            </w:sdtContent>
          </w:sdt>
          <w:r>
            <w:tab/>
          </w:r>
          <w:bookmarkStart w:id="7" w:name="_Toc24883_WPSOffice_Level1Page"/>
          <w:r>
            <w:t>6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83aab074-e3e2-41d5-93c4-bb0a7a6192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Dom动态操作相关方法</w:t>
              </w:r>
            </w:sdtContent>
          </w:sdt>
          <w:r>
            <w:tab/>
          </w:r>
          <w:bookmarkStart w:id="8" w:name="_Toc21473_WPSOffice_Level2Page"/>
          <w:r>
            <w:t>7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ef3e8c88-67d0-44ca-b055-e88fdbaf99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Dom操作表格相关方法</w:t>
              </w:r>
            </w:sdtContent>
          </w:sdt>
          <w:r>
            <w:tab/>
          </w:r>
          <w:bookmarkStart w:id="9" w:name="_Toc3023_WPSOffice_Level2Page"/>
          <w:r>
            <w:t>7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640a09d6-6c80-4a3b-b5c7-173a2670d2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Js常用对象</w:t>
              </w:r>
            </w:sdtContent>
          </w:sdt>
          <w:r>
            <w:tab/>
          </w:r>
          <w:bookmarkStart w:id="10" w:name="_Toc17198_WPSOffice_Level1Page"/>
          <w:r>
            <w:t>8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2925b37d-2b2e-442a-a5f1-704dcf2591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Theme="minorHAnsi" w:hAnsiTheme="minorHAnsi" w:eastAsiaTheme="minorEastAsia" w:cstheme="minorBidi"/>
                </w:rPr>
                <w:t>String</w:t>
              </w:r>
            </w:sdtContent>
          </w:sdt>
          <w:r>
            <w:tab/>
          </w:r>
          <w:bookmarkStart w:id="11" w:name="_Toc28198_WPSOffice_Level2Page"/>
          <w:r>
            <w:t>8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d29e3cb7-32b3-4192-a0e0-8301dfba830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Theme="minorHAnsi" w:hAnsiTheme="minorHAnsi" w:eastAsiaTheme="minorEastAsia" w:cstheme="minorBidi"/>
                </w:rPr>
                <w:t>Math</w:t>
              </w:r>
            </w:sdtContent>
          </w:sdt>
          <w:r>
            <w:tab/>
          </w:r>
          <w:bookmarkStart w:id="12" w:name="_Toc28524_WPSOffice_Level2Page"/>
          <w:r>
            <w:t>8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a8ca9a29-66de-4d00-ae68-ae63facbbd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Theme="minorHAnsi" w:hAnsiTheme="minorHAnsi" w:eastAsiaTheme="minorEastAsia" w:cstheme="minorBidi"/>
                </w:rPr>
                <w:t>Date</w:t>
              </w:r>
            </w:sdtContent>
          </w:sdt>
          <w:r>
            <w:tab/>
          </w:r>
          <w:bookmarkStart w:id="13" w:name="_Toc24235_WPSOffice_Level2Page"/>
          <w:r>
            <w:t>8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4896"/>
              <w:placeholder>
                <w:docPart w:val="{466d5357-50d4-49a0-8c49-676930641d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Theme="minorHAnsi" w:hAnsiTheme="minorHAnsi" w:eastAsiaTheme="minorEastAsia" w:cstheme="minorBidi"/>
                </w:rPr>
                <w:t>Array对象</w:t>
              </w:r>
            </w:sdtContent>
          </w:sdt>
          <w:r>
            <w:tab/>
          </w:r>
          <w:bookmarkStart w:id="14" w:name="_Toc13290_WPSOffice_Level2Page"/>
          <w:r>
            <w:t>9</w:t>
          </w:r>
          <w:bookmarkEnd w:id="14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15" w:name="_Toc12384_WPSOffice_Level1"/>
      <w:r>
        <w:rPr>
          <w:rFonts w:hint="eastAsia"/>
          <w:lang w:val="en-US" w:eastAsia="zh-CN"/>
        </w:rPr>
        <w:t>Bom浏览器对象模型</w:t>
      </w:r>
      <w:bookmarkEnd w:id="1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浏览器对象模型主要是js对浏览器（window对象）及其相关对象的操作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History对象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Location对象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Document对象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4883_WPSOffice_Level2"/>
      <w:r>
        <w:rPr>
          <w:rFonts w:hint="eastAsia"/>
          <w:lang w:val="en-US" w:eastAsia="zh-CN"/>
        </w:rPr>
        <w:t>Window对象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对象是全局对象，可直接调用其方法和属性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Window对象的一些方法和属性可省略不写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 window.document 等同于 document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window.alert() 等同于 alert()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7198_WPSOffice_Level2"/>
      <w:r>
        <w:rPr>
          <w:rFonts w:hint="eastAsia"/>
          <w:lang w:val="en-US" w:eastAsia="zh-CN"/>
        </w:rPr>
        <w:t>History对象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back()：加载上一个浏览的文档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forward()：加载下一个浏览过的文档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go(n)：n为整数，跳转第n个浏览过的文档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n==0 则刷新当前页面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n&gt;0 则向前跳转到第n个文档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n&lt;0 则向后跳转到第n个文档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1867_WPSOffice_Level2"/>
      <w:r>
        <w:rPr>
          <w:rFonts w:hint="eastAsia"/>
          <w:lang w:val="en-US" w:eastAsia="zh-CN"/>
        </w:rPr>
        <w:t>Location对象</w:t>
      </w:r>
      <w:bookmarkEnd w:id="18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常用属性和方法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Href属性          与浏览器地址栏直接输入地址效果相同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Reload（）方法    与浏览器刷新按钮效果相同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2008_WPSOffice_Level2"/>
      <w:r>
        <w:rPr>
          <w:rFonts w:hint="eastAsia"/>
          <w:lang w:val="en-US" w:eastAsia="zh-CN"/>
        </w:rPr>
        <w:t>Document对象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常用属性和方法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                    可以设置文档的title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getElementById()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/>
                <w:vertAlign w:val="baseline"/>
                <w:lang w:val="en-US" w:eastAsia="zh-CN"/>
              </w:rPr>
              <w:t>返回对拥有指定id的第一个对象的引用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getElement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ByTagName()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返回带有指定名称的对象集合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getElement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ByName()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返回带有指定名称的对象集合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注意：选取元素的方法也可以通过元素调</w:t>
      </w:r>
      <w:r>
        <w:rPr>
          <w:rFonts w:hint="default"/>
          <w:vertAlign w:val="baseline"/>
          <w:lang w:val="en-US" w:eastAsia="zh-CN"/>
        </w:rPr>
        <w:t>getElementById(</w:t>
      </w:r>
      <w:r>
        <w:rPr>
          <w:rFonts w:hint="eastAsia"/>
          <w:vertAlign w:val="baseline"/>
          <w:lang w:val="en-US" w:eastAsia="zh-CN"/>
        </w:rPr>
        <w:t>xxx</w:t>
      </w:r>
      <w:r>
        <w:rPr>
          <w:rFonts w:hint="default"/>
          <w:vertAlign w:val="baseline"/>
          <w:lang w:val="en-US" w:eastAsia="zh-CN"/>
        </w:rPr>
        <w:t>)</w:t>
      </w:r>
      <w:r>
        <w:rPr>
          <w:rFonts w:hint="eastAsia"/>
          <w:vertAlign w:val="baseline"/>
          <w:lang w:val="en-US" w:eastAsia="zh-CN"/>
        </w:rPr>
        <w:t>.</w:t>
      </w:r>
      <w:r>
        <w:rPr>
          <w:rFonts w:hint="default"/>
          <w:vertAlign w:val="baseline"/>
          <w:lang w:val="en-US" w:eastAsia="zh-CN"/>
        </w:rPr>
        <w:t>getElementsByTagName(</w:t>
      </w:r>
      <w:r>
        <w:rPr>
          <w:rFonts w:hint="eastAsia"/>
          <w:vertAlign w:val="baseline"/>
          <w:lang w:val="en-US" w:eastAsia="zh-CN"/>
        </w:rPr>
        <w:t>xxx</w:t>
      </w:r>
      <w:r>
        <w:rPr>
          <w:rFonts w:hint="default"/>
          <w:vertAlign w:val="baseline"/>
          <w:lang w:val="en-US" w:eastAsia="zh-CN"/>
        </w:rPr>
        <w:t>)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当选取元素有不需要的元素时 可以通过属性再次进行筛选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8102_WPSOffice_Level2"/>
      <w:r>
        <w:rPr>
          <w:rFonts w:hint="eastAsia"/>
          <w:lang w:val="en-US" w:eastAsia="zh-CN"/>
        </w:rPr>
        <w:t>Window对象常用方法</w:t>
      </w:r>
      <w:bookmarkEnd w:id="20"/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Open（）打开新窗口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newWin= window.open("弹出窗口的url", "窗口名称", "窗口特征")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29" w:name="_GoBack"/>
            <w:r>
              <w:drawing>
                <wp:inline distT="0" distB="0" distL="114300" distR="114300">
                  <wp:extent cx="4132580" cy="2482850"/>
                  <wp:effectExtent l="0" t="0" r="12700" b="127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58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9"/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Close（）关闭窗口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newWin</w:t>
            </w:r>
            <w:r>
              <w:rPr>
                <w:rFonts w:hint="eastAsia"/>
                <w:vertAlign w:val="baseline"/>
                <w:lang w:val="en-US" w:eastAsia="zh-CN"/>
              </w:rPr>
              <w:t>.close()  关闭打开的窗口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setInterval（fun,time）开启定时循环函数 反复执行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clearInterval  停止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方式1：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task = setInterval（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myfun()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,1000）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方式2：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task = setInterval（myfun,1000）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方式3：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task = setInterval（function(){xxxxxx},1000）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clearInterval（task） 停止定时函数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setTimeout（fun,time）开启定时函数  执行一次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clearTimeout  停止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用法与</w:t>
            </w:r>
            <w:r>
              <w:rPr>
                <w:rFonts w:hint="eastAsia"/>
                <w:lang w:val="en-US" w:eastAsia="zh-CN"/>
              </w:rPr>
              <w:t>setInterval相同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4883_WPSOffice_Level1"/>
      <w:r>
        <w:rPr>
          <w:rFonts w:hint="eastAsia"/>
          <w:lang w:val="en-US" w:eastAsia="zh-CN"/>
        </w:rPr>
        <w:t>文档对象模型（dom树结构）</w:t>
      </w:r>
      <w:bookmarkEnd w:id="21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DOM(文档对象模型)提供了添加、移动、改变或移除结构文档的方法和属性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HTML 文档中的每个成分都是一个节点（Node）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 是这样规定的：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整个文档是一个文档节点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每个 HTML 标签是一个元素节点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包含在 HTML 元素中的文本是文本节点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每一个 HTML 属性是一个属性节点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注释属于注释节点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每个节点都拥有包含节点某些信息的属性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nodeName（节点名称）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元素节点的 nodeName 是标签名称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属性节点的 nodeName 是属性名称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文本节点的 nodeName 永远是 #text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文档节点的 nodeName 永远是 #document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nodeValue（节点值）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对于文本节点，nodeValue 属性包含文本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对于属性节点，nodeValue 属性包含属性值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nodeType（节点类型）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元素 1 、属性 2、 文本 3、 注释 8、 文档 9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不同数字代表不同节点类型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常用方法和属性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获取元素节点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getElementById():返回对拥有指定id的第一个对象的引用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getElementsByTagName():返回带有指定名称的对象集合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getElementsByName():返回带有指定名称的对象集合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根据节点层次关系获取节点（属性 不是方法）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parentNode：返回节点的父节点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childNodes：返回子节点集合,childNodes[i]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first</w:t>
            </w:r>
            <w:r>
              <w:rPr>
                <w:rFonts w:hint="eastAsia"/>
                <w:vertAlign w:val="baseline"/>
                <w:lang w:val="en-US" w:eastAsia="zh-CN"/>
              </w:rPr>
              <w:t>Element</w:t>
            </w:r>
            <w:r>
              <w:rPr>
                <w:rFonts w:hint="default"/>
                <w:vertAlign w:val="baseline"/>
                <w:lang w:val="en-US" w:eastAsia="zh-CN"/>
              </w:rPr>
              <w:t>Child：返回节点的第一个子节点，最普遍的用法是访问该元素的文本节点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</w:t>
            </w:r>
            <w:r>
              <w:rPr>
                <w:rFonts w:hint="eastAsia"/>
                <w:vertAlign w:val="baseline"/>
                <w:lang w:val="en-US" w:eastAsia="zh-CN"/>
              </w:rPr>
              <w:t>Element</w:t>
            </w:r>
            <w:r>
              <w:rPr>
                <w:rFonts w:hint="default"/>
                <w:vertAlign w:val="baseline"/>
                <w:lang w:val="en-US" w:eastAsia="zh-CN"/>
              </w:rPr>
              <w:t>Child： 返回节点的最后一个子节点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next</w:t>
            </w:r>
            <w:r>
              <w:rPr>
                <w:rFonts w:hint="eastAsia"/>
                <w:vertAlign w:val="baseline"/>
                <w:lang w:val="en-US" w:eastAsia="zh-CN"/>
              </w:rPr>
              <w:t>Element</w:t>
            </w:r>
            <w:r>
              <w:rPr>
                <w:rFonts w:hint="default"/>
                <w:vertAlign w:val="baseline"/>
                <w:lang w:val="en-US" w:eastAsia="zh-CN"/>
              </w:rPr>
              <w:t>Sibling：下一个节点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previous</w:t>
            </w:r>
            <w:r>
              <w:rPr>
                <w:rFonts w:hint="eastAsia"/>
                <w:vertAlign w:val="baseline"/>
                <w:lang w:val="en-US" w:eastAsia="zh-CN"/>
              </w:rPr>
              <w:t>Element</w:t>
            </w:r>
            <w:r>
              <w:rPr>
                <w:rFonts w:hint="default"/>
                <w:vertAlign w:val="baseline"/>
                <w:lang w:val="en-US" w:eastAsia="zh-CN"/>
              </w:rPr>
              <w:t>Sibling：上一个节点</w:t>
            </w:r>
          </w:p>
          <w:p>
            <w:pPr>
              <w:widowControl w:val="0"/>
              <w:numPr>
                <w:ilvl w:val="0"/>
                <w:numId w:val="6"/>
              </w:numPr>
              <w:spacing w:line="360" w:lineRule="auto"/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获取操作属性节点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getAttribute()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获取某个节点的属性值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节点对象.getAttribute( "属性名" 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setAttribute()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设置某个节点的属性值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节点对象.setAttribute( "属性名", "属性值" );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2" w:name="_Toc21473_WPSOffice_Level2"/>
      <w:r>
        <w:rPr>
          <w:rFonts w:hint="eastAsia"/>
          <w:lang w:val="en-US" w:eastAsia="zh-CN"/>
        </w:rPr>
        <w:t>Dom动态操作相关方法</w:t>
      </w:r>
      <w:bookmarkEnd w:id="2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createElement()    创建元素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appendChild()       追加元素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insertBefore()      在某元素前追加元素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cloneNode(bol)      复制元素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Consolas" w:hAnsi="Consolas" w:eastAsia="宋体"/>
                <w:color w:val="080808"/>
                <w:sz w:val="38"/>
                <w:highlight w:val="lightGray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removeChild()       删除元素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3023_WPSOffice_Level2"/>
      <w:r>
        <w:rPr>
          <w:rFonts w:hint="eastAsia"/>
          <w:lang w:val="en-US" w:eastAsia="zh-CN"/>
        </w:rPr>
        <w:t>Dom操作表格相关方法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Js中把table描述成二维数组 有rows数组和cells数组 可以根据行列下标 找到对应的单元格内容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insertRow(idx)    添加行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insertCell(idx)   新增单元格（列）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deleteRow(idx)    删除行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198_WPSOffice_Level1"/>
      <w:r>
        <w:rPr>
          <w:rFonts w:hint="eastAsia"/>
          <w:lang w:val="en-US" w:eastAsia="zh-CN"/>
        </w:rPr>
        <w:t>Js常用对象</w:t>
      </w:r>
      <w:bookmarkEnd w:id="24"/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28198_WPSOffice_Level2"/>
      <w:r>
        <w:rPr>
          <w:rFonts w:hint="eastAsia"/>
          <w:lang w:val="en-US" w:eastAsia="zh-CN"/>
        </w:rPr>
        <w:t>String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字符串对象中包含很多字符串处理方法，跟java类似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IndexOf                 查找指定字符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subString                截取字符串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Substr                   截取字符串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Split                     分割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toUppercase              转大写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28524_WPSOffice_Level2"/>
      <w:r>
        <w:rPr>
          <w:rFonts w:hint="eastAsia"/>
          <w:lang w:val="en-US" w:eastAsia="zh-CN"/>
        </w:rPr>
        <w:t>Math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数学计算相关方法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Ceil                     向上取整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Floor                    向下取整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                   四舍五入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                伪随机数 [0-1)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7" w:name="_Toc24235_WPSOffice_Level2"/>
      <w:r>
        <w:rPr>
          <w:rFonts w:hint="eastAsia"/>
          <w:lang w:val="en-US" w:eastAsia="zh-CN"/>
        </w:rPr>
        <w:t>Date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日期相关对象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 Date（）获取日期对象 参数允许多种格式如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2011-11-11 11:11:11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2011/11/11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都可以 不加参数获取当前客户端的时间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62500" cy="1704975"/>
                  <wp:effectExtent l="0" t="0" r="762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8" w:name="_Toc13290_WPSOffice_Level2"/>
      <w:r>
        <w:rPr>
          <w:rFonts w:hint="eastAsia"/>
          <w:lang w:val="en-US" w:eastAsia="zh-CN"/>
        </w:rPr>
        <w:t>Array对象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创建数组可直接赋值 var myarr=[1,3,5,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也可以通过var myarr = 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js中数组不定长 可以扩容 也可以放任意类型数据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Lenght             数组长度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Join()             通过特定字符拼成字符串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Sort()             排序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Push()            尾部添加元素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Pop()             尾部删除元素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Shift()            头部删除元素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Unshift()          头部添加元素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Js中常用属性总结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Xxx.value       表单标签的value值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Xxx.innerHTML  双标签中的内容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Xxx.className  标签的class属性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Xxx.style.xxx    标签的样式属性（某些属性与css的属性值不相同）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2049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CFADC1B2"/>
    <w:multiLevelType w:val="singleLevel"/>
    <w:tmpl w:val="CFADC1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8A94119"/>
    <w:multiLevelType w:val="singleLevel"/>
    <w:tmpl w:val="E8A941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D6FB0A7"/>
    <w:multiLevelType w:val="singleLevel"/>
    <w:tmpl w:val="1D6FB0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608B38"/>
    <w:multiLevelType w:val="singleLevel"/>
    <w:tmpl w:val="57608B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904DDF6"/>
    <w:multiLevelType w:val="singleLevel"/>
    <w:tmpl w:val="7904DD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7B5A4D"/>
    <w:rsid w:val="009F008C"/>
    <w:rsid w:val="009F6AE6"/>
    <w:rsid w:val="00B55E1F"/>
    <w:rsid w:val="00D27EE9"/>
    <w:rsid w:val="00EC3A17"/>
    <w:rsid w:val="0103180B"/>
    <w:rsid w:val="013A3F2C"/>
    <w:rsid w:val="01905867"/>
    <w:rsid w:val="01DB457E"/>
    <w:rsid w:val="02734AA8"/>
    <w:rsid w:val="03073C6E"/>
    <w:rsid w:val="03254E64"/>
    <w:rsid w:val="03461B4A"/>
    <w:rsid w:val="03602100"/>
    <w:rsid w:val="039A0866"/>
    <w:rsid w:val="03FC3582"/>
    <w:rsid w:val="04324C9A"/>
    <w:rsid w:val="04383E4A"/>
    <w:rsid w:val="048167CA"/>
    <w:rsid w:val="04836DCB"/>
    <w:rsid w:val="04D75706"/>
    <w:rsid w:val="050C4D76"/>
    <w:rsid w:val="05407DBB"/>
    <w:rsid w:val="05A32290"/>
    <w:rsid w:val="05BE07C1"/>
    <w:rsid w:val="05DE0EC4"/>
    <w:rsid w:val="05EA7869"/>
    <w:rsid w:val="060F06D2"/>
    <w:rsid w:val="066B0E1F"/>
    <w:rsid w:val="06CE1727"/>
    <w:rsid w:val="06FD7DD5"/>
    <w:rsid w:val="071A2276"/>
    <w:rsid w:val="07327CBA"/>
    <w:rsid w:val="075251FC"/>
    <w:rsid w:val="07AF443C"/>
    <w:rsid w:val="08021043"/>
    <w:rsid w:val="080705BA"/>
    <w:rsid w:val="08310479"/>
    <w:rsid w:val="08AD17C0"/>
    <w:rsid w:val="08E008B5"/>
    <w:rsid w:val="093A7921"/>
    <w:rsid w:val="095E0C76"/>
    <w:rsid w:val="09BF6856"/>
    <w:rsid w:val="09F41341"/>
    <w:rsid w:val="0A481B95"/>
    <w:rsid w:val="0A4D6169"/>
    <w:rsid w:val="0A706543"/>
    <w:rsid w:val="0B093C1A"/>
    <w:rsid w:val="0B3D0593"/>
    <w:rsid w:val="0B443659"/>
    <w:rsid w:val="0BDD2107"/>
    <w:rsid w:val="0C0F58EF"/>
    <w:rsid w:val="0C310BBC"/>
    <w:rsid w:val="0C950E70"/>
    <w:rsid w:val="0CDA361E"/>
    <w:rsid w:val="0CDB54C9"/>
    <w:rsid w:val="0D116250"/>
    <w:rsid w:val="0DB60E6E"/>
    <w:rsid w:val="0E792311"/>
    <w:rsid w:val="0E7E56B7"/>
    <w:rsid w:val="0EFC363B"/>
    <w:rsid w:val="0F6240CA"/>
    <w:rsid w:val="0F8D10E4"/>
    <w:rsid w:val="0FE12D01"/>
    <w:rsid w:val="0FE36A52"/>
    <w:rsid w:val="10272415"/>
    <w:rsid w:val="1057759F"/>
    <w:rsid w:val="107346E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8D39C4"/>
    <w:rsid w:val="119C2022"/>
    <w:rsid w:val="119C7303"/>
    <w:rsid w:val="12E94FE2"/>
    <w:rsid w:val="13233B0C"/>
    <w:rsid w:val="133B50F9"/>
    <w:rsid w:val="13725B46"/>
    <w:rsid w:val="1376545E"/>
    <w:rsid w:val="139D4027"/>
    <w:rsid w:val="13F06410"/>
    <w:rsid w:val="14584731"/>
    <w:rsid w:val="146A0DCC"/>
    <w:rsid w:val="14806E65"/>
    <w:rsid w:val="14B51A2F"/>
    <w:rsid w:val="14DC11DA"/>
    <w:rsid w:val="150C4184"/>
    <w:rsid w:val="15625115"/>
    <w:rsid w:val="15683FD7"/>
    <w:rsid w:val="15880D58"/>
    <w:rsid w:val="159D1059"/>
    <w:rsid w:val="15AC17ED"/>
    <w:rsid w:val="15C2160B"/>
    <w:rsid w:val="15C84E2C"/>
    <w:rsid w:val="160517D7"/>
    <w:rsid w:val="1633260F"/>
    <w:rsid w:val="167A57A7"/>
    <w:rsid w:val="16E6028D"/>
    <w:rsid w:val="173C4772"/>
    <w:rsid w:val="175F788C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500713"/>
    <w:rsid w:val="197628A0"/>
    <w:rsid w:val="199A221A"/>
    <w:rsid w:val="19EC4120"/>
    <w:rsid w:val="19EF2E42"/>
    <w:rsid w:val="1A3B1790"/>
    <w:rsid w:val="1A90478F"/>
    <w:rsid w:val="1A935C16"/>
    <w:rsid w:val="1B75705F"/>
    <w:rsid w:val="1BA95A95"/>
    <w:rsid w:val="1BBC273E"/>
    <w:rsid w:val="1BD751E8"/>
    <w:rsid w:val="1C0D5F3E"/>
    <w:rsid w:val="1C3068CB"/>
    <w:rsid w:val="1C644EB6"/>
    <w:rsid w:val="1C7B0ECC"/>
    <w:rsid w:val="1CB66724"/>
    <w:rsid w:val="1CD111BA"/>
    <w:rsid w:val="1CDB0211"/>
    <w:rsid w:val="1D1E0876"/>
    <w:rsid w:val="1D657353"/>
    <w:rsid w:val="1D753497"/>
    <w:rsid w:val="1D7C31C4"/>
    <w:rsid w:val="1D813F19"/>
    <w:rsid w:val="1DB94527"/>
    <w:rsid w:val="1DBF49F0"/>
    <w:rsid w:val="1DCB6632"/>
    <w:rsid w:val="1E1500FB"/>
    <w:rsid w:val="1E243AB8"/>
    <w:rsid w:val="1E54140A"/>
    <w:rsid w:val="1EA05264"/>
    <w:rsid w:val="1F650991"/>
    <w:rsid w:val="1F77324F"/>
    <w:rsid w:val="1F816C65"/>
    <w:rsid w:val="1F9A6684"/>
    <w:rsid w:val="1FA65694"/>
    <w:rsid w:val="1FAA368C"/>
    <w:rsid w:val="1FC55D87"/>
    <w:rsid w:val="1FE47FA3"/>
    <w:rsid w:val="1FFC23C1"/>
    <w:rsid w:val="2015273A"/>
    <w:rsid w:val="201C0218"/>
    <w:rsid w:val="20283AC8"/>
    <w:rsid w:val="20980AA9"/>
    <w:rsid w:val="20AE2741"/>
    <w:rsid w:val="20AF7472"/>
    <w:rsid w:val="20E17AFA"/>
    <w:rsid w:val="20E24964"/>
    <w:rsid w:val="21DD383E"/>
    <w:rsid w:val="221F7962"/>
    <w:rsid w:val="224938D0"/>
    <w:rsid w:val="229218C6"/>
    <w:rsid w:val="229F254A"/>
    <w:rsid w:val="22DE4391"/>
    <w:rsid w:val="22F20D13"/>
    <w:rsid w:val="22F46523"/>
    <w:rsid w:val="2318372A"/>
    <w:rsid w:val="23946F0E"/>
    <w:rsid w:val="23B12C49"/>
    <w:rsid w:val="23D74E07"/>
    <w:rsid w:val="23FB0BEA"/>
    <w:rsid w:val="24215FDF"/>
    <w:rsid w:val="242F2912"/>
    <w:rsid w:val="243E4D2A"/>
    <w:rsid w:val="24B70548"/>
    <w:rsid w:val="250921D6"/>
    <w:rsid w:val="268A1225"/>
    <w:rsid w:val="26E35DCF"/>
    <w:rsid w:val="26EF3E4E"/>
    <w:rsid w:val="27274BF1"/>
    <w:rsid w:val="273208D0"/>
    <w:rsid w:val="277C00EA"/>
    <w:rsid w:val="279A4285"/>
    <w:rsid w:val="28936C9D"/>
    <w:rsid w:val="28AB442A"/>
    <w:rsid w:val="28DF3911"/>
    <w:rsid w:val="297E49BC"/>
    <w:rsid w:val="29D56F71"/>
    <w:rsid w:val="2A3340FE"/>
    <w:rsid w:val="2A6E0BB3"/>
    <w:rsid w:val="2A9A32B7"/>
    <w:rsid w:val="2B1C2901"/>
    <w:rsid w:val="2B24235E"/>
    <w:rsid w:val="2B330848"/>
    <w:rsid w:val="2B5C1A3A"/>
    <w:rsid w:val="2BA21473"/>
    <w:rsid w:val="2BA36036"/>
    <w:rsid w:val="2BBC232C"/>
    <w:rsid w:val="2BBE03F6"/>
    <w:rsid w:val="2BE134EB"/>
    <w:rsid w:val="2C1B4865"/>
    <w:rsid w:val="2C5F7F04"/>
    <w:rsid w:val="2C6E34C1"/>
    <w:rsid w:val="2C7811A6"/>
    <w:rsid w:val="2C99043D"/>
    <w:rsid w:val="2CCA3DF4"/>
    <w:rsid w:val="2CE80DE1"/>
    <w:rsid w:val="2CFF2A4D"/>
    <w:rsid w:val="2D5317C9"/>
    <w:rsid w:val="2D671231"/>
    <w:rsid w:val="2D713D37"/>
    <w:rsid w:val="2DD84488"/>
    <w:rsid w:val="2DE25054"/>
    <w:rsid w:val="2E367E97"/>
    <w:rsid w:val="2E5B5DA1"/>
    <w:rsid w:val="2ED778AF"/>
    <w:rsid w:val="2EDF2C8E"/>
    <w:rsid w:val="2EF56A12"/>
    <w:rsid w:val="2F121146"/>
    <w:rsid w:val="2F2B57F6"/>
    <w:rsid w:val="2F3C7F87"/>
    <w:rsid w:val="2F7C142D"/>
    <w:rsid w:val="2F8621EF"/>
    <w:rsid w:val="2F912A46"/>
    <w:rsid w:val="301657FD"/>
    <w:rsid w:val="3076096F"/>
    <w:rsid w:val="30A8406D"/>
    <w:rsid w:val="313635FC"/>
    <w:rsid w:val="318E6399"/>
    <w:rsid w:val="31910C68"/>
    <w:rsid w:val="31B478B3"/>
    <w:rsid w:val="31CE7D5B"/>
    <w:rsid w:val="31E86CD0"/>
    <w:rsid w:val="32547CE7"/>
    <w:rsid w:val="32966D63"/>
    <w:rsid w:val="32991C13"/>
    <w:rsid w:val="32B44C56"/>
    <w:rsid w:val="33084655"/>
    <w:rsid w:val="334673D4"/>
    <w:rsid w:val="337D3014"/>
    <w:rsid w:val="33BA24E0"/>
    <w:rsid w:val="33EB26A4"/>
    <w:rsid w:val="34047A3C"/>
    <w:rsid w:val="341549AB"/>
    <w:rsid w:val="343D11EE"/>
    <w:rsid w:val="343E1DF6"/>
    <w:rsid w:val="345D4EFC"/>
    <w:rsid w:val="34647CF0"/>
    <w:rsid w:val="34A65E46"/>
    <w:rsid w:val="34DA38B6"/>
    <w:rsid w:val="35685468"/>
    <w:rsid w:val="35C12B73"/>
    <w:rsid w:val="35E851B9"/>
    <w:rsid w:val="3606159E"/>
    <w:rsid w:val="3627612D"/>
    <w:rsid w:val="36AE6A10"/>
    <w:rsid w:val="37370C3F"/>
    <w:rsid w:val="37486069"/>
    <w:rsid w:val="37DC7ECD"/>
    <w:rsid w:val="38105BB4"/>
    <w:rsid w:val="38114712"/>
    <w:rsid w:val="38546663"/>
    <w:rsid w:val="38686195"/>
    <w:rsid w:val="38D0774B"/>
    <w:rsid w:val="38F50E77"/>
    <w:rsid w:val="39575726"/>
    <w:rsid w:val="39A14C87"/>
    <w:rsid w:val="39C920F8"/>
    <w:rsid w:val="3A0954CF"/>
    <w:rsid w:val="3A3233E5"/>
    <w:rsid w:val="3A3254F2"/>
    <w:rsid w:val="3A6F0BA3"/>
    <w:rsid w:val="3A7B0F2B"/>
    <w:rsid w:val="3AAA78AC"/>
    <w:rsid w:val="3AE22E9A"/>
    <w:rsid w:val="3B311536"/>
    <w:rsid w:val="3B5B28B7"/>
    <w:rsid w:val="3B70331D"/>
    <w:rsid w:val="3B726F4A"/>
    <w:rsid w:val="3BDC1AD2"/>
    <w:rsid w:val="3C026BAD"/>
    <w:rsid w:val="3C3F0886"/>
    <w:rsid w:val="3C5120D8"/>
    <w:rsid w:val="3C805AFE"/>
    <w:rsid w:val="3CC73DE7"/>
    <w:rsid w:val="3D0A43C1"/>
    <w:rsid w:val="3D287B55"/>
    <w:rsid w:val="3DD02D28"/>
    <w:rsid w:val="3E456FED"/>
    <w:rsid w:val="3EE75544"/>
    <w:rsid w:val="3F2C3D0A"/>
    <w:rsid w:val="3F332953"/>
    <w:rsid w:val="3F73077D"/>
    <w:rsid w:val="3F93560D"/>
    <w:rsid w:val="3FAB4E06"/>
    <w:rsid w:val="3FD12FE2"/>
    <w:rsid w:val="404D4810"/>
    <w:rsid w:val="409849FA"/>
    <w:rsid w:val="409D1CC6"/>
    <w:rsid w:val="40DA2BD2"/>
    <w:rsid w:val="40DA3576"/>
    <w:rsid w:val="41015A05"/>
    <w:rsid w:val="41126391"/>
    <w:rsid w:val="41B57664"/>
    <w:rsid w:val="41E8421C"/>
    <w:rsid w:val="421757F1"/>
    <w:rsid w:val="42441F9C"/>
    <w:rsid w:val="4251583F"/>
    <w:rsid w:val="42704B3A"/>
    <w:rsid w:val="42EA57C9"/>
    <w:rsid w:val="43344AC2"/>
    <w:rsid w:val="43460A3D"/>
    <w:rsid w:val="437336B9"/>
    <w:rsid w:val="43844712"/>
    <w:rsid w:val="43882C3E"/>
    <w:rsid w:val="438D2151"/>
    <w:rsid w:val="439C2ED2"/>
    <w:rsid w:val="43C9330B"/>
    <w:rsid w:val="446F7A46"/>
    <w:rsid w:val="4487117B"/>
    <w:rsid w:val="44990F36"/>
    <w:rsid w:val="45137C36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AB03B4"/>
    <w:rsid w:val="471474CC"/>
    <w:rsid w:val="47341874"/>
    <w:rsid w:val="47BE5FAD"/>
    <w:rsid w:val="47EB6D6D"/>
    <w:rsid w:val="480D48AD"/>
    <w:rsid w:val="48133153"/>
    <w:rsid w:val="48160693"/>
    <w:rsid w:val="491464D5"/>
    <w:rsid w:val="496C67DE"/>
    <w:rsid w:val="497F66BF"/>
    <w:rsid w:val="49983C31"/>
    <w:rsid w:val="49ED51C0"/>
    <w:rsid w:val="4A4A45B4"/>
    <w:rsid w:val="4A693161"/>
    <w:rsid w:val="4A7F455F"/>
    <w:rsid w:val="4AA43AF9"/>
    <w:rsid w:val="4AC02CCB"/>
    <w:rsid w:val="4AC84D30"/>
    <w:rsid w:val="4B107A79"/>
    <w:rsid w:val="4B3C0CD8"/>
    <w:rsid w:val="4BA87A6E"/>
    <w:rsid w:val="4BE80420"/>
    <w:rsid w:val="4BF26ABD"/>
    <w:rsid w:val="4C1C1219"/>
    <w:rsid w:val="4C6D5400"/>
    <w:rsid w:val="4D0C141A"/>
    <w:rsid w:val="4D48398E"/>
    <w:rsid w:val="4DE37E40"/>
    <w:rsid w:val="4DFE7BEA"/>
    <w:rsid w:val="4E32501B"/>
    <w:rsid w:val="4EEE05ED"/>
    <w:rsid w:val="4F2A44BC"/>
    <w:rsid w:val="4F84539F"/>
    <w:rsid w:val="4FD8047B"/>
    <w:rsid w:val="504D5938"/>
    <w:rsid w:val="506D0CA9"/>
    <w:rsid w:val="50761040"/>
    <w:rsid w:val="5158056E"/>
    <w:rsid w:val="518B09B2"/>
    <w:rsid w:val="51AA7097"/>
    <w:rsid w:val="51B47808"/>
    <w:rsid w:val="51E8404B"/>
    <w:rsid w:val="525C0EDF"/>
    <w:rsid w:val="52DF2D46"/>
    <w:rsid w:val="52EC0FB9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C65A8"/>
    <w:rsid w:val="55003B46"/>
    <w:rsid w:val="551D1F81"/>
    <w:rsid w:val="55D86358"/>
    <w:rsid w:val="55E723CC"/>
    <w:rsid w:val="55EF5AEF"/>
    <w:rsid w:val="55F33796"/>
    <w:rsid w:val="55F77267"/>
    <w:rsid w:val="55FC20DD"/>
    <w:rsid w:val="55FD3DF0"/>
    <w:rsid w:val="563D2497"/>
    <w:rsid w:val="56C338BE"/>
    <w:rsid w:val="56E33533"/>
    <w:rsid w:val="56F00CC3"/>
    <w:rsid w:val="571900B6"/>
    <w:rsid w:val="57297D6E"/>
    <w:rsid w:val="573E2289"/>
    <w:rsid w:val="58023709"/>
    <w:rsid w:val="58215DA0"/>
    <w:rsid w:val="58AE5FD8"/>
    <w:rsid w:val="58BF71C5"/>
    <w:rsid w:val="59000368"/>
    <w:rsid w:val="590C7F33"/>
    <w:rsid w:val="59104F99"/>
    <w:rsid w:val="59144971"/>
    <w:rsid w:val="59476D48"/>
    <w:rsid w:val="59A42556"/>
    <w:rsid w:val="5A202729"/>
    <w:rsid w:val="5A46216A"/>
    <w:rsid w:val="5A9A2B1B"/>
    <w:rsid w:val="5A9D25F9"/>
    <w:rsid w:val="5AD24CB8"/>
    <w:rsid w:val="5B43463F"/>
    <w:rsid w:val="5B592D78"/>
    <w:rsid w:val="5BA973FB"/>
    <w:rsid w:val="5C3A767F"/>
    <w:rsid w:val="5C77420C"/>
    <w:rsid w:val="5D2010D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694C14"/>
    <w:rsid w:val="5F8327A7"/>
    <w:rsid w:val="5F83494D"/>
    <w:rsid w:val="5F8A5EE6"/>
    <w:rsid w:val="5FD472E9"/>
    <w:rsid w:val="601071FF"/>
    <w:rsid w:val="602F6D49"/>
    <w:rsid w:val="60455D97"/>
    <w:rsid w:val="605057F0"/>
    <w:rsid w:val="608111D6"/>
    <w:rsid w:val="60871106"/>
    <w:rsid w:val="60C55CC7"/>
    <w:rsid w:val="60CE43C8"/>
    <w:rsid w:val="611A59E9"/>
    <w:rsid w:val="61821E57"/>
    <w:rsid w:val="61BB1E24"/>
    <w:rsid w:val="61F67A26"/>
    <w:rsid w:val="61FA448F"/>
    <w:rsid w:val="621A3D63"/>
    <w:rsid w:val="624D7CAC"/>
    <w:rsid w:val="626757E5"/>
    <w:rsid w:val="62905686"/>
    <w:rsid w:val="629E1216"/>
    <w:rsid w:val="62BE7FF3"/>
    <w:rsid w:val="62F90D85"/>
    <w:rsid w:val="63313AC4"/>
    <w:rsid w:val="63467CB7"/>
    <w:rsid w:val="63CA4C2B"/>
    <w:rsid w:val="63F359D2"/>
    <w:rsid w:val="640C41A9"/>
    <w:rsid w:val="6417778F"/>
    <w:rsid w:val="641E05E7"/>
    <w:rsid w:val="6448252F"/>
    <w:rsid w:val="64756B79"/>
    <w:rsid w:val="64A13BAD"/>
    <w:rsid w:val="64C04EDE"/>
    <w:rsid w:val="64E010D7"/>
    <w:rsid w:val="65030345"/>
    <w:rsid w:val="651D0447"/>
    <w:rsid w:val="65A272B7"/>
    <w:rsid w:val="65A5239B"/>
    <w:rsid w:val="65E13789"/>
    <w:rsid w:val="65F36DB8"/>
    <w:rsid w:val="661352E3"/>
    <w:rsid w:val="661B4636"/>
    <w:rsid w:val="66293865"/>
    <w:rsid w:val="66A55B18"/>
    <w:rsid w:val="66B13D9D"/>
    <w:rsid w:val="66CE35B6"/>
    <w:rsid w:val="66D21EC2"/>
    <w:rsid w:val="67403C0B"/>
    <w:rsid w:val="6758317B"/>
    <w:rsid w:val="677A5B34"/>
    <w:rsid w:val="679C22F3"/>
    <w:rsid w:val="67A838C3"/>
    <w:rsid w:val="68254BFA"/>
    <w:rsid w:val="68287580"/>
    <w:rsid w:val="687A1E42"/>
    <w:rsid w:val="688758EE"/>
    <w:rsid w:val="692F694E"/>
    <w:rsid w:val="69A96412"/>
    <w:rsid w:val="69C97A70"/>
    <w:rsid w:val="69CA1B54"/>
    <w:rsid w:val="6A201041"/>
    <w:rsid w:val="6A451548"/>
    <w:rsid w:val="6A456CF9"/>
    <w:rsid w:val="6A6F3C71"/>
    <w:rsid w:val="6A9F48B8"/>
    <w:rsid w:val="6AF5653C"/>
    <w:rsid w:val="6B1C1F79"/>
    <w:rsid w:val="6B2927FA"/>
    <w:rsid w:val="6B46077E"/>
    <w:rsid w:val="6B832D9A"/>
    <w:rsid w:val="6B833C93"/>
    <w:rsid w:val="6B9B6C3E"/>
    <w:rsid w:val="6BA8116E"/>
    <w:rsid w:val="6C144613"/>
    <w:rsid w:val="6C427C68"/>
    <w:rsid w:val="6C4F33E2"/>
    <w:rsid w:val="6C6D771B"/>
    <w:rsid w:val="6C7619FF"/>
    <w:rsid w:val="6C9D5EFA"/>
    <w:rsid w:val="6CE53C13"/>
    <w:rsid w:val="6CF51FD0"/>
    <w:rsid w:val="6D69524E"/>
    <w:rsid w:val="6E060007"/>
    <w:rsid w:val="6E4E0DA9"/>
    <w:rsid w:val="6EE33966"/>
    <w:rsid w:val="6F6B2D43"/>
    <w:rsid w:val="6F7E4825"/>
    <w:rsid w:val="6F893F2C"/>
    <w:rsid w:val="6F9C02D5"/>
    <w:rsid w:val="6FAA56A8"/>
    <w:rsid w:val="6FF35CD1"/>
    <w:rsid w:val="70263419"/>
    <w:rsid w:val="705071F4"/>
    <w:rsid w:val="709B4EFE"/>
    <w:rsid w:val="70B90CE3"/>
    <w:rsid w:val="71244EB9"/>
    <w:rsid w:val="7162771B"/>
    <w:rsid w:val="71C70295"/>
    <w:rsid w:val="71CF363E"/>
    <w:rsid w:val="720374FD"/>
    <w:rsid w:val="72077874"/>
    <w:rsid w:val="722E2E25"/>
    <w:rsid w:val="73195D9C"/>
    <w:rsid w:val="732167C4"/>
    <w:rsid w:val="733B21F0"/>
    <w:rsid w:val="734B1361"/>
    <w:rsid w:val="738B6ED8"/>
    <w:rsid w:val="738C13AD"/>
    <w:rsid w:val="73A8760A"/>
    <w:rsid w:val="73FB47E4"/>
    <w:rsid w:val="74CA2F80"/>
    <w:rsid w:val="75074FDB"/>
    <w:rsid w:val="751654D4"/>
    <w:rsid w:val="756E0E99"/>
    <w:rsid w:val="757C1FBF"/>
    <w:rsid w:val="75B1323F"/>
    <w:rsid w:val="75C40AE9"/>
    <w:rsid w:val="75C8381E"/>
    <w:rsid w:val="760C349B"/>
    <w:rsid w:val="76143614"/>
    <w:rsid w:val="76165011"/>
    <w:rsid w:val="762908EF"/>
    <w:rsid w:val="7677472B"/>
    <w:rsid w:val="768E1FA5"/>
    <w:rsid w:val="76BE6C80"/>
    <w:rsid w:val="76D217C9"/>
    <w:rsid w:val="77235288"/>
    <w:rsid w:val="773004CA"/>
    <w:rsid w:val="77C315D6"/>
    <w:rsid w:val="77D911C1"/>
    <w:rsid w:val="77D955AD"/>
    <w:rsid w:val="781A51FF"/>
    <w:rsid w:val="787C7056"/>
    <w:rsid w:val="78994FA6"/>
    <w:rsid w:val="78BD56EC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BC5A72"/>
    <w:rsid w:val="7BCA7F42"/>
    <w:rsid w:val="7BD708D7"/>
    <w:rsid w:val="7BF20A9A"/>
    <w:rsid w:val="7C0A2F55"/>
    <w:rsid w:val="7C18799F"/>
    <w:rsid w:val="7C8A1E37"/>
    <w:rsid w:val="7CB24B69"/>
    <w:rsid w:val="7CE1530A"/>
    <w:rsid w:val="7D903896"/>
    <w:rsid w:val="7DC422BB"/>
    <w:rsid w:val="7DD5741A"/>
    <w:rsid w:val="7DE81E97"/>
    <w:rsid w:val="7DF560A9"/>
    <w:rsid w:val="7DFE33E4"/>
    <w:rsid w:val="7E151D6D"/>
    <w:rsid w:val="7E62142A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批注框文本 字符"/>
    <w:basedOn w:val="13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d7cbe00-6025-40e0-859f-09fe488962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7cbe00-6025-40e0-859f-09fe488962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a81f9a-fd60-47a7-a8e3-8b0e60f06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a81f9a-fd60-47a7-a8e3-8b0e60f06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e9edd1-6d4a-4c22-8466-194ae79f97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e9edd1-6d4a-4c22-8466-194ae79f97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6df362-1bee-4c03-904d-31372a11c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df362-1bee-4c03-904d-31372a11c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51f6f3-2dc6-4110-b26e-da152895ca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51f6f3-2dc6-4110-b26e-da152895ca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58ea16-ad21-411f-bd4c-0ca26e303c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58ea16-ad21-411f-bd4c-0ca26e303c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49006-5b42-4f77-a350-eba1872b0b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49006-5b42-4f77-a350-eba1872b0b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aab074-e3e2-41d5-93c4-bb0a7a6192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aab074-e3e2-41d5-93c4-bb0a7a6192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3e8c88-67d0-44ca-b055-e88fdbaf99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e8c88-67d0-44ca-b055-e88fdbaf99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0a09d6-6c80-4a3b-b5c7-173a2670d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0a09d6-6c80-4a3b-b5c7-173a2670d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25b37d-2b2e-442a-a5f1-704dcf2591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25b37d-2b2e-442a-a5f1-704dcf2591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9e3cb7-32b3-4192-a0e0-8301dfba83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9e3cb7-32b3-4192-a0e0-8301dfba83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ca9a29-66de-4d00-ae68-ae63facb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a9a29-66de-4d00-ae68-ae63facb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6d5357-50d4-49a0-8c49-676930641d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d5357-50d4-49a0-8c49-676930641d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84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2019-09-28T06:52:45Z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