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补登记执行订单测试用例套件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3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both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Order.Issue.End.Credit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Oreder.Issue.Info.Status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7-3 TUS-1的测试用例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订单异常，显示订单信息，可以继续操作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订单正常，无法补执行订单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订单号(101020103)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订单已撤销，无法不执行订单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无此订单，显示错误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显示订单价格为300，实际价格300成功补执行，恢复所扣除的300信用值，系统满足后置条件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TSU1-6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类型A房间在十一期间降价100RMB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显示订单价格为300，实际价格为200，成功补执行，恢复所扣除的300信用值，系统满足后置条件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TUS-2的测试用例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房间数量不足，无法补登记执行订单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类型A房间在10.1-10.7期间降价100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时间区间跨度太大，分开计算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类型A房间在十一期间数量充足，在十一后数量不充足，显示错误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TUS-3的测试用例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系统提示取消成功并返回订单搜索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41"/>
    <w:rsid w:val="0000527D"/>
    <w:rsid w:val="00005B86"/>
    <w:rsid w:val="00015FC6"/>
    <w:rsid w:val="00026A79"/>
    <w:rsid w:val="0003244F"/>
    <w:rsid w:val="00035EC4"/>
    <w:rsid w:val="00041D18"/>
    <w:rsid w:val="000429CD"/>
    <w:rsid w:val="000437B2"/>
    <w:rsid w:val="00076E11"/>
    <w:rsid w:val="00083140"/>
    <w:rsid w:val="0008761D"/>
    <w:rsid w:val="000939B3"/>
    <w:rsid w:val="000A7252"/>
    <w:rsid w:val="000B55CE"/>
    <w:rsid w:val="000C3E22"/>
    <w:rsid w:val="000F4D27"/>
    <w:rsid w:val="00111C64"/>
    <w:rsid w:val="00114631"/>
    <w:rsid w:val="0012501C"/>
    <w:rsid w:val="0013097F"/>
    <w:rsid w:val="00142CD9"/>
    <w:rsid w:val="0014733C"/>
    <w:rsid w:val="0015484B"/>
    <w:rsid w:val="00170ED0"/>
    <w:rsid w:val="0017563B"/>
    <w:rsid w:val="00194DA2"/>
    <w:rsid w:val="001B0E73"/>
    <w:rsid w:val="001C211E"/>
    <w:rsid w:val="001D2B2C"/>
    <w:rsid w:val="001D758C"/>
    <w:rsid w:val="001E06D5"/>
    <w:rsid w:val="001E7A7A"/>
    <w:rsid w:val="001F1029"/>
    <w:rsid w:val="00202019"/>
    <w:rsid w:val="00204652"/>
    <w:rsid w:val="002109F5"/>
    <w:rsid w:val="00220E15"/>
    <w:rsid w:val="00235DC6"/>
    <w:rsid w:val="00240796"/>
    <w:rsid w:val="00242C21"/>
    <w:rsid w:val="0025664F"/>
    <w:rsid w:val="00260ADB"/>
    <w:rsid w:val="00263F68"/>
    <w:rsid w:val="002655F5"/>
    <w:rsid w:val="00266A05"/>
    <w:rsid w:val="00272F22"/>
    <w:rsid w:val="00273AB0"/>
    <w:rsid w:val="00275FA8"/>
    <w:rsid w:val="0027639A"/>
    <w:rsid w:val="00281512"/>
    <w:rsid w:val="00292CE4"/>
    <w:rsid w:val="002B4A45"/>
    <w:rsid w:val="002E191D"/>
    <w:rsid w:val="002E357D"/>
    <w:rsid w:val="002F2741"/>
    <w:rsid w:val="00310926"/>
    <w:rsid w:val="00315DA4"/>
    <w:rsid w:val="00317CB3"/>
    <w:rsid w:val="00323363"/>
    <w:rsid w:val="00324C37"/>
    <w:rsid w:val="0033362E"/>
    <w:rsid w:val="00373053"/>
    <w:rsid w:val="003A6CF0"/>
    <w:rsid w:val="003B10CC"/>
    <w:rsid w:val="003B1305"/>
    <w:rsid w:val="003D3E1C"/>
    <w:rsid w:val="003E2F1C"/>
    <w:rsid w:val="003E770A"/>
    <w:rsid w:val="00406972"/>
    <w:rsid w:val="00407C28"/>
    <w:rsid w:val="0042088F"/>
    <w:rsid w:val="00433195"/>
    <w:rsid w:val="00433C11"/>
    <w:rsid w:val="00446ABC"/>
    <w:rsid w:val="0045126C"/>
    <w:rsid w:val="00481E54"/>
    <w:rsid w:val="00486109"/>
    <w:rsid w:val="00487EEB"/>
    <w:rsid w:val="00491E6B"/>
    <w:rsid w:val="004A0E55"/>
    <w:rsid w:val="004A2E17"/>
    <w:rsid w:val="004A2E92"/>
    <w:rsid w:val="004B4046"/>
    <w:rsid w:val="004C1284"/>
    <w:rsid w:val="004C220D"/>
    <w:rsid w:val="004C3029"/>
    <w:rsid w:val="004D1C46"/>
    <w:rsid w:val="004D7BB6"/>
    <w:rsid w:val="004E5798"/>
    <w:rsid w:val="004E6D68"/>
    <w:rsid w:val="004F2500"/>
    <w:rsid w:val="004F6F79"/>
    <w:rsid w:val="00501FA3"/>
    <w:rsid w:val="00503F92"/>
    <w:rsid w:val="00506D8E"/>
    <w:rsid w:val="00507072"/>
    <w:rsid w:val="00510B4E"/>
    <w:rsid w:val="00524A42"/>
    <w:rsid w:val="00531232"/>
    <w:rsid w:val="00536D34"/>
    <w:rsid w:val="00543E94"/>
    <w:rsid w:val="00557DA1"/>
    <w:rsid w:val="00562660"/>
    <w:rsid w:val="00572099"/>
    <w:rsid w:val="00582E96"/>
    <w:rsid w:val="00586A01"/>
    <w:rsid w:val="00590408"/>
    <w:rsid w:val="005D0A51"/>
    <w:rsid w:val="005D34D6"/>
    <w:rsid w:val="00612BA9"/>
    <w:rsid w:val="00630883"/>
    <w:rsid w:val="00642675"/>
    <w:rsid w:val="00646798"/>
    <w:rsid w:val="00646CD9"/>
    <w:rsid w:val="006473AE"/>
    <w:rsid w:val="00661CCB"/>
    <w:rsid w:val="00661D38"/>
    <w:rsid w:val="00663D17"/>
    <w:rsid w:val="00671A45"/>
    <w:rsid w:val="006746AC"/>
    <w:rsid w:val="006756DB"/>
    <w:rsid w:val="006B3156"/>
    <w:rsid w:val="006C2D75"/>
    <w:rsid w:val="006C3CCD"/>
    <w:rsid w:val="006D4CAC"/>
    <w:rsid w:val="006E0088"/>
    <w:rsid w:val="006E4614"/>
    <w:rsid w:val="006E61C8"/>
    <w:rsid w:val="006F1C52"/>
    <w:rsid w:val="006F2798"/>
    <w:rsid w:val="0070417C"/>
    <w:rsid w:val="00712347"/>
    <w:rsid w:val="0071301E"/>
    <w:rsid w:val="0071318E"/>
    <w:rsid w:val="00717CEE"/>
    <w:rsid w:val="00725688"/>
    <w:rsid w:val="007368E0"/>
    <w:rsid w:val="007423CE"/>
    <w:rsid w:val="00744E37"/>
    <w:rsid w:val="007603D1"/>
    <w:rsid w:val="007619B7"/>
    <w:rsid w:val="00773EF6"/>
    <w:rsid w:val="0077573E"/>
    <w:rsid w:val="00776CD0"/>
    <w:rsid w:val="00783E5C"/>
    <w:rsid w:val="007848C5"/>
    <w:rsid w:val="007864EE"/>
    <w:rsid w:val="00791BA9"/>
    <w:rsid w:val="00792EEA"/>
    <w:rsid w:val="0079314D"/>
    <w:rsid w:val="007970D1"/>
    <w:rsid w:val="007A5C2D"/>
    <w:rsid w:val="007B0194"/>
    <w:rsid w:val="007B1DA5"/>
    <w:rsid w:val="007B60A9"/>
    <w:rsid w:val="007C4E54"/>
    <w:rsid w:val="007C7957"/>
    <w:rsid w:val="007C7C04"/>
    <w:rsid w:val="007D04EF"/>
    <w:rsid w:val="007D1A76"/>
    <w:rsid w:val="007E052D"/>
    <w:rsid w:val="007E2026"/>
    <w:rsid w:val="007E4271"/>
    <w:rsid w:val="00805BF5"/>
    <w:rsid w:val="00806FDD"/>
    <w:rsid w:val="00821BB7"/>
    <w:rsid w:val="0083606F"/>
    <w:rsid w:val="00842DAB"/>
    <w:rsid w:val="00855B3E"/>
    <w:rsid w:val="00862543"/>
    <w:rsid w:val="008829EB"/>
    <w:rsid w:val="008A3D88"/>
    <w:rsid w:val="008C6B86"/>
    <w:rsid w:val="008D3A41"/>
    <w:rsid w:val="008E513B"/>
    <w:rsid w:val="0093322E"/>
    <w:rsid w:val="009333A1"/>
    <w:rsid w:val="00933DEC"/>
    <w:rsid w:val="009464EF"/>
    <w:rsid w:val="009506DB"/>
    <w:rsid w:val="0095307F"/>
    <w:rsid w:val="0096735F"/>
    <w:rsid w:val="00971FD1"/>
    <w:rsid w:val="009864F2"/>
    <w:rsid w:val="00987034"/>
    <w:rsid w:val="00987382"/>
    <w:rsid w:val="00996CB0"/>
    <w:rsid w:val="009A4D7D"/>
    <w:rsid w:val="009A5B7B"/>
    <w:rsid w:val="009A65E7"/>
    <w:rsid w:val="009B19F1"/>
    <w:rsid w:val="009B7340"/>
    <w:rsid w:val="009E12D6"/>
    <w:rsid w:val="009F522E"/>
    <w:rsid w:val="00A16DAB"/>
    <w:rsid w:val="00A35417"/>
    <w:rsid w:val="00A43F59"/>
    <w:rsid w:val="00A468DC"/>
    <w:rsid w:val="00A52ABD"/>
    <w:rsid w:val="00A556BF"/>
    <w:rsid w:val="00A56E5F"/>
    <w:rsid w:val="00A643AE"/>
    <w:rsid w:val="00A67076"/>
    <w:rsid w:val="00A75DC1"/>
    <w:rsid w:val="00A8558C"/>
    <w:rsid w:val="00A90713"/>
    <w:rsid w:val="00A92546"/>
    <w:rsid w:val="00A928B6"/>
    <w:rsid w:val="00AB063C"/>
    <w:rsid w:val="00AB13C0"/>
    <w:rsid w:val="00AB4160"/>
    <w:rsid w:val="00AB4D7C"/>
    <w:rsid w:val="00AC3BBA"/>
    <w:rsid w:val="00AD3161"/>
    <w:rsid w:val="00AD68EF"/>
    <w:rsid w:val="00AE52EC"/>
    <w:rsid w:val="00B0055E"/>
    <w:rsid w:val="00B051F0"/>
    <w:rsid w:val="00B1044B"/>
    <w:rsid w:val="00B15DB1"/>
    <w:rsid w:val="00B24189"/>
    <w:rsid w:val="00B2470B"/>
    <w:rsid w:val="00B36E9A"/>
    <w:rsid w:val="00B4033C"/>
    <w:rsid w:val="00B41EC1"/>
    <w:rsid w:val="00B7541A"/>
    <w:rsid w:val="00B77496"/>
    <w:rsid w:val="00B8299E"/>
    <w:rsid w:val="00B965D1"/>
    <w:rsid w:val="00BA033E"/>
    <w:rsid w:val="00BA20C4"/>
    <w:rsid w:val="00BA4074"/>
    <w:rsid w:val="00BA466A"/>
    <w:rsid w:val="00BB27E0"/>
    <w:rsid w:val="00BC53E7"/>
    <w:rsid w:val="00BC610E"/>
    <w:rsid w:val="00BD5EDB"/>
    <w:rsid w:val="00BF4C77"/>
    <w:rsid w:val="00BF5DB9"/>
    <w:rsid w:val="00BF7FF3"/>
    <w:rsid w:val="00C15D62"/>
    <w:rsid w:val="00C34D3A"/>
    <w:rsid w:val="00C40F71"/>
    <w:rsid w:val="00C544D4"/>
    <w:rsid w:val="00C54BB3"/>
    <w:rsid w:val="00C563A4"/>
    <w:rsid w:val="00C61E52"/>
    <w:rsid w:val="00C83954"/>
    <w:rsid w:val="00C85740"/>
    <w:rsid w:val="00C96566"/>
    <w:rsid w:val="00CA53D9"/>
    <w:rsid w:val="00CA7E5C"/>
    <w:rsid w:val="00CB7710"/>
    <w:rsid w:val="00CC0B99"/>
    <w:rsid w:val="00CD12F0"/>
    <w:rsid w:val="00CD3660"/>
    <w:rsid w:val="00CD5EBD"/>
    <w:rsid w:val="00CE6118"/>
    <w:rsid w:val="00CF45B7"/>
    <w:rsid w:val="00CF47E4"/>
    <w:rsid w:val="00CF6FF6"/>
    <w:rsid w:val="00D02779"/>
    <w:rsid w:val="00D02B2B"/>
    <w:rsid w:val="00D0742D"/>
    <w:rsid w:val="00D12504"/>
    <w:rsid w:val="00D20159"/>
    <w:rsid w:val="00D2078F"/>
    <w:rsid w:val="00D33D82"/>
    <w:rsid w:val="00D34E5F"/>
    <w:rsid w:val="00D571DC"/>
    <w:rsid w:val="00D57D73"/>
    <w:rsid w:val="00D65083"/>
    <w:rsid w:val="00D802F0"/>
    <w:rsid w:val="00D83596"/>
    <w:rsid w:val="00D87E12"/>
    <w:rsid w:val="00D968CD"/>
    <w:rsid w:val="00D97DBE"/>
    <w:rsid w:val="00DA4163"/>
    <w:rsid w:val="00DB2122"/>
    <w:rsid w:val="00DB60CD"/>
    <w:rsid w:val="00DE5FD1"/>
    <w:rsid w:val="00DF12E0"/>
    <w:rsid w:val="00E055C6"/>
    <w:rsid w:val="00E07B02"/>
    <w:rsid w:val="00E125CE"/>
    <w:rsid w:val="00E20051"/>
    <w:rsid w:val="00E24047"/>
    <w:rsid w:val="00E43710"/>
    <w:rsid w:val="00E579AA"/>
    <w:rsid w:val="00E82A65"/>
    <w:rsid w:val="00EA4D5F"/>
    <w:rsid w:val="00EA574D"/>
    <w:rsid w:val="00EB3F26"/>
    <w:rsid w:val="00ED3894"/>
    <w:rsid w:val="00ED5D73"/>
    <w:rsid w:val="00EE11DD"/>
    <w:rsid w:val="00EE278D"/>
    <w:rsid w:val="00EF40F5"/>
    <w:rsid w:val="00EF602D"/>
    <w:rsid w:val="00F07DCB"/>
    <w:rsid w:val="00F11055"/>
    <w:rsid w:val="00F13BAE"/>
    <w:rsid w:val="00F24E5C"/>
    <w:rsid w:val="00F42C55"/>
    <w:rsid w:val="00F56CB7"/>
    <w:rsid w:val="00F63687"/>
    <w:rsid w:val="00F73B93"/>
    <w:rsid w:val="00F839D7"/>
    <w:rsid w:val="00F9026B"/>
    <w:rsid w:val="00F91970"/>
    <w:rsid w:val="00F943AA"/>
    <w:rsid w:val="00F944F9"/>
    <w:rsid w:val="00FA490B"/>
    <w:rsid w:val="00FA656D"/>
    <w:rsid w:val="00FB18D7"/>
    <w:rsid w:val="00FB3F9C"/>
    <w:rsid w:val="00FB6D2C"/>
    <w:rsid w:val="00FC544F"/>
    <w:rsid w:val="00FD50B9"/>
    <w:rsid w:val="00FE1699"/>
    <w:rsid w:val="00FE6EFB"/>
    <w:rsid w:val="00FF0365"/>
    <w:rsid w:val="00FF0DC6"/>
    <w:rsid w:val="00FF4932"/>
    <w:rsid w:val="00FF6345"/>
    <w:rsid w:val="01F20314"/>
    <w:rsid w:val="063C08BE"/>
    <w:rsid w:val="0AA456B3"/>
    <w:rsid w:val="0AF60CED"/>
    <w:rsid w:val="0F5A5D26"/>
    <w:rsid w:val="103E7800"/>
    <w:rsid w:val="1B925FB9"/>
    <w:rsid w:val="1C383984"/>
    <w:rsid w:val="1C777C3B"/>
    <w:rsid w:val="26503621"/>
    <w:rsid w:val="27E12D52"/>
    <w:rsid w:val="27F33631"/>
    <w:rsid w:val="28430399"/>
    <w:rsid w:val="2AD00C32"/>
    <w:rsid w:val="2C2E12EA"/>
    <w:rsid w:val="2D6726F7"/>
    <w:rsid w:val="2DDE3FB1"/>
    <w:rsid w:val="32C87794"/>
    <w:rsid w:val="3B684C13"/>
    <w:rsid w:val="3C4D27BC"/>
    <w:rsid w:val="3EEF70D8"/>
    <w:rsid w:val="45BD7EE5"/>
    <w:rsid w:val="48E0420D"/>
    <w:rsid w:val="49547D27"/>
    <w:rsid w:val="4BA114B0"/>
    <w:rsid w:val="4ED82B28"/>
    <w:rsid w:val="51476887"/>
    <w:rsid w:val="52AD15F1"/>
    <w:rsid w:val="54375329"/>
    <w:rsid w:val="57204C4E"/>
    <w:rsid w:val="57254768"/>
    <w:rsid w:val="578907C6"/>
    <w:rsid w:val="5D4103A5"/>
    <w:rsid w:val="5E017C3E"/>
    <w:rsid w:val="5E500601"/>
    <w:rsid w:val="60892EAB"/>
    <w:rsid w:val="60964E9B"/>
    <w:rsid w:val="624A4FD3"/>
    <w:rsid w:val="67743CD7"/>
    <w:rsid w:val="70E338C8"/>
    <w:rsid w:val="75566496"/>
    <w:rsid w:val="78E504AC"/>
    <w:rsid w:val="7D366BE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1823</Characters>
  <Lines>15</Lines>
  <Paragraphs>4</Paragraphs>
  <ScaleCrop>false</ScaleCrop>
  <LinksUpToDate>false</LinksUpToDate>
  <CharactersWithSpaces>2138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2012-09-19T12:27:00Z</dcterms:created>
  <dc:creator>dell</dc:creator>
  <cp:lastModifiedBy>Whk</cp:lastModifiedBy>
  <dcterms:modified xsi:type="dcterms:W3CDTF">2016-09-27T08:45:06Z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