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8EA8A" w14:textId="122D90C4" w:rsidR="00B254F0" w:rsidRPr="00F43FA9" w:rsidRDefault="00B254F0" w:rsidP="000B0D2A">
      <w:pPr>
        <w:spacing w:after="0"/>
        <w:jc w:val="center"/>
        <w:rPr>
          <w:rFonts w:ascii="Times New Roman" w:hAnsi="Times New Roman" w:cs="Times New Roman"/>
          <w:b/>
          <w:bCs/>
          <w:sz w:val="24"/>
          <w:szCs w:val="24"/>
        </w:rPr>
      </w:pPr>
      <w:bookmarkStart w:id="0" w:name="_GoBack"/>
      <w:bookmarkEnd w:id="0"/>
      <w:r w:rsidRPr="00F43FA9">
        <w:rPr>
          <w:rFonts w:ascii="Times New Roman" w:hAnsi="Times New Roman" w:cs="Times New Roman"/>
          <w:b/>
          <w:bCs/>
          <w:sz w:val="24"/>
          <w:szCs w:val="24"/>
        </w:rPr>
        <w:t>Bayesian</w:t>
      </w:r>
      <w:r w:rsidR="004B5288" w:rsidRPr="00F43FA9">
        <w:rPr>
          <w:rFonts w:ascii="Times New Roman" w:hAnsi="Times New Roman" w:cs="Times New Roman"/>
          <w:b/>
          <w:bCs/>
          <w:sz w:val="24"/>
          <w:szCs w:val="24"/>
        </w:rPr>
        <w:t xml:space="preserve"> Models for</w:t>
      </w:r>
      <w:r w:rsidRPr="00F43FA9">
        <w:rPr>
          <w:rFonts w:ascii="Times New Roman" w:hAnsi="Times New Roman" w:cs="Times New Roman"/>
          <w:b/>
          <w:bCs/>
          <w:sz w:val="24"/>
          <w:szCs w:val="24"/>
        </w:rPr>
        <w:t xml:space="preserve"> Cost Effectiveness Analysis </w:t>
      </w:r>
      <w:r w:rsidRPr="00F43FA9">
        <w:rPr>
          <w:rFonts w:ascii="Times New Roman" w:hAnsi="Times New Roman" w:cs="Times New Roman"/>
          <w:b/>
          <w:bCs/>
          <w:sz w:val="24"/>
          <w:szCs w:val="24"/>
        </w:rPr>
        <w:br/>
        <w:t xml:space="preserve">of a Prognostic Model for Sudden Cardiac Death in </w:t>
      </w:r>
      <w:r w:rsidR="004B5288" w:rsidRPr="00F43FA9">
        <w:rPr>
          <w:rFonts w:ascii="Times New Roman" w:hAnsi="Times New Roman" w:cs="Times New Roman"/>
          <w:b/>
          <w:bCs/>
          <w:sz w:val="24"/>
          <w:szCs w:val="24"/>
        </w:rPr>
        <w:t>Hypertrophic Cardiomyopathy</w:t>
      </w:r>
      <w:r w:rsidRPr="00F43FA9">
        <w:rPr>
          <w:rFonts w:ascii="Times New Roman" w:hAnsi="Times New Roman" w:cs="Times New Roman"/>
          <w:b/>
          <w:bCs/>
          <w:sz w:val="24"/>
          <w:szCs w:val="24"/>
        </w:rPr>
        <w:br/>
      </w:r>
      <w:r w:rsidRPr="00F43FA9">
        <w:rPr>
          <w:rFonts w:ascii="Times New Roman" w:hAnsi="Times New Roman" w:cs="Times New Roman"/>
          <w:b/>
          <w:bCs/>
          <w:sz w:val="24"/>
          <w:szCs w:val="24"/>
        </w:rPr>
        <w:br/>
      </w:r>
      <w:r w:rsidR="000B0D2A" w:rsidRPr="00F43FA9">
        <w:rPr>
          <w:rFonts w:ascii="Times New Roman" w:hAnsi="Times New Roman" w:cs="Times New Roman"/>
          <w:b/>
          <w:bCs/>
          <w:sz w:val="24"/>
          <w:szCs w:val="24"/>
        </w:rPr>
        <w:t>JEROME ADDAH</w:t>
      </w:r>
    </w:p>
    <w:p w14:paraId="2C818D2B" w14:textId="4F5A3566" w:rsidR="000B0D2A" w:rsidRPr="00F43FA9" w:rsidRDefault="000B0D2A" w:rsidP="000B0D2A">
      <w:pPr>
        <w:pBdr>
          <w:bottom w:val="single" w:sz="12" w:space="1" w:color="auto"/>
        </w:pBdr>
        <w:spacing w:after="0"/>
        <w:jc w:val="center"/>
        <w:rPr>
          <w:rFonts w:ascii="Times New Roman" w:hAnsi="Times New Roman" w:cs="Times New Roman"/>
          <w:b/>
          <w:bCs/>
          <w:sz w:val="24"/>
          <w:szCs w:val="24"/>
        </w:rPr>
      </w:pPr>
    </w:p>
    <w:p w14:paraId="30606EA6" w14:textId="53A0B8CA" w:rsidR="00B254F0" w:rsidRPr="00F43FA9" w:rsidRDefault="00E62FBB" w:rsidP="00FD674E">
      <w:pPr>
        <w:spacing w:after="0"/>
        <w:jc w:val="both"/>
        <w:rPr>
          <w:rFonts w:ascii="Times New Roman" w:hAnsi="Times New Roman" w:cs="Times New Roman"/>
          <w:sz w:val="24"/>
          <w:szCs w:val="24"/>
        </w:rPr>
      </w:pPr>
      <w:r w:rsidRPr="00F43FA9">
        <w:rPr>
          <w:rFonts w:ascii="Times New Roman" w:hAnsi="Times New Roman" w:cs="Times New Roman"/>
          <w:sz w:val="24"/>
          <w:szCs w:val="24"/>
        </w:rPr>
        <w:t>Abstract</w:t>
      </w:r>
    </w:p>
    <w:p w14:paraId="57DDFC8A" w14:textId="7A2E2E32" w:rsidR="00FD674E" w:rsidRPr="00F43FA9" w:rsidRDefault="00FD674E" w:rsidP="00FD674E">
      <w:pPr>
        <w:spacing w:after="0"/>
        <w:jc w:val="both"/>
        <w:rPr>
          <w:rFonts w:ascii="Times New Roman" w:hAnsi="Times New Roman" w:cs="Times New Roman"/>
          <w:sz w:val="24"/>
          <w:szCs w:val="24"/>
        </w:rPr>
      </w:pPr>
    </w:p>
    <w:p w14:paraId="58AF1BDD" w14:textId="77777777" w:rsidR="00FD674E" w:rsidRPr="00F43FA9" w:rsidRDefault="00FD674E" w:rsidP="00FD674E">
      <w:pPr>
        <w:spacing w:after="0"/>
        <w:jc w:val="both"/>
        <w:rPr>
          <w:rFonts w:ascii="Times New Roman" w:hAnsi="Times New Roman" w:cs="Times New Roman"/>
          <w:sz w:val="24"/>
          <w:szCs w:val="24"/>
        </w:rPr>
      </w:pPr>
    </w:p>
    <w:p w14:paraId="3DBCE712" w14:textId="77777777" w:rsidR="00FD674E" w:rsidRPr="00F43FA9" w:rsidRDefault="00FD674E" w:rsidP="00FD674E">
      <w:pPr>
        <w:spacing w:after="0"/>
        <w:jc w:val="both"/>
        <w:rPr>
          <w:rFonts w:ascii="Times New Roman" w:hAnsi="Times New Roman" w:cs="Times New Roman"/>
          <w:sz w:val="24"/>
          <w:szCs w:val="24"/>
        </w:rPr>
      </w:pPr>
    </w:p>
    <w:p w14:paraId="42A04A78" w14:textId="1A55BE41" w:rsidR="00FD674E" w:rsidRPr="00F43FA9" w:rsidRDefault="00FD674E" w:rsidP="00FD674E">
      <w:pPr>
        <w:spacing w:after="0"/>
        <w:jc w:val="both"/>
        <w:rPr>
          <w:rFonts w:ascii="Times New Roman" w:hAnsi="Times New Roman" w:cs="Times New Roman"/>
          <w:sz w:val="24"/>
          <w:szCs w:val="24"/>
        </w:rPr>
      </w:pPr>
    </w:p>
    <w:p w14:paraId="6670833A" w14:textId="05672A15" w:rsidR="00FD674E" w:rsidRPr="00F43FA9" w:rsidRDefault="00FD674E" w:rsidP="00FD674E">
      <w:pPr>
        <w:spacing w:after="0"/>
        <w:jc w:val="both"/>
        <w:rPr>
          <w:rFonts w:ascii="Times New Roman" w:hAnsi="Times New Roman" w:cs="Times New Roman"/>
          <w:sz w:val="24"/>
          <w:szCs w:val="24"/>
        </w:rPr>
      </w:pPr>
    </w:p>
    <w:p w14:paraId="61C60B38" w14:textId="05A947E7" w:rsidR="00FD674E" w:rsidRPr="00F43FA9" w:rsidRDefault="00FD674E" w:rsidP="00FD674E">
      <w:pPr>
        <w:spacing w:after="0"/>
        <w:jc w:val="both"/>
        <w:rPr>
          <w:rFonts w:ascii="Times New Roman" w:hAnsi="Times New Roman" w:cs="Times New Roman"/>
          <w:sz w:val="24"/>
          <w:szCs w:val="24"/>
        </w:rPr>
      </w:pPr>
    </w:p>
    <w:p w14:paraId="4A381341" w14:textId="64477024" w:rsidR="00FD674E" w:rsidRPr="00F43FA9" w:rsidRDefault="00FD674E" w:rsidP="00FD674E">
      <w:pPr>
        <w:pBdr>
          <w:bottom w:val="single" w:sz="12" w:space="1" w:color="auto"/>
        </w:pBdr>
        <w:spacing w:after="0"/>
        <w:jc w:val="both"/>
        <w:rPr>
          <w:rFonts w:ascii="Times New Roman" w:hAnsi="Times New Roman" w:cs="Times New Roman"/>
          <w:sz w:val="24"/>
          <w:szCs w:val="24"/>
        </w:rPr>
      </w:pPr>
    </w:p>
    <w:p w14:paraId="6932FF50" w14:textId="73B7D529" w:rsidR="00FD674E" w:rsidRPr="00F43FA9" w:rsidRDefault="00FD674E" w:rsidP="00FD674E">
      <w:pPr>
        <w:pStyle w:val="ListParagraph"/>
        <w:ind w:left="2880"/>
        <w:rPr>
          <w:rFonts w:ascii="Times New Roman" w:hAnsi="Times New Roman" w:cs="Times New Roman"/>
          <w:sz w:val="24"/>
          <w:szCs w:val="24"/>
        </w:rPr>
      </w:pPr>
    </w:p>
    <w:p w14:paraId="1F70400B" w14:textId="2120D46F" w:rsidR="00434EC5" w:rsidRPr="00431C1C" w:rsidRDefault="00623683" w:rsidP="0075297F">
      <w:pPr>
        <w:pStyle w:val="ListParagraph"/>
        <w:numPr>
          <w:ilvl w:val="0"/>
          <w:numId w:val="19"/>
        </w:numPr>
        <w:jc w:val="both"/>
        <w:rPr>
          <w:rFonts w:ascii="Times New Roman" w:hAnsi="Times New Roman" w:cs="Times New Roman"/>
          <w:b/>
          <w:bCs/>
          <w:sz w:val="24"/>
          <w:szCs w:val="24"/>
        </w:rPr>
      </w:pPr>
      <w:r w:rsidRPr="00431C1C">
        <w:rPr>
          <w:rFonts w:ascii="Times New Roman" w:hAnsi="Times New Roman" w:cs="Times New Roman"/>
          <w:b/>
          <w:bCs/>
          <w:sz w:val="24"/>
          <w:szCs w:val="24"/>
        </w:rPr>
        <w:t>Introduction</w:t>
      </w:r>
    </w:p>
    <w:p w14:paraId="50A8D32D" w14:textId="1B96D4B2"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The research undertaken in this dissertation so</w:t>
      </w:r>
      <w:r w:rsidR="008045C7">
        <w:rPr>
          <w:rFonts w:ascii="Times New Roman" w:hAnsi="Times New Roman" w:cs="Times New Roman"/>
          <w:color w:val="000000" w:themeColor="text1"/>
          <w:sz w:val="24"/>
          <w:szCs w:val="24"/>
        </w:rPr>
        <w:t>ugh</w:t>
      </w:r>
      <w:r w:rsidRPr="00F43FA9">
        <w:rPr>
          <w:rFonts w:ascii="Times New Roman" w:hAnsi="Times New Roman" w:cs="Times New Roman"/>
          <w:color w:val="000000" w:themeColor="text1"/>
          <w:sz w:val="24"/>
          <w:szCs w:val="24"/>
        </w:rPr>
        <w:t xml:space="preserve">t to bring to full realization the seminal work done by </w:t>
      </w:r>
      <w:bookmarkStart w:id="1" w:name="_Hlk21395582"/>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bookmarkEnd w:id="1"/>
      <w:r w:rsidRPr="00F43FA9">
        <w:rPr>
          <w:rFonts w:ascii="Times New Roman" w:hAnsi="Times New Roman" w:cs="Times New Roman"/>
          <w:color w:val="000000" w:themeColor="text1"/>
          <w:sz w:val="24"/>
          <w:szCs w:val="24"/>
        </w:rPr>
        <w:t xml:space="preserve"> in developing a predictive model for assessing risk of Sudden Cardiac Death (SCD), among patients with Hypertrophic Cardiomyopathy (HCM). Bringing a predictive model to full realization requires satisfying three conditions, one of which is cost- effectiveness </w:t>
      </w:r>
      <w:r w:rsidRPr="00F43FA9">
        <w:rPr>
          <w:rFonts w:ascii="Times New Roman" w:hAnsi="Times New Roman" w:cs="Times New Roman"/>
          <w:sz w:val="24"/>
          <w:szCs w:val="24"/>
        </w:rPr>
        <w:fldChar w:fldCharType="begin"/>
      </w:r>
      <w:r w:rsidRPr="00F43FA9">
        <w:rPr>
          <w:rFonts w:ascii="Times New Roman" w:hAnsi="Times New Roman" w:cs="Times New Roman"/>
          <w:sz w:val="24"/>
          <w:szCs w:val="24"/>
        </w:rPr>
        <w:instrText xml:space="preserve"> ADDIN EN.CITE &lt;EndNote&gt;&lt;Cite&gt;&lt;Author&gt;Moons&lt;/Author&gt;&lt;Year&gt;2009&lt;/Year&gt;&lt;RecNum&gt;45&lt;/RecNum&gt;&lt;DisplayText&gt;(Moons et al., 2009)&lt;/DisplayText&gt;&lt;record&gt;&lt;rec-number&gt;45&lt;/rec-number&gt;&lt;foreign-keys&gt;&lt;key app="EN" db-id="eeasvwr5axspf8ev0x0pr2zpsrx99sdt5vsw" timestamp="1569525864"&gt;45&lt;/key&gt;&lt;/foreign-keys&gt;&lt;ref-type name="Journal Article"&gt;17&lt;/ref-type&gt;&lt;contributors&gt;&lt;authors&gt;&lt;author&gt;Moons, Karel G M&lt;/author&gt;&lt;author&gt;Altman, Douglas G&lt;/author&gt;&lt;author&gt;Vergouwe, Yvonne&lt;/author&gt;&lt;author&gt;Royston, Patrick&lt;/author&gt;&lt;/authors&gt;&lt;/contributors&gt;&lt;titles&gt;&lt;title&gt;Prognosis and prognostic research: application and impact of prognostic models in clinical practice&lt;/title&gt;&lt;secondary-title&gt;BMJ&lt;/secondary-title&gt;&lt;/titles&gt;&lt;periodical&gt;&lt;full-title&gt;BMJ&lt;/full-title&gt;&lt;/periodical&gt;&lt;pages&gt;b606&lt;/pages&gt;&lt;volume&gt;338&lt;/volume&gt;&lt;dates&gt;&lt;year&gt;2009&lt;/year&gt;&lt;/dates&gt;&lt;urls&gt;&lt;/urls&gt;&lt;electronic-resource-num&gt;10.1136/bmj.b606&lt;/electronic-resource-num&gt;&lt;/record&gt;&lt;/Cite&gt;&lt;/EndNote&gt;</w:instrText>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(Moons et al., 2009)</w:t>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t>.</w:t>
      </w:r>
      <w:r w:rsidRPr="00F43FA9">
        <w:rPr>
          <w:rFonts w:ascii="Times New Roman" w:hAnsi="Times New Roman" w:cs="Times New Roman"/>
          <w:color w:val="000000" w:themeColor="text1"/>
          <w:sz w:val="24"/>
          <w:szCs w:val="24"/>
        </w:rPr>
        <w:t xml:space="preserve"> </w:t>
      </w:r>
    </w:p>
    <w:p w14:paraId="1164356B" w14:textId="756BACCE"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The work done by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is built on in this dissertation also because of the public health and medical importance of the underlying HCM condition </w:t>
      </w:r>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 </w:instrText>
      </w:r>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EN.CITE.DATA </w:instrText>
      </w:r>
      <w:r w:rsidRPr="00F43FA9">
        <w:rPr>
          <w:rFonts w:ascii="Times New Roman" w:hAnsi="Times New Roman" w:cs="Times New Roman"/>
          <w:sz w:val="24"/>
          <w:szCs w:val="24"/>
        </w:rPr>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(Gersh et al., 2011, Maron et al., 2003)</w:t>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t>.</w:t>
      </w:r>
      <w:r w:rsidRPr="00F43FA9">
        <w:rPr>
          <w:rFonts w:ascii="Times New Roman" w:hAnsi="Times New Roman" w:cs="Times New Roman"/>
          <w:color w:val="000000" w:themeColor="text1"/>
          <w:sz w:val="24"/>
          <w:szCs w:val="24"/>
        </w:rPr>
        <w:t xml:space="preserve"> Hypertrophic Cardiomyopathy (HCM)</w:t>
      </w:r>
      <w:r w:rsidR="00E97DF1" w:rsidRPr="00F43FA9">
        <w:rPr>
          <w:rStyle w:val="FootnoteReference"/>
          <w:rFonts w:ascii="Times New Roman" w:hAnsi="Times New Roman" w:cs="Times New Roman"/>
          <w:color w:val="000000" w:themeColor="text1"/>
          <w:sz w:val="24"/>
          <w:szCs w:val="24"/>
        </w:rPr>
        <w:footnoteReference w:id="1"/>
      </w:r>
      <w:r w:rsidRPr="00F43FA9">
        <w:rPr>
          <w:rFonts w:ascii="Times New Roman" w:hAnsi="Times New Roman" w:cs="Times New Roman"/>
          <w:color w:val="000000" w:themeColor="text1"/>
          <w:sz w:val="24"/>
          <w:szCs w:val="24"/>
        </w:rPr>
        <w:t xml:space="preserve"> is </w:t>
      </w:r>
      <w:r w:rsidR="000F022E">
        <w:rPr>
          <w:rFonts w:ascii="Times New Roman" w:hAnsi="Times New Roman" w:cs="Times New Roman"/>
          <w:color w:val="000000" w:themeColor="text1"/>
          <w:sz w:val="24"/>
          <w:szCs w:val="24"/>
        </w:rPr>
        <w:t>a</w:t>
      </w:r>
      <w:r w:rsidR="00ED7B10">
        <w:rPr>
          <w:rFonts w:ascii="Times New Roman" w:hAnsi="Times New Roman" w:cs="Times New Roman"/>
          <w:color w:val="000000" w:themeColor="text1"/>
          <w:sz w:val="24"/>
          <w:szCs w:val="24"/>
        </w:rPr>
        <w:t>n inherited</w:t>
      </w:r>
      <w:r w:rsidR="000F022E">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heart muscle disorder</w:t>
      </w:r>
      <w:r w:rsidR="009E5DB0">
        <w:rPr>
          <w:rFonts w:ascii="Times New Roman" w:hAnsi="Times New Roman" w:cs="Times New Roman"/>
          <w:color w:val="000000" w:themeColor="text1"/>
          <w:sz w:val="24"/>
          <w:szCs w:val="24"/>
        </w:rPr>
        <w:t xml:space="preserve"> that is </w:t>
      </w:r>
      <w:r w:rsidRPr="00F43FA9">
        <w:rPr>
          <w:rFonts w:ascii="Times New Roman" w:hAnsi="Times New Roman" w:cs="Times New Roman"/>
          <w:color w:val="000000" w:themeColor="text1"/>
          <w:sz w:val="24"/>
          <w:szCs w:val="24"/>
        </w:rPr>
        <w:t>unlike most heart conditions</w:t>
      </w:r>
      <w:r w:rsidR="00ED7B10">
        <w:rPr>
          <w:rFonts w:ascii="Times New Roman" w:hAnsi="Times New Roman" w:cs="Times New Roman"/>
          <w:color w:val="000000" w:themeColor="text1"/>
          <w:sz w:val="24"/>
          <w:szCs w:val="24"/>
        </w:rPr>
        <w:t>; it is neither associated with one’s</w:t>
      </w:r>
      <w:r w:rsidR="000E2A53">
        <w:rPr>
          <w:rFonts w:ascii="Times New Roman" w:hAnsi="Times New Roman" w:cs="Times New Roman"/>
          <w:color w:val="000000" w:themeColor="text1"/>
          <w:sz w:val="24"/>
          <w:szCs w:val="24"/>
        </w:rPr>
        <w:t xml:space="preserve"> l</w:t>
      </w:r>
      <w:r w:rsidRPr="00F43FA9">
        <w:rPr>
          <w:rFonts w:ascii="Times New Roman" w:hAnsi="Times New Roman" w:cs="Times New Roman"/>
          <w:color w:val="000000" w:themeColor="text1"/>
          <w:sz w:val="24"/>
          <w:szCs w:val="24"/>
        </w:rPr>
        <w:t>ifestyle</w:t>
      </w:r>
      <w:r w:rsidR="000E2A53">
        <w:rPr>
          <w:rFonts w:ascii="Times New Roman" w:hAnsi="Times New Roman" w:cs="Times New Roman"/>
          <w:color w:val="000000" w:themeColor="text1"/>
          <w:sz w:val="24"/>
          <w:szCs w:val="24"/>
        </w:rPr>
        <w:t xml:space="preserve"> </w:t>
      </w:r>
      <w:r w:rsidR="00ED7B10">
        <w:rPr>
          <w:rFonts w:ascii="Times New Roman" w:hAnsi="Times New Roman" w:cs="Times New Roman"/>
          <w:color w:val="000000" w:themeColor="text1"/>
          <w:sz w:val="24"/>
          <w:szCs w:val="24"/>
        </w:rPr>
        <w:t>nor is it</w:t>
      </w:r>
      <w:r w:rsidRPr="00F43FA9">
        <w:rPr>
          <w:rFonts w:ascii="Times New Roman" w:hAnsi="Times New Roman" w:cs="Times New Roman"/>
          <w:color w:val="000000" w:themeColor="text1"/>
          <w:sz w:val="24"/>
          <w:szCs w:val="24"/>
        </w:rPr>
        <w:t xml:space="preserve"> associated with the natural aging process of the human body </w:t>
      </w:r>
      <w:r w:rsidRPr="00F43FA9">
        <w:rPr>
          <w:rFonts w:ascii="Times New Roman" w:hAnsi="Times New Roman" w:cs="Times New Roman"/>
          <w:sz w:val="24"/>
          <w:szCs w:val="24"/>
        </w:rPr>
        <w:fldChar w:fldCharType="begin">
          <w:fldData xml:space="preserve">PEVuZE5vdGU+PENpdGU+PEF1dGhvcj5Db29wZXI8L0F1dGhvcj48WWVhcj4yMDE3PC9ZZWFyPjxS
ZWNOdW0+MjwvUmVjTnVtPjxEaXNwbGF5VGV4dD4oQ29vcGVyIGV0IGFsLiwgMjAxNywgR2Vyc2gg
ZXQgYWwuLCAyMDExLCBNYXJvbiBldCBhbC4sIDIwMDMpPC9EaXNwbGF5VGV4dD48cmVjb3JkPjxy
ZWMtbnVtYmVyPjI8L3JlYy1udW1iZXI+PGZvcmVpZ24ta2V5cz48a2V5IGFwcD0iRU4iIGRiLWlk
PSJlZWFzdndyNWF4c3BmOGV2MHgwcHIyenBzcng5OXNkdDV2c3ciIHRpbWVzdGFtcD0iMTU2NzU0
MTU1NyI+Mjwva2V5PjwvZm9yZWlnbi1rZXlzPjxyZWYtdHlwZSBuYW1lPSJKb3VybmFsIEFydGlj
bGUiPjE3PC9yZWYtdHlwZT48Y29udHJpYnV0b3JzPjxhdXRob3JzPjxhdXRob3I+Q29vcGVyLCBS
LiBNLjwvYXV0aG9yPjxhdXRob3I+UmFwaGFlbCwgQy4gRS48L2F1dGhvcj48YXV0aG9yPkxpZWJy
ZWd0cywgTS48L2F1dGhvcj48YXV0aG9yPkFuYXZla2FyLCBOLiBTLjwvYXV0aG9yPjxhdXRob3I+
VmVzZWxrYSwgSi48L2F1dGhvcj48L2F1dGhvcnM+PC9jb250cmlidXRvcnM+PGF1dGgtYWRkcmVz
cz5JbnN0aXR1dGUgb2YgQ2FyZGlvdmFzY3VsYXIgTWVkaWNpbmUgYW5kIFNjaWVuY2UsIExpdmVy
cG9vbCBIZWFydCBhbmQgQ2hlc3QgSG9zcGl0YWwsIExpdmVycG9vbCwgVW5pdGVkIEtpbmdkb20u
IEVsZWN0cm9uaWMgYWRkcmVzczogUm9iLmNvb3BlckBsaGNoLm5ocy51ay4mI3hEO0RlcGFydG1l
bnQgb2YgQ2FyZGlvdmFzY3VsYXIgRGlzZWFzZXMsIE1heW8gQ2xpbmljLCBSb2NoZXN0ZXIsIE1p
bm5lc290YSwgVVNBLiYjeEQ7RGVwYXJ0bWVudCBvZiBDYXJkaW9sb2d5LCBTdCBBbnRvbml1cyBa
aWVrZW5odWlzLCBOaWV1d2VnZWluLCBUaGUgTmV0aGVybGFuZHMuJiN4RDtEZXBhcnRtZW50IG9m
IENhcmRpb2xvZ3ksIE1vdG9sIFVuaXZlcnNpdHkgSG9zcGl0YWwgYW5kIDJuZCBNZWRpY2FsIFNj
aG9vbCwgQ2hhcmxlcyBVbml2ZXJzaXR5LCBQcmFndWUsIEN6ZWNoIFJlcHVibGljLjwvYXV0aC1h
ZGRyZXNzPjx0aXRsZXM+PHRpdGxlPk5ldyBEZXZlbG9wbWVudHMgaW4gSHlwZXJ0cm9waGljIENh
cmRpb215b3BhdGh5PC90aXRsZT48c2Vjb25kYXJ5LXRpdGxlPkNhbiBKIENhcmRpb2w8L3NlY29u
ZGFyeS10aXRsZT48L3RpdGxlcz48cGVyaW9kaWNhbD48ZnVsbC10aXRsZT5DYW4gSiBDYXJkaW9s
PC9mdWxsLXRpdGxlPjwvcGVyaW9kaWNhbD48cGFnZXM+MTI1NC0xMjY1PC9wYWdlcz48dm9sdW1l
PjMzPC92b2x1bWU+PG51bWJlcj4xMDwvbnVtYmVyPjxlZGl0aW9uPjIwMTcvMDkvMjU8L2VkaXRp
b24+PGtleXdvcmRzPjxrZXl3b3JkPipDYXJkaW9teW9wYXRoeSwgSHlwZXJ0cm9waGljL2RpYWdu
b3Npcy9tb3J0YWxpdHkvdGhlcmFweTwva2V5d29yZD48a2V5d29yZD5DYXRoZXRlciBBYmxhdGlv
bjwva2V5d29yZD48a2V5d29yZD4qRGVhdGgsIFN1ZGRlbiwgQ2FyZGlhYy9lcGlkZW1pb2xvZ3kv
ZXRpb2xvZ3kvcHJldmVudGlvbiAmYW1wOyBjb250cm9sPC9rZXl3b3JkPjxrZXl3b3JkPkRlZmli
cmlsbGF0b3JzLCBJbXBsYW50YWJsZTwva2V5d29yZD48a2V5d29yZD4qRGlzZWFzZSBNYW5hZ2Vt
ZW50PC9rZXl3b3JkPjxrZXl3b3JkPkdsb2JhbCBIZWFsdGg8L2tleXdvcmQ+PGtleXdvcmQ+SGVh
cnQgRmFpbHVyZS9jb21wbGljYXRpb25zL2VwaWRlbWlvbG9neS9wcmV2ZW50aW9uICZhbXA7IGNv
bnRyb2w8L2tleXdvcmQ+PGtleXdvcmQ+SHVtYW5zPC9rZXl3b3JkPjxrZXl3b3JkPkluY2lkZW5j
ZTwva2V5d29yZD48a2V5d29yZD5NYWduZXRpYyBSZXNvbmFuY2UgSW1hZ2luZywgQ2luZTwva2V5
d29yZD48a2V5d29yZD5TdXJ2aXZhbCBSYXRlL3RyZW5kczwva2V5d29yZD48L2tleXdvcmRzPjxk
YXRlcz48eWVhcj4yMDE3PC95ZWFyPjxwdWItZGF0ZXM+PGRhdGU+T2N0PC9kYXRlPjwvcHViLWRh
dGVzPjwvZGF0ZXM+PGlzYm4+MDgyOC0yODJ4PC9pc2JuPjxhY2Nlc3Npb24tbnVtPjI4OTQxNjA2
PC9hY2Nlc3Npb24tbnVtPjx1cmxzPjxyZWxhdGVkLXVybHM+PHVybD5odHRwczovL3d3dy5vbmxp
bmVjamMuY2EvYXJ0aWNsZS9TMDgyOC0yODJYKDE3KTMwMzcxLTkvcGRmPC91cmw+PC9yZWxhdGVk
LXVybHM+PC91cmxzPjxlbGVjdHJvbmljLXJlc291cmNlLW51bT4xMC4xMDE2L2ouY2pjYS4yMDE3
LjA3LjAwNzwvZWxlY3Ryb25pYy1yZXNvdXJjZS1udW0+PHJlbW90ZS1kYXRhYmFzZS1wcm92aWRl
cj5OTE08L3JlbW90ZS1kYXRhYmFzZS1wcm92aWRlcj48bGFuZ3VhZ2U+ZW5nPC9sYW5ndWFnZT48
L3JlY29yZD48L0NpdGU+PENpdGU+PEF1dGhvcj5HZXJzaDwvQXV0aG9yPjxZZWFyPjIwMTE8L1ll
YXI+PFJlY051bT4zNzwvUmVjTnVtPjxyZWNvcmQ+PHJlYy1udW1iZXI+Mzc8L3JlYy1udW1iZXI+
PGZvcmVpZ24ta2V5cz48a2V5IGFwcD0iRU4iIGRiLWlkPSJlZWFzdndyNWF4c3BmOGV2MHgwcHIy
enBzcng5OXNkdDV2c3ciIHRpbWVzdGFtcD0iMTU2OTUxMjUzNCI+Mzc8L2tleT48L2ZvcmVpZ24t
a2V5cz48cmVmLXR5cGUgbmFtZT0iSm91cm5hbCBBcnRpY2xlIj4xNzwvcmVmLXR5cGU+PGNvbnRy
aWJ1dG9ycz48YXV0aG9ycz48YXV0aG9yPkdlcnNoLCBCZXJuYXJkIEo8L2F1dGhvcj48YXV0aG9y
Pk1hcm9uLCBCYXJyeSBKPC9hdXRob3I+PGF1dGhvcj5Cb25vdywgUm9iZXJ0IE88L2F1dGhvcj48
YXV0aG9yPkRlYXJhbmksIEpvc2VwaCBBPC9hdXRob3I+PGF1dGhvcj5GaWZlciwgTWljaGFlbCBB
PC9hdXRob3I+PGF1dGhvcj5MaW5rLCBNYXJrIFM8L2F1dGhvcj48YXV0aG9yPk5haWR1LCBTcmlo
YXJpIFM8L2F1dGhvcj48YXV0aG9yPk5pc2hpbXVyYSwgUmljayBBPC9hdXRob3I+PGF1dGhvcj5P
bW1lbiwgU3RldmUgUjwvYXV0aG9yPjxhdXRob3I+UmFrb3dza2ksIEhhcnJ5PC9hdXRob3I+PC9h
dXRob3JzPjwvY29udHJpYnV0b3JzPjx0aXRsZXM+PHRpdGxlPjIwMTEgQUNDRi9BSEEgZ3VpZGVs
aW5lIGZvciB0aGUgZGlhZ25vc2lzIGFuZCB0cmVhdG1lbnQgb2YgaHlwZXJ0cm9waGljIGNhcmRp
b215b3BhdGh5OiBleGVjdXRpdmUgc3VtbWFyeTogYSByZXBvcnQgb2YgdGhlIEFtZXJpY2FuIENv
bGxlZ2Ugb2YgQ2FyZGlvbG9neSBGb3VuZGF0aW9uL0FtZXJpY2FuIEhlYXJ0IEFzc29jaWF0aW9u
IFRhc2sgRm9yY2Ugb24gUHJhY3RpY2UgR3VpZGVsaW5lcyBEZXZlbG9wZWQgaW4gQ29sbGFib3Jh
dGlvbiBXaXRoIHRoZSBBbWVyaWNhbiBBc3NvY2lhdGlvbiBmb3IgVGhvcmFjaWMgU3VyZ2VyeSwg
QW1lcmljYW4gU29jaWV0eSBvZiBFY2hvY2FyZGlvZ3JhcGh5LCBBbWVyaWNhbiBTb2NpZXR5IG9m
IE51Y2xlYXIgQ2FyZGlvbG9neSwgSGVhcnQgRmFpbHVyZSBTb2NpZXR5IG9mIEFtZXJpY2EsIEhl
YXJ0IFJoeXRobSBTb2NpZXR5LCBTb2NpZXR5IGZvciBDYXJkaW92YXNjdWxhciBBbmdpb2dyYXBo
eSBhbmQgSW50ZXJ2ZW50aW9ucywgYW5kIFNvY2lldHkgb2YgVGhvcmFjaWMgU3VyZ2VvbnM8L3Rp
dGxlPjxzZWNvbmRhcnktdGl0bGU+Sm91cm5hbCBvZiB0aGUgQW1lcmljYW4gQ29sbGVnZSBvZiBD
YXJkaW9sb2d5PC9zZWNvbmRhcnktdGl0bGU+PC90aXRsZXM+PHBlcmlvZGljYWw+PGZ1bGwtdGl0
bGU+Sm91cm5hbCBvZiB0aGUgQW1lcmljYW4gQ29sbGVnZSBvZiBDYXJkaW9sb2d5PC9mdWxsLXRp
dGxlPjwvcGVyaW9kaWNhbD48cGFnZXM+MjcwMy0yNzM4PC9wYWdlcz48dm9sdW1lPjU4PC92b2x1
bWU+PG51bWJlcj4yNTwvbnVtYmVyPjxkYXRlcz48eWVhcj4yMDExPC95ZWFyPjwvZGF0ZXM+PGlz
Ym4+MDczNS0xMDk3PC9pc2JuPjx1cmxzPjwvdXJscz48L3JlY29yZD48L0NpdGU+PENpdGU+PEF1
dGhvcj5NYXJvbjwvQXV0aG9yPjxZZWFyPjIwMDM8L1llYXI+PFJlY051bT4zNjwvUmVjTnVtPjxy
ZWNvcmQ+PHJlYy1udW1iZXI+MzY8L3JlYy1udW1iZXI+PGZvcmVpZ24ta2V5cz48a2V5IGFwcD0i
RU4iIGRiLWlkPSJlZWFzdndyNWF4c3BmOGV2MHgwcHIyenBzcng5OXNkdDV2c3ciIHRpbWVzdGFt
cD0iMTU2OTUxMjMxNSI+MzY8L2tleT48L2ZvcmVpZ24ta2V5cz48cmVmLXR5cGUgbmFtZT0iSm91
cm5hbCBBcnRpY2xlIj4xNzwvcmVmLXR5cGU+PGNvbnRyaWJ1dG9ycz48YXV0aG9ycz48YXV0aG9y
Pk1hcm9uLCBCYXJyeSBKPC9hdXRob3I+PGF1dGhvcj5NY0tlbm5hLCBXaWxsaWFtIEo8L2F1dGhv
cj48YXV0aG9yPkRhbmllbHNvbiwgR29yZG9uIEs8L2F1dGhvcj48YXV0aG9yPkthcHBlbmJlcmdl
ciwgTHVrYXMgSjwvYXV0aG9yPjxhdXRob3I+S3VobiwgSG9yc3QgSjwvYXV0aG9yPjxhdXRob3I+
U2VpZG1hbiwgQ2hyaXN0aW5lIEU8L2F1dGhvcj48YXV0aG9yPlNoYWgsIFByYXZpbiBNPC9hdXRo
b3I+PGF1dGhvcj5TcGVuY2VyLCBXaWxsaWFtIEg8L2F1dGhvcj48YXV0aG9yPlNwaXJpdG8sIFBh
b2xvPC9hdXRob3I+PGF1dGhvcj5UZW4gQ2F0ZSwgRm9sa2VydCBKPC9hdXRob3I+PC9hdXRob3Jz
PjwvY29udHJpYnV0b3JzPjx0aXRsZXM+PHRpdGxlPkFtZXJpY2FuIENvbGxlZ2Ugb2YgQ2FyZGlv
bG9neS9FdXJvcGVhbiBTb2NpZXR5IG9mIENhcmRpb2xvZ3kgY2xpbmljYWwgZXhwZXJ0IGNvbnNl
bnN1cyBkb2N1bWVudCBvbiBoeXBlcnRyb3BoaWMgY2FyZGlvbXlvcGF0aHk6IGEgcmVwb3J0IG9m
IHRoZSBBbWVyaWNhbiBDb2xsZWdlIG9mIENhcmRpb2xvZ3kgZm91bmRhdGlvbiB0YXNrIGZvcmNl
IG9uIGNsaW5pY2FsIGV4cGVydCBjb25zZW5zdXMgZG9jdW1lbnRzIGFuZCB0aGUgRXVyb3BlYW4g
U29jaWV0eSBvZiBDYXJkaW9sb2d5IGNvbW1pdHRlZSBmb3IgcHJhY3RpY2UgZ3VpZGVsaW5lczwv
dGl0bGU+PHNlY29uZGFyeS10aXRsZT5Kb3VybmFsIG9mIHRoZSBBbWVyaWNhbiBDb2xsZWdlIG9m
IENhcmRpb2xvZ3k8L3NlY29uZGFyeS10aXRsZT48L3RpdGxlcz48cGVyaW9kaWNhbD48ZnVsbC10
aXRsZT5Kb3VybmFsIG9mIHRoZSBBbWVyaWNhbiBDb2xsZWdlIG9mIENhcmRpb2xvZ3k8L2Z1bGwt
dGl0bGU+PC9wZXJpb2RpY2FsPjxwYWdlcz4xNjg3LTE3MTM8L3BhZ2VzPjx2b2x1bWU+NDI8L3Zv
bHVtZT48bnVtYmVyPjk8L251bWJlcj48ZGF0ZXM+PHllYXI+MjAwMzwveWVhcj48L2RhdGVzPjxp
c2JuPjA3MzUtMTA5NzwvaXNibj48dXJscz48L3VybHM+PC9yZWNvcmQ+PC9DaXRlPjwvRW5kTm90
ZT5=
</w:fldData>
        </w:fldChar>
      </w:r>
      <w:r w:rsidRPr="00F43FA9">
        <w:rPr>
          <w:rFonts w:ascii="Times New Roman" w:hAnsi="Times New Roman" w:cs="Times New Roman"/>
          <w:sz w:val="24"/>
          <w:szCs w:val="24"/>
        </w:rPr>
        <w:instrText xml:space="preserve"> ADDIN EN.CITE </w:instrText>
      </w:r>
      <w:r w:rsidRPr="00F43FA9">
        <w:rPr>
          <w:rFonts w:ascii="Times New Roman" w:hAnsi="Times New Roman" w:cs="Times New Roman"/>
          <w:sz w:val="24"/>
          <w:szCs w:val="24"/>
        </w:rPr>
        <w:fldChar w:fldCharType="begin">
          <w:fldData xml:space="preserve">PEVuZE5vdGU+PENpdGU+PEF1dGhvcj5Db29wZXI8L0F1dGhvcj48WWVhcj4yMDE3PC9ZZWFyPjxS
ZWNOdW0+MjwvUmVjTnVtPjxEaXNwbGF5VGV4dD4oQ29vcGVyIGV0IGFsLiwgMjAxNywgR2Vyc2gg
ZXQgYWwuLCAyMDExLCBNYXJvbiBldCBhbC4sIDIwMDMpPC9EaXNwbGF5VGV4dD48cmVjb3JkPjxy
ZWMtbnVtYmVyPjI8L3JlYy1udW1iZXI+PGZvcmVpZ24ta2V5cz48a2V5IGFwcD0iRU4iIGRiLWlk
PSJlZWFzdndyNWF4c3BmOGV2MHgwcHIyenBzcng5OXNkdDV2c3ciIHRpbWVzdGFtcD0iMTU2NzU0
MTU1NyI+Mjwva2V5PjwvZm9yZWlnbi1rZXlzPjxyZWYtdHlwZSBuYW1lPSJKb3VybmFsIEFydGlj
bGUiPjE3PC9yZWYtdHlwZT48Y29udHJpYnV0b3JzPjxhdXRob3JzPjxhdXRob3I+Q29vcGVyLCBS
LiBNLjwvYXV0aG9yPjxhdXRob3I+UmFwaGFlbCwgQy4gRS48L2F1dGhvcj48YXV0aG9yPkxpZWJy
ZWd0cywgTS48L2F1dGhvcj48YXV0aG9yPkFuYXZla2FyLCBOLiBTLjwvYXV0aG9yPjxhdXRob3I+
VmVzZWxrYSwgSi48L2F1dGhvcj48L2F1dGhvcnM+PC9jb250cmlidXRvcnM+PGF1dGgtYWRkcmVz
cz5JbnN0aXR1dGUgb2YgQ2FyZGlvdmFzY3VsYXIgTWVkaWNpbmUgYW5kIFNjaWVuY2UsIExpdmVy
cG9vbCBIZWFydCBhbmQgQ2hlc3QgSG9zcGl0YWwsIExpdmVycG9vbCwgVW5pdGVkIEtpbmdkb20u
IEVsZWN0cm9uaWMgYWRkcmVzczogUm9iLmNvb3BlckBsaGNoLm5ocy51ay4mI3hEO0RlcGFydG1l
bnQgb2YgQ2FyZGlvdmFzY3VsYXIgRGlzZWFzZXMsIE1heW8gQ2xpbmljLCBSb2NoZXN0ZXIsIE1p
bm5lc290YSwgVVNBLiYjeEQ7RGVwYXJ0bWVudCBvZiBDYXJkaW9sb2d5LCBTdCBBbnRvbml1cyBa
aWVrZW5odWlzLCBOaWV1d2VnZWluLCBUaGUgTmV0aGVybGFuZHMuJiN4RDtEZXBhcnRtZW50IG9m
IENhcmRpb2xvZ3ksIE1vdG9sIFVuaXZlcnNpdHkgSG9zcGl0YWwgYW5kIDJuZCBNZWRpY2FsIFNj
aG9vbCwgQ2hhcmxlcyBVbml2ZXJzaXR5LCBQcmFndWUsIEN6ZWNoIFJlcHVibGljLjwvYXV0aC1h
ZGRyZXNzPjx0aXRsZXM+PHRpdGxlPk5ldyBEZXZlbG9wbWVudHMgaW4gSHlwZXJ0cm9waGljIENh
cmRpb215b3BhdGh5PC90aXRsZT48c2Vjb25kYXJ5LXRpdGxlPkNhbiBKIENhcmRpb2w8L3NlY29u
ZGFyeS10aXRsZT48L3RpdGxlcz48cGVyaW9kaWNhbD48ZnVsbC10aXRsZT5DYW4gSiBDYXJkaW9s
PC9mdWxsLXRpdGxlPjwvcGVyaW9kaWNhbD48cGFnZXM+MTI1NC0xMjY1PC9wYWdlcz48dm9sdW1l
PjMzPC92b2x1bWU+PG51bWJlcj4xMDwvbnVtYmVyPjxlZGl0aW9uPjIwMTcvMDkvMjU8L2VkaXRp
b24+PGtleXdvcmRzPjxrZXl3b3JkPipDYXJkaW9teW9wYXRoeSwgSHlwZXJ0cm9waGljL2RpYWdu
b3Npcy9tb3J0YWxpdHkvdGhlcmFweTwva2V5d29yZD48a2V5d29yZD5DYXRoZXRlciBBYmxhdGlv
bjwva2V5d29yZD48a2V5d29yZD4qRGVhdGgsIFN1ZGRlbiwgQ2FyZGlhYy9lcGlkZW1pb2xvZ3kv
ZXRpb2xvZ3kvcHJldmVudGlvbiAmYW1wOyBjb250cm9sPC9rZXl3b3JkPjxrZXl3b3JkPkRlZmli
cmlsbGF0b3JzLCBJbXBsYW50YWJsZTwva2V5d29yZD48a2V5d29yZD4qRGlzZWFzZSBNYW5hZ2Vt
ZW50PC9rZXl3b3JkPjxrZXl3b3JkPkdsb2JhbCBIZWFsdGg8L2tleXdvcmQ+PGtleXdvcmQ+SGVh
cnQgRmFpbHVyZS9jb21wbGljYXRpb25zL2VwaWRlbWlvbG9neS9wcmV2ZW50aW9uICZhbXA7IGNv
bnRyb2w8L2tleXdvcmQ+PGtleXdvcmQ+SHVtYW5zPC9rZXl3b3JkPjxrZXl3b3JkPkluY2lkZW5j
ZTwva2V5d29yZD48a2V5d29yZD5NYWduZXRpYyBSZXNvbmFuY2UgSW1hZ2luZywgQ2luZTwva2V5
d29yZD48a2V5d29yZD5TdXJ2aXZhbCBSYXRlL3RyZW5kczwva2V5d29yZD48L2tleXdvcmRzPjxk
YXRlcz48eWVhcj4yMDE3PC95ZWFyPjxwdWItZGF0ZXM+PGRhdGU+T2N0PC9kYXRlPjwvcHViLWRh
dGVzPjwvZGF0ZXM+PGlzYm4+MDgyOC0yODJ4PC9pc2JuPjxhY2Nlc3Npb24tbnVtPjI4OTQxNjA2
PC9hY2Nlc3Npb24tbnVtPjx1cmxzPjxyZWxhdGVkLXVybHM+PHVybD5odHRwczovL3d3dy5vbmxp
bmVjamMuY2EvYXJ0aWNsZS9TMDgyOC0yODJYKDE3KTMwMzcxLTkvcGRmPC91cmw+PC9yZWxhdGVk
LXVybHM+PC91cmxzPjxlbGVjdHJvbmljLXJlc291cmNlLW51bT4xMC4xMDE2L2ouY2pjYS4yMDE3
LjA3LjAwNzwvZWxlY3Ryb25pYy1yZXNvdXJjZS1udW0+PHJlbW90ZS1kYXRhYmFzZS1wcm92aWRl
cj5OTE08L3JlbW90ZS1kYXRhYmFzZS1wcm92aWRlcj48bGFuZ3VhZ2U+ZW5nPC9sYW5ndWFnZT48
L3JlY29yZD48L0NpdGU+PENpdGU+PEF1dGhvcj5HZXJzaDwvQXV0aG9yPjxZZWFyPjIwMTE8L1ll
YXI+PFJlY051bT4zNzwvUmVjTnVtPjxyZWNvcmQ+PHJlYy1udW1iZXI+Mzc8L3JlYy1udW1iZXI+
PGZvcmVpZ24ta2V5cz48a2V5IGFwcD0iRU4iIGRiLWlkPSJlZWFzdndyNWF4c3BmOGV2MHgwcHIy
enBzcng5OXNkdDV2c3ciIHRpbWVzdGFtcD0iMTU2OTUxMjUzNCI+Mzc8L2tleT48L2ZvcmVpZ24t
a2V5cz48cmVmLXR5cGUgbmFtZT0iSm91cm5hbCBBcnRpY2xlIj4xNzwvcmVmLXR5cGU+PGNvbnRy
aWJ1dG9ycz48YXV0aG9ycz48YXV0aG9yPkdlcnNoLCBCZXJuYXJkIEo8L2F1dGhvcj48YXV0aG9y
Pk1hcm9uLCBCYXJyeSBKPC9hdXRob3I+PGF1dGhvcj5Cb25vdywgUm9iZXJ0IE88L2F1dGhvcj48
YXV0aG9yPkRlYXJhbmksIEpvc2VwaCBBPC9hdXRob3I+PGF1dGhvcj5GaWZlciwgTWljaGFlbCBB
PC9hdXRob3I+PGF1dGhvcj5MaW5rLCBNYXJrIFM8L2F1dGhvcj48YXV0aG9yPk5haWR1LCBTcmlo
YXJpIFM8L2F1dGhvcj48YXV0aG9yPk5pc2hpbXVyYSwgUmljayBBPC9hdXRob3I+PGF1dGhvcj5P
bW1lbiwgU3RldmUgUjwvYXV0aG9yPjxhdXRob3I+UmFrb3dza2ksIEhhcnJ5PC9hdXRob3I+PC9h
dXRob3JzPjwvY29udHJpYnV0b3JzPjx0aXRsZXM+PHRpdGxlPjIwMTEgQUNDRi9BSEEgZ3VpZGVs
aW5lIGZvciB0aGUgZGlhZ25vc2lzIGFuZCB0cmVhdG1lbnQgb2YgaHlwZXJ0cm9waGljIGNhcmRp
b215b3BhdGh5OiBleGVjdXRpdmUgc3VtbWFyeTogYSByZXBvcnQgb2YgdGhlIEFtZXJpY2FuIENv
bGxlZ2Ugb2YgQ2FyZGlvbG9neSBGb3VuZGF0aW9uL0FtZXJpY2FuIEhlYXJ0IEFzc29jaWF0aW9u
IFRhc2sgRm9yY2Ugb24gUHJhY3RpY2UgR3VpZGVsaW5lcyBEZXZlbG9wZWQgaW4gQ29sbGFib3Jh
dGlvbiBXaXRoIHRoZSBBbWVyaWNhbiBBc3NvY2lhdGlvbiBmb3IgVGhvcmFjaWMgU3VyZ2VyeSwg
QW1lcmljYW4gU29jaWV0eSBvZiBFY2hvY2FyZGlvZ3JhcGh5LCBBbWVyaWNhbiBTb2NpZXR5IG9m
IE51Y2xlYXIgQ2FyZGlvbG9neSwgSGVhcnQgRmFpbHVyZSBTb2NpZXR5IG9mIEFtZXJpY2EsIEhl
YXJ0IFJoeXRobSBTb2NpZXR5LCBTb2NpZXR5IGZvciBDYXJkaW92YXNjdWxhciBBbmdpb2dyYXBo
eSBhbmQgSW50ZXJ2ZW50aW9ucywgYW5kIFNvY2lldHkgb2YgVGhvcmFjaWMgU3VyZ2VvbnM8L3Rp
dGxlPjxzZWNvbmRhcnktdGl0bGU+Sm91cm5hbCBvZiB0aGUgQW1lcmljYW4gQ29sbGVnZSBvZiBD
YXJkaW9sb2d5PC9zZWNvbmRhcnktdGl0bGU+PC90aXRsZXM+PHBlcmlvZGljYWw+PGZ1bGwtdGl0
bGU+Sm91cm5hbCBvZiB0aGUgQW1lcmljYW4gQ29sbGVnZSBvZiBDYXJkaW9sb2d5PC9mdWxsLXRp
dGxlPjwvcGVyaW9kaWNhbD48cGFnZXM+MjcwMy0yNzM4PC9wYWdlcz48dm9sdW1lPjU4PC92b2x1
bWU+PG51bWJlcj4yNTwvbnVtYmVyPjxkYXRlcz48eWVhcj4yMDExPC95ZWFyPjwvZGF0ZXM+PGlz
Ym4+MDczNS0xMDk3PC9pc2JuPjx1cmxzPjwvdXJscz48L3JlY29yZD48L0NpdGU+PENpdGU+PEF1
dGhvcj5NYXJvbjwvQXV0aG9yPjxZZWFyPjIwMDM8L1llYXI+PFJlY051bT4zNjwvUmVjTnVtPjxy
ZWNvcmQ+PHJlYy1udW1iZXI+MzY8L3JlYy1udW1iZXI+PGZvcmVpZ24ta2V5cz48a2V5IGFwcD0i
RU4iIGRiLWlkPSJlZWFzdndyNWF4c3BmOGV2MHgwcHIyenBzcng5OXNkdDV2c3ciIHRpbWVzdGFt
cD0iMTU2OTUxMjMxNSI+MzY8L2tleT48L2ZvcmVpZ24ta2V5cz48cmVmLXR5cGUgbmFtZT0iSm91
cm5hbCBBcnRpY2xlIj4xNzwvcmVmLXR5cGU+PGNvbnRyaWJ1dG9ycz48YXV0aG9ycz48YXV0aG9y
Pk1hcm9uLCBCYXJyeSBKPC9hdXRob3I+PGF1dGhvcj5NY0tlbm5hLCBXaWxsaWFtIEo8L2F1dGhv
cj48YXV0aG9yPkRhbmllbHNvbiwgR29yZG9uIEs8L2F1dGhvcj48YXV0aG9yPkthcHBlbmJlcmdl
ciwgTHVrYXMgSjwvYXV0aG9yPjxhdXRob3I+S3VobiwgSG9yc3QgSjwvYXV0aG9yPjxhdXRob3I+
U2VpZG1hbiwgQ2hyaXN0aW5lIEU8L2F1dGhvcj48YXV0aG9yPlNoYWgsIFByYXZpbiBNPC9hdXRo
b3I+PGF1dGhvcj5TcGVuY2VyLCBXaWxsaWFtIEg8L2F1dGhvcj48YXV0aG9yPlNwaXJpdG8sIFBh
b2xvPC9hdXRob3I+PGF1dGhvcj5UZW4gQ2F0ZSwgRm9sa2VydCBKPC9hdXRob3I+PC9hdXRob3Jz
PjwvY29udHJpYnV0b3JzPjx0aXRsZXM+PHRpdGxlPkFtZXJpY2FuIENvbGxlZ2Ugb2YgQ2FyZGlv
bG9neS9FdXJvcGVhbiBTb2NpZXR5IG9mIENhcmRpb2xvZ3kgY2xpbmljYWwgZXhwZXJ0IGNvbnNl
bnN1cyBkb2N1bWVudCBvbiBoeXBlcnRyb3BoaWMgY2FyZGlvbXlvcGF0aHk6IGEgcmVwb3J0IG9m
IHRoZSBBbWVyaWNhbiBDb2xsZWdlIG9mIENhcmRpb2xvZ3kgZm91bmRhdGlvbiB0YXNrIGZvcmNl
IG9uIGNsaW5pY2FsIGV4cGVydCBjb25zZW5zdXMgZG9jdW1lbnRzIGFuZCB0aGUgRXVyb3BlYW4g
U29jaWV0eSBvZiBDYXJkaW9sb2d5IGNvbW1pdHRlZSBmb3IgcHJhY3RpY2UgZ3VpZGVsaW5lczwv
dGl0bGU+PHNlY29uZGFyeS10aXRsZT5Kb3VybmFsIG9mIHRoZSBBbWVyaWNhbiBDb2xsZWdlIG9m
IENhcmRpb2xvZ3k8L3NlY29uZGFyeS10aXRsZT48L3RpdGxlcz48cGVyaW9kaWNhbD48ZnVsbC10
aXRsZT5Kb3VybmFsIG9mIHRoZSBBbWVyaWNhbiBDb2xsZWdlIG9mIENhcmRpb2xvZ3k8L2Z1bGwt
dGl0bGU+PC9wZXJpb2RpY2FsPjxwYWdlcz4xNjg3LTE3MTM8L3BhZ2VzPjx2b2x1bWU+NDI8L3Zv
bHVtZT48bnVtYmVyPjk8L251bWJlcj48ZGF0ZXM+PHllYXI+MjAwMzwveWVhcj48L2RhdGVzPjxp
c2JuPjA3MzUtMTA5NzwvaXNibj48dXJscz48L3VybHM+PC9yZWNvcmQ+PC9DaXRlPjwvRW5kTm90
ZT5=
</w:fldData>
        </w:fldChar>
      </w:r>
      <w:r w:rsidRPr="00F43FA9">
        <w:rPr>
          <w:rFonts w:ascii="Times New Roman" w:hAnsi="Times New Roman" w:cs="Times New Roman"/>
          <w:sz w:val="24"/>
          <w:szCs w:val="24"/>
        </w:rPr>
        <w:instrText xml:space="preserve"> ADDIN EN.CITE.DATA </w:instrText>
      </w:r>
      <w:r w:rsidRPr="00F43FA9">
        <w:rPr>
          <w:rFonts w:ascii="Times New Roman" w:hAnsi="Times New Roman" w:cs="Times New Roman"/>
          <w:sz w:val="24"/>
          <w:szCs w:val="24"/>
        </w:rPr>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(Cooper et al., 2017, Gersh et al., 2011, Maron et al., 2003)</w:t>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t xml:space="preserve">. </w:t>
      </w:r>
      <w:r w:rsidR="00ED7B10">
        <w:rPr>
          <w:rFonts w:ascii="Times New Roman" w:hAnsi="Times New Roman" w:cs="Times New Roman"/>
          <w:sz w:val="24"/>
          <w:szCs w:val="24"/>
        </w:rPr>
        <w:t>It</w:t>
      </w:r>
      <w:r w:rsidRPr="00F43FA9">
        <w:rPr>
          <w:rFonts w:ascii="Times New Roman" w:hAnsi="Times New Roman" w:cs="Times New Roman"/>
          <w:sz w:val="24"/>
          <w:szCs w:val="24"/>
        </w:rPr>
        <w:t xml:space="preserve"> </w:t>
      </w:r>
      <w:r w:rsidRPr="00F43FA9">
        <w:rPr>
          <w:rFonts w:ascii="Times New Roman" w:hAnsi="Times New Roman" w:cs="Times New Roman"/>
          <w:color w:val="000000" w:themeColor="text1"/>
          <w:sz w:val="24"/>
          <w:szCs w:val="24"/>
        </w:rPr>
        <w:t xml:space="preserve">affects both </w:t>
      </w:r>
      <w:r w:rsidR="009E5DB0" w:rsidRPr="00F43FA9">
        <w:rPr>
          <w:rFonts w:ascii="Times New Roman" w:hAnsi="Times New Roman" w:cs="Times New Roman"/>
          <w:color w:val="000000" w:themeColor="text1"/>
          <w:sz w:val="24"/>
          <w:szCs w:val="24"/>
        </w:rPr>
        <w:t xml:space="preserve">young </w:t>
      </w:r>
      <w:r w:rsidRPr="00F43FA9">
        <w:rPr>
          <w:rFonts w:ascii="Times New Roman" w:hAnsi="Times New Roman" w:cs="Times New Roman"/>
          <w:color w:val="000000" w:themeColor="text1"/>
          <w:sz w:val="24"/>
          <w:szCs w:val="24"/>
        </w:rPr>
        <w:t xml:space="preserve">and </w:t>
      </w:r>
      <w:r w:rsidR="009E5DB0" w:rsidRPr="00F43FA9">
        <w:rPr>
          <w:rFonts w:ascii="Times New Roman" w:hAnsi="Times New Roman" w:cs="Times New Roman"/>
          <w:color w:val="000000" w:themeColor="text1"/>
          <w:sz w:val="24"/>
          <w:szCs w:val="24"/>
        </w:rPr>
        <w:t xml:space="preserve">old </w:t>
      </w:r>
      <w:r w:rsidRPr="00F43FA9">
        <w:rPr>
          <w:rFonts w:ascii="Times New Roman" w:hAnsi="Times New Roman" w:cs="Times New Roman"/>
          <w:color w:val="000000" w:themeColor="text1"/>
          <w:sz w:val="24"/>
          <w:szCs w:val="24"/>
        </w:rPr>
        <w:t xml:space="preserve">people </w:t>
      </w:r>
      <w:bookmarkStart w:id="2" w:name="_Hlk21196888"/>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 </w:instrText>
      </w:r>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EN.CITE.DATA </w:instrText>
      </w:r>
      <w:r w:rsidRPr="00F43FA9">
        <w:rPr>
          <w:rFonts w:ascii="Times New Roman" w:hAnsi="Times New Roman" w:cs="Times New Roman"/>
          <w:sz w:val="24"/>
          <w:szCs w:val="24"/>
        </w:rPr>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(Gersh et al., 2011, Maron et al., 2003)</w:t>
      </w:r>
      <w:r w:rsidRPr="00F43FA9">
        <w:rPr>
          <w:rFonts w:ascii="Times New Roman" w:hAnsi="Times New Roman" w:cs="Times New Roman"/>
          <w:sz w:val="24"/>
          <w:szCs w:val="24"/>
        </w:rPr>
        <w:fldChar w:fldCharType="end"/>
      </w:r>
      <w:bookmarkEnd w:id="2"/>
      <w:r w:rsidRPr="00F43FA9">
        <w:rPr>
          <w:rFonts w:ascii="Times New Roman" w:hAnsi="Times New Roman" w:cs="Times New Roman"/>
          <w:color w:val="000000" w:themeColor="text1"/>
          <w:sz w:val="24"/>
          <w:szCs w:val="24"/>
        </w:rPr>
        <w:t xml:space="preserve">. In the medical literature HCM is described as unexplained hypertrophy (extreme growth), of the </w:t>
      </w:r>
      <w:bookmarkStart w:id="3" w:name="_Hlk21294988"/>
      <w:r w:rsidRPr="00F43FA9">
        <w:rPr>
          <w:rFonts w:ascii="Times New Roman" w:hAnsi="Times New Roman" w:cs="Times New Roman"/>
          <w:color w:val="000000" w:themeColor="text1"/>
          <w:sz w:val="24"/>
          <w:szCs w:val="24"/>
        </w:rPr>
        <w:t xml:space="preserve">middle muscular layer of the heart wall </w:t>
      </w:r>
      <w:bookmarkEnd w:id="3"/>
      <w:r w:rsidRPr="00F43FA9">
        <w:rPr>
          <w:rFonts w:ascii="Times New Roman" w:hAnsi="Times New Roman" w:cs="Times New Roman"/>
          <w:color w:val="000000" w:themeColor="text1"/>
          <w:sz w:val="24"/>
          <w:szCs w:val="24"/>
        </w:rPr>
        <w:t xml:space="preserve">or the myocardium </w:t>
      </w:r>
      <w:r w:rsidRPr="00F43FA9">
        <w:rPr>
          <w:rFonts w:ascii="Times New Roman" w:hAnsi="Times New Roman" w:cs="Times New Roman"/>
          <w:color w:val="000000" w:themeColor="text1"/>
          <w:sz w:val="24"/>
          <w:szCs w:val="24"/>
        </w:rPr>
        <w:fldChar w:fldCharType="begin">
          <w:fldData xml:space="preserve">PEVuZE5vdGU+PENpdGU+PEF1dGhvcj5Db29wZXI8L0F1dGhvcj48WWVhcj4yMDE3PC9ZZWFyPjxS
ZWNOdW0+MjwvUmVjTnVtPjxEaXNwbGF5VGV4dD4oQ29vcGVyIGV0IGFsLiwgMjAxNyk8L0Rpc3Bs
YXlUZXh0PjxyZWNvcmQ+PHJlYy1udW1iZXI+MjwvcmVjLW51bWJlcj48Zm9yZWlnbi1rZXlzPjxr
ZXkgYXBwPSJFTiIgZGItaWQ9ImVlYXN2d3I1YXhzcGY4ZXYweDBwcjJ6cHNyeDk5c2R0NXZzdyIg
dGltZXN0YW1wPSIxNTY3NTQxNTU3Ij4yPC9rZXk+PC9mb3JlaWduLWtleXM+PHJlZi10eXBlIG5h
bWU9IkpvdXJuYWwgQXJ0aWNsZSI+MTc8L3JlZi10eXBlPjxjb250cmlidXRvcnM+PGF1dGhvcnM+
PGF1dGhvcj5Db29wZXIsIFIuIE0uPC9hdXRob3I+PGF1dGhvcj5SYXBoYWVsLCBDLiBFLjwvYXV0
aG9yPjxhdXRob3I+TGllYnJlZ3RzLCBNLjwvYXV0aG9yPjxhdXRob3I+QW5hdmVrYXIsIE4uIFMu
PC9hdXRob3I+PGF1dGhvcj5WZXNlbGthLCBKLjwvYXV0aG9yPjwvYXV0aG9ycz48L2NvbnRyaWJ1
dG9ycz48YXV0aC1hZGRyZXNzPkluc3RpdHV0ZSBvZiBDYXJkaW92YXNjdWxhciBNZWRpY2luZSBh
bmQgU2NpZW5jZSwgTGl2ZXJwb29sIEhlYXJ0IGFuZCBDaGVzdCBIb3NwaXRhbCwgTGl2ZXJwb29s
LCBVbml0ZWQgS2luZ2RvbS4gRWxlY3Ryb25pYyBhZGRyZXNzOiBSb2IuY29vcGVyQGxoY2gubmhz
LnVrLiYjeEQ7RGVwYXJ0bWVudCBvZiBDYXJkaW92YXNjdWxhciBEaXNlYXNlcywgTWF5byBDbGlu
aWMsIFJvY2hlc3RlciwgTWlubmVzb3RhLCBVU0EuJiN4RDtEZXBhcnRtZW50IG9mIENhcmRpb2xv
Z3ksIFN0IEFudG9uaXVzIFppZWtlbmh1aXMsIE5pZXV3ZWdlaW4sIFRoZSBOZXRoZXJsYW5kcy4m
I3hEO0RlcGFydG1lbnQgb2YgQ2FyZGlvbG9neSwgTW90b2wgVW5pdmVyc2l0eSBIb3NwaXRhbCBh
bmQgMm5kIE1lZGljYWwgU2Nob29sLCBDaGFybGVzIFVuaXZlcnNpdHksIFByYWd1ZSwgQ3plY2gg
UmVwdWJsaWMuPC9hdXRoLWFkZHJlc3M+PHRpdGxlcz48dGl0bGU+TmV3IERldmVsb3BtZW50cyBp
biBIeXBlcnRyb3BoaWMgQ2FyZGlvbXlvcGF0aHk8L3RpdGxlPjxzZWNvbmRhcnktdGl0bGU+Q2Fu
IEogQ2FyZGlvbDwvc2Vjb25kYXJ5LXRpdGxlPjwvdGl0bGVzPjxwZXJpb2RpY2FsPjxmdWxsLXRp
dGxlPkNhbiBKIENhcmRpb2w8L2Z1bGwtdGl0bGU+PC9wZXJpb2RpY2FsPjxwYWdlcz4xMjU0LTEy
NjU8L3BhZ2VzPjx2b2x1bWU+MzM8L3ZvbHVtZT48bnVtYmVyPjEwPC9udW1iZXI+PGVkaXRpb24+
MjAxNy8wOS8yNTwvZWRpdGlvbj48a2V5d29yZHM+PGtleXdvcmQ+KkNhcmRpb215b3BhdGh5LCBI
eXBlcnRyb3BoaWMvZGlhZ25vc2lzL21vcnRhbGl0eS90aGVyYXB5PC9rZXl3b3JkPjxrZXl3b3Jk
PkNhdGhldGVyIEFibGF0aW9uPC9rZXl3b3JkPjxrZXl3b3JkPipEZWF0aCwgU3VkZGVuLCBDYXJk
aWFjL2VwaWRlbWlvbG9neS9ldGlvbG9neS9wcmV2ZW50aW9uICZhbXA7IGNvbnRyb2w8L2tleXdv
cmQ+PGtleXdvcmQ+RGVmaWJyaWxsYXRvcnMsIEltcGxhbnRhYmxlPC9rZXl3b3JkPjxrZXl3b3Jk
PipEaXNlYXNlIE1hbmFnZW1lbnQ8L2tleXdvcmQ+PGtleXdvcmQ+R2xvYmFsIEhlYWx0aDwva2V5
d29yZD48a2V5d29yZD5IZWFydCBGYWlsdXJlL2NvbXBsaWNhdGlvbnMvZXBpZGVtaW9sb2d5L3By
ZXZlbnRpb24gJmFtcDsgY29udHJvbDwva2V5d29yZD48a2V5d29yZD5IdW1hbnM8L2tleXdvcmQ+
PGtleXdvcmQ+SW5jaWRlbmNlPC9rZXl3b3JkPjxrZXl3b3JkPk1hZ25ldGljIFJlc29uYW5jZSBJ
bWFnaW5nLCBDaW5lPC9rZXl3b3JkPjxrZXl3b3JkPlN1cnZpdmFsIFJhdGUvdHJlbmRzPC9rZXl3
b3JkPjwva2V5d29yZHM+PGRhdGVzPjx5ZWFyPjIwMTc8L3llYXI+PHB1Yi1kYXRlcz48ZGF0ZT5P
Y3Q8L2RhdGU+PC9wdWItZGF0ZXM+PC9kYXRlcz48aXNibj4wODI4LTI4Mng8L2lzYm4+PGFjY2Vz
c2lvbi1udW0+Mjg5NDE2MDY8L2FjY2Vzc2lvbi1udW0+PHVybHM+PHJlbGF0ZWQtdXJscz48dXJs
Pmh0dHBzOi8vd3d3Lm9ubGluZWNqYy5jYS9hcnRpY2xlL1MwODI4LTI4MlgoMTcpMzAzNzEtOS9w
ZGY8L3VybD48L3JlbGF0ZWQtdXJscz48L3VybHM+PGVsZWN0cm9uaWMtcmVzb3VyY2UtbnVtPjEw
LjEwMTYvai5jamNhLjIwMTcuMDcuMDA3PC9lbGVjdHJvbmljLXJlc291cmNlLW51bT48cmVtb3Rl
LWRhdGFiYXNlLXByb3ZpZGVyPk5MTTwvcmVtb3RlLWRhdGFiYXNlLXByb3ZpZGVyPjxsYW5ndWFn
ZT5lbmc8L2xhbmd1YWdlPjwvcmVjb3JkPjwvQ2l0ZT48L0VuZE5vdGU+AG==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PEVuZE5vdGU+PENpdGU+PEF1dGhvcj5Db29wZXI8L0F1dGhvcj48WWVhcj4yMDE3PC9ZZWFyPjxS
ZWNOdW0+MjwvUmVjTnVtPjxEaXNwbGF5VGV4dD4oQ29vcGVyIGV0IGFsLiwgMjAxNyk8L0Rpc3Bs
YXlUZXh0PjxyZWNvcmQ+PHJlYy1udW1iZXI+MjwvcmVjLW51bWJlcj48Zm9yZWlnbi1rZXlzPjxr
ZXkgYXBwPSJFTiIgZGItaWQ9ImVlYXN2d3I1YXhzcGY4ZXYweDBwcjJ6cHNyeDk5c2R0NXZzdyIg
dGltZXN0YW1wPSIxNTY3NTQxNTU3Ij4yPC9rZXk+PC9mb3JlaWduLWtleXM+PHJlZi10eXBlIG5h
bWU9IkpvdXJuYWwgQXJ0aWNsZSI+MTc8L3JlZi10eXBlPjxjb250cmlidXRvcnM+PGF1dGhvcnM+
PGF1dGhvcj5Db29wZXIsIFIuIE0uPC9hdXRob3I+PGF1dGhvcj5SYXBoYWVsLCBDLiBFLjwvYXV0
aG9yPjxhdXRob3I+TGllYnJlZ3RzLCBNLjwvYXV0aG9yPjxhdXRob3I+QW5hdmVrYXIsIE4uIFMu
PC9hdXRob3I+PGF1dGhvcj5WZXNlbGthLCBKLjwvYXV0aG9yPjwvYXV0aG9ycz48L2NvbnRyaWJ1
dG9ycz48YXV0aC1hZGRyZXNzPkluc3RpdHV0ZSBvZiBDYXJkaW92YXNjdWxhciBNZWRpY2luZSBh
bmQgU2NpZW5jZSwgTGl2ZXJwb29sIEhlYXJ0IGFuZCBDaGVzdCBIb3NwaXRhbCwgTGl2ZXJwb29s
LCBVbml0ZWQgS2luZ2RvbS4gRWxlY3Ryb25pYyBhZGRyZXNzOiBSb2IuY29vcGVyQGxoY2gubmhz
LnVrLiYjeEQ7RGVwYXJ0bWVudCBvZiBDYXJkaW92YXNjdWxhciBEaXNlYXNlcywgTWF5byBDbGlu
aWMsIFJvY2hlc3RlciwgTWlubmVzb3RhLCBVU0EuJiN4RDtEZXBhcnRtZW50IG9mIENhcmRpb2xv
Z3ksIFN0IEFudG9uaXVzIFppZWtlbmh1aXMsIE5pZXV3ZWdlaW4sIFRoZSBOZXRoZXJsYW5kcy4m
I3hEO0RlcGFydG1lbnQgb2YgQ2FyZGlvbG9neSwgTW90b2wgVW5pdmVyc2l0eSBIb3NwaXRhbCBh
bmQgMm5kIE1lZGljYWwgU2Nob29sLCBDaGFybGVzIFVuaXZlcnNpdHksIFByYWd1ZSwgQ3plY2gg
UmVwdWJsaWMuPC9hdXRoLWFkZHJlc3M+PHRpdGxlcz48dGl0bGU+TmV3IERldmVsb3BtZW50cyBp
biBIeXBlcnRyb3BoaWMgQ2FyZGlvbXlvcGF0aHk8L3RpdGxlPjxzZWNvbmRhcnktdGl0bGU+Q2Fu
IEogQ2FyZGlvbDwvc2Vjb25kYXJ5LXRpdGxlPjwvdGl0bGVzPjxwZXJpb2RpY2FsPjxmdWxsLXRp
dGxlPkNhbiBKIENhcmRpb2w8L2Z1bGwtdGl0bGU+PC9wZXJpb2RpY2FsPjxwYWdlcz4xMjU0LTEy
NjU8L3BhZ2VzPjx2b2x1bWU+MzM8L3ZvbHVtZT48bnVtYmVyPjEwPC9udW1iZXI+PGVkaXRpb24+
MjAxNy8wOS8yNTwvZWRpdGlvbj48a2V5d29yZHM+PGtleXdvcmQ+KkNhcmRpb215b3BhdGh5LCBI
eXBlcnRyb3BoaWMvZGlhZ25vc2lzL21vcnRhbGl0eS90aGVyYXB5PC9rZXl3b3JkPjxrZXl3b3Jk
PkNhdGhldGVyIEFibGF0aW9uPC9rZXl3b3JkPjxrZXl3b3JkPipEZWF0aCwgU3VkZGVuLCBDYXJk
aWFjL2VwaWRlbWlvbG9neS9ldGlvbG9neS9wcmV2ZW50aW9uICZhbXA7IGNvbnRyb2w8L2tleXdv
cmQ+PGtleXdvcmQ+RGVmaWJyaWxsYXRvcnMsIEltcGxhbnRhYmxlPC9rZXl3b3JkPjxrZXl3b3Jk
PipEaXNlYXNlIE1hbmFnZW1lbnQ8L2tleXdvcmQ+PGtleXdvcmQ+R2xvYmFsIEhlYWx0aDwva2V5
d29yZD48a2V5d29yZD5IZWFydCBGYWlsdXJlL2NvbXBsaWNhdGlvbnMvZXBpZGVtaW9sb2d5L3By
ZXZlbnRpb24gJmFtcDsgY29udHJvbDwva2V5d29yZD48a2V5d29yZD5IdW1hbnM8L2tleXdvcmQ+
PGtleXdvcmQ+SW5jaWRlbmNlPC9rZXl3b3JkPjxrZXl3b3JkPk1hZ25ldGljIFJlc29uYW5jZSBJ
bWFnaW5nLCBDaW5lPC9rZXl3b3JkPjxrZXl3b3JkPlN1cnZpdmFsIFJhdGUvdHJlbmRzPC9rZXl3
b3JkPjwva2V5d29yZHM+PGRhdGVzPjx5ZWFyPjIwMTc8L3llYXI+PHB1Yi1kYXRlcz48ZGF0ZT5P
Y3Q8L2RhdGU+PC9wdWItZGF0ZXM+PC9kYXRlcz48aXNibj4wODI4LTI4Mng8L2lzYm4+PGFjY2Vz
c2lvbi1udW0+Mjg5NDE2MDY8L2FjY2Vzc2lvbi1udW0+PHVybHM+PHJlbGF0ZWQtdXJscz48dXJs
Pmh0dHBzOi8vd3d3Lm9ubGluZWNqYy5jYS9hcnRpY2xlL1MwODI4LTI4MlgoMTcpMzAzNzEtOS9w
ZGY8L3VybD48L3JlbGF0ZWQtdXJscz48L3VybHM+PGVsZWN0cm9uaWMtcmVzb3VyY2UtbnVtPjEw
LjEwMTYvai5jamNhLjIwMTcuMDcuMDA3PC9lbGVjdHJvbmljLXJlc291cmNlLW51bT48cmVtb3Rl
LWRhdGFiYXNlLXByb3ZpZGVyPk5MTTwvcmVtb3RlLWRhdGFiYXNlLXByb3ZpZGVyPjxsYW5ndWFn
ZT5lbmc8L2xhbmd1YWdlPjwvcmVjb3JkPjwvQ2l0ZT48L0VuZE5vdGU+AG==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(Cooper et al., 2017)</w:t>
      </w:r>
      <w:r w:rsidRPr="00F43FA9">
        <w:rPr>
          <w:rFonts w:ascii="Times New Roman" w:hAnsi="Times New Roman" w:cs="Times New Roman"/>
          <w:color w:val="000000" w:themeColor="text1"/>
          <w:sz w:val="24"/>
          <w:szCs w:val="24"/>
        </w:rPr>
        <w:fldChar w:fldCharType="end"/>
      </w:r>
      <w:r w:rsidR="005344CB">
        <w:rPr>
          <w:rFonts w:ascii="Times New Roman" w:hAnsi="Times New Roman" w:cs="Times New Roman"/>
          <w:color w:val="000000" w:themeColor="text1"/>
          <w:sz w:val="24"/>
          <w:szCs w:val="24"/>
        </w:rPr>
        <w:t xml:space="preserve">. Medical understanding of the immediate, or remote causes of the condition is therefore limited to its observed occurrence in families, </w:t>
      </w:r>
      <w:r w:rsidR="00DF77DD">
        <w:rPr>
          <w:rFonts w:ascii="Times New Roman" w:hAnsi="Times New Roman" w:cs="Times New Roman"/>
          <w:color w:val="000000" w:themeColor="text1"/>
          <w:sz w:val="24"/>
          <w:szCs w:val="24"/>
        </w:rPr>
        <w:t>hence</w:t>
      </w:r>
      <w:r w:rsidR="00B27867">
        <w:rPr>
          <w:rFonts w:ascii="Times New Roman" w:hAnsi="Times New Roman" w:cs="Times New Roman"/>
          <w:color w:val="000000" w:themeColor="text1"/>
          <w:sz w:val="24"/>
          <w:szCs w:val="24"/>
        </w:rPr>
        <w:t xml:space="preserve"> despite several efforts to find a cure for HCM,</w:t>
      </w:r>
      <w:r w:rsidR="00DF77DD">
        <w:rPr>
          <w:rFonts w:ascii="Times New Roman" w:hAnsi="Times New Roman" w:cs="Times New Roman"/>
          <w:color w:val="000000" w:themeColor="text1"/>
          <w:sz w:val="24"/>
          <w:szCs w:val="24"/>
        </w:rPr>
        <w:t xml:space="preserve"> </w:t>
      </w:r>
      <w:r w:rsidR="00D9690F">
        <w:rPr>
          <w:rFonts w:ascii="Times New Roman" w:hAnsi="Times New Roman" w:cs="Times New Roman"/>
          <w:color w:val="000000" w:themeColor="text1"/>
          <w:sz w:val="24"/>
          <w:szCs w:val="24"/>
        </w:rPr>
        <w:t xml:space="preserve">a </w:t>
      </w:r>
      <w:r w:rsidR="00DF77DD">
        <w:rPr>
          <w:rFonts w:ascii="Times New Roman" w:hAnsi="Times New Roman" w:cs="Times New Roman"/>
          <w:color w:val="000000" w:themeColor="text1"/>
          <w:sz w:val="24"/>
          <w:szCs w:val="24"/>
        </w:rPr>
        <w:t xml:space="preserve">known cure </w:t>
      </w:r>
      <w:r w:rsidR="00D9690F">
        <w:rPr>
          <w:rFonts w:ascii="Times New Roman" w:hAnsi="Times New Roman" w:cs="Times New Roman"/>
          <w:color w:val="000000" w:themeColor="text1"/>
          <w:sz w:val="24"/>
          <w:szCs w:val="24"/>
        </w:rPr>
        <w:t>is yet to be</w:t>
      </w:r>
      <w:r w:rsidR="00B27867">
        <w:rPr>
          <w:rFonts w:ascii="Times New Roman" w:hAnsi="Times New Roman" w:cs="Times New Roman"/>
          <w:color w:val="000000" w:themeColor="text1"/>
          <w:sz w:val="24"/>
          <w:szCs w:val="24"/>
        </w:rPr>
        <w:t xml:space="preserve"> reported in the medical literature</w:t>
      </w:r>
      <w:r w:rsidR="00DF77DD">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 Hypertrophic Cardiomyopathy results in several</w:t>
      </w:r>
      <w:r w:rsidR="00A90DF6">
        <w:rPr>
          <w:rFonts w:ascii="Times New Roman" w:hAnsi="Times New Roman" w:cs="Times New Roman"/>
          <w:color w:val="000000" w:themeColor="text1"/>
          <w:sz w:val="24"/>
          <w:szCs w:val="24"/>
        </w:rPr>
        <w:t xml:space="preserve"> medical</w:t>
      </w:r>
      <w:r w:rsidRPr="00F43FA9">
        <w:rPr>
          <w:rFonts w:ascii="Times New Roman" w:hAnsi="Times New Roman" w:cs="Times New Roman"/>
          <w:color w:val="000000" w:themeColor="text1"/>
          <w:sz w:val="24"/>
          <w:szCs w:val="24"/>
        </w:rPr>
        <w:t xml:space="preserve"> complications </w:t>
      </w:r>
      <w:r w:rsidR="00A90DF6">
        <w:rPr>
          <w:rFonts w:ascii="Times New Roman" w:hAnsi="Times New Roman" w:cs="Times New Roman"/>
          <w:color w:val="000000" w:themeColor="text1"/>
          <w:sz w:val="24"/>
          <w:szCs w:val="24"/>
        </w:rPr>
        <w:t>among which are</w:t>
      </w:r>
      <w:r w:rsidRPr="00F43FA9">
        <w:rPr>
          <w:rFonts w:ascii="Times New Roman" w:hAnsi="Times New Roman" w:cs="Times New Roman"/>
          <w:color w:val="000000" w:themeColor="text1"/>
          <w:sz w:val="24"/>
          <w:szCs w:val="24"/>
        </w:rPr>
        <w:t xml:space="preserve"> stroke, and</w:t>
      </w:r>
      <w:r w:rsidR="00A90DF6">
        <w:rPr>
          <w:rFonts w:ascii="Times New Roman" w:hAnsi="Times New Roman" w:cs="Times New Roman"/>
          <w:color w:val="000000" w:themeColor="text1"/>
          <w:sz w:val="24"/>
          <w:szCs w:val="24"/>
        </w:rPr>
        <w:t xml:space="preserve"> death for</w:t>
      </w:r>
      <w:r w:rsidRPr="00F43FA9">
        <w:rPr>
          <w:rFonts w:ascii="Times New Roman" w:hAnsi="Times New Roman" w:cs="Times New Roman"/>
          <w:color w:val="000000" w:themeColor="text1"/>
          <w:sz w:val="24"/>
          <w:szCs w:val="24"/>
        </w:rPr>
        <w:t xml:space="preserve"> most cases </w: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43408AF0" w14:textId="158613C7" w:rsidR="00434EC5" w:rsidRPr="00F43FA9" w:rsidRDefault="00AD2F11" w:rsidP="00694EB7">
      <w:pPr>
        <w:spacing w:after="0"/>
        <w:ind w:left="360" w:firstLine="360"/>
        <w:jc w:val="both"/>
        <w:rPr>
          <w:rFonts w:ascii="Times New Roman" w:hAnsi="Times New Roman" w:cs="Times New Roman"/>
          <w:sz w:val="24"/>
          <w:szCs w:val="24"/>
        </w:rPr>
      </w:pPr>
      <w:bookmarkStart w:id="4" w:name="_Hlk23045032"/>
      <w:r w:rsidRPr="00F43FA9">
        <w:rPr>
          <w:rFonts w:ascii="Times New Roman" w:hAnsi="Times New Roman" w:cs="Times New Roman"/>
          <w:color w:val="000000" w:themeColor="text1"/>
          <w:sz w:val="24"/>
          <w:szCs w:val="24"/>
        </w:rPr>
        <w:t xml:space="preserve">Sudden Cardiac Death </w:t>
      </w:r>
      <w:bookmarkEnd w:id="4"/>
      <w:r w:rsidRPr="00F43FA9">
        <w:rPr>
          <w:rFonts w:ascii="Times New Roman" w:hAnsi="Times New Roman" w:cs="Times New Roman"/>
          <w:color w:val="000000" w:themeColor="text1"/>
          <w:sz w:val="24"/>
          <w:szCs w:val="24"/>
        </w:rPr>
        <w:t xml:space="preserve">(SCD), is the most feared, and highly prevalent </w:t>
      </w:r>
      <w:r w:rsidR="00A90DF6">
        <w:rPr>
          <w:rFonts w:ascii="Times New Roman" w:hAnsi="Times New Roman" w:cs="Times New Roman"/>
          <w:color w:val="000000" w:themeColor="text1"/>
          <w:sz w:val="24"/>
          <w:szCs w:val="24"/>
        </w:rPr>
        <w:t xml:space="preserve">medical </w:t>
      </w:r>
      <w:r w:rsidRPr="00F43FA9">
        <w:rPr>
          <w:rFonts w:ascii="Times New Roman" w:hAnsi="Times New Roman" w:cs="Times New Roman"/>
          <w:color w:val="000000" w:themeColor="text1"/>
          <w:sz w:val="24"/>
          <w:szCs w:val="24"/>
        </w:rPr>
        <w:t xml:space="preserve">complication of HCM </w:t>
      </w:r>
      <w:bookmarkStart w:id="5" w:name="_Hlk21280476"/>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bookmarkEnd w:id="5"/>
      <w:r w:rsidRPr="00F43FA9">
        <w:rPr>
          <w:rFonts w:ascii="Times New Roman" w:hAnsi="Times New Roman" w:cs="Times New Roman"/>
          <w:color w:val="000000" w:themeColor="text1"/>
          <w:sz w:val="24"/>
          <w:szCs w:val="24"/>
        </w:rPr>
        <w:t xml:space="preserve">. </w:t>
      </w:r>
      <w:r w:rsidR="00E9649E" w:rsidRPr="00F43FA9">
        <w:rPr>
          <w:rFonts w:ascii="Times New Roman" w:hAnsi="Times New Roman" w:cs="Times New Roman"/>
          <w:color w:val="000000" w:themeColor="text1"/>
          <w:sz w:val="24"/>
          <w:szCs w:val="24"/>
        </w:rPr>
        <w:t>Sudden Cardiac Death</w:t>
      </w:r>
      <w:r w:rsidR="00F324F8">
        <w:rPr>
          <w:rFonts w:ascii="Times New Roman" w:hAnsi="Times New Roman" w:cs="Times New Roman"/>
          <w:color w:val="000000" w:themeColor="text1"/>
          <w:sz w:val="24"/>
          <w:szCs w:val="24"/>
        </w:rPr>
        <w:t xml:space="preserve"> events are associated with </w:t>
      </w:r>
      <w:r w:rsidRPr="00F43FA9">
        <w:rPr>
          <w:rFonts w:ascii="Times New Roman" w:hAnsi="Times New Roman" w:cs="Times New Roman"/>
          <w:color w:val="000000" w:themeColor="text1"/>
          <w:sz w:val="24"/>
          <w:szCs w:val="24"/>
        </w:rPr>
        <w:t>extreme emotional pain; death</w:t>
      </w:r>
      <w:r w:rsidR="00F324F8">
        <w:rPr>
          <w:rFonts w:ascii="Times New Roman" w:hAnsi="Times New Roman" w:cs="Times New Roman"/>
          <w:color w:val="000000" w:themeColor="text1"/>
          <w:sz w:val="24"/>
          <w:szCs w:val="24"/>
        </w:rPr>
        <w:t>s are usually</w:t>
      </w:r>
      <w:r w:rsidRPr="00F43FA9">
        <w:rPr>
          <w:rFonts w:ascii="Times New Roman" w:hAnsi="Times New Roman" w:cs="Times New Roman"/>
          <w:color w:val="000000" w:themeColor="text1"/>
          <w:sz w:val="24"/>
          <w:szCs w:val="24"/>
        </w:rPr>
        <w:t xml:space="preserve"> sudden and </w:t>
      </w:r>
      <w:r w:rsidR="00F324F8">
        <w:rPr>
          <w:rFonts w:ascii="Times New Roman" w:hAnsi="Times New Roman" w:cs="Times New Roman"/>
          <w:color w:val="000000" w:themeColor="text1"/>
          <w:sz w:val="24"/>
          <w:szCs w:val="24"/>
        </w:rPr>
        <w:t>occur</w:t>
      </w:r>
      <w:r w:rsidRPr="00F43FA9">
        <w:rPr>
          <w:rFonts w:ascii="Times New Roman" w:hAnsi="Times New Roman" w:cs="Times New Roman"/>
          <w:color w:val="000000" w:themeColor="text1"/>
          <w:sz w:val="24"/>
          <w:szCs w:val="24"/>
        </w:rPr>
        <w:t xml:space="preserve"> in persons otherwise considered healthy </w:t>
      </w:r>
      <w:r w:rsidRPr="00F43FA9">
        <w:rPr>
          <w:rFonts w:ascii="Times New Roman" w:hAnsi="Times New Roman" w:cs="Times New Roman"/>
          <w:color w:val="000000" w:themeColor="text1"/>
          <w:sz w:val="24"/>
          <w:szCs w:val="24"/>
        </w:rPr>
        <w:fldChar w:fldCharType="begin">
          <w:fldData xml:space="preserve">PEVuZE5vdGU+PENpdGU+PEF1dGhvcj5XZWlzc2xlci1TbmlyPC9BdXRob3I+PFllYXI+MjAxNjwv
WWVhcj48UmVjTnVtPjIxPC9SZWNOdW0+PERpc3BsYXlUZXh0PihXZWlzc2xlci1TbmlyIGV0IGFs
LiwgMjAxNiwgV2lua2VsIGV0IGFsLiwgMjAxN2EpPC9EaXNwbGF5VGV4dD48cmVjb3JkPjxyZWMt
bnVtYmVyPjIxPC9yZWMtbnVtYmVyPjxmb3JlaWduLWtleXM+PGtleSBhcHA9IkVOIiBkYi1pZD0i
ZWVhc3Z3cjVheHNwZjhldjB4MHByMnpwc3J4OTlzZHQ1dnN3IiB0aW1lc3RhbXA9IjE1Njc5NjA0
MTkiPjIxPC9rZXk+PC9mb3JlaWduLWtleXM+PHJlZi10eXBlIG5hbWU9IkpvdXJuYWwgQXJ0aWNs
ZSI+MTc8L3JlZi10eXBlPjxjb250cmlidXRvcnM+PGF1dGhvcnM+PGF1dGhvcj5XZWlzc2xlci1T
bmlyLCBBZGF5YTwvYXV0aG9yPjxhdXRob3I+QWRsZXIsIEFybm9uPC9hdXRob3I+PGF1dGhvcj5X
aWxsaWFtcywgTHlubmU8L2F1dGhvcj48YXV0aG9yPkdydW5lciwgQ2hyaXN0aWFuZTwvYXV0aG9y
PjxhdXRob3I+UmFrb3dza2ksIEhhcnJ5PC9hdXRob3I+PC9hdXRob3JzPjwvY29udHJpYnV0b3Jz
Pjx0aXRsZXM+PHRpdGxlPlByZXZlbnRpb24gb2Ygc3VkZGVuIGRlYXRoIGluIGh5cGVydHJvcGhp
YyBjYXJkaW9teW9wYXRoeTogYnJpZGdpbmcgdGhlIGdhcHMgaW4ga25vd2xlZGdlPC90aXRsZT48
c2Vjb25kYXJ5LXRpdGxlPkV1cm9wZWFuIGhlYXJ0IGpvdXJuYWw8L3NlY29uZGFyeS10aXRsZT48
L3RpdGxlcz48cGVyaW9kaWNhbD48ZnVsbC10aXRsZT5FdXJvcGVhbiBoZWFydCBqb3VybmFsPC9m
dWxsLXRpdGxlPjwvcGVyaW9kaWNhbD48cGFnZXM+MTcyOC0xNzM3PC9wYWdlcz48dm9sdW1lPjM4
PC92b2x1bWU+PG51bWJlcj4yMjwvbnVtYmVyPjxkYXRlcz48eWVhcj4yMDE2PC95ZWFyPjwvZGF0
ZXM+PGlzYm4+MDE5NS02NjhYPC9pc2JuPjx1cmxzPjwvdXJscz48L3JlY29yZD48L0NpdGU+PENp
dGU+PEF1dGhvcj5XaW5rZWw8L0F1dGhvcj48WWVhcj4yMDE3PC9ZZWFyPjxSZWNOdW0+MTwvUmVj
TnVtPjxyZWNvcmQ+PHJlYy1udW1iZXI+MTwvcmVjLW51bWJlcj48Zm9yZWlnbi1rZXlzPjxrZXkg
YXBwPSJFTiIgZGItaWQ9ImVlYXN2d3I1YXhzcGY4ZXYweDBwcjJ6cHNyeDk5c2R0NXZzdyIgdGlt
ZXN0YW1wPSIxNTY3NTM3NjgwIj4xPC9rZXk+PC9mb3JlaWduLWtleXM+PHJlZi10eXBlIG5hbWU9
IkpvdXJuYWwgQXJ0aWNsZSI+MTc8L3JlZi10eXBlPjxjb250cmlidXRvcnM+PGF1dGhvcnM+PGF1
dGhvcj5XaW5rZWwsIEIuIEcuPC9hdXRob3I+PGF1dGhvcj5KYWJiYXJpLCBSLjwvYXV0aG9yPjxh
dXRob3I+VGZlbHQtSGFuc2VuLCBKLjwvYXV0aG9yPjwvYXV0aG9ycz48L2NvbnRyaWJ1dG9ycz48
YXV0aC1hZGRyZXNzPkRlcGFydG1lbnQgb2YgQ2FyZGlvbG9neSwgMjE0MiwgUmlnc2hvc3BpdGFs
ZXQsIEJsZWdkYW1zdmVqIDksIDIxMDAgQ29wZW5oYWdlbiBPLCBEZW5tYXJrLjwvYXV0aC1hZGRy
ZXNzPjx0aXRsZXM+PHRpdGxlPkhvdyB0byBwcmV2ZW50IFNDRCBpbiB0aGUgeW91bmc/PC90aXRs
ZT48c2Vjb25kYXJ5LXRpdGxlPkludCBKIENhcmRpb2w8L3NlY29uZGFyeS10aXRsZT48L3RpdGxl
cz48cGVyaW9kaWNhbD48ZnVsbC10aXRsZT5JbnQgSiBDYXJkaW9sPC9mdWxsLXRpdGxlPjwvcGVy
aW9kaWNhbD48cGFnZXM+Ni05PC9wYWdlcz48dm9sdW1lPjIzNzwvdm9sdW1lPjxlZGl0aW9uPjIw
MTcvMDUvMjQ8L2VkaXRpb24+PGtleXdvcmRzPjxrZXl3b3JkPkFkb2xlc2NlbnQ8L2tleXdvcmQ+
PGtleXdvcmQ+QWR1bHQ8L2tleXdvcmQ+PGtleXdvcmQ+QWdlIEZhY3RvcnM8L2tleXdvcmQ+PGtl
eXdvcmQ+QXJyaHl0aG1pYXMsIENhcmRpYWMvKm1vcnRhbGl0eS8qcHJldmVudGlvbiAmYW1wOyBj
b250cm9sPC9rZXl3b3JkPjxrZXl3b3JkPkNhdXNlIG9mIERlYXRoL3RyZW5kczwva2V5d29yZD48
a2V5d29yZD5DaGlsZDwva2V5d29yZD48a2V5d29yZD5DaGlsZCwgUHJlc2Nob29sPC9rZXl3b3Jk
PjxrZXl3b3JkPkRlYXRoLCBTdWRkZW4sIENhcmRpYWMvZXBpZGVtaW9sb2d5LypwcmV2ZW50aW9u
ICZhbXA7IGNvbnRyb2w8L2tleXdvcmQ+PGtleXdvcmQ+SHVtYW5zPC9rZXl3b3JkPjxrZXl3b3Jk
PkludGVybmF0aW9uYWxpdHk8L2tleXdvcmQ+PGtleXdvcmQ+T3V0LW9mLUhvc3BpdGFsIENhcmRp
YWMgQXJyZXN0Lyptb3J0YWxpdHkvKnByZXZlbnRpb24gJmFtcDsgY29udHJvbDwva2V5d29yZD48
a2V5d29yZD5SaXNrIEZhY3RvcnM8L2tleXdvcmQ+PGtleXdvcmQ+WW91bmcgQWR1bHQ8L2tleXdv
cmQ+PC9rZXl3b3Jkcz48ZGF0ZXM+PHllYXI+MjAxNzwveWVhcj48cHViLWRhdGVzPjxkYXRlPkp1
biAxNTwvZGF0ZT48L3B1Yi1kYXRlcz48L2RhdGVzPjxpc2JuPjAxNjctNTI3MzwvaXNibj48YWNj
ZXNzaW9uLW51bT4yODUzMjU4ODwvYWNjZXNzaW9uLW51bT48dXJscz48cmVsYXRlZC11cmxzPjx1
cmw+aHR0cHM6Ly9wZGYuc2NpZW5jZWRpcmVjdGFzc2V0cy5jb20vMjcxMDU3LzEtczIuMC1TMDE2
NzUyNzMxN1gwMDA4OS8xLXMyLjAtUzAxNjc1MjczMTczMDcwNDAvbWFpbi5wZGY/WC1BbXotU2Vj
dXJpdHktVG9rZW49QWdvSmIzSnBaMmx1WDJWakVHTWFDWFZ6TFdWaGMzUXRNU0pJTUVZQ0lRQzVj
M3E1a3I3Q2klMkJFbWpudGdtNDBqYkx0SFVmeW5jeVNMQ3dXTUNGcDF0UUloQU4wa1lQeURWbzRD
NTR0YjN0UDlUeExaNHUlMkZtTXRGSGloR3ExOWRuRlRvUEt0b0RDQndRQWhvTU1EVTVNREF6TlRR
Mk9EWTFJZ3lLTEI5NCUyRjZwbXVjTzVQV1lxdHdNMCUyQmlMeElueDQlMkJIWHdPMWolMkZKeTln
WmQ2RzJsWGZNaVRpNm1NMW5yWTFqOGNldyUyQm1adFBIbE5OdlVQUG9OTmh5Wno0ajNXcWRack1L
dWZNTFRoRlZ1ZktFQXJqd0lOQ3JWM29DbzZDa1hPMHAxS3NuJTJGOUl0dW9IUG94OGMyMTY4RUVv
NzZqRXRab1ducUUweFFzcUhnYXB6aGd5eUVpOElNU01qNSUyQnhZd3FLUiUyQlJCeGhMJTJCMFJ1
OXk1S1hMY2JtcTR5czdUaVVURnFXWSUyQmxjaU5wUW1GTnF6UlNPM0R5bjljdUszV3BxTXg1UTJ3
dGU1cnRBRjZMU1RwMmpTVCUyQlM5REFwcyUyQm1jWks4eTduZXlEdVVsR3N4anR3SjElMkJYRW44
JTJCOCUyQnFhdSUyQmcxTU9ZUG80R1pjMWVSZDJDM1V2bVREaDJoaFpyenQlMkZRZTNPdGdHOWVa
MHZtdmFiWnpxS0JkRXN1WVFzaUslMkJZeVh3NEJrTlNUemNjJTJCZ2ExN21Fc1NMRUdsb1JBTDA4
MzhvTk13MUFRU3B4RFRES0Z0SjdNaCUyRjVqa0xjQnpLM3o4JTJCVnYxdVZycFJXblVQcVl2QWdF
JTJCdEg0U01HZDZZc2NIdDBFUmtDMTM1VEQ4bFJOQXJQOEtTVktKdHNCRVg5WFpjcTh4dGVyV0pk
c0txa1BPaVBWYmF5WG5sY0RtOTBFMjd4bGVsNTVIenAzaU9TT0pWdm41VmhEUTBLYW9yV0FJJTJC
dVhEWXQ2JTJGN1NXdGNhMyUyRjE4JTJCYk14RHQlMkY2Tzd1a0RBUE1QM2l1dXNGT3JNQnJtelQ2
SkNkQU9NYlYyWTBva0RlWktNNHhrYnl1Vnkxb0IwUDhzcDViY3R3Mmg3S01Ec3lxOUw5aERNS0c2
eE94eFBEYXJEa1l4dFlMbzJEaXVsbExEaFJVbzFORWVTWUhUY2ZkWjVRcnJSSUcyJTJCJTJGRDRq
NkVZTUtMdldGc09rc2M5MHN2MkdBUUN6a2hqS3BDdmFTUG9zV01KN3hxTTE3WG5CcmMlMkZ5YXF6
TEJ3c2JOQU9mOHd4TUpkYzkwZSUyQiUyQnQ3U2M5WjNOV1ZmVmx2TEtNYlBtVmFsSVgydkNPODdV
Q1VZWE5sZXRwZU9tSGNJQSUzRCZhbXA7WC1BbXotQWxnb3JpdGhtPUFXUzQtSE1BQy1TSEEyNTYm
YW1wO1gtQW16LURhdGU9MjAxOTA5MDNUMTkwNTUyWiZhbXA7WC1BbXotU2lnbmVkSGVhZGVycz1o
b3N0JmFtcDtYLUFtei1FeHBpcmVzPTMwMCZhbXA7WC1BbXotQ3JlZGVudGlhbD1BU0lBUTNQSENW
VFk2SURDVllORSUyRjIwMTkwOTAzJTJGdXMtZWFzdC0xJTJGczMlMkZhd3M0X3JlcXVlc3QmYW1w
O1gtQW16LVNpZ25hdHVyZT02MjFkODE2YWNhMzRiNTJjZTU0MzkxY2NjNjc0MWFkYTRjZmUwZjZm
Yjc2MDhmMzJjNjc2ZTQ1N2FmMDk0ZDljJmFtcDtoYXNoPTc5MGNlYzMzZjQwNWZkNzM4NzY5MDlk
ZDBiZDg2ZDQ4YzQ1YTU5NThiMTE3OTUzZjA5Mjc4N2IwZDY2ZDNlNjcmYW1wO2hvc3Q9NjgwNDJj
OTQzNTkxMDEzYWMyYjI0MzBhODliMjcwZjZhZjJjNzZkOGRmZDA4NmEwNzE3NmFmZTdjNzZjMmM2
MSZhbXA7cGlpPVMwMTY3NTI3MzE3MzA3MDQwJmFtcDt0aWQ9c3BkZi0wMmZlNDE4Ny00MGQ0LTQw
NTUtYTI2ZC0xNTBjY2QwYTlhYTMmYW1wO3NpZD0yZTE4MTBhYzFhMWVjNzQxNTcwYWUxNzkyOTBj
MzIwZmUyYTFneHJxYiZhbXA7dHlwZT1jbGllbnQ8L3VybD48L3JlbGF0ZWQtdXJscz48L3VybHM+
PGVsZWN0cm9uaWMtcmVzb3VyY2UtbnVtPjEwLjEwMTYvai5pamNhcmQuMjAxNy4wMy4wODM8L2Vs
ZWN0cm9uaWMtcmVzb3VyY2UtbnVtPjxyZW1vdGUtZGF0YWJhc2UtcHJvdmlkZXI+TkxNPC9yZW1v
dGUtZGF0YWJhc2UtcHJvdmlkZXI+PGxhbmd1YWdlPmVuZzwvbGFuZ3VhZ2U+PC9yZWNvcmQ+PC9D
aXRlPjwvRW5kTm90ZT5=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PEVuZE5vdGU+PENpdGU+PEF1dGhvcj5XZWlzc2xlci1TbmlyPC9BdXRob3I+PFllYXI+MjAxNjwv
WWVhcj48UmVjTnVtPjIxPC9SZWNOdW0+PERpc3BsYXlUZXh0PihXZWlzc2xlci1TbmlyIGV0IGFs
LiwgMjAxNiwgV2lua2VsIGV0IGFsLiwgMjAxN2EpPC9EaXNwbGF5VGV4dD48cmVjb3JkPjxyZWMt
bnVtYmVyPjIxPC9yZWMtbnVtYmVyPjxmb3JlaWduLWtleXM+PGtleSBhcHA9IkVOIiBkYi1pZD0i
ZWVhc3Z3cjVheHNwZjhldjB4MHByMnpwc3J4OTlzZHQ1dnN3IiB0aW1lc3RhbXA9IjE1Njc5NjA0
MTkiPjIxPC9rZXk+PC9mb3JlaWduLWtleXM+PHJlZi10eXBlIG5hbWU9IkpvdXJuYWwgQXJ0aWNs
ZSI+MTc8L3JlZi10eXBlPjxjb250cmlidXRvcnM+PGF1dGhvcnM+PGF1dGhvcj5XZWlzc2xlci1T
bmlyLCBBZGF5YTwvYXV0aG9yPjxhdXRob3I+QWRsZXIsIEFybm9uPC9hdXRob3I+PGF1dGhvcj5X
aWxsaWFtcywgTHlubmU8L2F1dGhvcj48YXV0aG9yPkdydW5lciwgQ2hyaXN0aWFuZTwvYXV0aG9y
PjxhdXRob3I+UmFrb3dza2ksIEhhcnJ5PC9hdXRob3I+PC9hdXRob3JzPjwvY29udHJpYnV0b3Jz
Pjx0aXRsZXM+PHRpdGxlPlByZXZlbnRpb24gb2Ygc3VkZGVuIGRlYXRoIGluIGh5cGVydHJvcGhp
YyBjYXJkaW9teW9wYXRoeTogYnJpZGdpbmcgdGhlIGdhcHMgaW4ga25vd2xlZGdlPC90aXRsZT48
c2Vjb25kYXJ5LXRpdGxlPkV1cm9wZWFuIGhlYXJ0IGpvdXJuYWw8L3NlY29uZGFyeS10aXRsZT48
L3RpdGxlcz48cGVyaW9kaWNhbD48ZnVsbC10aXRsZT5FdXJvcGVhbiBoZWFydCBqb3VybmFsPC9m
dWxsLXRpdGxlPjwvcGVyaW9kaWNhbD48cGFnZXM+MTcyOC0xNzM3PC9wYWdlcz48dm9sdW1lPjM4
PC92b2x1bWU+PG51bWJlcj4yMjwvbnVtYmVyPjxkYXRlcz48eWVhcj4yMDE2PC95ZWFyPjwvZGF0
ZXM+PGlzYm4+MDE5NS02NjhYPC9pc2JuPjx1cmxzPjwvdXJscz48L3JlY29yZD48L0NpdGU+PENp
dGU+PEF1dGhvcj5XaW5rZWw8L0F1dGhvcj48WWVhcj4yMDE3PC9ZZWFyPjxSZWNOdW0+MTwvUmVj
TnVtPjxyZWNvcmQ+PHJlYy1udW1iZXI+MTwvcmVjLW51bWJlcj48Zm9yZWlnbi1rZXlzPjxrZXkg
YXBwPSJFTiIgZGItaWQ9ImVlYXN2d3I1YXhzcGY4ZXYweDBwcjJ6cHNyeDk5c2R0NXZzdyIgdGlt
ZXN0YW1wPSIxNTY3NTM3NjgwIj4xPC9rZXk+PC9mb3JlaWduLWtleXM+PHJlZi10eXBlIG5hbWU9
IkpvdXJuYWwgQXJ0aWNsZSI+MTc8L3JlZi10eXBlPjxjb250cmlidXRvcnM+PGF1dGhvcnM+PGF1
dGhvcj5XaW5rZWwsIEIuIEcuPC9hdXRob3I+PGF1dGhvcj5KYWJiYXJpLCBSLjwvYXV0aG9yPjxh
dXRob3I+VGZlbHQtSGFuc2VuLCBKLjwvYXV0aG9yPjwvYXV0aG9ycz48L2NvbnRyaWJ1dG9ycz48
YXV0aC1hZGRyZXNzPkRlcGFydG1lbnQgb2YgQ2FyZGlvbG9neSwgMjE0MiwgUmlnc2hvc3BpdGFs
ZXQsIEJsZWdkYW1zdmVqIDksIDIxMDAgQ29wZW5oYWdlbiBPLCBEZW5tYXJrLjwvYXV0aC1hZGRy
ZXNzPjx0aXRsZXM+PHRpdGxlPkhvdyB0byBwcmV2ZW50IFNDRCBpbiB0aGUgeW91bmc/PC90aXRs
ZT48c2Vjb25kYXJ5LXRpdGxlPkludCBKIENhcmRpb2w8L3NlY29uZGFyeS10aXRsZT48L3RpdGxl
cz48cGVyaW9kaWNhbD48ZnVsbC10aXRsZT5JbnQgSiBDYXJkaW9sPC9mdWxsLXRpdGxlPjwvcGVy
aW9kaWNhbD48cGFnZXM+Ni05PC9wYWdlcz48dm9sdW1lPjIzNzwvdm9sdW1lPjxlZGl0aW9uPjIw
MTcvMDUvMjQ8L2VkaXRpb24+PGtleXdvcmRzPjxrZXl3b3JkPkFkb2xlc2NlbnQ8L2tleXdvcmQ+
PGtleXdvcmQ+QWR1bHQ8L2tleXdvcmQ+PGtleXdvcmQ+QWdlIEZhY3RvcnM8L2tleXdvcmQ+PGtl
eXdvcmQ+QXJyaHl0aG1pYXMsIENhcmRpYWMvKm1vcnRhbGl0eS8qcHJldmVudGlvbiAmYW1wOyBj
b250cm9sPC9rZXl3b3JkPjxrZXl3b3JkPkNhdXNlIG9mIERlYXRoL3RyZW5kczwva2V5d29yZD48
a2V5d29yZD5DaGlsZDwva2V5d29yZD48a2V5d29yZD5DaGlsZCwgUHJlc2Nob29sPC9rZXl3b3Jk
PjxrZXl3b3JkPkRlYXRoLCBTdWRkZW4sIENhcmRpYWMvZXBpZGVtaW9sb2d5LypwcmV2ZW50aW9u
ICZhbXA7IGNvbnRyb2w8L2tleXdvcmQ+PGtleXdvcmQ+SHVtYW5zPC9rZXl3b3JkPjxrZXl3b3Jk
PkludGVybmF0aW9uYWxpdHk8L2tleXdvcmQ+PGtleXdvcmQ+T3V0LW9mLUhvc3BpdGFsIENhcmRp
YWMgQXJyZXN0Lyptb3J0YWxpdHkvKnByZXZlbnRpb24gJmFtcDsgY29udHJvbDwva2V5d29yZD48
a2V5d29yZD5SaXNrIEZhY3RvcnM8L2tleXdvcmQ+PGtleXdvcmQ+WW91bmcgQWR1bHQ8L2tleXdv
cmQ+PC9rZXl3b3Jkcz48ZGF0ZXM+PHllYXI+MjAxNzwveWVhcj48cHViLWRhdGVzPjxkYXRlPkp1
biAxNTwvZGF0ZT48L3B1Yi1kYXRlcz48L2RhdGVzPjxpc2JuPjAxNjctNTI3MzwvaXNibj48YWNj
ZXNzaW9uLW51bT4yODUzMjU4ODwvYWNjZXNzaW9uLW51bT48dXJscz48cmVsYXRlZC11cmxzPjx1
cmw+aHR0cHM6Ly9wZGYuc2NpZW5jZWRpcmVjdGFzc2V0cy5jb20vMjcxMDU3LzEtczIuMC1TMDE2
NzUyNzMxN1gwMDA4OS8xLXMyLjAtUzAxNjc1MjczMTczMDcwNDAvbWFpbi5wZGY/WC1BbXotU2Vj
dXJpdHktVG9rZW49QWdvSmIzSnBaMmx1WDJWakVHTWFDWFZ6TFdWaGMzUXRNU0pJTUVZQ0lRQzVj
M3E1a3I3Q2klMkJFbWpudGdtNDBqYkx0SFVmeW5jeVNMQ3dXTUNGcDF0UUloQU4wa1lQeURWbzRD
NTR0YjN0UDlUeExaNHUlMkZtTXRGSGloR3ExOWRuRlRvUEt0b0RDQndRQWhvTU1EVTVNREF6TlRR
Mk9EWTFJZ3lLTEI5NCUyRjZwbXVjTzVQV1lxdHdNMCUyQmlMeElueDQlMkJIWHdPMWolMkZKeTln
WmQ2RzJsWGZNaVRpNm1NMW5yWTFqOGNldyUyQm1adFBIbE5OdlVQUG9OTmh5Wno0ajNXcWRack1L
dWZNTFRoRlZ1ZktFQXJqd0lOQ3JWM29DbzZDa1hPMHAxS3NuJTJGOUl0dW9IUG94OGMyMTY4RUVv
NzZqRXRab1ducUUweFFzcUhnYXB6aGd5eUVpOElNU01qNSUyQnhZd3FLUiUyQlJCeGhMJTJCMFJ1
OXk1S1hMY2JtcTR5czdUaVVURnFXWSUyQmxjaU5wUW1GTnF6UlNPM0R5bjljdUszV3BxTXg1UTJ3
dGU1cnRBRjZMU1RwMmpTVCUyQlM5REFwcyUyQm1jWks4eTduZXlEdVVsR3N4anR3SjElMkJYRW44
JTJCOCUyQnFhdSUyQmcxTU9ZUG80R1pjMWVSZDJDM1V2bVREaDJoaFpyenQlMkZRZTNPdGdHOWVa
MHZtdmFiWnpxS0JkRXN1WVFzaUslMkJZeVh3NEJrTlNUemNjJTJCZ2ExN21Fc1NMRUdsb1JBTDA4
MzhvTk13MUFRU3B4RFRES0Z0SjdNaCUyRjVqa0xjQnpLM3o4JTJCVnYxdVZycFJXblVQcVl2QWdF
JTJCdEg0U01HZDZZc2NIdDBFUmtDMTM1VEQ4bFJOQXJQOEtTVktKdHNCRVg5WFpjcTh4dGVyV0pk
c0txa1BPaVBWYmF5WG5sY0RtOTBFMjd4bGVsNTVIenAzaU9TT0pWdm41VmhEUTBLYW9yV0FJJTJC
dVhEWXQ2JTJGN1NXdGNhMyUyRjE4JTJCYk14RHQlMkY2Tzd1a0RBUE1QM2l1dXNGT3JNQnJtelQ2
SkNkQU9NYlYyWTBva0RlWktNNHhrYnl1Vnkxb0IwUDhzcDViY3R3Mmg3S01Ec3lxOUw5aERNS0c2
eE94eFBEYXJEa1l4dFlMbzJEaXVsbExEaFJVbzFORWVTWUhUY2ZkWjVRcnJSSUcyJTJCJTJGRDRq
NkVZTUtMdldGc09rc2M5MHN2MkdBUUN6a2hqS3BDdmFTUG9zV01KN3hxTTE3WG5CcmMlMkZ5YXF6
TEJ3c2JOQU9mOHd4TUpkYzkwZSUyQiUyQnQ3U2M5WjNOV1ZmVmx2TEtNYlBtVmFsSVgydkNPODdV
Q1VZWE5sZXRwZU9tSGNJQSUzRCZhbXA7WC1BbXotQWxnb3JpdGhtPUFXUzQtSE1BQy1TSEEyNTYm
YW1wO1gtQW16LURhdGU9MjAxOTA5MDNUMTkwNTUyWiZhbXA7WC1BbXotU2lnbmVkSGVhZGVycz1o
b3N0JmFtcDtYLUFtei1FeHBpcmVzPTMwMCZhbXA7WC1BbXotQ3JlZGVudGlhbD1BU0lBUTNQSENW
VFk2SURDVllORSUyRjIwMTkwOTAzJTJGdXMtZWFzdC0xJTJGczMlMkZhd3M0X3JlcXVlc3QmYW1w
O1gtQW16LVNpZ25hdHVyZT02MjFkODE2YWNhMzRiNTJjZTU0MzkxY2NjNjc0MWFkYTRjZmUwZjZm
Yjc2MDhmMzJjNjc2ZTQ1N2FmMDk0ZDljJmFtcDtoYXNoPTc5MGNlYzMzZjQwNWZkNzM4NzY5MDlk
ZDBiZDg2ZDQ4YzQ1YTU5NThiMTE3OTUzZjA5Mjc4N2IwZDY2ZDNlNjcmYW1wO2hvc3Q9NjgwNDJj
OTQzNTkxMDEzYWMyYjI0MzBhODliMjcwZjZhZjJjNzZkOGRmZDA4NmEwNzE3NmFmZTdjNzZjMmM2
MSZhbXA7cGlpPVMwMTY3NTI3MzE3MzA3MDQwJmFtcDt0aWQ9c3BkZi0wMmZlNDE4Ny00MGQ0LTQw
NTUtYTI2ZC0xNTBjY2QwYTlhYTMmYW1wO3NpZD0yZTE4MTBhYzFhMWVjNzQxNTcwYWUxNzkyOTBj
MzIwZmUyYTFneHJxYiZhbXA7dHlwZT1jbGllbnQ8L3VybD48L3JlbGF0ZWQtdXJscz48L3VybHM+
PGVsZWN0cm9uaWMtcmVzb3VyY2UtbnVtPjEwLjEwMTYvai5pamNhcmQuMjAxNy4wMy4wODM8L2Vs
ZWN0cm9uaWMtcmVzb3VyY2UtbnVtPjxyZW1vdGUtZGF0YWJhc2UtcHJvdmlkZXI+TkxNPC9yZW1v
dGUtZGF0YWJhc2UtcHJvdmlkZXI+PGxhbmd1YWdlPmVuZzwvbGFuZ3VhZ2U+PC9yZWNvcmQ+PC9D
aXRlPjwvRW5kTm90ZT5=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 xml:space="preserve">(Weissler-Snir et </w:t>
      </w:r>
      <w:r w:rsidRPr="00F43FA9">
        <w:rPr>
          <w:rFonts w:ascii="Times New Roman" w:hAnsi="Times New Roman" w:cs="Times New Roman"/>
          <w:noProof/>
          <w:color w:val="000000" w:themeColor="text1"/>
          <w:sz w:val="24"/>
          <w:szCs w:val="24"/>
        </w:rPr>
        <w:lastRenderedPageBreak/>
        <w:t>al., 2016, Winkel et al., 2017a)</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In the general cardiovascular disease population SCD is responsible for about half of all deaths </w:t>
      </w:r>
      <w:bookmarkStart w:id="6" w:name="_Hlk21272510"/>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bookmarkEnd w:id="6"/>
      <w:r w:rsidRPr="00F43FA9">
        <w:rPr>
          <w:rFonts w:ascii="Times New Roman" w:hAnsi="Times New Roman" w:cs="Times New Roman"/>
          <w:color w:val="000000" w:themeColor="text1"/>
          <w:sz w:val="24"/>
          <w:szCs w:val="24"/>
        </w:rPr>
        <w:t xml:space="preserve">. According to </w:t>
      </w:r>
      <w:bookmarkStart w:id="7" w:name="_Hlk21272434"/>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&lt;EndNote&gt;&lt;Cite&gt;&lt;Author&gt;Winkel&lt;/Author&gt;&lt;Year&gt;2017&lt;/Year&gt;&lt;RecNum&gt;29&lt;/RecNum&gt;&lt;DisplayText&gt;(Winkel et al., 2017b, Winkel et al., 2013)&lt;/DisplayText&gt;&lt;record&gt;&lt;rec-number&gt;29&lt;/rec-number&gt;&lt;foreign-keys&gt;&lt;key app="EN" db-id="eeasvwr5axspf8ev0x0pr2zpsrx99sdt5vsw" timestamp="1569508172"&gt;29&lt;/key&gt;&lt;/foreign-keys&gt;&lt;ref-type name="Journal Article"&gt;17&lt;/ref-type&gt;&lt;contributors&gt;&lt;authors&gt;&lt;author&gt;Winkel, Bo Gregers&lt;/author&gt;&lt;author&gt;Risgaard, Bjarke&lt;/author&gt;&lt;author&gt;Bjune, Thea&lt;/author&gt;&lt;author&gt;Jabbari, Reza&lt;/author&gt;&lt;author&gt;Lynge, Thomas Hadberg&lt;/author&gt;&lt;author&gt;Glinge, Charlotte&lt;/author&gt;&lt;author&gt;Bundgaard, Henning&lt;/author&gt;&lt;author&gt;Haunsø, Stig&lt;/author&gt;&lt;author&gt;Tfelt-Hansen, Jacob&lt;/author&gt;&lt;/authors&gt;&lt;/contributors&gt;&lt;titles&gt;&lt;title&gt;Gender differences in sudden cardiac death in the young-a nationwide study&lt;/title&gt;&lt;secondary-title&gt;BMC cardiovascular disorders&lt;/secondary-title&gt;&lt;/titles&gt;&lt;periodical&gt;&lt;full-title&gt;BMC cardiovascular disorders&lt;/full-title&gt;&lt;/periodical&gt;&lt;pages&gt;19&lt;/pages&gt;&lt;volume&gt;17&lt;/volume&gt;&lt;number&gt;1&lt;/number&gt;&lt;dates&gt;&lt;year&gt;2017&lt;/year&gt;&lt;/dates&gt;&lt;isbn&gt;1471-2261&lt;/isbn&gt;&lt;urls&gt;&lt;/urls&gt;&lt;/record&gt;&lt;/Cite&gt;&lt;Cite&gt;&lt;Author&gt;Winkel&lt;/Author&gt;&lt;Year&gt;2013&lt;/Year&gt;&lt;RecNum&gt;28&lt;/RecNum&gt;&lt;record&gt;&lt;rec-number&gt;28&lt;/rec-number&gt;&lt;foreign-keys&gt;&lt;key app="EN" db-id="eeasvwr5axspf8ev0x0pr2zpsrx99sdt5vsw" timestamp="1569508172"&gt;28&lt;/key&gt;&lt;/foreign-keys&gt;&lt;ref-type name="Journal Article"&gt;17&lt;/ref-type&gt;&lt;contributors&gt;&lt;authors&gt;&lt;author&gt;Winkel, Bo Gregers&lt;/author&gt;&lt;author&gt;Risgaard, Bjarke&lt;/author&gt;&lt;author&gt;Sadjadieh, Golnaz&lt;/author&gt;&lt;author&gt;Bundgaard, Henning&lt;/author&gt;&lt;author&gt;Haunsø, Stig&lt;/author&gt;&lt;author&gt;Tfelt-Hansen, Jacob&lt;/author&gt;&lt;/authors&gt;&lt;/contributors&gt;&lt;titles&gt;&lt;title&gt;Sudden cardiac death in children (1–18 years): symptoms and causes of death in a nationwide setting&lt;/title&gt;&lt;secondary-title&gt;European heart journal&lt;/secondary-title&gt;&lt;/titles&gt;&lt;periodical&gt;&lt;full-title&gt;European heart journal&lt;/full-title&gt;&lt;/periodical&gt;&lt;pages&gt;868-875&lt;/pages&gt;&lt;volume&gt;35&lt;/volume&gt;&lt;number&gt;13&lt;/number&gt;&lt;dates&gt;&lt;year&gt;2013&lt;/year&gt;&lt;/dates&gt;&lt;isbn&gt;1522-9645&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(Winkel et al., 2017b, Winkel et al., 2013)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bookmarkEnd w:id="7"/>
      <w:r w:rsidRPr="00F43FA9">
        <w:rPr>
          <w:rFonts w:ascii="Times New Roman" w:hAnsi="Times New Roman" w:cs="Times New Roman"/>
          <w:color w:val="000000" w:themeColor="text1"/>
          <w:sz w:val="24"/>
          <w:szCs w:val="24"/>
        </w:rPr>
        <w:t xml:space="preserve"> this proportion is even higher in the </w:t>
      </w:r>
      <w:r w:rsidR="00F4100D" w:rsidRPr="00F43FA9">
        <w:rPr>
          <w:rFonts w:ascii="Times New Roman" w:hAnsi="Times New Roman" w:cs="Times New Roman"/>
          <w:color w:val="000000" w:themeColor="text1"/>
          <w:sz w:val="24"/>
          <w:szCs w:val="24"/>
        </w:rPr>
        <w:t>inherited cardiac diseases</w:t>
      </w:r>
      <w:r w:rsidR="000E42BB">
        <w:rPr>
          <w:rFonts w:ascii="Times New Roman" w:hAnsi="Times New Roman" w:cs="Times New Roman"/>
          <w:color w:val="000000" w:themeColor="text1"/>
          <w:sz w:val="24"/>
          <w:szCs w:val="24"/>
        </w:rPr>
        <w:t xml:space="preserve"> subpopulation</w:t>
      </w:r>
      <w:r w:rsidRPr="00F43FA9">
        <w:rPr>
          <w:rFonts w:ascii="Times New Roman" w:hAnsi="Times New Roman" w:cs="Times New Roman"/>
          <w:color w:val="000000" w:themeColor="text1"/>
          <w:sz w:val="24"/>
          <w:szCs w:val="24"/>
        </w:rPr>
        <w:t>, especially among young adults (</w:t>
      </w:r>
      <m:oMath>
        <m:r>
          <w:rPr>
            <w:rFonts w:ascii="Cambria Math" w:hAnsi="Cambria Math" w:cs="Times New Roman"/>
            <w:color w:val="000000" w:themeColor="text1"/>
            <w:sz w:val="24"/>
            <w:szCs w:val="24"/>
          </w:rPr>
          <m:t xml:space="preserve">≤35 </m:t>
        </m:r>
        <m:r>
          <m:rPr>
            <m:sty m:val="p"/>
          </m:rPr>
          <w:rPr>
            <w:rFonts w:ascii="Cambria Math" w:hAnsi="Cambria Math" w:cs="Times New Roman"/>
            <w:color w:val="000000" w:themeColor="text1"/>
            <w:sz w:val="24"/>
            <w:szCs w:val="24"/>
          </w:rPr>
          <m:t>years</m:t>
        </m:r>
      </m:oMath>
      <w:r w:rsidRPr="00F43FA9">
        <w:rPr>
          <w:rFonts w:ascii="Times New Roman" w:hAnsi="Times New Roman" w:cs="Times New Roman"/>
          <w:color w:val="000000" w:themeColor="text1"/>
          <w:sz w:val="24"/>
          <w:szCs w:val="24"/>
        </w:rPr>
        <w:t xml:space="preserve">). For whom, about 75% of SCD events are attributable to </w:t>
      </w:r>
      <w:bookmarkStart w:id="8" w:name="_Hlk21781491"/>
      <w:r w:rsidRPr="00F43FA9">
        <w:rPr>
          <w:rFonts w:ascii="Times New Roman" w:hAnsi="Times New Roman" w:cs="Times New Roman"/>
          <w:color w:val="000000" w:themeColor="text1"/>
          <w:sz w:val="24"/>
          <w:szCs w:val="24"/>
        </w:rPr>
        <w:t>inherited cardiac diseases</w:t>
      </w:r>
      <w:bookmarkEnd w:id="8"/>
      <w:r w:rsidR="00A90DF6">
        <w:rPr>
          <w:rFonts w:ascii="Times New Roman" w:hAnsi="Times New Roman" w:cs="Times New Roman"/>
          <w:color w:val="000000" w:themeColor="text1"/>
          <w:sz w:val="24"/>
          <w:szCs w:val="24"/>
        </w:rPr>
        <w:t xml:space="preserve">, that </w:t>
      </w:r>
      <w:r w:rsidRPr="00F43FA9">
        <w:rPr>
          <w:rFonts w:ascii="Times New Roman" w:hAnsi="Times New Roman" w:cs="Times New Roman"/>
          <w:color w:val="000000" w:themeColor="text1"/>
          <w:sz w:val="24"/>
          <w:szCs w:val="24"/>
        </w:rPr>
        <w:t xml:space="preserve"> </w:t>
      </w:r>
      <w:r w:rsidR="00F4100D" w:rsidRPr="00F43FA9">
        <w:rPr>
          <w:rFonts w:ascii="Times New Roman" w:hAnsi="Times New Roman" w:cs="Times New Roman"/>
          <w:color w:val="000000" w:themeColor="text1"/>
          <w:sz w:val="24"/>
          <w:szCs w:val="24"/>
        </w:rPr>
        <w:t>includ</w:t>
      </w:r>
      <w:r w:rsidR="00A90DF6">
        <w:rPr>
          <w:rFonts w:ascii="Times New Roman" w:hAnsi="Times New Roman" w:cs="Times New Roman"/>
          <w:color w:val="000000" w:themeColor="text1"/>
          <w:sz w:val="24"/>
          <w:szCs w:val="24"/>
        </w:rPr>
        <w:t>e</w:t>
      </w:r>
      <w:r w:rsidR="00F4100D"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HCM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&lt;EndNote&gt;&lt;Cite&gt;&lt;Author&gt;Winkel&lt;/Author&gt;&lt;Year&gt;2017&lt;/Year&gt;&lt;RecNum&gt;29&lt;/RecNum&gt;&lt;DisplayText&gt;(Winkel et al., 2017b, Winkel et al., 2013)&lt;/DisplayText&gt;&lt;record&gt;&lt;rec-number&gt;29&lt;/rec-number&gt;&lt;foreign-keys&gt;&lt;key app="EN" db-id="eeasvwr5axspf8ev0x0pr2zpsrx99sdt5vsw" timestamp="1569508172"&gt;29&lt;/key&gt;&lt;/foreign-keys&gt;&lt;ref-type name="Journal Article"&gt;17&lt;/ref-type&gt;&lt;contributors&gt;&lt;authors&gt;&lt;author&gt;Winkel, Bo Gregers&lt;/author&gt;&lt;author&gt;Risgaard, Bjarke&lt;/author&gt;&lt;author&gt;Bjune, Thea&lt;/author&gt;&lt;author&gt;Jabbari, Reza&lt;/author&gt;&lt;author&gt;Lynge, Thomas Hadberg&lt;/author&gt;&lt;author&gt;Glinge, Charlotte&lt;/author&gt;&lt;author&gt;Bundgaard, Henning&lt;/author&gt;&lt;author&gt;Haunsø, Stig&lt;/author&gt;&lt;author&gt;Tfelt-Hansen, Jacob&lt;/author&gt;&lt;/authors&gt;&lt;/contributors&gt;&lt;titles&gt;&lt;title&gt;Gender differences in sudden cardiac death in the young-a nationwide study&lt;/title&gt;&lt;secondary-title&gt;BMC cardiovascular disorders&lt;/secondary-title&gt;&lt;/titles&gt;&lt;periodical&gt;&lt;full-title&gt;BMC cardiovascular disorders&lt;/full-title&gt;&lt;/periodical&gt;&lt;pages&gt;19&lt;/pages&gt;&lt;volume&gt;17&lt;/volume&gt;&lt;number&gt;1&lt;/number&gt;&lt;dates&gt;&lt;year&gt;2017&lt;/year&gt;&lt;/dates&gt;&lt;isbn&gt;1471-2261&lt;/isbn&gt;&lt;urls&gt;&lt;/urls&gt;&lt;/record&gt;&lt;/Cite&gt;&lt;Cite&gt;&lt;Author&gt;Winkel&lt;/Author&gt;&lt;Year&gt;2013&lt;/Year&gt;&lt;RecNum&gt;28&lt;/RecNum&gt;&lt;record&gt;&lt;rec-number&gt;28&lt;/rec-number&gt;&lt;foreign-keys&gt;&lt;key app="EN" db-id="eeasvwr5axspf8ev0x0pr2zpsrx99sdt5vsw" timestamp="1569508172"&gt;28&lt;/key&gt;&lt;/foreign-keys&gt;&lt;ref-type name="Journal Article"&gt;17&lt;/ref-type&gt;&lt;contributors&gt;&lt;authors&gt;&lt;author&gt;Winkel, Bo Gregers&lt;/author&gt;&lt;author&gt;Risgaard, Bjarke&lt;/author&gt;&lt;author&gt;Sadjadieh, Golnaz&lt;/author&gt;&lt;author&gt;Bundgaard, Henning&lt;/author&gt;&lt;author&gt;Haunsø, Stig&lt;/author&gt;&lt;author&gt;Tfelt-Hansen, Jacob&lt;/author&gt;&lt;/authors&gt;&lt;/contributors&gt;&lt;titles&gt;&lt;title&gt;Sudden cardiac death in children (1–18 years): symptoms and causes of death in a nationwide setting&lt;/title&gt;&lt;secondary-title&gt;European heart journal&lt;/secondary-title&gt;&lt;/titles&gt;&lt;periodical&gt;&lt;full-title&gt;European heart journal&lt;/full-title&gt;&lt;/periodical&gt;&lt;pages&gt;868-875&lt;/pages&gt;&lt;volume&gt;35&lt;/volume&gt;&lt;number&gt;13&lt;/number&gt;&lt;dates&gt;&lt;year&gt;2013&lt;/year&gt;&lt;/dates&gt;&lt;isbn&gt;1522-9645&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(Winkel et al., 2017b, Winkel et al., 2013)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21DCEA2D" w14:textId="0176ABB1" w:rsidR="00434EC5" w:rsidRPr="00F43FA9" w:rsidRDefault="00AD2F11" w:rsidP="000E42BB">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The epidemiological literature of SCD is characterized by inconsistencies in definitions</w:t>
      </w:r>
      <w:r w:rsidR="00717C03" w:rsidRPr="00F43FA9">
        <w:rPr>
          <w:rFonts w:ascii="Times New Roman" w:hAnsi="Times New Roman" w:cs="Times New Roman"/>
          <w:color w:val="000000" w:themeColor="text1"/>
          <w:sz w:val="24"/>
          <w:szCs w:val="24"/>
        </w:rPr>
        <w:t>, for example while according</w:t>
      </w:r>
      <w:r w:rsidR="00162736" w:rsidRPr="00F43FA9">
        <w:rPr>
          <w:rFonts w:ascii="Times New Roman" w:hAnsi="Times New Roman" w:cs="Times New Roman"/>
          <w:color w:val="000000" w:themeColor="text1"/>
          <w:sz w:val="24"/>
          <w:szCs w:val="24"/>
        </w:rPr>
        <w:t xml:space="preserve"> to</w:t>
      </w:r>
      <w:r w:rsidR="00717C03" w:rsidRPr="00F43FA9">
        <w:rPr>
          <w:rFonts w:ascii="Times New Roman" w:hAnsi="Times New Roman" w:cs="Times New Roman"/>
          <w:color w:val="000000" w:themeColor="text1"/>
          <w:sz w:val="24"/>
          <w:szCs w:val="24"/>
        </w:rPr>
        <w:t xml:space="preserve"> </w:t>
      </w:r>
      <w:r w:rsidR="00162736" w:rsidRPr="00F43FA9">
        <w:rPr>
          <w:rFonts w:ascii="Times New Roman" w:hAnsi="Times New Roman" w:cs="Times New Roman"/>
          <w:color w:val="000000" w:themeColor="text1"/>
          <w:sz w:val="24"/>
          <w:szCs w:val="24"/>
        </w:rPr>
        <w:fldChar w:fldCharType="begin">
          <w:fldData xml:space="preserve">PEVuZE5vdGU+PENpdGU+PEF1dGhvcj5Xb25nPC9BdXRob3I+PFllYXI+MjAxOTwvWWVhcj48UmVj
TnVtPjIwPC9SZWNOdW0+PERpc3BsYXlUZXh0PihXb25nIGV0IGFsLiwgMjAxOSk8L0Rpc3BsYXlU
ZXh0PjxyZWNvcmQ+PHJlYy1udW1iZXI+MjA8L3JlYy1udW1iZXI+PGZvcmVpZ24ta2V5cz48a2V5
IGFwcD0iRU4iIGRiLWlkPSJlZWFzdndyNWF4c3BmOGV2MHgwcHIyenBzcng5OXNkdDV2c3ciIHRp
bWVzdGFtcD0iMTU2Nzk2MDQxOSI+MjA8L2tleT48L2ZvcmVpZ24ta2V5cz48cmVmLXR5cGUgbmFt
ZT0iSm91cm5hbCBBcnRpY2xlIj4xNzwvcmVmLXR5cGU+PGNvbnRyaWJ1dG9ycz48YXV0aG9ycz48
YXV0aG9yPldvbmcsIENocmlzdG9waGVyIFg8L2F1dGhvcj48YXV0aG9yPkJyb3duLCBBbGV4PC9h
dXRob3I+PGF1dGhvcj5MYXUsIERlbm5pcyBIPC9hdXRob3I+PGF1dGhvcj5DaHVnaCwgU3VtZWV0
IFM8L2F1dGhvcj48YXV0aG9yPkFsYmVydCwgQ2hyaXN0aW5lIE08L2F1dGhvcj48YXV0aG9yPkth
bG1hbiwgSm9uYXRoYW4gTTwvYXV0aG9yPjxhdXRob3I+U2FuZGVycywgUHJhc2hhbnRoYW48L2F1
dGhvcj48L2F1dGhvcnM+PC9jb250cmlidXRvcnM+PHRpdGxlcz48dGl0bGU+RXBpZGVtaW9sb2d5
IG9mIHN1ZGRlbiBjYXJkaWFjIGRlYXRoOiBnbG9iYWwgYW5kIHJlZ2lvbmFsIHBlcnNwZWN0aXZl
czwvdGl0bGU+PHNlY29uZGFyeS10aXRsZT5IZWFydCwgTHVuZyBhbmQgQ2lyY3VsYXRpb248L3Nl
Y29uZGFyeS10aXRsZT48L3RpdGxlcz48cGVyaW9kaWNhbD48ZnVsbC10aXRsZT5IZWFydCwgTHVu
ZyBhbmQgQ2lyY3VsYXRpb248L2Z1bGwtdGl0bGU+PC9wZXJpb2RpY2FsPjxwYWdlcz42LTE0PC9w
YWdlcz48dm9sdW1lPjI4PC92b2x1bWU+PG51bWJlcj4xPC9udW1iZXI+PGRhdGVzPjx5ZWFyPjIw
MTk8L3llYXI+PC9kYXRlcz48aXNibj4xNDQzLTk1MDY8L2lzYm4+PHVybHM+PHJlbGF0ZWQtdXJs
cz48dXJsPmh0dHBzOi8vcGRmLnNjaWVuY2VkaXJlY3Rhc3NldHMuY29tLzI3MzA3NS8xLXMyLjAt
UzE0NDM5NTA2MThYMDAxNTgvMS1zMi4wLVMxNDQzOTUwNjE4MzE5MDVYL21haW4ucGRmP1gtQW16
LVNlY3VyaXR5LVRva2VuPUFnb0piM0pwWjJsdVgyVmpFRXdhQ1hWekxXVmhjM1F0TVNKSU1FWUNJ
UURaYlRWNk9FTmJCTTdKeWxQZUFQZnRLTzl6QkJYMUclMkJ3QWFtUUlWOWFndmdJaEFNRlo5YklS
ejJkVEJwVVhNYVNsdTl2YnZlUyUyRkExa3dueWtENkwlMkJTZUpsJTJCS3RvRENCVVFBaG9NTURV
NU1EQXpOVFEyT0RZMUlneXA3dmJPb2hnb000R1dIdE1xdHdNcG9FJTJCZ1k5UVk0UTA3RFBXQmNn
Yk0wRmdjbDZOeUpueFdROUR0bVhyYkpxZUlqT09hR2FrNDI1SWlsSCUyRkNBR1FNemJRTnczR2dV
Q2NUUzBieEszNU1IZVZ1ckxlUUduTVFsNSUyQnhWelNPakg5TmZxZklQRTV5SU1aNHlYSDBWYXVL
SSUyRjBlUGNFYVVPJTJCQ0hVYlNwTFkxOW9qVmZ6cyUyQjRRUXNHZDRXaXpsRzE2Qmk0MHlCajhr
MVZlQ3A4TnhDZUMzTmFQbUJHZ0I2ZTdLcWRiUGlwT0d0N2RVVU5ZWFRwemw4MFkyajY4Y0VQejBL
UGxpdE5Ra2d0eldBTDlmMk9RJTJCbmhYNWF2a01WSnd2NktmR2pHSUN1NEp5dCUyRiUyQm1IRDNn
ZWlYNlBCQUNOakFWemtYbFFaVEp1MHoxJTJGb29zYzhXTmk1aVBTdzFGY3VQeURPcVhUclBsSGpa
dkJXWXYlMkIweWg1OFQyS2ZjM1cwWFVuMnklMkZIelUlMkJsbGlHMVp0YUhSZXhsZSUyRnVpeVZo
T3pTSmtPJTJGVWNYcE9ZZzhUdDhQYmdJMVp1bHpRdWNrYSUyRjJscWdxNFFUQWNLd0JVaFIwMHpE
ZGswc3hoUGdyRlU5VSUyRlBwUzAzb200VGYlMkJDVHpxWjIwTGxoeGo1T0JTUXJ4c3VRMnVIeUxp
UGxuVkFrd0w0VmRIYmRKNE9udmJkJTJCTjJkSE9oMzhSZE5qSzJPQkpKcEpJQlJOQllFamVDMXNK
eWVwZUJkVjR5QWhmUUNtTGtFRnVreUZIbjRqZmRRdEhNTVA3N2VzRk9yTUJmUkxhQk12bCUyRkNW
JTJCSyUyQkFNbllCcjRUeklWemV3UXduSjROdWdydWZZdEJIdklQdGxOVDBlQ0lIdk5DSHNaS216
c2pFWFNMWmpTc1pORmZNR2h2NElwb2pVUVdGdTR3WVloWjNMJTJGU0xTVWV5M1NCMW92TU1SOWVG
JTJGdSUyQldJT2MweVlaM1hjc01IYktndmh5MEt0NlBCUXJJVDlGZTVwOGw0ak5jSjJxalN4Wnpy
ekkyN01hNXQyWlkwRWxVN0ZwQUV2MzA1MmlLR2pvVkU2NjFmdUJGRHolMkJiZUt2VDRmQWw3Rnkx
UW81Vkx2V3hUaFhzJTNEJmFtcDtYLUFtei1BbGdvcml0aG09QVdTNC1ITUFDLVNIQTI1NiZhbXA7
WC1BbXotRGF0ZT0yMDE5MDkxM1QxMjI5MzNaJmFtcDtYLUFtei1TaWduZWRIZWFkZXJzPWhvc3Qm
YW1wO1gtQW16LUV4cGlyZXM9MzAwJmFtcDtYLUFtei1DcmVkZW50aWFsPUFTSUFRM1BIQ1ZUWVdH
TENYUUdFJTJGMjAxOTA5MTMlMkZ1cy1lYXN0LTElMkZzMyUyRmF3czRfcmVxdWVzdCZhbXA7WC1B
bXotU2lnbmF0dXJlPTY2MGVjNzQzY2IxNmEzYTVhYjI0MjJmNWMyNDI5MDM0OTdlOGI3YmRiZjJl
OTk0M2FhYzZkODFhZmFlZTU4YzcmYW1wO2hhc2g9YzczZmY5NzNkMTY0Zjg2NjJjNjhkYzk0ZmRm
YWQwNGRiMzIzZWUxNGIxNmU2ZGE4OGNlNWFjMGM4NGIxMWYxNCZhbXA7aG9zdD02ODA0MmM5NDM1
OTEwMTNhYzJiMjQzMGE4OWIyNzBmNmFmMmM3NmQ4ZGZkMDg2YTA3MTc2YWZlN2M3NmMyYzYxJmFt
cDtwaWk9UzE0NDM5NTA2MTgzMTkwNVgmYW1wO3RpZD1zcGRmLTNmYjViMjA4LTdmY2UtNDJkNS1h
N2VmLWE2NTY5MDg2ZGRkYyZhbXA7c2lkPWQ2ZDk4MjJmNzMwZDAxNDVkYzdiYjIyMWUxZjk4M2Q5
ZTA5YWd4cnFhJmFtcDt0eXBlPWNsaWVudDwvdXJsPjx1cmw+aHR0cHM6Ly9wZGYuc2NpZW5jZWRp
cmVjdGFzc2V0cy5jb20vMjczMDc1LzEtczIuMC1TMTQ0Mzk1MDYxOFgwMDE1OC8xLXMyLjAtUzE0
NDM5NTA2MTgzMTkwNVgvbWFpbi5wZGY/WC1BbXotU2VjdXJpdHktVG9rZW49QWdvSmIzSnBaMmx1
WDJWakVFd2FDWFZ6TFdWaGMzUXRNU0pJTUVZQ0lRRG1yUHEwTSUyRlBzV1RLVUlibHBES0tSNmZq
cjk1aXRHa3Q0VnRHbU1XWDg4d0loQU9LdnNablZnZHAlMkI3TnlvQThQZ3VzSGdHeCUyRmdHd2Zl
RDJPZlh6QW1Ec3FWS3RvRENCVVFBaG9NTURVNU1EQXpOVFEyT0RZMUlnd3B4YWE4ZVR0c3pBdGp6
bmtxdHdPVzVtV0FUNEtxM1NIR2xNZ0F2WFgyU2UzdFVFRXhvOE91TGV2SVdHY2hMVFVXaTBKJTJG
eHlXZ2twJTJCeW1FN1ptalJVSVQ1WkFKa1NJU1VrdmFyNmtnZmZ6WGozNTdsYkl3ZVRvUFM4Mk9w
cXBEbzBGWXNqUE1yRVpVbEclMkZ6Yk5kU1I4RWZHbkd5MWlkSDV5TmZ3RjhwYW92MW9FWUY3VVZ1
UlE1OHV6JTJGZiUyRkpaMGJUSTJkeXczMmVWMVJnQ29Nc3M0MVBKd3dzR0RwR1hFdEJWaDBQcUxK
MXNPdmVLaHBhVFVjc0VQcDBBT1BaR3dQc1RmUWJVZHhlJTJCblBtZjNCWWhrWVVqZFdKZDlxQWxJ
eTZsJTJGQyUyQll6YUpQWUt0eWtXZ1FvbSUyQmZHMmhnY3p1MWVLb2lobDk4dWszV1U1cUc1R1lE
YmM0ZEdBam9HQ2wyb2tldjVLUVRFN203USUyRnVRcXcxdHlNUDB4MHhLUThuTWVobERwZkJmVjZq
TkRiU1pyZVVrN2tDS0VsJTJGSzU1TCUyRlhRakR1UGVzZU9QM2NnMk1Jd0h5RiUyRlFmR0VVTVBU
Z3dFZXNHYXN1ZWN5MFl0cVB3b0tZdWFIV1dkdkhZYk1ZOG85cmZLRUY4VVBqNGJ2dVN3Q3NaREJr
T3Yxelgza2s2UTZkSVQlMkI3MzJhRW9SS2ZYbkZxUGVJRFRXa2ptU3p4bXczZ1l0cSUyRmpsWFBB
SG5YNFBUWFZwVXdrVGlsSDFoNjh5M3hoSjA1SzhHOHFhUjRYZ0JBYXNyNUpyWER3eGU2TUp6ODdl
c0ZPck1CSjBGVHdmZHVmbCUyQkM0WlNQQlhLendseXlTVzg0Nk1zWGhkODhPb3NncnNHOE9sbG5L
c0U4OXBQbEx2Z2M1UkN1U004cWJ4TzJDV3NCWjlPdHBja3BLazg5YjgxUE01OXJKNUNETFNSZ3Z2
R213eW41QUc5NXFyUThubXlRTHVYN3dBRmpzaWxjZ3QlMkYzTEVDTmpoOXBSRyUyRmVwaHNxblZZ
N3J3UWQwOERNR3hvc21SJTJGYnpBeWNKcUFrYk41bSUyRmZLdERTQnVhTWpNQ3BaZkJ0YjJtY2xv
U0t0eWdCZm8lMkJtNTFTeHdXMCUyQjJsME9sZGVwYyUzRCZhbXA7WC1BbXotQWxnb3JpdGhtPUFX
UzQtSE1BQy1TSEEyNTYmYW1wO1gtQW16LURhdGU9MjAxOTA5MTNUMTIyOTM4WiZhbXA7WC1BbXot
U2lnbmVkSGVhZGVycz1ob3N0JmFtcDtYLUFtei1FeHBpcmVzPTMwMCZhbXA7WC1BbXotQ3JlZGVu
dGlhbD1BU0lBUTNQSENWVFk3NDRZTFJXTSUyRjIwMTkwOTEzJTJGdXMtZWFzdC0xJTJGczMlMkZh
d3M0X3JlcXVlc3QmYW1wO1gtQW16LVNpZ25hdHVyZT1hNzQ0OTRmMmJhYzI3ZjAzNzI5OTVmMDA4
NWQ3YTA5YjJlNDgwMjA2NjdkMDBjMGQxMTA3ZDY0OGI2YzI2NzJhJmFtcDtoYXNoPWIxNWUxYThh
YjI3MjM5MTUyZTI2NmMzZDcyYmNmMDUwNTE1YjNiYWYxNDEyYzkzYjA1ZWRkNzFmNTQ1OTljYmUm
YW1wO2hvc3Q9NjgwNDJjOTQzNTkxMDEzYWMyYjI0MzBhODliMjcwZjZhZjJjNzZkOGRmZDA4NmEw
NzE3NmFmZTdjNzZjMmM2MSZhbXA7cGlpPVMxNDQzOTUwNjE4MzE5MDVYJmFtcDt0aWQ9c3BkZi04
MmEzZmE4NC05NDk4LTQ4MDEtYTVkNC1kYjk4NjgyOWJkOGEmYW1wO3NpZD1kNmQ5ODIyZjczMGQw
MTQ1ZGM3YmIyMjFlMWY5ODNkOWUwOWFneHJxYSZhbXA7dHlwZT1jbGllbnQ8L3VybD48L3JlbGF0
ZWQtdXJscz48L3VybHM+PC9yZWNvcmQ+PC9DaXRlPjwvRW5kTm90ZT4A
</w:fldData>
        </w:fldChar>
      </w:r>
      <w:r w:rsidR="00162736" w:rsidRPr="00F43FA9">
        <w:rPr>
          <w:rFonts w:ascii="Times New Roman" w:hAnsi="Times New Roman" w:cs="Times New Roman"/>
          <w:color w:val="000000" w:themeColor="text1"/>
          <w:sz w:val="24"/>
          <w:szCs w:val="24"/>
        </w:rPr>
        <w:instrText xml:space="preserve"> ADDIN EN.CITE </w:instrText>
      </w:r>
      <w:r w:rsidR="00162736" w:rsidRPr="00F43FA9">
        <w:rPr>
          <w:rFonts w:ascii="Times New Roman" w:hAnsi="Times New Roman" w:cs="Times New Roman"/>
          <w:color w:val="000000" w:themeColor="text1"/>
          <w:sz w:val="24"/>
          <w:szCs w:val="24"/>
        </w:rPr>
        <w:fldChar w:fldCharType="begin">
          <w:fldData xml:space="preserve">PEVuZE5vdGU+PENpdGU+PEF1dGhvcj5Xb25nPC9BdXRob3I+PFllYXI+MjAxOTwvWWVhcj48UmVj
TnVtPjIwPC9SZWNOdW0+PERpc3BsYXlUZXh0PihXb25nIGV0IGFsLiwgMjAxOSk8L0Rpc3BsYXlU
ZXh0PjxyZWNvcmQ+PHJlYy1udW1iZXI+MjA8L3JlYy1udW1iZXI+PGZvcmVpZ24ta2V5cz48a2V5
IGFwcD0iRU4iIGRiLWlkPSJlZWFzdndyNWF4c3BmOGV2MHgwcHIyenBzcng5OXNkdDV2c3ciIHRp
bWVzdGFtcD0iMTU2Nzk2MDQxOSI+MjA8L2tleT48L2ZvcmVpZ24ta2V5cz48cmVmLXR5cGUgbmFt
ZT0iSm91cm5hbCBBcnRpY2xlIj4xNzwvcmVmLXR5cGU+PGNvbnRyaWJ1dG9ycz48YXV0aG9ycz48
YXV0aG9yPldvbmcsIENocmlzdG9waGVyIFg8L2F1dGhvcj48YXV0aG9yPkJyb3duLCBBbGV4PC9h
dXRob3I+PGF1dGhvcj5MYXUsIERlbm5pcyBIPC9hdXRob3I+PGF1dGhvcj5DaHVnaCwgU3VtZWV0
IFM8L2F1dGhvcj48YXV0aG9yPkFsYmVydCwgQ2hyaXN0aW5lIE08L2F1dGhvcj48YXV0aG9yPkth
bG1hbiwgSm9uYXRoYW4gTTwvYXV0aG9yPjxhdXRob3I+U2FuZGVycywgUHJhc2hhbnRoYW48L2F1
dGhvcj48L2F1dGhvcnM+PC9jb250cmlidXRvcnM+PHRpdGxlcz48dGl0bGU+RXBpZGVtaW9sb2d5
IG9mIHN1ZGRlbiBjYXJkaWFjIGRlYXRoOiBnbG9iYWwgYW5kIHJlZ2lvbmFsIHBlcnNwZWN0aXZl
czwvdGl0bGU+PHNlY29uZGFyeS10aXRsZT5IZWFydCwgTHVuZyBhbmQgQ2lyY3VsYXRpb248L3Nl
Y29uZGFyeS10aXRsZT48L3RpdGxlcz48cGVyaW9kaWNhbD48ZnVsbC10aXRsZT5IZWFydCwgTHVu
ZyBhbmQgQ2lyY3VsYXRpb248L2Z1bGwtdGl0bGU+PC9wZXJpb2RpY2FsPjxwYWdlcz42LTE0PC9w
YWdlcz48dm9sdW1lPjI4PC92b2x1bWU+PG51bWJlcj4xPC9udW1iZXI+PGRhdGVzPjx5ZWFyPjIw
MTk8L3llYXI+PC9kYXRlcz48aXNibj4xNDQzLTk1MDY8L2lzYm4+PHVybHM+PHJlbGF0ZWQtdXJs
cz48dXJsPmh0dHBzOi8vcGRmLnNjaWVuY2VkaXJlY3Rhc3NldHMuY29tLzI3MzA3NS8xLXMyLjAt
UzE0NDM5NTA2MThYMDAxNTgvMS1zMi4wLVMxNDQzOTUwNjE4MzE5MDVYL21haW4ucGRmP1gtQW16
LVNlY3VyaXR5LVRva2VuPUFnb0piM0pwWjJsdVgyVmpFRXdhQ1hWekxXVmhjM1F0TVNKSU1FWUNJ
UURaYlRWNk9FTmJCTTdKeWxQZUFQZnRLTzl6QkJYMUclMkJ3QWFtUUlWOWFndmdJaEFNRlo5YklS
ejJkVEJwVVhNYVNsdTl2YnZlUyUyRkExa3dueWtENkwlMkJTZUpsJTJCS3RvRENCVVFBaG9NTURV
NU1EQXpOVFEyT0RZMUlneXA3dmJPb2hnb000R1dIdE1xdHdNcG9FJTJCZ1k5UVk0UTA3RFBXQmNn
Yk0wRmdjbDZOeUpueFdROUR0bVhyYkpxZUlqT09hR2FrNDI1SWlsSCUyRkNBR1FNemJRTnczR2dV
Q2NUUzBieEszNU1IZVZ1ckxlUUduTVFsNSUyQnhWelNPakg5TmZxZklQRTV5SU1aNHlYSDBWYXVL
SSUyRjBlUGNFYVVPJTJCQ0hVYlNwTFkxOW9qVmZ6cyUyQjRRUXNHZDRXaXpsRzE2Qmk0MHlCajhr
MVZlQ3A4TnhDZUMzTmFQbUJHZ0I2ZTdLcWRiUGlwT0d0N2RVVU5ZWFRwemw4MFkyajY4Y0VQejBL
UGxpdE5Ra2d0eldBTDlmMk9RJTJCbmhYNWF2a01WSnd2NktmR2pHSUN1NEp5dCUyRiUyQm1IRDNn
ZWlYNlBCQUNOakFWemtYbFFaVEp1MHoxJTJGb29zYzhXTmk1aVBTdzFGY3VQeURPcVhUclBsSGpa
dkJXWXYlMkIweWg1OFQyS2ZjM1cwWFVuMnklMkZIelUlMkJsbGlHMVp0YUhSZXhsZSUyRnVpeVZo
T3pTSmtPJTJGVWNYcE9ZZzhUdDhQYmdJMVp1bHpRdWNrYSUyRjJscWdxNFFUQWNLd0JVaFIwMHpE
ZGswc3hoUGdyRlU5VSUyRlBwUzAzb200VGYlMkJDVHpxWjIwTGxoeGo1T0JTUXJ4c3VRMnVIeUxp
UGxuVkFrd0w0VmRIYmRKNE9udmJkJTJCTjJkSE9oMzhSZE5qSzJPQkpKcEpJQlJOQllFamVDMXNK
eWVwZUJkVjR5QWhmUUNtTGtFRnVreUZIbjRqZmRRdEhNTVA3N2VzRk9yTUJmUkxhQk12bCUyRkNW
JTJCSyUyQkFNbllCcjRUeklWemV3UXduSjROdWdydWZZdEJIdklQdGxOVDBlQ0lIdk5DSHNaS216
c2pFWFNMWmpTc1pORmZNR2h2NElwb2pVUVdGdTR3WVloWjNMJTJGU0xTVWV5M1NCMW92TU1SOWVG
JTJGdSUyQldJT2MweVlaM1hjc01IYktndmh5MEt0NlBCUXJJVDlGZTVwOGw0ak5jSjJxalN4Wnpy
ekkyN01hNXQyWlkwRWxVN0ZwQUV2MzA1MmlLR2pvVkU2NjFmdUJGRHolMkJiZUt2VDRmQWw3Rnkx
UW81Vkx2V3hUaFhzJTNEJmFtcDtYLUFtei1BbGdvcml0aG09QVdTNC1ITUFDLVNIQTI1NiZhbXA7
WC1BbXotRGF0ZT0yMDE5MDkxM1QxMjI5MzNaJmFtcDtYLUFtei1TaWduZWRIZWFkZXJzPWhvc3Qm
YW1wO1gtQW16LUV4cGlyZXM9MzAwJmFtcDtYLUFtei1DcmVkZW50aWFsPUFTSUFRM1BIQ1ZUWVdH
TENYUUdFJTJGMjAxOTA5MTMlMkZ1cy1lYXN0LTElMkZzMyUyRmF3czRfcmVxdWVzdCZhbXA7WC1B
bXotU2lnbmF0dXJlPTY2MGVjNzQzY2IxNmEzYTVhYjI0MjJmNWMyNDI5MDM0OTdlOGI3YmRiZjJl
OTk0M2FhYzZkODFhZmFlZTU4YzcmYW1wO2hhc2g9YzczZmY5NzNkMTY0Zjg2NjJjNjhkYzk0ZmRm
YWQwNGRiMzIzZWUxNGIxNmU2ZGE4OGNlNWFjMGM4NGIxMWYxNCZhbXA7aG9zdD02ODA0MmM5NDM1
OTEwMTNhYzJiMjQzMGE4OWIyNzBmNmFmMmM3NmQ4ZGZkMDg2YTA3MTc2YWZlN2M3NmMyYzYxJmFt
cDtwaWk9UzE0NDM5NTA2MTgzMTkwNVgmYW1wO3RpZD1zcGRmLTNmYjViMjA4LTdmY2UtNDJkNS1h
N2VmLWE2NTY5MDg2ZGRkYyZhbXA7c2lkPWQ2ZDk4MjJmNzMwZDAxNDVkYzdiYjIyMWUxZjk4M2Q5
ZTA5YWd4cnFhJmFtcDt0eXBlPWNsaWVudDwvdXJsPjx1cmw+aHR0cHM6Ly9wZGYuc2NpZW5jZWRp
cmVjdGFzc2V0cy5jb20vMjczMDc1LzEtczIuMC1TMTQ0Mzk1MDYxOFgwMDE1OC8xLXMyLjAtUzE0
NDM5NTA2MTgzMTkwNVgvbWFpbi5wZGY/WC1BbXotU2VjdXJpdHktVG9rZW49QWdvSmIzSnBaMmx1
WDJWakVFd2FDWFZ6TFdWaGMzUXRNU0pJTUVZQ0lRRG1yUHEwTSUyRlBzV1RLVUlibHBES0tSNmZq
cjk1aXRHa3Q0VnRHbU1XWDg4d0loQU9LdnNablZnZHAlMkI3TnlvQThQZ3VzSGdHeCUyRmdHd2Zl
RDJPZlh6QW1Ec3FWS3RvRENCVVFBaG9NTURVNU1EQXpOVFEyT0RZMUlnd3B4YWE4ZVR0c3pBdGp6
bmtxdHdPVzVtV0FUNEtxM1NIR2xNZ0F2WFgyU2UzdFVFRXhvOE91TGV2SVdHY2hMVFVXaTBKJTJG
eHlXZ2twJTJCeW1FN1ptalJVSVQ1WkFKa1NJU1VrdmFyNmtnZmZ6WGozNTdsYkl3ZVRvUFM4Mk9w
cXBEbzBGWXNqUE1yRVpVbEclMkZ6Yk5kU1I4RWZHbkd5MWlkSDV5TmZ3RjhwYW92MW9FWUY3VVZ1
UlE1OHV6JTJGZiUyRkpaMGJUSTJkeXczMmVWMVJnQ29Nc3M0MVBKd3dzR0RwR1hFdEJWaDBQcUxK
MXNPdmVLaHBhVFVjc0VQcDBBT1BaR3dQc1RmUWJVZHhlJTJCblBtZjNCWWhrWVVqZFdKZDlxQWxJ
eTZsJTJGQyUyQll6YUpQWUt0eWtXZ1FvbSUyQmZHMmhnY3p1MWVLb2lobDk4dWszV1U1cUc1R1lE
YmM0ZEdBam9HQ2wyb2tldjVLUVRFN203USUyRnVRcXcxdHlNUDB4MHhLUThuTWVobERwZkJmVjZq
TkRiU1pyZVVrN2tDS0VsJTJGSzU1TCUyRlhRakR1UGVzZU9QM2NnMk1Jd0h5RiUyRlFmR0VVTVBU
Z3dFZXNHYXN1ZWN5MFl0cVB3b0tZdWFIV1dkdkhZYk1ZOG85cmZLRUY4VVBqNGJ2dVN3Q3NaREJr
T3Yxelgza2s2UTZkSVQlMkI3MzJhRW9SS2ZYbkZxUGVJRFRXa2ptU3p4bXczZ1l0cSUyRmpsWFBB
SG5YNFBUWFZwVXdrVGlsSDFoNjh5M3hoSjA1SzhHOHFhUjRYZ0JBYXNyNUpyWER3eGU2TUp6ODdl
c0ZPck1CSjBGVHdmZHVmbCUyQkM0WlNQQlhLendseXlTVzg0Nk1zWGhkODhPb3NncnNHOE9sbG5L
c0U4OXBQbEx2Z2M1UkN1U004cWJ4TzJDV3NCWjlPdHBja3BLazg5YjgxUE01OXJKNUNETFNSZ3Z2
R213eW41QUc5NXFyUThubXlRTHVYN3dBRmpzaWxjZ3QlMkYzTEVDTmpoOXBSRyUyRmVwaHNxblZZ
N3J3UWQwOERNR3hvc21SJTJGYnpBeWNKcUFrYk41bSUyRmZLdERTQnVhTWpNQ3BaZkJ0YjJtY2xv
U0t0eWdCZm8lMkJtNTFTeHdXMCUyQjJsME9sZGVwYyUzRCZhbXA7WC1BbXotQWxnb3JpdGhtPUFX
UzQtSE1BQy1TSEEyNTYmYW1wO1gtQW16LURhdGU9MjAxOTA5MTNUMTIyOTM4WiZhbXA7WC1BbXot
U2lnbmVkSGVhZGVycz1ob3N0JmFtcDtYLUFtei1FeHBpcmVzPTMwMCZhbXA7WC1BbXotQ3JlZGVu
dGlhbD1BU0lBUTNQSENWVFk3NDRZTFJXTSUyRjIwMTkwOTEzJTJGdXMtZWFzdC0xJTJGczMlMkZh
d3M0X3JlcXVlc3QmYW1wO1gtQW16LVNpZ25hdHVyZT1hNzQ0OTRmMmJhYzI3ZjAzNzI5OTVmMDA4
NWQ3YTA5YjJlNDgwMjA2NjdkMDBjMGQxMTA3ZDY0OGI2YzI2NzJhJmFtcDtoYXNoPWIxNWUxYThh
YjI3MjM5MTUyZTI2NmMzZDcyYmNmMDUwNTE1YjNiYWYxNDEyYzkzYjA1ZWRkNzFmNTQ1OTljYmUm
YW1wO2hvc3Q9NjgwNDJjOTQzNTkxMDEzYWMyYjI0MzBhODliMjcwZjZhZjJjNzZkOGRmZDA4NmEw
NzE3NmFmZTdjNzZjMmM2MSZhbXA7cGlpPVMxNDQzOTUwNjE4MzE5MDVYJmFtcDt0aWQ9c3BkZi04
MmEzZmE4NC05NDk4LTQ4MDEtYTVkNC1kYjk4NjgyOWJkOGEmYW1wO3NpZD1kNmQ5ODIyZjczMGQw
MTQ1ZGM3YmIyMjFlMWY5ODNkOWUwOWFneHJxYSZhbXA7dHlwZT1jbGllbnQ8L3VybD48L3JlbGF0
ZWQtdXJscz48L3VybHM+PC9yZWNvcmQ+PC9DaXRlPjwvRW5kTm90ZT4A
</w:fldData>
        </w:fldChar>
      </w:r>
      <w:r w:rsidR="00162736" w:rsidRPr="00F43FA9">
        <w:rPr>
          <w:rFonts w:ascii="Times New Roman" w:hAnsi="Times New Roman" w:cs="Times New Roman"/>
          <w:color w:val="000000" w:themeColor="text1"/>
          <w:sz w:val="24"/>
          <w:szCs w:val="24"/>
        </w:rPr>
        <w:instrText xml:space="preserve"> ADDIN EN.CITE.DATA </w:instrText>
      </w:r>
      <w:r w:rsidR="00162736" w:rsidRPr="00F43FA9">
        <w:rPr>
          <w:rFonts w:ascii="Times New Roman" w:hAnsi="Times New Roman" w:cs="Times New Roman"/>
          <w:color w:val="000000" w:themeColor="text1"/>
          <w:sz w:val="24"/>
          <w:szCs w:val="24"/>
        </w:rPr>
      </w:r>
      <w:r w:rsidR="00162736" w:rsidRPr="00F43FA9">
        <w:rPr>
          <w:rFonts w:ascii="Times New Roman" w:hAnsi="Times New Roman" w:cs="Times New Roman"/>
          <w:color w:val="000000" w:themeColor="text1"/>
          <w:sz w:val="24"/>
          <w:szCs w:val="24"/>
        </w:rPr>
        <w:fldChar w:fldCharType="end"/>
      </w:r>
      <w:r w:rsidR="00162736" w:rsidRPr="00F43FA9">
        <w:rPr>
          <w:rFonts w:ascii="Times New Roman" w:hAnsi="Times New Roman" w:cs="Times New Roman"/>
          <w:color w:val="000000" w:themeColor="text1"/>
          <w:sz w:val="24"/>
          <w:szCs w:val="24"/>
        </w:rPr>
      </w:r>
      <w:r w:rsidR="00162736" w:rsidRPr="00F43FA9">
        <w:rPr>
          <w:rFonts w:ascii="Times New Roman" w:hAnsi="Times New Roman" w:cs="Times New Roman"/>
          <w:color w:val="000000" w:themeColor="text1"/>
          <w:sz w:val="24"/>
          <w:szCs w:val="24"/>
        </w:rPr>
        <w:fldChar w:fldCharType="separate"/>
      </w:r>
      <w:r w:rsidR="00162736" w:rsidRPr="00F43FA9">
        <w:rPr>
          <w:rFonts w:ascii="Times New Roman" w:hAnsi="Times New Roman" w:cs="Times New Roman"/>
          <w:noProof/>
          <w:color w:val="000000" w:themeColor="text1"/>
          <w:sz w:val="24"/>
          <w:szCs w:val="24"/>
        </w:rPr>
        <w:t>(Wong et al., 2019)</w:t>
      </w:r>
      <w:r w:rsidR="00162736" w:rsidRPr="00F43FA9">
        <w:rPr>
          <w:rFonts w:ascii="Times New Roman" w:hAnsi="Times New Roman" w:cs="Times New Roman"/>
          <w:color w:val="000000" w:themeColor="text1"/>
          <w:sz w:val="24"/>
          <w:szCs w:val="24"/>
        </w:rPr>
        <w:fldChar w:fldCharType="end"/>
      </w:r>
      <w:r w:rsidR="00717C03" w:rsidRPr="00F43FA9">
        <w:rPr>
          <w:rFonts w:ascii="Times New Roman" w:hAnsi="Times New Roman" w:cs="Times New Roman"/>
          <w:color w:val="000000" w:themeColor="text1"/>
          <w:sz w:val="24"/>
          <w:szCs w:val="24"/>
        </w:rPr>
        <w:t>, a SCD is any unexpected death from a cardiovascular dise</w:t>
      </w:r>
      <w:r w:rsidR="00162736" w:rsidRPr="00F43FA9">
        <w:rPr>
          <w:rFonts w:ascii="Times New Roman" w:hAnsi="Times New Roman" w:cs="Times New Roman"/>
          <w:color w:val="000000" w:themeColor="text1"/>
          <w:sz w:val="24"/>
          <w:szCs w:val="24"/>
        </w:rPr>
        <w:t>ase whether witnessed or not, Elliott et al. (2000) insist such deaths must be witnessed. There is also dispute on</w:t>
      </w:r>
      <w:r w:rsidRPr="00F43FA9">
        <w:rPr>
          <w:rFonts w:ascii="Times New Roman" w:hAnsi="Times New Roman" w:cs="Times New Roman"/>
          <w:color w:val="000000" w:themeColor="text1"/>
          <w:sz w:val="24"/>
          <w:szCs w:val="24"/>
        </w:rPr>
        <w:t xml:space="preserve"> how estimates of SCD incidence are</w:t>
      </w:r>
      <w:r w:rsidR="00E9649E">
        <w:rPr>
          <w:rFonts w:ascii="Times New Roman" w:hAnsi="Times New Roman" w:cs="Times New Roman"/>
          <w:color w:val="000000" w:themeColor="text1"/>
          <w:sz w:val="24"/>
          <w:szCs w:val="24"/>
        </w:rPr>
        <w:t xml:space="preserve"> to be</w:t>
      </w:r>
      <w:r w:rsidRPr="00F43FA9">
        <w:rPr>
          <w:rFonts w:ascii="Times New Roman" w:hAnsi="Times New Roman" w:cs="Times New Roman"/>
          <w:color w:val="000000" w:themeColor="text1"/>
          <w:sz w:val="24"/>
          <w:szCs w:val="24"/>
        </w:rPr>
        <w:t xml:space="preserve"> </w:t>
      </w:r>
      <w:r w:rsidR="00162736" w:rsidRPr="00F43FA9">
        <w:rPr>
          <w:rFonts w:ascii="Times New Roman" w:hAnsi="Times New Roman" w:cs="Times New Roman"/>
          <w:color w:val="000000" w:themeColor="text1"/>
          <w:sz w:val="24"/>
          <w:szCs w:val="24"/>
        </w:rPr>
        <w:t>obtained</w:t>
      </w:r>
      <w:commentRangeStart w:id="9"/>
      <w:r w:rsidRPr="00F43FA9">
        <w:rPr>
          <w:rFonts w:ascii="Times New Roman" w:hAnsi="Times New Roman" w:cs="Times New Roman"/>
          <w:color w:val="000000" w:themeColor="text1"/>
          <w:sz w:val="24"/>
          <w:szCs w:val="24"/>
        </w:rPr>
        <w:t xml:space="preserve"> </w:t>
      </w:r>
      <w:commentRangeEnd w:id="9"/>
      <w:r w:rsidRPr="00F43FA9">
        <w:rPr>
          <w:rStyle w:val="CommentReference"/>
          <w:rFonts w:ascii="Times New Roman" w:hAnsi="Times New Roman" w:cs="Times New Roman"/>
          <w:sz w:val="24"/>
          <w:szCs w:val="24"/>
        </w:rPr>
        <w:commentReference w:id="9"/>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&lt;EndNote&gt;&lt;Cite&gt;&lt;Author&gt;Albert&lt;/Author&gt;&lt;Year&gt;2003&lt;/Year&gt;&lt;RecNum&gt;33&lt;/RecNum&gt;&lt;DisplayText&gt;(Albert et al., 2003, Sanchis-Gomar et al., 2016)&lt;/DisplayText&gt;&lt;record&gt;&lt;rec-number&gt;33&lt;/rec-number&gt;&lt;foreign-keys&gt;&lt;key app="EN" db-id="eeasvwr5axspf8ev0x0pr2zpsrx99sdt5vsw" timestamp="1569510646"&gt;33&lt;/key&gt;&lt;/foreign-keys&gt;&lt;ref-type name="Journal Article"&gt;17&lt;/ref-type&gt;&lt;contributors&gt;&lt;authors&gt;&lt;author&gt;Albert, Christine M&lt;/author&gt;&lt;author&gt;Chae, Claudia U&lt;/author&gt;&lt;author&gt;Grodstein, Francine&lt;/author&gt;&lt;author&gt;Rose, Lynda M&lt;/author&gt;&lt;author&gt;Rexrode, Kathryn M&lt;/author&gt;&lt;author&gt;Ruskin, Jeremy N&lt;/author&gt;&lt;author&gt;Stampfer, Meir J&lt;/author&gt;&lt;author&gt;Manson, JoAnn E&lt;/author&gt;&lt;/authors&gt;&lt;/contributors&gt;&lt;titles&gt;&lt;title&gt;Prospective study of sudden cardiac death among women in the United States&lt;/title&gt;&lt;secondary-title&gt;Circulation&lt;/secondary-title&gt;&lt;/titles&gt;&lt;periodical&gt;&lt;full-title&gt;Circulation&lt;/full-title&gt;&lt;/periodical&gt;&lt;pages&gt;2096-2101&lt;/pages&gt;&lt;volume&gt;107&lt;/volume&gt;&lt;number&gt;16&lt;/number&gt;&lt;dates&gt;&lt;year&gt;2003&lt;/year&gt;&lt;/dates&gt;&lt;isbn&gt;0009-7322&lt;/isbn&gt;&lt;urls&gt;&lt;/urls&gt;&lt;/record&gt;&lt;/Cite&gt;&lt;Cite&gt;&lt;Author&gt;Sanchis-Gomar&lt;/Author&gt;&lt;Year&gt;2016&lt;/Year&gt;&lt;RecNum&gt;34&lt;/RecNum&gt;&lt;record&gt;&lt;rec-number&gt;34&lt;/rec-number&gt;&lt;foreign-keys&gt;&lt;key app="EN" db-id="eeasvwr5axspf8ev0x0pr2zpsrx99sdt5vsw" timestamp="1569510646"&gt;34&lt;/key&gt;&lt;/foreign-keys&gt;&lt;ref-type name="Journal Article"&gt;17&lt;/ref-type&gt;&lt;contributors&gt;&lt;authors&gt;&lt;author&gt;Sanchis-Gomar, Fabian&lt;/author&gt;&lt;author&gt;Perez-Quilis, Carme&lt;/author&gt;&lt;author&gt;Leischik, Roman&lt;/author&gt;&lt;author&gt;Lucia, Alejandro&lt;/author&gt;&lt;/authors&gt;&lt;/contributors&gt;&lt;titles&gt;&lt;title&gt;Epidemiology of coronary heart disease and acute coronary syndrome&lt;/title&gt;&lt;secondary-title&gt;Annals of translational medicine&lt;/secondary-title&gt;&lt;/titles&gt;&lt;periodical&gt;&lt;full-title&gt;Annals of translational medicine&lt;/full-title&gt;&lt;/periodical&gt;&lt;volume&gt;4&lt;/volume&gt;&lt;number&gt;13&lt;/number&gt;&lt;dates&gt;&lt;year&gt;2016&lt;/year&gt;&lt;/dates&gt;&lt;urls&gt;&lt;/urls&gt;&lt;/record&gt;&lt;/Cite&gt;&lt;/EndNote&gt;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(Albert et al., 2003, Sanchis-Gomar et al., 2016)</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r w:rsidR="0095503E" w:rsidRPr="00F43FA9">
        <w:rPr>
          <w:rFonts w:ascii="Times New Roman" w:hAnsi="Times New Roman" w:cs="Times New Roman"/>
          <w:color w:val="000000" w:themeColor="text1"/>
          <w:sz w:val="24"/>
          <w:szCs w:val="24"/>
        </w:rPr>
        <w:t xml:space="preserve">For example there is disagreement on methodological issues such as </w:t>
      </w:r>
      <w:commentRangeStart w:id="10"/>
      <w:commentRangeEnd w:id="10"/>
      <w:r w:rsidR="0095503E" w:rsidRPr="00F43FA9">
        <w:rPr>
          <w:rStyle w:val="CommentReference"/>
          <w:rFonts w:ascii="Times New Roman" w:hAnsi="Times New Roman" w:cs="Times New Roman"/>
          <w:color w:val="000000" w:themeColor="text1"/>
          <w:sz w:val="24"/>
          <w:szCs w:val="24"/>
        </w:rPr>
        <w:commentReference w:id="10"/>
      </w:r>
      <w:r w:rsidR="0095503E" w:rsidRPr="00F43FA9">
        <w:rPr>
          <w:rFonts w:ascii="Times New Roman" w:hAnsi="Times New Roman" w:cs="Times New Roman"/>
          <w:color w:val="000000" w:themeColor="text1"/>
          <w:sz w:val="24"/>
          <w:szCs w:val="24"/>
        </w:rPr>
        <w:t xml:space="preserve"> whether or not to include non-autopsied unexplained sudden deaths in estimating SCD incidence, or what autopsy ratios to use </w:t>
      </w:r>
      <w:r w:rsidR="0095503E"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0095503E" w:rsidRPr="00F43FA9">
        <w:rPr>
          <w:rFonts w:ascii="Times New Roman" w:hAnsi="Times New Roman" w:cs="Times New Roman"/>
          <w:color w:val="000000" w:themeColor="text1"/>
          <w:sz w:val="24"/>
          <w:szCs w:val="24"/>
        </w:rPr>
        <w:instrText xml:space="preserve"> ADDIN EN.CITE </w:instrText>
      </w:r>
      <w:r w:rsidR="0095503E"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0095503E" w:rsidRPr="00F43FA9">
        <w:rPr>
          <w:rFonts w:ascii="Times New Roman" w:hAnsi="Times New Roman" w:cs="Times New Roman"/>
          <w:color w:val="000000" w:themeColor="text1"/>
          <w:sz w:val="24"/>
          <w:szCs w:val="24"/>
        </w:rPr>
        <w:instrText xml:space="preserve"> ADDIN EN.CITE.DATA </w:instrText>
      </w:r>
      <w:r w:rsidR="0095503E" w:rsidRPr="00F43FA9">
        <w:rPr>
          <w:rFonts w:ascii="Times New Roman" w:hAnsi="Times New Roman" w:cs="Times New Roman"/>
          <w:color w:val="000000" w:themeColor="text1"/>
          <w:sz w:val="24"/>
          <w:szCs w:val="24"/>
        </w:rPr>
      </w:r>
      <w:r w:rsidR="0095503E" w:rsidRPr="00F43FA9">
        <w:rPr>
          <w:rFonts w:ascii="Times New Roman" w:hAnsi="Times New Roman" w:cs="Times New Roman"/>
          <w:color w:val="000000" w:themeColor="text1"/>
          <w:sz w:val="24"/>
          <w:szCs w:val="24"/>
        </w:rPr>
        <w:fldChar w:fldCharType="end"/>
      </w:r>
      <w:r w:rsidR="0095503E" w:rsidRPr="00F43FA9">
        <w:rPr>
          <w:rFonts w:ascii="Times New Roman" w:hAnsi="Times New Roman" w:cs="Times New Roman"/>
          <w:color w:val="000000" w:themeColor="text1"/>
          <w:sz w:val="24"/>
          <w:szCs w:val="24"/>
        </w:rPr>
      </w:r>
      <w:r w:rsidR="0095503E" w:rsidRPr="00F43FA9">
        <w:rPr>
          <w:rFonts w:ascii="Times New Roman" w:hAnsi="Times New Roman" w:cs="Times New Roman"/>
          <w:color w:val="000000" w:themeColor="text1"/>
          <w:sz w:val="24"/>
          <w:szCs w:val="24"/>
        </w:rPr>
        <w:fldChar w:fldCharType="separate"/>
      </w:r>
      <w:r w:rsidR="0095503E" w:rsidRPr="00F43FA9">
        <w:rPr>
          <w:rFonts w:ascii="Times New Roman" w:hAnsi="Times New Roman" w:cs="Times New Roman"/>
          <w:noProof/>
          <w:color w:val="000000" w:themeColor="text1"/>
          <w:sz w:val="24"/>
          <w:szCs w:val="24"/>
        </w:rPr>
        <w:t>(Winkel et al., 2017a)</w:t>
      </w:r>
      <w:r w:rsidR="0095503E" w:rsidRPr="00F43FA9">
        <w:rPr>
          <w:rFonts w:ascii="Times New Roman" w:hAnsi="Times New Roman" w:cs="Times New Roman"/>
          <w:color w:val="000000" w:themeColor="text1"/>
          <w:sz w:val="24"/>
          <w:szCs w:val="24"/>
        </w:rPr>
        <w:fldChar w:fldCharType="end"/>
      </w:r>
      <w:r w:rsidR="0095503E"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Th</w:t>
      </w:r>
      <w:r w:rsidR="00E9649E">
        <w:rPr>
          <w:rFonts w:ascii="Times New Roman" w:hAnsi="Times New Roman" w:cs="Times New Roman"/>
          <w:color w:val="000000" w:themeColor="text1"/>
          <w:sz w:val="24"/>
          <w:szCs w:val="24"/>
        </w:rPr>
        <w:t>ese</w:t>
      </w:r>
      <w:r w:rsidRPr="00F43FA9">
        <w:rPr>
          <w:rFonts w:ascii="Times New Roman" w:hAnsi="Times New Roman" w:cs="Times New Roman"/>
          <w:color w:val="000000" w:themeColor="text1"/>
          <w:sz w:val="24"/>
          <w:szCs w:val="24"/>
        </w:rPr>
        <w:t xml:space="preserve"> </w:t>
      </w:r>
      <w:r w:rsidR="0095503E" w:rsidRPr="00F43FA9">
        <w:rPr>
          <w:rFonts w:ascii="Times New Roman" w:hAnsi="Times New Roman" w:cs="Times New Roman"/>
          <w:color w:val="000000" w:themeColor="text1"/>
          <w:sz w:val="24"/>
          <w:szCs w:val="24"/>
        </w:rPr>
        <w:t xml:space="preserve">inconsistencies exist </w:t>
      </w:r>
      <w:r w:rsidRPr="00F43FA9">
        <w:rPr>
          <w:rFonts w:ascii="Times New Roman" w:hAnsi="Times New Roman" w:cs="Times New Roman"/>
          <w:color w:val="000000" w:themeColor="text1"/>
          <w:sz w:val="24"/>
          <w:szCs w:val="24"/>
        </w:rPr>
        <w:t xml:space="preserve">because </w:t>
      </w:r>
      <w:r w:rsidR="000A61E4">
        <w:rPr>
          <w:rFonts w:ascii="Times New Roman" w:hAnsi="Times New Roman" w:cs="Times New Roman"/>
          <w:color w:val="000000" w:themeColor="text1"/>
          <w:sz w:val="24"/>
          <w:szCs w:val="24"/>
        </w:rPr>
        <w:t xml:space="preserve">on one hand, </w:t>
      </w:r>
      <w:r w:rsidRPr="00F43FA9">
        <w:rPr>
          <w:rFonts w:ascii="Times New Roman" w:hAnsi="Times New Roman" w:cs="Times New Roman"/>
          <w:color w:val="000000" w:themeColor="text1"/>
          <w:sz w:val="24"/>
          <w:szCs w:val="24"/>
        </w:rPr>
        <w:t>general agreement o</w:t>
      </w:r>
      <w:r w:rsidR="00E9649E">
        <w:rPr>
          <w:rFonts w:ascii="Times New Roman" w:hAnsi="Times New Roman" w:cs="Times New Roman"/>
          <w:color w:val="000000" w:themeColor="text1"/>
          <w:sz w:val="24"/>
          <w:szCs w:val="24"/>
        </w:rPr>
        <w:t>n</w:t>
      </w:r>
      <w:r w:rsidRPr="00F43FA9">
        <w:rPr>
          <w:rFonts w:ascii="Times New Roman" w:hAnsi="Times New Roman" w:cs="Times New Roman"/>
          <w:color w:val="000000" w:themeColor="text1"/>
          <w:sz w:val="24"/>
          <w:szCs w:val="24"/>
        </w:rPr>
        <w:t xml:space="preserve"> what is a SCD does not appear to exist in the SCD research community, </w:t>
      </w:r>
      <w:r w:rsidR="000A61E4">
        <w:rPr>
          <w:rFonts w:ascii="Times New Roman" w:hAnsi="Times New Roman" w:cs="Times New Roman"/>
          <w:color w:val="000000" w:themeColor="text1"/>
          <w:sz w:val="24"/>
          <w:szCs w:val="24"/>
        </w:rPr>
        <w:t xml:space="preserve">while on the  other there is </w:t>
      </w:r>
      <w:r w:rsidRPr="00F43FA9">
        <w:rPr>
          <w:rFonts w:ascii="Times New Roman" w:hAnsi="Times New Roman" w:cs="Times New Roman"/>
          <w:color w:val="000000" w:themeColor="text1"/>
          <w:sz w:val="24"/>
          <w:szCs w:val="24"/>
        </w:rPr>
        <w:t xml:space="preserve"> </w:t>
      </w:r>
      <w:r w:rsidR="00C0348F">
        <w:rPr>
          <w:rFonts w:ascii="Times New Roman" w:hAnsi="Times New Roman" w:cs="Times New Roman"/>
          <w:color w:val="000000" w:themeColor="text1"/>
          <w:sz w:val="24"/>
          <w:szCs w:val="24"/>
        </w:rPr>
        <w:t>dis</w:t>
      </w:r>
      <w:r w:rsidRPr="00F43FA9">
        <w:rPr>
          <w:rFonts w:ascii="Times New Roman" w:hAnsi="Times New Roman" w:cs="Times New Roman"/>
          <w:color w:val="000000" w:themeColor="text1"/>
          <w:sz w:val="24"/>
          <w:szCs w:val="24"/>
        </w:rPr>
        <w:t xml:space="preserve">agreement on what methods </w:t>
      </w:r>
      <w:r w:rsidR="000A61E4">
        <w:rPr>
          <w:rFonts w:ascii="Times New Roman" w:hAnsi="Times New Roman" w:cs="Times New Roman"/>
          <w:color w:val="000000" w:themeColor="text1"/>
          <w:sz w:val="24"/>
          <w:szCs w:val="24"/>
        </w:rPr>
        <w:t>to us</w:t>
      </w:r>
      <w:r w:rsidRPr="00F43FA9">
        <w:rPr>
          <w:rFonts w:ascii="Times New Roman" w:hAnsi="Times New Roman" w:cs="Times New Roman"/>
          <w:color w:val="000000" w:themeColor="text1"/>
          <w:sz w:val="24"/>
          <w:szCs w:val="24"/>
        </w:rPr>
        <w:t>e</w:t>
      </w:r>
      <w:r w:rsidR="00C0348F">
        <w:rPr>
          <w:rFonts w:ascii="Times New Roman" w:hAnsi="Times New Roman" w:cs="Times New Roman"/>
          <w:color w:val="000000" w:themeColor="text1"/>
          <w:sz w:val="24"/>
          <w:szCs w:val="24"/>
        </w:rPr>
        <w:t xml:space="preserve"> in</w:t>
      </w:r>
      <w:r w:rsidRPr="00F43FA9">
        <w:rPr>
          <w:rFonts w:ascii="Times New Roman" w:hAnsi="Times New Roman" w:cs="Times New Roman"/>
          <w:color w:val="000000" w:themeColor="text1"/>
          <w:sz w:val="24"/>
          <w:szCs w:val="24"/>
        </w:rPr>
        <w:t xml:space="preserve"> </w:t>
      </w:r>
      <w:r w:rsidR="00C0348F" w:rsidRPr="00F43FA9">
        <w:rPr>
          <w:rFonts w:ascii="Times New Roman" w:hAnsi="Times New Roman" w:cs="Times New Roman"/>
          <w:color w:val="000000" w:themeColor="text1"/>
          <w:sz w:val="24"/>
          <w:szCs w:val="24"/>
        </w:rPr>
        <w:t>a SCD</w:t>
      </w:r>
      <w:r w:rsidRPr="00F43FA9">
        <w:rPr>
          <w:rFonts w:ascii="Times New Roman" w:hAnsi="Times New Roman" w:cs="Times New Roman"/>
          <w:color w:val="000000" w:themeColor="text1"/>
          <w:sz w:val="24"/>
          <w:szCs w:val="24"/>
        </w:rPr>
        <w:t xml:space="preserve"> investigat</w:t>
      </w:r>
      <w:r w:rsidR="00C0348F">
        <w:rPr>
          <w:rFonts w:ascii="Times New Roman" w:hAnsi="Times New Roman" w:cs="Times New Roman"/>
          <w:color w:val="000000" w:themeColor="text1"/>
          <w:sz w:val="24"/>
          <w:szCs w:val="24"/>
        </w:rPr>
        <w:t>ion</w:t>
      </w:r>
      <w:r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(Winkel et al., 2017a)</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For purposes of consistency this study follows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in defining</w:t>
      </w:r>
      <w:r w:rsidR="000A61E4">
        <w:rPr>
          <w:rFonts w:ascii="Times New Roman" w:hAnsi="Times New Roman" w:cs="Times New Roman"/>
          <w:color w:val="000000" w:themeColor="text1"/>
          <w:sz w:val="24"/>
          <w:szCs w:val="24"/>
        </w:rPr>
        <w:t xml:space="preserve"> HCM</w:t>
      </w:r>
      <w:r w:rsidR="00E04C7C">
        <w:rPr>
          <w:rFonts w:ascii="Times New Roman" w:hAnsi="Times New Roman" w:cs="Times New Roman"/>
          <w:color w:val="000000" w:themeColor="text1"/>
          <w:sz w:val="24"/>
          <w:szCs w:val="24"/>
          <w:vertAlign w:val="superscript"/>
        </w:rPr>
        <w:t>1</w:t>
      </w:r>
      <w:r w:rsidR="000A61E4">
        <w:rPr>
          <w:rFonts w:ascii="Times New Roman" w:hAnsi="Times New Roman" w:cs="Times New Roman"/>
          <w:color w:val="000000" w:themeColor="text1"/>
          <w:sz w:val="24"/>
          <w:szCs w:val="24"/>
        </w:rPr>
        <w:t>, and in defining</w:t>
      </w:r>
      <w:r w:rsidRPr="00F43FA9">
        <w:rPr>
          <w:rFonts w:ascii="Times New Roman" w:hAnsi="Times New Roman" w:cs="Times New Roman"/>
          <w:color w:val="000000" w:themeColor="text1"/>
          <w:sz w:val="24"/>
          <w:szCs w:val="24"/>
        </w:rPr>
        <w:t xml:space="preserve"> SCD as was done by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&lt;EndNote&gt;&lt;Cite&gt;&lt;Author&gt;Elliott&lt;/Author&gt;&lt;Year&gt;2000&lt;/Year&gt;&lt;RecNum&gt;41&lt;/RecNum&gt;&lt;DisplayText&gt;(Elliott et al., 2000)&lt;/DisplayText&gt;&lt;record&gt;&lt;rec-number&gt;41&lt;/rec-number&gt;&lt;foreign-keys&gt;&lt;key app="EN" db-id="eeasvwr5axspf8ev0x0pr2zpsrx99sdt5vsw" timestamp="1569523703"&gt;41&lt;/key&gt;&lt;/foreign-keys&gt;&lt;ref-type name="Journal Article"&gt;17&lt;/ref-type&gt;&lt;contributors&gt;&lt;authors&gt;&lt;author&gt;Elliott, P. M.&lt;/author&gt;&lt;author&gt;Poloniecki, J.&lt;/author&gt;&lt;author&gt;Dickie, S.&lt;/author&gt;&lt;author&gt;Sharma, S.&lt;/author&gt;&lt;author&gt;Monserrat, L.&lt;/author&gt;&lt;author&gt;Varnava, A.&lt;/author&gt;&lt;author&gt;Mahon, N. G.&lt;/author&gt;&lt;author&gt;McKenna, W. J.&lt;/author&gt;&lt;/authors&gt;&lt;/contributors&gt;&lt;auth-address&gt;Department of Cardiological Sciences, St. George&amp;apos;s Hospital Medical School, London, United Kingdom. pelliott@sghms.ac.uk&lt;/auth-address&gt;&lt;titles&gt;&lt;title&gt;Sudden death in hypertrophic cardiomyopathy: identification of high risk patients&lt;/title&gt;&lt;secondary-title&gt;J Am Coll Cardiol&lt;/secondary-title&gt;&lt;/titles&gt;&lt;periodical&gt;&lt;full-title&gt;J Am Coll Cardiol&lt;/full-title&gt;&lt;/periodical&gt;&lt;pages&gt;2212-8&lt;/pages&gt;&lt;volume&gt;36&lt;/volume&gt;&lt;number&gt;7&lt;/number&gt;&lt;edition&gt;2000/12/29&lt;/edition&gt;&lt;keywords&gt;&lt;keyword&gt;Adult&lt;/keyword&gt;&lt;keyword&gt;Aged&lt;/keyword&gt;&lt;keyword&gt;Cardiomyopathy, Hypertrophic/*mortality&lt;/keyword&gt;&lt;keyword&gt;*Death, Sudden, Cardiac&lt;/keyword&gt;&lt;keyword&gt;Female&lt;/keyword&gt;&lt;keyword&gt;Humans&lt;/keyword&gt;&lt;keyword&gt;Male&lt;/keyword&gt;&lt;keyword&gt;Middle Aged&lt;/keyword&gt;&lt;keyword&gt;Risk Assessment&lt;/keyword&gt;&lt;keyword&gt;Risk Factors&lt;/keyword&gt;&lt;keyword&gt;Survival Analysis&lt;/keyword&gt;&lt;/keywords&gt;&lt;dates&gt;&lt;year&gt;2000&lt;/year&gt;&lt;pub-dates&gt;&lt;date&gt;Dec&lt;/date&gt;&lt;/pub-dates&gt;&lt;/dates&gt;&lt;isbn&gt;0735-1097 (Print)&amp;#xD;0735-1097&lt;/isbn&gt;&lt;accession-num&gt;11127463&lt;/accession-num&gt;&lt;urls&gt;&lt;/urls&gt;&lt;electronic-resource-num&gt;10.1016/s0735-1097(00)01003-2&lt;/electronic-resource-num&gt;&lt;remote-database-provider&gt;NLM&lt;/remote-database-provider&gt;&lt;language&gt;eng&lt;/language&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(Elliott et al., 2000)</w:t>
      </w:r>
      <w:r w:rsidRPr="00F43FA9">
        <w:rPr>
          <w:rFonts w:ascii="Times New Roman" w:hAnsi="Times New Roman" w:cs="Times New Roman"/>
          <w:color w:val="000000" w:themeColor="text1"/>
          <w:sz w:val="24"/>
          <w:szCs w:val="24"/>
        </w:rPr>
        <w:fldChar w:fldCharType="end"/>
      </w:r>
      <w:r w:rsidR="0095503E" w:rsidRPr="00F43FA9">
        <w:rPr>
          <w:rStyle w:val="FootnoteReference"/>
          <w:rFonts w:ascii="Times New Roman" w:hAnsi="Times New Roman" w:cs="Times New Roman"/>
          <w:color w:val="000000" w:themeColor="text1"/>
          <w:sz w:val="24"/>
          <w:szCs w:val="24"/>
        </w:rPr>
        <w:footnoteReference w:id="2"/>
      </w:r>
      <w:r w:rsidRPr="00F43FA9">
        <w:rPr>
          <w:rFonts w:ascii="Times New Roman" w:hAnsi="Times New Roman" w:cs="Times New Roman"/>
          <w:color w:val="000000" w:themeColor="text1"/>
          <w:sz w:val="24"/>
          <w:szCs w:val="24"/>
        </w:rPr>
        <w:t>.</w:t>
      </w:r>
    </w:p>
    <w:p w14:paraId="31F86891" w14:textId="21A0D9E3"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Amiss the</w:t>
      </w:r>
      <w:r w:rsidR="009C5DA2">
        <w:rPr>
          <w:rFonts w:ascii="Times New Roman" w:hAnsi="Times New Roman" w:cs="Times New Roman"/>
          <w:color w:val="000000" w:themeColor="text1"/>
          <w:sz w:val="24"/>
          <w:szCs w:val="24"/>
        </w:rPr>
        <w:t>se</w:t>
      </w:r>
      <w:r w:rsidRPr="00F43FA9">
        <w:rPr>
          <w:rFonts w:ascii="Times New Roman" w:hAnsi="Times New Roman" w:cs="Times New Roman"/>
          <w:color w:val="000000" w:themeColor="text1"/>
          <w:sz w:val="24"/>
          <w:szCs w:val="24"/>
        </w:rPr>
        <w:t xml:space="preserve"> definitional and methodological challenges, the</w:t>
      </w:r>
      <w:r w:rsidR="009C5DA2">
        <w:rPr>
          <w:rFonts w:ascii="Times New Roman" w:hAnsi="Times New Roman" w:cs="Times New Roman"/>
          <w:color w:val="000000" w:themeColor="text1"/>
          <w:sz w:val="24"/>
          <w:szCs w:val="24"/>
        </w:rPr>
        <w:t xml:space="preserve"> SCD</w:t>
      </w:r>
      <w:r w:rsidRPr="00F43FA9">
        <w:rPr>
          <w:rFonts w:ascii="Times New Roman" w:hAnsi="Times New Roman" w:cs="Times New Roman"/>
          <w:color w:val="000000" w:themeColor="text1"/>
          <w:sz w:val="24"/>
          <w:szCs w:val="24"/>
        </w:rPr>
        <w:t xml:space="preserve"> literature suggest SCD is  responsible for between 15% - 20% of deaths in western societies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&lt;EndNote&gt;&lt;Cite&gt;&lt;Author&gt;Albert&lt;/Author&gt;&lt;Year&gt;2003&lt;/Year&gt;&lt;RecNum&gt;33&lt;/RecNum&gt;&lt;DisplayText&gt;(Albert et al., 2003, Sanchis-Gomar et al., 2016)&lt;/DisplayText&gt;&lt;record&gt;&lt;rec-number&gt;33&lt;/rec-number&gt;&lt;foreign-keys&gt;&lt;key app="EN" db-id="eeasvwr5axspf8ev0x0pr2zpsrx99sdt5vsw" timestamp="1569510646"&gt;33&lt;/key&gt;&lt;/foreign-keys&gt;&lt;ref-type name="Journal Article"&gt;17&lt;/ref-type&gt;&lt;contributors&gt;&lt;authors&gt;&lt;author&gt;Albert, Christine M&lt;/author&gt;&lt;author&gt;Chae, Claudia U&lt;/author&gt;&lt;author&gt;Grodstein, Francine&lt;/author&gt;&lt;author&gt;Rose, Lynda M&lt;/author&gt;&lt;author&gt;Rexrode, Kathryn M&lt;/author&gt;&lt;author&gt;Ruskin, Jeremy N&lt;/author&gt;&lt;author&gt;Stampfer, Meir J&lt;/author&gt;&lt;author&gt;Manson, JoAnn E&lt;/author&gt;&lt;/authors&gt;&lt;/contributors&gt;&lt;titles&gt;&lt;title&gt;Prospective study of sudden cardiac death among women in the United States&lt;/title&gt;&lt;secondary-title&gt;Circulation&lt;/secondary-title&gt;&lt;/titles&gt;&lt;periodical&gt;&lt;full-title&gt;Circulation&lt;/full-title&gt;&lt;/periodical&gt;&lt;pages&gt;2096-2101&lt;/pages&gt;&lt;volume&gt;107&lt;/volume&gt;&lt;number&gt;16&lt;/number&gt;&lt;dates&gt;&lt;year&gt;2003&lt;/year&gt;&lt;/dates&gt;&lt;isbn&gt;0009-7322&lt;/isbn&gt;&lt;urls&gt;&lt;/urls&gt;&lt;/record&gt;&lt;/Cite&gt;&lt;Cite&gt;&lt;Author&gt;Sanchis-Gomar&lt;/Author&gt;&lt;Year&gt;2016&lt;/Year&gt;&lt;RecNum&gt;34&lt;/RecNum&gt;&lt;record&gt;&lt;rec-number&gt;34&lt;/rec-number&gt;&lt;foreign-keys&gt;&lt;key app="EN" db-id="eeasvwr5axspf8ev0x0pr2zpsrx99sdt5vsw" timestamp="1569510646"&gt;34&lt;/key&gt;&lt;/foreign-keys&gt;&lt;ref-type name="Journal Article"&gt;17&lt;/ref-type&gt;&lt;contributors&gt;&lt;authors&gt;&lt;author&gt;Sanchis-Gomar, Fabian&lt;/author&gt;&lt;author&gt;Perez-Quilis, Carme&lt;/author&gt;&lt;author&gt;Leischik, Roman&lt;/author&gt;&lt;author&gt;Lucia, Alejandro&lt;/author&gt;&lt;/authors&gt;&lt;/contributors&gt;&lt;titles&gt;&lt;title&gt;Epidemiology of coronary heart disease and acute coronary syndrome&lt;/title&gt;&lt;secondary-title&gt;Annals of translational medicine&lt;/secondary-title&gt;&lt;/titles&gt;&lt;periodical&gt;&lt;full-title&gt;Annals of translational medicine&lt;/full-title&gt;&lt;/periodical&gt;&lt;volume&gt;4&lt;/volume&gt;&lt;number&gt;13&lt;/number&gt;&lt;dates&gt;&lt;year&gt;2016&lt;/year&gt;&lt;/dates&gt;&lt;urls&gt;&lt;/urls&gt;&lt;/record&gt;&lt;/Cite&gt;&lt;/EndNote&gt;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(Albert et al., 2003, Sanchis-Gomar et al., 2016)</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In the</w:t>
      </w:r>
      <w:r w:rsidR="009C5DA2">
        <w:rPr>
          <w:rFonts w:ascii="Times New Roman" w:hAnsi="Times New Roman" w:cs="Times New Roman"/>
          <w:color w:val="000000" w:themeColor="text1"/>
          <w:sz w:val="24"/>
          <w:szCs w:val="24"/>
        </w:rPr>
        <w:t xml:space="preserve"> United Kingdom (</w:t>
      </w:r>
      <w:r w:rsidRPr="00F43FA9">
        <w:rPr>
          <w:rFonts w:ascii="Times New Roman" w:hAnsi="Times New Roman" w:cs="Times New Roman"/>
          <w:color w:val="000000" w:themeColor="text1"/>
          <w:sz w:val="24"/>
          <w:szCs w:val="24"/>
        </w:rPr>
        <w:t>UK</w:t>
      </w:r>
      <w:r w:rsidR="009C5DA2">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incidence of SCD among young adults is suggested to be 1.8 per 100,000 person-years, which translates to 8 youth deaths per week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&lt;EndNote&gt;&lt;Cite&gt;&lt;Author&gt;Papadakis&lt;/Author&gt;&lt;Year&gt;2009&lt;/Year&gt;&lt;RecNum&gt;25&lt;/RecNum&gt;&lt;DisplayText&gt;(Papadakis et al., 2009, Vaartjes et al., 2009)&lt;/DisplayText&gt;&lt;record&gt;&lt;rec-number&gt;25&lt;/rec-number&gt;&lt;foreign-keys&gt;&lt;key app="EN" db-id="eeasvwr5axspf8ev0x0pr2zpsrx99sdt5vsw" timestamp="1569506126"&gt;25&lt;/key&gt;&lt;/foreign-keys&gt;&lt;ref-type name="Journal Article"&gt;17&lt;/ref-type&gt;&lt;contributors&gt;&lt;authors&gt;&lt;author&gt;Papadakis, Michael&lt;/author&gt;&lt;author&gt;Sharma, Sanjay&lt;/author&gt;&lt;author&gt;Cox, Steve&lt;/author&gt;&lt;author&gt;Sheppard, Mary N&lt;/author&gt;&lt;author&gt;Panoulas, Vasileios F&lt;/author&gt;&lt;author&gt;Behr, Elijah R&lt;/author&gt;&lt;/authors&gt;&lt;/contributors&gt;&lt;titles&gt;&lt;title&gt;The magnitude of sudden cardiac death in the young: a death certificate-based review in England and Wales&lt;/title&gt;&lt;secondary-title&gt;Europace&lt;/secondary-title&gt;&lt;/titles&gt;&lt;periodical&gt;&lt;full-title&gt;Europace&lt;/full-title&gt;&lt;/periodical&gt;&lt;pages&gt;1353-1358&lt;/pages&gt;&lt;volume&gt;11&lt;/volume&gt;&lt;number&gt;10&lt;/number&gt;&lt;dates&gt;&lt;year&gt;2009&lt;/year&gt;&lt;/dates&gt;&lt;isbn&gt;1532-2092&lt;/isbn&gt;&lt;urls&gt;&lt;/urls&gt;&lt;/record&gt;&lt;/Cite&gt;&lt;Cite&gt;&lt;Author&gt;Vaartjes&lt;/Author&gt;&lt;Year&gt;2009&lt;/Year&gt;&lt;RecNum&gt;24&lt;/RecNum&gt;&lt;record&gt;&lt;rec-number&gt;24&lt;/rec-number&gt;&lt;foreign-keys&gt;&lt;key app="EN" db-id="eeasvwr5axspf8ev0x0pr2zpsrx99sdt5vsw" timestamp="1569506126"&gt;24&lt;/key&gt;&lt;/foreign-keys&gt;&lt;ref-type name="Journal Article"&gt;17&lt;/ref-type&gt;&lt;contributors&gt;&lt;authors&gt;&lt;author&gt;Vaartjes, Ilonca&lt;/author&gt;&lt;author&gt;Hendrix, Anneke&lt;/author&gt;&lt;author&gt;Hertogh, Emmy M&lt;/author&gt;&lt;author&gt;Grobbee, Diederick E&lt;/author&gt;&lt;author&gt;Doevendans, Pieter A&lt;/author&gt;&lt;author&gt;Mosterd, Arend&lt;/author&gt;&lt;author&gt;Bots, Michiel L&lt;/author&gt;&lt;/authors&gt;&lt;/contributors&gt;&lt;titles&gt;&lt;title&gt;Sudden death in persons younger than 40 years of age: incidence and causes&lt;/title&gt;&lt;secondary-title&gt;European Journal of Cardiovascular Prevention &amp;amp; Rehabilitation&lt;/secondary-title&gt;&lt;/titles&gt;&lt;periodical&gt;&lt;full-title&gt;European Journal of Cardiovascular Prevention &amp;amp; Rehabilitation&lt;/full-title&gt;&lt;/periodical&gt;&lt;pages&gt;592-596&lt;/pages&gt;&lt;volume&gt;16&lt;/volume&gt;&lt;number&gt;5&lt;/number&gt;&lt;dates&gt;&lt;year&gt;2009&lt;/year&gt;&lt;/dates&gt;&lt;isbn&gt;1741-8267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(Papadakis et al., 2009, Vaartjes et al., 2009)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This rate is higher than that of the Netherlands (1.6) and lower than the rate in Australia (2.8)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&lt;EndNote&gt;&lt;Cite&gt;&lt;Author&gt;Papadakis&lt;/Author&gt;&lt;Year&gt;2009&lt;/Year&gt;&lt;RecNum&gt;25&lt;/RecNum&gt;&lt;DisplayText&gt;(Papadakis et al., 2009, Vaartjes et al., 2009)&lt;/DisplayText&gt;&lt;record&gt;&lt;rec-number&gt;25&lt;/rec-number&gt;&lt;foreign-keys&gt;&lt;key app="EN" db-id="eeasvwr5axspf8ev0x0pr2zpsrx99sdt5vsw" timestamp="1569506126"&gt;25&lt;/key&gt;&lt;/foreign-keys&gt;&lt;ref-type name="Journal Article"&gt;17&lt;/ref-type&gt;&lt;contributors&gt;&lt;authors&gt;&lt;author&gt;Papadakis, Michael&lt;/author&gt;&lt;author&gt;Sharma, Sanjay&lt;/author&gt;&lt;author&gt;Cox, Steve&lt;/author&gt;&lt;author&gt;Sheppard, Mary N&lt;/author&gt;&lt;author&gt;Panoulas, Vasileios F&lt;/author&gt;&lt;author&gt;Behr, Elijah R&lt;/author&gt;&lt;/authors&gt;&lt;/contributors&gt;&lt;titles&gt;&lt;title&gt;The magnitude of sudden cardiac death in the young: a death certificate-based review in England and Wales&lt;/title&gt;&lt;secondary-title&gt;Europace&lt;/secondary-title&gt;&lt;/titles&gt;&lt;periodical&gt;&lt;full-title&gt;Europace&lt;/full-title&gt;&lt;/periodical&gt;&lt;pages&gt;1353-1358&lt;/pages&gt;&lt;volume&gt;11&lt;/volume&gt;&lt;number&gt;10&lt;/number&gt;&lt;dates&gt;&lt;year&gt;2009&lt;/year&gt;&lt;/dates&gt;&lt;isbn&gt;1532-2092&lt;/isbn&gt;&lt;urls&gt;&lt;/urls&gt;&lt;/record&gt;&lt;/Cite&gt;&lt;Cite&gt;&lt;Author&gt;Vaartjes&lt;/Author&gt;&lt;Year&gt;2009&lt;/Year&gt;&lt;RecNum&gt;24&lt;/RecNum&gt;&lt;record&gt;&lt;rec-number&gt;24&lt;/rec-number&gt;&lt;foreign-keys&gt;&lt;key app="EN" db-id="eeasvwr5axspf8ev0x0pr2zpsrx99sdt5vsw" timestamp="1569506126"&gt;24&lt;/key&gt;&lt;/foreign-keys&gt;&lt;ref-type name="Journal Article"&gt;17&lt;/ref-type&gt;&lt;contributors&gt;&lt;authors&gt;&lt;author&gt;Vaartjes, Ilonca&lt;/author&gt;&lt;author&gt;Hendrix, Anneke&lt;/author&gt;&lt;author&gt;Hertogh, Emmy M&lt;/author&gt;&lt;author&gt;Grobbee, Diederick E&lt;/author&gt;&lt;author&gt;Doevendans, Pieter A&lt;/author&gt;&lt;author&gt;Mosterd, Arend&lt;/author&gt;&lt;author&gt;Bots, Michiel L&lt;/author&gt;&lt;/authors&gt;&lt;/contributors&gt;&lt;titles&gt;&lt;title&gt;Sudden death in persons younger than 40 years of age: incidence and causes&lt;/title&gt;&lt;secondary-title&gt;European Journal of Cardiovascular Prevention &amp;amp; Rehabilitation&lt;/secondary-title&gt;&lt;/titles&gt;&lt;periodical&gt;&lt;full-title&gt;European Journal of Cardiovascular Prevention &amp;amp; Rehabilitation&lt;/full-title&gt;&lt;/periodical&gt;&lt;pages&gt;592-596&lt;/pages&gt;&lt;volume&gt;16&lt;/volume&gt;&lt;number&gt;5&lt;/number&gt;&lt;dates&gt;&lt;year&gt;2009&lt;/year&gt;&lt;/dates&gt;&lt;isbn&gt;1741-8267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(Papadakis et al., 2009, Vaartjes et al., 2009)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5D5AAB8A" w14:textId="742F8A8B"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Despite the apparent high incidence rates cited above, incidence of SCD in the general HCM population is reported to be between 0.5% to 1% per year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(Elliott et al., 2015)</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While this rate of incidence may appear low, there exist within the HCM population a minority of patients </w:t>
      </w:r>
      <w:r w:rsidR="009C5DA2">
        <w:rPr>
          <w:rFonts w:ascii="Times New Roman" w:hAnsi="Times New Roman" w:cs="Times New Roman"/>
          <w:color w:val="000000" w:themeColor="text1"/>
          <w:sz w:val="24"/>
          <w:szCs w:val="24"/>
        </w:rPr>
        <w:t xml:space="preserve">whose risk of SCD is considerably higher than that </w:t>
      </w:r>
      <w:r w:rsidR="00E04C7C">
        <w:rPr>
          <w:rFonts w:ascii="Times New Roman" w:hAnsi="Times New Roman" w:cs="Times New Roman"/>
          <w:color w:val="000000" w:themeColor="text1"/>
          <w:sz w:val="24"/>
          <w:szCs w:val="24"/>
        </w:rPr>
        <w:t xml:space="preserve">observed in </w:t>
      </w:r>
      <w:r w:rsidR="009C5DA2">
        <w:rPr>
          <w:rFonts w:ascii="Times New Roman" w:hAnsi="Times New Roman" w:cs="Times New Roman"/>
          <w:color w:val="000000" w:themeColor="text1"/>
          <w:sz w:val="24"/>
          <w:szCs w:val="24"/>
        </w:rPr>
        <w:t xml:space="preserve">the general population of HCM patients </w:t>
      </w:r>
      <w:r w:rsidR="00F4100D" w:rsidRPr="00F43FA9">
        <w:rPr>
          <w:rFonts w:ascii="Times New Roman" w:hAnsi="Times New Roman" w:cs="Times New Roman"/>
          <w:color w:val="000000" w:themeColor="text1"/>
          <w:sz w:val="24"/>
          <w:szCs w:val="24"/>
        </w:rPr>
        <w:fldChar w:fldCharType="begin"/>
      </w:r>
      <w:r w:rsidR="00F4100D" w:rsidRPr="00F43FA9">
        <w:rPr>
          <w:rFonts w:ascii="Times New Roman" w:hAnsi="Times New Roman" w:cs="Times New Roman"/>
          <w:color w:val="000000" w:themeColor="text1"/>
          <w:sz w:val="24"/>
          <w:szCs w:val="24"/>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00F4100D" w:rsidRPr="00F43FA9">
        <w:rPr>
          <w:rFonts w:ascii="Times New Roman" w:hAnsi="Times New Roman" w:cs="Times New Roman"/>
          <w:color w:val="000000" w:themeColor="text1"/>
          <w:sz w:val="24"/>
          <w:szCs w:val="24"/>
        </w:rPr>
        <w:fldChar w:fldCharType="separate"/>
      </w:r>
      <w:r w:rsidR="00F4100D" w:rsidRPr="00F43FA9">
        <w:rPr>
          <w:rFonts w:ascii="Times New Roman" w:hAnsi="Times New Roman" w:cs="Times New Roman"/>
          <w:noProof/>
          <w:color w:val="000000" w:themeColor="text1"/>
          <w:sz w:val="24"/>
          <w:szCs w:val="24"/>
        </w:rPr>
        <w:t>(Elliott et al., 2015)</w:t>
      </w:r>
      <w:r w:rsidR="00F4100D"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Identifying this group of patients is </w:t>
      </w:r>
      <w:r w:rsidR="00B37C93">
        <w:rPr>
          <w:rFonts w:ascii="Times New Roman" w:hAnsi="Times New Roman" w:cs="Times New Roman"/>
          <w:color w:val="000000" w:themeColor="text1"/>
          <w:sz w:val="24"/>
          <w:szCs w:val="24"/>
        </w:rPr>
        <w:t xml:space="preserve">the most </w:t>
      </w:r>
      <w:r w:rsidRPr="00F43FA9">
        <w:rPr>
          <w:rFonts w:ascii="Times New Roman" w:hAnsi="Times New Roman" w:cs="Times New Roman"/>
          <w:color w:val="000000" w:themeColor="text1"/>
          <w:sz w:val="24"/>
          <w:szCs w:val="24"/>
        </w:rPr>
        <w:t>critical</w:t>
      </w:r>
      <w:r w:rsidR="00B37C93">
        <w:rPr>
          <w:rFonts w:ascii="Times New Roman" w:hAnsi="Times New Roman" w:cs="Times New Roman"/>
          <w:color w:val="000000" w:themeColor="text1"/>
          <w:sz w:val="24"/>
          <w:szCs w:val="24"/>
        </w:rPr>
        <w:t xml:space="preserve"> clinical r</w:t>
      </w:r>
      <w:r w:rsidR="00EF29B0">
        <w:rPr>
          <w:rFonts w:ascii="Times New Roman" w:hAnsi="Times New Roman" w:cs="Times New Roman"/>
          <w:color w:val="000000" w:themeColor="text1"/>
          <w:sz w:val="24"/>
          <w:szCs w:val="24"/>
        </w:rPr>
        <w:t xml:space="preserve">outine </w:t>
      </w:r>
      <w:r w:rsidR="00B37C93">
        <w:rPr>
          <w:rFonts w:ascii="Times New Roman" w:hAnsi="Times New Roman" w:cs="Times New Roman"/>
          <w:color w:val="000000" w:themeColor="text1"/>
          <w:sz w:val="24"/>
          <w:szCs w:val="24"/>
        </w:rPr>
        <w:t xml:space="preserve"> of any HCM</w:t>
      </w:r>
      <w:r w:rsidRPr="00F43FA9">
        <w:rPr>
          <w:rFonts w:ascii="Times New Roman" w:hAnsi="Times New Roman" w:cs="Times New Roman"/>
          <w:color w:val="000000" w:themeColor="text1"/>
          <w:sz w:val="24"/>
          <w:szCs w:val="24"/>
        </w:rPr>
        <w:t xml:space="preserve"> clinical management </w:t>
      </w:r>
      <w:r w:rsidR="00EF29B0">
        <w:rPr>
          <w:rFonts w:ascii="Times New Roman" w:hAnsi="Times New Roman" w:cs="Times New Roman"/>
          <w:color w:val="000000" w:themeColor="text1"/>
          <w:sz w:val="24"/>
          <w:szCs w:val="24"/>
        </w:rPr>
        <w:t>strategy</w:t>
      </w:r>
      <w:r w:rsidRPr="00F43FA9">
        <w:rPr>
          <w:rFonts w:ascii="Times New Roman" w:hAnsi="Times New Roman" w:cs="Times New Roman"/>
          <w:color w:val="000000" w:themeColor="text1"/>
          <w:sz w:val="24"/>
          <w:szCs w:val="24"/>
        </w:rPr>
        <w:t xml:space="preserve"> </w:t>
      </w:r>
      <w:bookmarkStart w:id="12" w:name="_Hlk21781401"/>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(Elliott et al., 2015)</w:t>
      </w:r>
      <w:r w:rsidRPr="00F43FA9">
        <w:rPr>
          <w:rFonts w:ascii="Times New Roman" w:hAnsi="Times New Roman" w:cs="Times New Roman"/>
          <w:color w:val="000000" w:themeColor="text1"/>
          <w:sz w:val="24"/>
          <w:szCs w:val="24"/>
        </w:rPr>
        <w:fldChar w:fldCharType="end"/>
      </w:r>
      <w:bookmarkEnd w:id="12"/>
      <w:r w:rsidRPr="00F43FA9">
        <w:rPr>
          <w:rFonts w:ascii="Times New Roman" w:hAnsi="Times New Roman" w:cs="Times New Roman"/>
          <w:color w:val="000000" w:themeColor="text1"/>
          <w:sz w:val="24"/>
          <w:szCs w:val="24"/>
        </w:rPr>
        <w:t xml:space="preserve">.  </w:t>
      </w:r>
    </w:p>
    <w:p w14:paraId="5F69118F" w14:textId="2452FD37"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All clinical guidelines on HCM recommend</w:t>
      </w:r>
      <w:r w:rsidR="00B37C93">
        <w:rPr>
          <w:rFonts w:ascii="Times New Roman" w:hAnsi="Times New Roman" w:cs="Times New Roman"/>
          <w:color w:val="000000" w:themeColor="text1"/>
          <w:sz w:val="24"/>
          <w:szCs w:val="24"/>
        </w:rPr>
        <w:t xml:space="preserve"> that</w:t>
      </w:r>
      <w:r w:rsidRPr="00F43FA9">
        <w:rPr>
          <w:rFonts w:ascii="Times New Roman" w:hAnsi="Times New Roman" w:cs="Times New Roman"/>
          <w:color w:val="000000" w:themeColor="text1"/>
          <w:sz w:val="24"/>
          <w:szCs w:val="24"/>
        </w:rPr>
        <w:t xml:space="preserve"> patients at high risk of SCD undergo a surgical procedure to receive an Implantable Cardioverter Defibrillator (ICD), often as a day case </w:t>
      </w:r>
      <w:r w:rsidRPr="00F43FA9">
        <w:rPr>
          <w:rFonts w:ascii="Times New Roman" w:hAnsi="Times New Roman" w:cs="Times New Roman"/>
          <w:color w:val="000000" w:themeColor="text1"/>
          <w:sz w:val="24"/>
          <w:szCs w:val="24"/>
        </w:rPr>
        <w:fldChar w:fldCharType="begin">
          <w:fldData xml:space="preserve">PEVuZE5vdGU+PENpdGU+PEF1dGhvcj5DYXJkaW9sb2d5PC9BdXRob3I+PFllYXI+MjAwMzwvWWVh
cj48UmVjTnVtPjMyPC9SZWNOdW0+PERpc3BsYXlUZXh0PihDYXJkaW9sb2d5LCAyMDAzLCBHZXJz
aCBldCBhbC4sIDIwMTEsIEphbnVhcnkgZXQgYWwuLCAyMDE0LCBNYXJvbiBldCBhbC4sIDIwMDMp
PC9EaXNwbGF5VGV4dD48cmVjb3JkPjxyZWMtbnVtYmVyPjMyPC9yZWMtbnVtYmVyPjxmb3JlaWdu
LWtleXM+PGtleSBhcHA9IkVOIiBkYi1pZD0iZWVhc3Z3cjVheHNwZjhldjB4MHByMnpwc3J4OTlz
ZHQ1dnN3IiB0aW1lc3RhbXA9IjE1Njk1MDkxMjkiPjMyPC9rZXk+PC9mb3JlaWduLWtleXM+PHJl
Zi10eXBlIG5hbWU9IkpvdXJuYWwgQXJ0aWNsZSI+MTc8L3JlZi10eXBlPjxjb250cmlidXRvcnM+
PGF1dGhvcnM+PGF1dGhvcj5BbWVyaWNhbiBDb2xsZWdlIG9mIENhcmRpb2xvZ3k8L2F1dGhvcj48
L2F1dGhvcnM+PC9jb250cmlidXRvcnM+PHRpdGxlcz48dGl0bGU+RXVyb3BlYW4gU29jaWV0eSBv
ZiBDYXJkaW9sb2d5IGNsaW5pY2FsIGV4cGVydCBjb25zZW5zdXMgZG9jdW1lbnQgb24gaHlwZXJ0
cm9waGljIGNhcmRpb215b3BhdGh5PC90aXRsZT48c2Vjb25kYXJ5LXRpdGxlPkogQW0gQ29sbCBD
YXJkaW9sPC9zZWNvbmRhcnktdGl0bGU+PC90aXRsZXM+PHBlcmlvZGljYWw+PGZ1bGwtdGl0bGU+
SiBBbSBDb2xsIENhcmRpb2w8L2Z1bGwtdGl0bGU+PC9wZXJpb2RpY2FsPjxwYWdlcz4xNjg3LTE3
MTM8L3BhZ2VzPjx2b2x1bWU+NDI8L3ZvbHVtZT48ZGF0ZXM+PHllYXI+MjAwMzwveWVhcj48L2Rh
dGVzPjx1cmxzPjwvdXJscz48L3JlY29yZD48L0NpdGU+PENpdGU+PEF1dGhvcj5HZXJzaDwvQXV0
aG9yPjxZZWFyPjIwMTE8L1llYXI+PFJlY051bT4zNzwvUmVjTnVtPjxyZWNvcmQ+PHJlYy1udW1i
ZXI+Mzc8L3JlYy1udW1iZXI+PGZvcmVpZ24ta2V5cz48a2V5IGFwcD0iRU4iIGRiLWlkPSJlZWFz
dndyNWF4c3BmOGV2MHgwcHIyenBzcng5OXNkdDV2c3ciIHRpbWVzdGFtcD0iMTU2OTUxMjUzNCI+
Mzc8L2tleT48L2ZvcmVpZ24ta2V5cz48cmVmLXR5cGUgbmFtZT0iSm91cm5hbCBBcnRpY2xlIj4x
NzwvcmVmLXR5cGU+PGNvbnRyaWJ1dG9ycz48YXV0aG9ycz48YXV0aG9yPkdlcnNoLCBCZXJuYXJk
IEo8L2F1dGhvcj48YXV0aG9yPk1hcm9uLCBCYXJyeSBKPC9hdXRob3I+PGF1dGhvcj5Cb25vdywg
Um9iZXJ0IE88L2F1dGhvcj48YXV0aG9yPkRlYXJhbmksIEpvc2VwaCBBPC9hdXRob3I+PGF1dGhv
cj5GaWZlciwgTWljaGFlbCBBPC9hdXRob3I+PGF1dGhvcj5MaW5rLCBNYXJrIFM8L2F1dGhvcj48
YXV0aG9yPk5haWR1LCBTcmloYXJpIFM8L2F1dGhvcj48YXV0aG9yPk5pc2hpbXVyYSwgUmljayBB
PC9hdXRob3I+PGF1dGhvcj5PbW1lbiwgU3RldmUgUjwvYXV0aG9yPjxhdXRob3I+UmFrb3dza2ks
IEhhcnJ5PC9hdXRob3I+PC9hdXRob3JzPjwvY29udHJpYnV0b3JzPjx0aXRsZXM+PHRpdGxlPjIw
MTEgQUNDRi9BSEEgZ3VpZGVsaW5lIGZvciB0aGUgZGlhZ25vc2lzIGFuZCB0cmVhdG1lbnQgb2Yg
aHlwZXJ0cm9waGljIGNhcmRpb215b3BhdGh5OiBleGVjdXRpdmUgc3VtbWFyeTogYSByZXBvcnQg
b2YgdGhlIEFtZXJpY2FuIENvbGxlZ2Ugb2YgQ2FyZGlvbG9neSBGb3VuZGF0aW9uL0FtZXJpY2Fu
IEhlYXJ0IEFzc29jaWF0aW9uIFRhc2sgRm9yY2Ugb24gUHJhY3RpY2UgR3VpZGVsaW5lcyBEZXZl
bG9wZWQgaW4gQ29sbGFib3JhdGlvbiBXaXRoIHRoZSBBbWVyaWNhbiBBc3NvY2lhdGlvbiBmb3Ig
VGhvcmFjaWMgU3VyZ2VyeSwgQW1lcmljYW4gU29jaWV0eSBvZiBFY2hvY2FyZGlvZ3JhcGh5LCBB
bWVyaWNhbiBTb2NpZXR5IG9mIE51Y2xlYXIgQ2FyZGlvbG9neSwgSGVhcnQgRmFpbHVyZSBTb2Np
ZXR5IG9mIEFtZXJpY2EsIEhlYXJ0IFJoeXRobSBTb2NpZXR5LCBTb2NpZXR5IGZvciBDYXJkaW92
YXNjdWxhciBBbmdpb2dyYXBoeSBhbmQgSW50ZXJ2ZW50aW9ucywgYW5kIFNvY2lldHkgb2YgVGhv
cmFjaWMgU3VyZ2VvbnM8L3RpdGxlPjxzZWNvbmRhcnktdGl0bGU+Sm91cm5hbCBvZiB0aGUgQW1l
cmljYW4gQ29sbGVnZSBvZiBDYXJkaW9sb2d5PC9zZWNvbmRhcnktdGl0bGU+PC90aXRsZXM+PHBl
cmlvZGljYWw+PGZ1bGwtdGl0bGU+Sm91cm5hbCBvZiB0aGUgQW1lcmljYW4gQ29sbGVnZSBvZiBD
YXJkaW9sb2d5PC9mdWxsLXRpdGxlPjwvcGVyaW9kaWNhbD48cGFnZXM+MjcwMy0yNzM4PC9wYWdl
cz48dm9sdW1lPjU4PC92b2x1bWU+PG51bWJlcj4yNTwvbnVtYmVyPjxkYXRlcz48eWVhcj4yMDEx
PC95ZWFyPjwvZGF0ZXM+PGlzYm4+MDczNS0xMDk3PC9pc2JuPjx1cmxzPjwvdXJscz48L3JlY29y
ZD48L0NpdGU+PENpdGU+PEF1dGhvcj5KYW51YXJ5PC9BdXRob3I+PFllYXI+MjAxNDwvWWVhcj48
UmVjTnVtPjMxPC9SZWNOdW0+PHJlY29yZD48cmVjLW51bWJlcj4zMTwvcmVjLW51bWJlcj48Zm9y
ZWlnbi1rZXlzPjxrZXkgYXBwPSJFTiIgZGItaWQ9ImVlYXN2d3I1YXhzcGY4ZXYweDBwcjJ6cHNy
eDk5c2R0NXZzdyIgdGltZXN0YW1wPSIxNTY5NTA5MTI5Ij4zMTwva2V5PjwvZm9yZWlnbi1rZXlz
PjxyZWYtdHlwZSBuYW1lPSJKb3VybmFsIEFydGljbGUiPjE3PC9yZWYtdHlwZT48Y29udHJpYnV0
b3JzPjxhdXRob3JzPjxhdXRob3I+SmFudWFyeSwgQ3JhaWcgVDwvYXV0aG9yPjxhdXRob3I+V2Fu
biwgTCBTYW11ZWw8L2F1dGhvcj48YXV0aG9yPkFscGVydCwgSm9zZXBoIFM8L2F1dGhvcj48YXV0
aG9yPkNhbGtpbnMsIEh1Z2g8L2F1dGhvcj48YXV0aG9yPkNpZ2Fycm9hLCBKb2FxdWluIEU8L2F1
dGhvcj48YXV0aG9yPkNsZXZlbGFuZCwgSm9zZXBoIEM8L2F1dGhvcj48YXV0aG9yPkNvbnRpLCBK
YW1pZSBCPC9hdXRob3I+PGF1dGhvcj5FbGxpbm9yLCBQYXRyaWNrIFQ8L2F1dGhvcj48YXV0aG9y
PkV6ZWtvd2l0eiwgTWljaGFlbCBEPC9hdXRob3I+PGF1dGhvcj5GaWVsZCwgTWljaGFlbCBFPC9h
dXRob3I+PC9hdXRob3JzPjwvY29udHJpYnV0b3JzPjx0aXRsZXM+PHRpdGxlPjIwMTQgQUhBL0FD
Qy9IUlMgZ3VpZGVsaW5lIGZvciB0aGUgbWFuYWdlbWVudCBvZiBwYXRpZW50cyB3aXRoIGF0cmlh
bCBmaWJyaWxsYXRpb246IGV4ZWN1dGl2ZSBzdW1tYXJ5OiBhIHJlcG9ydCBvZiB0aGUgQW1lcmlj
YW4gQ29sbGVnZSBvZiBDYXJkaW9sb2d5L0FtZXJpY2FuIEhlYXJ0IEFzc29jaWF0aW9uIFRhc2sg
Rm9yY2Ugb24gcHJhY3RpY2UgZ3VpZGVsaW5lcyBhbmQgdGhlIEhlYXJ0IFJoeXRobSBTb2NpZXR5
PC90aXRsZT48c2Vjb25kYXJ5LXRpdGxlPkpvdXJuYWwgb2YgdGhlIEFtZXJpY2FuIENvbGxlZ2Ug
b2YgQ2FyZGlvbG9neTwvc2Vjb25kYXJ5LXRpdGxlPjwvdGl0bGVzPjxwZXJpb2RpY2FsPjxmdWxs
LXRpdGxlPkpvdXJuYWwgb2YgdGhlIEFtZXJpY2FuIENvbGxlZ2Ugb2YgQ2FyZGlvbG9neTwvZnVs
bC10aXRsZT48L3BlcmlvZGljYWw+PHBhZ2VzPjIyNDYtMjI4MDwvcGFnZXM+PHZvbHVtZT42NDwv
dm9sdW1lPjxudW1iZXI+MjE8L251bWJlcj48ZGF0ZXM+PHllYXI+MjAxNDwveWVhcj48L2RhdGVz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PEVuZE5vdGU+PENpdGU+PEF1dGhvcj5DYXJkaW9sb2d5PC9BdXRob3I+PFllYXI+MjAwMzwvWWVh
cj48UmVjTnVtPjMyPC9SZWNOdW0+PERpc3BsYXlUZXh0PihDYXJkaW9sb2d5LCAyMDAzLCBHZXJz
aCBldCBhbC4sIDIwMTEsIEphbnVhcnkgZXQgYWwuLCAyMDE0LCBNYXJvbiBldCBhbC4sIDIwMDMp
PC9EaXNwbGF5VGV4dD48cmVjb3JkPjxyZWMtbnVtYmVyPjMyPC9yZWMtbnVtYmVyPjxmb3JlaWdu
LWtleXM+PGtleSBhcHA9IkVOIiBkYi1pZD0iZWVhc3Z3cjVheHNwZjhldjB4MHByMnpwc3J4OTlz
ZHQ1dnN3IiB0aW1lc3RhbXA9IjE1Njk1MDkxMjkiPjMyPC9rZXk+PC9mb3JlaWduLWtleXM+PHJl
Zi10eXBlIG5hbWU9IkpvdXJuYWwgQXJ0aWNsZSI+MTc8L3JlZi10eXBlPjxjb250cmlidXRvcnM+
PGF1dGhvcnM+PGF1dGhvcj5BbWVyaWNhbiBDb2xsZWdlIG9mIENhcmRpb2xvZ3k8L2F1dGhvcj48
L2F1dGhvcnM+PC9jb250cmlidXRvcnM+PHRpdGxlcz48dGl0bGU+RXVyb3BlYW4gU29jaWV0eSBv
ZiBDYXJkaW9sb2d5IGNsaW5pY2FsIGV4cGVydCBjb25zZW5zdXMgZG9jdW1lbnQgb24gaHlwZXJ0
cm9waGljIGNhcmRpb215b3BhdGh5PC90aXRsZT48c2Vjb25kYXJ5LXRpdGxlPkogQW0gQ29sbCBD
YXJkaW9sPC9zZWNvbmRhcnktdGl0bGU+PC90aXRsZXM+PHBlcmlvZGljYWw+PGZ1bGwtdGl0bGU+
SiBBbSBDb2xsIENhcmRpb2w8L2Z1bGwtdGl0bGU+PC9wZXJpb2RpY2FsPjxwYWdlcz4xNjg3LTE3
MTM8L3BhZ2VzPjx2b2x1bWU+NDI8L3ZvbHVtZT48ZGF0ZXM+PHllYXI+MjAwMzwveWVhcj48L2Rh
dGVzPjx1cmxzPjwvdXJscz48L3JlY29yZD48L0NpdGU+PENpdGU+PEF1dGhvcj5HZXJzaDwvQXV0
aG9yPjxZZWFyPjIwMTE8L1llYXI+PFJlY051bT4zNzwvUmVjTnVtPjxyZWNvcmQ+PHJlYy1udW1i
ZXI+Mzc8L3JlYy1udW1iZXI+PGZvcmVpZ24ta2V5cz48a2V5IGFwcD0iRU4iIGRiLWlkPSJlZWFz
dndyNWF4c3BmOGV2MHgwcHIyenBzcng5OXNkdDV2c3ciIHRpbWVzdGFtcD0iMTU2OTUxMjUzNCI+
Mzc8L2tleT48L2ZvcmVpZ24ta2V5cz48cmVmLXR5cGUgbmFtZT0iSm91cm5hbCBBcnRpY2xlIj4x
NzwvcmVmLXR5cGU+PGNvbnRyaWJ1dG9ycz48YXV0aG9ycz48YXV0aG9yPkdlcnNoLCBCZXJuYXJk
IEo8L2F1dGhvcj48YXV0aG9yPk1hcm9uLCBCYXJyeSBKPC9hdXRob3I+PGF1dGhvcj5Cb25vdywg
Um9iZXJ0IE88L2F1dGhvcj48YXV0aG9yPkRlYXJhbmksIEpvc2VwaCBBPC9hdXRob3I+PGF1dGhv
cj5GaWZlciwgTWljaGFlbCBBPC9hdXRob3I+PGF1dGhvcj5MaW5rLCBNYXJrIFM8L2F1dGhvcj48
YXV0aG9yPk5haWR1LCBTcmloYXJpIFM8L2F1dGhvcj48YXV0aG9yPk5pc2hpbXVyYSwgUmljayBB
PC9hdXRob3I+PGF1dGhvcj5PbW1lbiwgU3RldmUgUjwvYXV0aG9yPjxhdXRob3I+UmFrb3dza2ks
IEhhcnJ5PC9hdXRob3I+PC9hdXRob3JzPjwvY29udHJpYnV0b3JzPjx0aXRsZXM+PHRpdGxlPjIw
MTEgQUNDRi9BSEEgZ3VpZGVsaW5lIGZvciB0aGUgZGlhZ25vc2lzIGFuZCB0cmVhdG1lbnQgb2Yg
aHlwZXJ0cm9waGljIGNhcmRpb215b3BhdGh5OiBleGVjdXRpdmUgc3VtbWFyeTogYSByZXBvcnQg
b2YgdGhlIEFtZXJpY2FuIENvbGxlZ2Ugb2YgQ2FyZGlvbG9neSBGb3VuZGF0aW9uL0FtZXJpY2Fu
IEhlYXJ0IEFzc29jaWF0aW9uIFRhc2sgRm9yY2Ugb24gUHJhY3RpY2UgR3VpZGVsaW5lcyBEZXZl
bG9wZWQgaW4gQ29sbGFib3JhdGlvbiBXaXRoIHRoZSBBbWVyaWNhbiBBc3NvY2lhdGlvbiBmb3Ig
VGhvcmFjaWMgU3VyZ2VyeSwgQW1lcmljYW4gU29jaWV0eSBvZiBFY2hvY2FyZGlvZ3JhcGh5LCBB
bWVyaWNhbiBTb2NpZXR5IG9mIE51Y2xlYXIgQ2FyZGlvbG9neSwgSGVhcnQgRmFpbHVyZSBTb2Np
ZXR5IG9mIEFtZXJpY2EsIEhlYXJ0IFJoeXRobSBTb2NpZXR5LCBTb2NpZXR5IGZvciBDYXJkaW92
YXNjdWxhciBBbmdpb2dyYXBoeSBhbmQgSW50ZXJ2ZW50aW9ucywgYW5kIFNvY2lldHkgb2YgVGhv
cmFjaWMgU3VyZ2VvbnM8L3RpdGxlPjxzZWNvbmRhcnktdGl0bGU+Sm91cm5hbCBvZiB0aGUgQW1l
cmljYW4gQ29sbGVnZSBvZiBDYXJkaW9sb2d5PC9zZWNvbmRhcnktdGl0bGU+PC90aXRsZXM+PHBl
cmlvZGljYWw+PGZ1bGwtdGl0bGU+Sm91cm5hbCBvZiB0aGUgQW1lcmljYW4gQ29sbGVnZSBvZiBD
YXJkaW9sb2d5PC9mdWxsLXRpdGxlPjwvcGVyaW9kaWNhbD48cGFnZXM+MjcwMy0yNzM4PC9wYWdl
cz48dm9sdW1lPjU4PC92b2x1bWU+PG51bWJlcj4yNTwvbnVtYmVyPjxkYXRlcz48eWVhcj4yMDEx
PC95ZWFyPjwvZGF0ZXM+PGlzYm4+MDczNS0xMDk3PC9pc2JuPjx1cmxzPjwvdXJscz48L3JlY29y
ZD48L0NpdGU+PENpdGU+PEF1dGhvcj5KYW51YXJ5PC9BdXRob3I+PFllYXI+MjAxNDwvWWVhcj48
UmVjTnVtPjMxPC9SZWNOdW0+PHJlY29yZD48cmVjLW51bWJlcj4zMTwvcmVjLW51bWJlcj48Zm9y
ZWlnbi1rZXlzPjxrZXkgYXBwPSJFTiIgZGItaWQ9ImVlYXN2d3I1YXhzcGY4ZXYweDBwcjJ6cHNy
eDk5c2R0NXZzdyIgdGltZXN0YW1wPSIxNTY5NTA5MTI5Ij4zMTwva2V5PjwvZm9yZWlnbi1rZXlz
PjxyZWYtdHlwZSBuYW1lPSJKb3VybmFsIEFydGljbGUiPjE3PC9yZWYtdHlwZT48Y29udHJpYnV0
b3JzPjxhdXRob3JzPjxhdXRob3I+SmFudWFyeSwgQ3JhaWcgVDwvYXV0aG9yPjxhdXRob3I+V2Fu
biwgTCBTYW11ZWw8L2F1dGhvcj48YXV0aG9yPkFscGVydCwgSm9zZXBoIFM8L2F1dGhvcj48YXV0
aG9yPkNhbGtpbnMsIEh1Z2g8L2F1dGhvcj48YXV0aG9yPkNpZ2Fycm9hLCBKb2FxdWluIEU8L2F1
dGhvcj48YXV0aG9yPkNsZXZlbGFuZCwgSm9zZXBoIEM8L2F1dGhvcj48YXV0aG9yPkNvbnRpLCBK
YW1pZSBCPC9hdXRob3I+PGF1dGhvcj5FbGxpbm9yLCBQYXRyaWNrIFQ8L2F1dGhvcj48YXV0aG9y
PkV6ZWtvd2l0eiwgTWljaGFlbCBEPC9hdXRob3I+PGF1dGhvcj5GaWVsZCwgTWljaGFlbCBFPC9h
dXRob3I+PC9hdXRob3JzPjwvY29udHJpYnV0b3JzPjx0aXRsZXM+PHRpdGxlPjIwMTQgQUhBL0FD
Qy9IUlMgZ3VpZGVsaW5lIGZvciB0aGUgbWFuYWdlbWVudCBvZiBwYXRpZW50cyB3aXRoIGF0cmlh
bCBmaWJyaWxsYXRpb246IGV4ZWN1dGl2ZSBzdW1tYXJ5OiBhIHJlcG9ydCBvZiB0aGUgQW1lcmlj
YW4gQ29sbGVnZSBvZiBDYXJkaW9sb2d5L0FtZXJpY2FuIEhlYXJ0IEFzc29jaWF0aW9uIFRhc2sg
Rm9yY2Ugb24gcHJhY3RpY2UgZ3VpZGVsaW5lcyBhbmQgdGhlIEhlYXJ0IFJoeXRobSBTb2NpZXR5
PC90aXRsZT48c2Vjb25kYXJ5LXRpdGxlPkpvdXJuYWwgb2YgdGhlIEFtZXJpY2FuIENvbGxlZ2Ug
b2YgQ2FyZGlvbG9neTwvc2Vjb25kYXJ5LXRpdGxlPjwvdGl0bGVzPjxwZXJpb2RpY2FsPjxmdWxs
LXRpdGxlPkpvdXJuYWwgb2YgdGhlIEFtZXJpY2FuIENvbGxlZ2Ugb2YgQ2FyZGlvbG9neTwvZnVs
bC10aXRsZT48L3BlcmlvZGljYWw+PHBhZ2VzPjIyNDYtMjI4MDwvcGFnZXM+PHZvbHVtZT42NDwv
dm9sdW1lPjxudW1iZXI+MjE8L251bWJlcj48ZGF0ZXM+PHllYXI+MjAxNDwveWVhcj48L2RhdGVz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(Cardiology, 2003, Gersh et al., 2011, January et al., 2014, Maron et al., 2003)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The guidelines however do not specify what absolute SCD risk justifies an ICD, leaving that to clinical judgement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&lt;EndNote&gt;&lt;Cite&gt;&lt;Author&gt;Gersh&lt;/Author&gt;&lt;Year&gt;2011&lt;/Year&gt;&lt;RecNum&gt;37&lt;/RecNum&gt;&lt;DisplayText&gt;(Gersh et al., 2011)&lt;/DisplayText&gt;&lt;record&gt;&lt;rec-number&gt;37&lt;/rec-number&gt;&lt;foreign-keys&gt;&lt;key app="EN" db-id="eeasvwr5axspf8ev0x0pr2zpsrx99sdt5vsw" timestamp="1569512534"&gt;37&lt;/key&gt;&lt;/foreign-keys&gt;&lt;ref-type name="Journal Article"&gt;17&lt;/ref-type&gt;&lt;contributors&gt;&lt;authors&gt;&lt;author&gt;Gersh, Bernard J&lt;/author&gt;&lt;author&gt;Maron, Barry J&lt;/author&gt;&lt;author&gt;Bonow, Robert O&lt;/author&gt;&lt;author&gt;Dearani, Joseph A&lt;/author&gt;&lt;author&gt;Fifer, Michael A&lt;/author&gt;&lt;author&gt;Link, Mark S&lt;/author&gt;&lt;author&gt;Naidu, Srihari S&lt;/author&gt;&lt;author&gt;Nishimura, Rick A&lt;/author&gt;&lt;author&gt;Ommen, Steve R&lt;/author&gt;&lt;author&gt;Rakowski, Harry&lt;/author&gt;&lt;/authors&gt;&lt;/contributors&gt;&lt;titles&gt;&lt;title&gt;2011 ACCF/AHA guideline for the diagnosis and treatment of hypertrophic cardiomyopathy: executive summary: a report of the American College of Cardiology Foundation/American Heart Association Task Force on Practice Guidelines Developed in Collaboration With the American Association for Thoracic Surgery, American Society of Echocardiography, American Society of Nuclear Cardiology, Heart Failure Society of America, Heart Rhythm Society, Society for Cardiovascular Angiography and Interventions, and Society of Thoracic Surgeons&lt;/title&gt;&lt;secondary-title&gt;Journal of the American College of Cardiology&lt;/secondary-title&gt;&lt;/titles&gt;&lt;periodical&gt;&lt;full-title&gt;Journal of the American College of Cardiology&lt;/full-title&gt;&lt;/periodical&gt;&lt;pages&gt;2703-2738&lt;/pages&gt;&lt;volume&gt;58&lt;/volume&gt;&lt;number&gt;25&lt;/number&gt;&lt;dates&gt;&lt;year&gt;2011&lt;/year&gt;&lt;/dates&gt;&lt;isbn&gt;0735-1097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(Gersh et al., 2011)</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There is however consensus on what parameters should be considered in an SCD risk assessment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1A3072D3" w14:textId="473B16E0"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Clinical guidelines that are currently used in the USA, and Europe recommend that SCD risk assessment methods be based on an agreed set of clinical parameters, that reveal the </w:t>
      </w:r>
      <w:r w:rsidRPr="00F43FA9">
        <w:rPr>
          <w:rFonts w:ascii="Times New Roman" w:hAnsi="Times New Roman" w:cs="Times New Roman"/>
          <w:color w:val="000000" w:themeColor="text1"/>
          <w:sz w:val="24"/>
          <w:szCs w:val="24"/>
        </w:rPr>
        <w:lastRenderedPageBreak/>
        <w:t xml:space="preserve">severity of the growth of the middle muscular layer of the heart wall </w:t>
      </w:r>
      <w:r w:rsidRPr="00F43FA9">
        <w:rPr>
          <w:rFonts w:ascii="Times New Roman" w:hAnsi="Times New Roman" w:cs="Times New Roman"/>
          <w:color w:val="000000" w:themeColor="text1"/>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(Gersh et al., 2011, Maron et al., 2003)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r w:rsidR="001005AB">
        <w:rPr>
          <w:rFonts w:ascii="Times New Roman" w:hAnsi="Times New Roman" w:cs="Times New Roman"/>
          <w:color w:val="000000" w:themeColor="text1"/>
          <w:sz w:val="24"/>
          <w:szCs w:val="24"/>
        </w:rPr>
        <w:t>T</w:t>
      </w:r>
      <w:r w:rsidR="001005AB" w:rsidRPr="00F43FA9">
        <w:rPr>
          <w:rFonts w:ascii="Times New Roman" w:hAnsi="Times New Roman" w:cs="Times New Roman"/>
          <w:color w:val="000000" w:themeColor="text1"/>
          <w:sz w:val="24"/>
          <w:szCs w:val="24"/>
        </w:rPr>
        <w:t>he presence or absence of these risk facto</w:t>
      </w:r>
      <w:r w:rsidR="001005AB">
        <w:rPr>
          <w:rFonts w:ascii="Times New Roman" w:hAnsi="Times New Roman" w:cs="Times New Roman"/>
          <w:color w:val="000000" w:themeColor="text1"/>
          <w:sz w:val="24"/>
          <w:szCs w:val="24"/>
        </w:rPr>
        <w:t xml:space="preserve">rs in </w:t>
      </w:r>
      <w:r w:rsidR="00CB7EA6" w:rsidRPr="00F43FA9">
        <w:rPr>
          <w:rFonts w:ascii="Times New Roman" w:hAnsi="Times New Roman" w:cs="Times New Roman"/>
          <w:color w:val="000000" w:themeColor="text1"/>
          <w:sz w:val="24"/>
          <w:szCs w:val="24"/>
        </w:rPr>
        <w:t>an SCD risk assessment</w:t>
      </w:r>
      <w:r w:rsidR="00CB7EA6">
        <w:rPr>
          <w:rFonts w:ascii="Times New Roman" w:hAnsi="Times New Roman" w:cs="Times New Roman"/>
          <w:color w:val="000000" w:themeColor="text1"/>
          <w:sz w:val="24"/>
          <w:szCs w:val="24"/>
        </w:rPr>
        <w:t>,</w:t>
      </w:r>
      <w:r w:rsidR="001005AB">
        <w:rPr>
          <w:rFonts w:ascii="Times New Roman" w:hAnsi="Times New Roman" w:cs="Times New Roman"/>
          <w:color w:val="000000" w:themeColor="text1"/>
          <w:sz w:val="24"/>
          <w:szCs w:val="24"/>
        </w:rPr>
        <w:t xml:space="preserve"> inform </w:t>
      </w:r>
      <w:r w:rsidR="00CB7EA6">
        <w:rPr>
          <w:rFonts w:ascii="Times New Roman" w:hAnsi="Times New Roman" w:cs="Times New Roman"/>
          <w:color w:val="000000" w:themeColor="text1"/>
          <w:sz w:val="24"/>
          <w:szCs w:val="24"/>
        </w:rPr>
        <w:t>c</w:t>
      </w:r>
      <w:r w:rsidRPr="00F43FA9">
        <w:rPr>
          <w:rFonts w:ascii="Times New Roman" w:hAnsi="Times New Roman" w:cs="Times New Roman"/>
          <w:color w:val="000000" w:themeColor="text1"/>
          <w:sz w:val="24"/>
          <w:szCs w:val="24"/>
        </w:rPr>
        <w:t xml:space="preserve">linical decision on </w:t>
      </w:r>
      <w:r w:rsidR="001005AB">
        <w:rPr>
          <w:rFonts w:ascii="Times New Roman" w:hAnsi="Times New Roman" w:cs="Times New Roman"/>
          <w:color w:val="000000" w:themeColor="text1"/>
          <w:sz w:val="24"/>
          <w:szCs w:val="24"/>
        </w:rPr>
        <w:t xml:space="preserve"> whether or not an </w:t>
      </w:r>
      <w:r w:rsidRPr="00F43FA9">
        <w:rPr>
          <w:rFonts w:ascii="Times New Roman" w:hAnsi="Times New Roman" w:cs="Times New Roman"/>
          <w:color w:val="000000" w:themeColor="text1"/>
          <w:sz w:val="24"/>
          <w:szCs w:val="24"/>
        </w:rPr>
        <w:t xml:space="preserve">ICD implantation </w:t>
      </w:r>
      <w:r w:rsidR="001005AB">
        <w:rPr>
          <w:rFonts w:ascii="Times New Roman" w:hAnsi="Times New Roman" w:cs="Times New Roman"/>
          <w:color w:val="000000" w:themeColor="text1"/>
          <w:sz w:val="24"/>
          <w:szCs w:val="24"/>
        </w:rPr>
        <w:t>is needed for any particular patient</w:t>
      </w:r>
      <w:bookmarkStart w:id="13" w:name="_Hlk21786104"/>
      <w:r w:rsidR="001005AB">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bookmarkStart w:id="14" w:name="_Hlk21786044"/>
      <w:r w:rsidRPr="00F43FA9">
        <w:rPr>
          <w:rFonts w:ascii="Times New Roman" w:hAnsi="Times New Roman" w:cs="Times New Roman"/>
          <w:noProof/>
          <w:color w:val="000000" w:themeColor="text1"/>
          <w:sz w:val="24"/>
          <w:szCs w:val="24"/>
        </w:rPr>
        <w:t>(O'Mahony et al., 2013</w:t>
      </w:r>
      <w:bookmarkEnd w:id="14"/>
      <w:r w:rsidRPr="00F43FA9">
        <w:rPr>
          <w:rFonts w:ascii="Times New Roman" w:hAnsi="Times New Roman" w:cs="Times New Roman"/>
          <w:noProof/>
          <w:color w:val="000000" w:themeColor="text1"/>
          <w:sz w:val="24"/>
          <w:szCs w:val="24"/>
        </w:rPr>
        <w:t>)</w:t>
      </w:r>
      <w:r w:rsidRPr="00F43FA9">
        <w:rPr>
          <w:rFonts w:ascii="Times New Roman" w:hAnsi="Times New Roman" w:cs="Times New Roman"/>
          <w:color w:val="000000" w:themeColor="text1"/>
          <w:sz w:val="24"/>
          <w:szCs w:val="24"/>
        </w:rPr>
        <w:fldChar w:fldCharType="end"/>
      </w:r>
      <w:bookmarkEnd w:id="13"/>
      <w:r w:rsidRPr="00F43FA9">
        <w:rPr>
          <w:rFonts w:ascii="Times New Roman" w:hAnsi="Times New Roman" w:cs="Times New Roman"/>
          <w:color w:val="000000" w:themeColor="text1"/>
          <w:sz w:val="24"/>
          <w:szCs w:val="24"/>
        </w:rPr>
        <w:t xml:space="preserve">.  </w:t>
      </w:r>
      <w:r w:rsidR="00D706F8">
        <w:rPr>
          <w:rFonts w:ascii="Times New Roman" w:hAnsi="Times New Roman" w:cs="Times New Roman"/>
          <w:color w:val="000000" w:themeColor="text1"/>
          <w:sz w:val="24"/>
          <w:szCs w:val="24"/>
        </w:rPr>
        <w:t>T</w:t>
      </w:r>
      <w:r w:rsidRPr="00F43FA9">
        <w:rPr>
          <w:rFonts w:ascii="Times New Roman" w:hAnsi="Times New Roman" w:cs="Times New Roman"/>
          <w:color w:val="000000" w:themeColor="text1"/>
          <w:sz w:val="24"/>
          <w:szCs w:val="24"/>
        </w:rPr>
        <w:t xml:space="preserve">hese SCD risk assessment methods have </w:t>
      </w:r>
      <w:r w:rsidR="002A7F96">
        <w:rPr>
          <w:rFonts w:ascii="Times New Roman" w:hAnsi="Times New Roman" w:cs="Times New Roman"/>
          <w:color w:val="000000" w:themeColor="text1"/>
          <w:sz w:val="24"/>
          <w:szCs w:val="24"/>
        </w:rPr>
        <w:t xml:space="preserve">however, </w:t>
      </w:r>
      <w:r w:rsidRPr="00F43FA9">
        <w:rPr>
          <w:rFonts w:ascii="Times New Roman" w:hAnsi="Times New Roman" w:cs="Times New Roman"/>
          <w:color w:val="000000" w:themeColor="text1"/>
          <w:sz w:val="24"/>
          <w:szCs w:val="24"/>
        </w:rPr>
        <w:t xml:space="preserve">recently been </w:t>
      </w:r>
      <w:r w:rsidR="00770534">
        <w:rPr>
          <w:rFonts w:ascii="Times New Roman" w:hAnsi="Times New Roman" w:cs="Times New Roman"/>
          <w:color w:val="000000" w:themeColor="text1"/>
          <w:sz w:val="24"/>
          <w:szCs w:val="24"/>
        </w:rPr>
        <w:t>discredited</w:t>
      </w:r>
      <w:r w:rsidRPr="00F43FA9">
        <w:rPr>
          <w:rFonts w:ascii="Times New Roman" w:hAnsi="Times New Roman" w:cs="Times New Roman"/>
          <w:color w:val="000000" w:themeColor="text1"/>
          <w:sz w:val="24"/>
          <w:szCs w:val="24"/>
        </w:rPr>
        <w:t xml:space="preserve"> in validation studies</w:t>
      </w:r>
      <w:r w:rsidR="00770534">
        <w:rPr>
          <w:rFonts w:ascii="Times New Roman" w:hAnsi="Times New Roman" w:cs="Times New Roman"/>
          <w:color w:val="000000" w:themeColor="text1"/>
          <w:sz w:val="24"/>
          <w:szCs w:val="24"/>
        </w:rPr>
        <w:t>, and suggested</w:t>
      </w:r>
      <w:r w:rsidRPr="00F43FA9">
        <w:rPr>
          <w:rFonts w:ascii="Times New Roman" w:hAnsi="Times New Roman" w:cs="Times New Roman"/>
          <w:color w:val="000000" w:themeColor="text1"/>
          <w:sz w:val="24"/>
          <w:szCs w:val="24"/>
        </w:rPr>
        <w:t xml:space="preserve"> to</w:t>
      </w:r>
      <w:r w:rsidR="002A7F96">
        <w:rPr>
          <w:rFonts w:ascii="Times New Roman" w:hAnsi="Times New Roman" w:cs="Times New Roman"/>
          <w:color w:val="000000" w:themeColor="text1"/>
          <w:sz w:val="24"/>
          <w:szCs w:val="24"/>
        </w:rPr>
        <w:t xml:space="preserve"> be responsible for less than optimal clinical decisions that</w:t>
      </w:r>
      <w:r w:rsidR="00D706F8">
        <w:rPr>
          <w:rFonts w:ascii="Times New Roman" w:hAnsi="Times New Roman" w:cs="Times New Roman"/>
          <w:color w:val="000000" w:themeColor="text1"/>
          <w:sz w:val="24"/>
          <w:szCs w:val="24"/>
        </w:rPr>
        <w:t xml:space="preserve"> resulted in </w:t>
      </w:r>
      <w:r w:rsidRPr="00F43FA9">
        <w:rPr>
          <w:rFonts w:ascii="Times New Roman" w:hAnsi="Times New Roman" w:cs="Times New Roman"/>
          <w:color w:val="000000" w:themeColor="text1"/>
          <w:sz w:val="24"/>
          <w:szCs w:val="24"/>
        </w:rPr>
        <w:t xml:space="preserve">inappropriate ICD </w:t>
      </w:r>
      <w:r w:rsidR="00083128" w:rsidRPr="00F43FA9">
        <w:rPr>
          <w:rFonts w:ascii="Times New Roman" w:hAnsi="Times New Roman" w:cs="Times New Roman"/>
          <w:color w:val="000000" w:themeColor="text1"/>
          <w:sz w:val="24"/>
          <w:szCs w:val="24"/>
        </w:rPr>
        <w:t xml:space="preserve">therapy </w:t>
      </w:r>
      <w:r w:rsidR="00083128"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083128" w:rsidRPr="00F43FA9">
        <w:rPr>
          <w:rFonts w:ascii="Times New Roman" w:hAnsi="Times New Roman" w:cs="Times New Roman"/>
          <w:color w:val="000000" w:themeColor="text1"/>
          <w:sz w:val="24"/>
          <w:szCs w:val="24"/>
        </w:rPr>
        <w:instrText xml:space="preserve"> ADDIN EN.CITE </w:instrText>
      </w:r>
      <w:r w:rsidR="00083128"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083128" w:rsidRPr="00F43FA9">
        <w:rPr>
          <w:rFonts w:ascii="Times New Roman" w:hAnsi="Times New Roman" w:cs="Times New Roman"/>
          <w:color w:val="000000" w:themeColor="text1"/>
          <w:sz w:val="24"/>
          <w:szCs w:val="24"/>
        </w:rPr>
        <w:instrText xml:space="preserve"> ADDIN EN.CITE.DATA </w:instrText>
      </w:r>
      <w:r w:rsidR="00083128" w:rsidRPr="00F43FA9">
        <w:rPr>
          <w:rFonts w:ascii="Times New Roman" w:hAnsi="Times New Roman" w:cs="Times New Roman"/>
          <w:color w:val="000000" w:themeColor="text1"/>
          <w:sz w:val="24"/>
          <w:szCs w:val="24"/>
        </w:rPr>
      </w:r>
      <w:r w:rsidR="00083128" w:rsidRPr="00F43FA9">
        <w:rPr>
          <w:rFonts w:ascii="Times New Roman" w:hAnsi="Times New Roman" w:cs="Times New Roman"/>
          <w:color w:val="000000" w:themeColor="text1"/>
          <w:sz w:val="24"/>
          <w:szCs w:val="24"/>
        </w:rPr>
        <w:fldChar w:fldCharType="end"/>
      </w:r>
      <w:r w:rsidR="00083128" w:rsidRPr="00F43FA9">
        <w:rPr>
          <w:rFonts w:ascii="Times New Roman" w:hAnsi="Times New Roman" w:cs="Times New Roman"/>
          <w:color w:val="000000" w:themeColor="text1"/>
          <w:sz w:val="24"/>
          <w:szCs w:val="24"/>
        </w:rPr>
      </w:r>
      <w:r w:rsidR="00083128" w:rsidRPr="00F43FA9">
        <w:rPr>
          <w:rFonts w:ascii="Times New Roman" w:hAnsi="Times New Roman" w:cs="Times New Roman"/>
          <w:color w:val="000000" w:themeColor="text1"/>
          <w:sz w:val="24"/>
          <w:szCs w:val="24"/>
        </w:rPr>
        <w:fldChar w:fldCharType="separate"/>
      </w:r>
      <w:r w:rsidR="00083128" w:rsidRPr="00F43FA9">
        <w:rPr>
          <w:rFonts w:ascii="Times New Roman" w:hAnsi="Times New Roman" w:cs="Times New Roman"/>
          <w:noProof/>
          <w:color w:val="000000" w:themeColor="text1"/>
          <w:sz w:val="24"/>
          <w:szCs w:val="24"/>
        </w:rPr>
        <w:t>(O'Mahony et al., 2013)</w:t>
      </w:r>
      <w:r w:rsidR="00083128" w:rsidRPr="00F43FA9">
        <w:rPr>
          <w:rFonts w:ascii="Times New Roman" w:hAnsi="Times New Roman" w:cs="Times New Roman"/>
          <w:color w:val="000000" w:themeColor="text1"/>
          <w:sz w:val="24"/>
          <w:szCs w:val="24"/>
        </w:rPr>
        <w:fldChar w:fldCharType="end"/>
      </w:r>
      <w:r w:rsidR="00083128" w:rsidRPr="00F43FA9">
        <w:rPr>
          <w:rFonts w:ascii="Times New Roman" w:hAnsi="Times New Roman" w:cs="Times New Roman"/>
          <w:color w:val="000000" w:themeColor="text1"/>
          <w:sz w:val="24"/>
          <w:szCs w:val="24"/>
        </w:rPr>
        <w:t>.</w:t>
      </w:r>
    </w:p>
    <w:p w14:paraId="1BF1B962" w14:textId="0E18D773" w:rsidR="00434EC5" w:rsidRPr="00F43FA9" w:rsidRDefault="00AD2F11" w:rsidP="00694EB7">
      <w:pPr>
        <w:spacing w:after="0"/>
        <w:ind w:left="360" w:firstLine="360"/>
        <w:jc w:val="both"/>
        <w:rPr>
          <w:rFonts w:ascii="Times New Roman" w:hAnsi="Times New Roman" w:cs="Times New Roman"/>
          <w:sz w:val="24"/>
          <w:szCs w:val="24"/>
        </w:rPr>
      </w:pPr>
      <w:bookmarkStart w:id="15" w:name="_Hlk23414485"/>
      <w:r w:rsidRPr="00F43FA9">
        <w:rPr>
          <w:rFonts w:ascii="Times New Roman" w:hAnsi="Times New Roman" w:cs="Times New Roman"/>
          <w:color w:val="000000" w:themeColor="text1"/>
          <w:sz w:val="24"/>
          <w:szCs w:val="24"/>
        </w:rPr>
        <w:t xml:space="preserve">O’Mahony et.al. (2013) </w:t>
      </w:r>
      <w:bookmarkEnd w:id="15"/>
      <w:r w:rsidRPr="00F43FA9">
        <w:rPr>
          <w:rFonts w:ascii="Times New Roman" w:hAnsi="Times New Roman" w:cs="Times New Roman"/>
          <w:color w:val="000000" w:themeColor="text1"/>
          <w:sz w:val="24"/>
          <w:szCs w:val="24"/>
        </w:rPr>
        <w:t xml:space="preserve">observed in </w:t>
      </w:r>
      <w:r w:rsidR="00770534">
        <w:rPr>
          <w:rFonts w:ascii="Times New Roman" w:hAnsi="Times New Roman" w:cs="Times New Roman"/>
          <w:color w:val="000000" w:themeColor="text1"/>
          <w:sz w:val="24"/>
          <w:szCs w:val="24"/>
        </w:rPr>
        <w:t>one such</w:t>
      </w:r>
      <w:r w:rsidRPr="00F43FA9">
        <w:rPr>
          <w:rFonts w:ascii="Times New Roman" w:hAnsi="Times New Roman" w:cs="Times New Roman"/>
          <w:color w:val="000000" w:themeColor="text1"/>
          <w:sz w:val="24"/>
          <w:szCs w:val="24"/>
        </w:rPr>
        <w:t xml:space="preserve"> study that, despite these methods successfully identifying patients with the greatest risk of SCD in observational studies, they overestimate risk, and </w:t>
      </w:r>
      <w:r w:rsidR="00D706F8">
        <w:rPr>
          <w:rFonts w:ascii="Times New Roman" w:hAnsi="Times New Roman" w:cs="Times New Roman"/>
          <w:color w:val="000000" w:themeColor="text1"/>
          <w:sz w:val="24"/>
          <w:szCs w:val="24"/>
        </w:rPr>
        <w:t>mislead</w:t>
      </w:r>
      <w:r w:rsidRPr="00F43FA9">
        <w:rPr>
          <w:rFonts w:ascii="Times New Roman" w:hAnsi="Times New Roman" w:cs="Times New Roman"/>
          <w:color w:val="000000" w:themeColor="text1"/>
          <w:sz w:val="24"/>
          <w:szCs w:val="24"/>
        </w:rPr>
        <w:t xml:space="preserve"> clinicians to implant ICD’s in patients </w:t>
      </w:r>
      <w:r w:rsidR="00D706F8" w:rsidRPr="00F43FA9">
        <w:rPr>
          <w:rFonts w:ascii="Times New Roman" w:hAnsi="Times New Roman" w:cs="Times New Roman"/>
          <w:color w:val="000000" w:themeColor="text1"/>
          <w:sz w:val="24"/>
          <w:szCs w:val="24"/>
        </w:rPr>
        <w:t xml:space="preserve">who </w:t>
      </w:r>
      <w:r w:rsidR="00D706F8">
        <w:rPr>
          <w:rFonts w:ascii="Times New Roman" w:hAnsi="Times New Roman" w:cs="Times New Roman"/>
          <w:color w:val="000000" w:themeColor="text1"/>
          <w:sz w:val="24"/>
          <w:szCs w:val="24"/>
        </w:rPr>
        <w:t>otherwise</w:t>
      </w:r>
      <w:r w:rsidR="00742667">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w:t>
      </w:r>
      <w:r w:rsidR="00B37C93">
        <w:rPr>
          <w:rFonts w:ascii="Times New Roman" w:hAnsi="Times New Roman" w:cs="Times New Roman"/>
          <w:color w:val="000000" w:themeColor="text1"/>
          <w:sz w:val="24"/>
          <w:szCs w:val="24"/>
        </w:rPr>
        <w:t>have no immediate need for them</w:t>
      </w:r>
      <w:r w:rsidRPr="00F43FA9">
        <w:rPr>
          <w:rFonts w:ascii="Times New Roman" w:hAnsi="Times New Roman" w:cs="Times New Roman"/>
          <w:color w:val="000000" w:themeColor="text1"/>
          <w:sz w:val="24"/>
          <w:szCs w:val="24"/>
        </w:rPr>
        <w:t xml:space="preserve">.  </w:t>
      </w:r>
      <w:r w:rsidR="009E54A8">
        <w:rPr>
          <w:rFonts w:ascii="Times New Roman" w:hAnsi="Times New Roman" w:cs="Times New Roman"/>
          <w:color w:val="000000" w:themeColor="text1"/>
          <w:sz w:val="24"/>
          <w:szCs w:val="24"/>
        </w:rPr>
        <w:t>Another weakness reported by</w:t>
      </w:r>
      <w:bookmarkStart w:id="16" w:name="_Hlk22555492"/>
      <w:r w:rsidR="009E54A8">
        <w:rPr>
          <w:rFonts w:ascii="Times New Roman" w:hAnsi="Times New Roman" w:cs="Times New Roman"/>
          <w:color w:val="000000" w:themeColor="text1"/>
          <w:sz w:val="24"/>
          <w:szCs w:val="24"/>
        </w:rPr>
        <w:t xml:space="preserve"> </w:t>
      </w:r>
      <w:r w:rsidR="009E54A8"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9E54A8" w:rsidRPr="00F43FA9">
        <w:rPr>
          <w:rFonts w:ascii="Times New Roman" w:hAnsi="Times New Roman" w:cs="Times New Roman"/>
          <w:color w:val="000000"/>
          <w:sz w:val="24"/>
          <w:szCs w:val="24"/>
        </w:rPr>
        <w:instrText xml:space="preserve"> ADDIN EN.CITE </w:instrText>
      </w:r>
      <w:r w:rsidR="009E54A8"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9E54A8" w:rsidRPr="00F43FA9">
        <w:rPr>
          <w:rFonts w:ascii="Times New Roman" w:hAnsi="Times New Roman" w:cs="Times New Roman"/>
          <w:color w:val="000000"/>
          <w:sz w:val="24"/>
          <w:szCs w:val="24"/>
        </w:rPr>
        <w:instrText xml:space="preserve"> ADDIN EN.CITE.DATA </w:instrText>
      </w:r>
      <w:r w:rsidR="009E54A8" w:rsidRPr="00F43FA9">
        <w:rPr>
          <w:rFonts w:ascii="Times New Roman" w:hAnsi="Times New Roman" w:cs="Times New Roman"/>
          <w:color w:val="000000"/>
          <w:sz w:val="24"/>
          <w:szCs w:val="24"/>
        </w:rPr>
      </w:r>
      <w:r w:rsidR="009E54A8" w:rsidRPr="00F43FA9">
        <w:rPr>
          <w:rFonts w:ascii="Times New Roman" w:hAnsi="Times New Roman" w:cs="Times New Roman"/>
          <w:color w:val="000000"/>
          <w:sz w:val="24"/>
          <w:szCs w:val="24"/>
        </w:rPr>
        <w:fldChar w:fldCharType="end"/>
      </w:r>
      <w:r w:rsidR="009E54A8" w:rsidRPr="00F43FA9">
        <w:rPr>
          <w:rFonts w:ascii="Times New Roman" w:hAnsi="Times New Roman" w:cs="Times New Roman"/>
          <w:color w:val="000000"/>
          <w:sz w:val="24"/>
          <w:szCs w:val="24"/>
        </w:rPr>
      </w:r>
      <w:r w:rsidR="009E54A8" w:rsidRPr="00F43FA9">
        <w:rPr>
          <w:rFonts w:ascii="Times New Roman" w:hAnsi="Times New Roman" w:cs="Times New Roman"/>
          <w:color w:val="000000"/>
          <w:sz w:val="24"/>
          <w:szCs w:val="24"/>
        </w:rPr>
        <w:fldChar w:fldCharType="separate"/>
      </w:r>
      <w:r w:rsidR="009E54A8" w:rsidRPr="00F43FA9">
        <w:rPr>
          <w:rFonts w:ascii="Times New Roman" w:hAnsi="Times New Roman" w:cs="Times New Roman"/>
          <w:noProof/>
          <w:color w:val="000000"/>
          <w:sz w:val="24"/>
          <w:szCs w:val="24"/>
        </w:rPr>
        <w:t>(O'Mahony et al., 2013)</w:t>
      </w:r>
      <w:r w:rsidR="009E54A8" w:rsidRPr="00F43FA9">
        <w:rPr>
          <w:rFonts w:ascii="Times New Roman" w:hAnsi="Times New Roman" w:cs="Times New Roman"/>
          <w:color w:val="000000"/>
          <w:sz w:val="24"/>
          <w:szCs w:val="24"/>
        </w:rPr>
        <w:fldChar w:fldCharType="end"/>
      </w:r>
      <w:bookmarkEnd w:id="16"/>
      <w:r w:rsidR="009E54A8">
        <w:rPr>
          <w:rFonts w:ascii="Times New Roman" w:hAnsi="Times New Roman" w:cs="Times New Roman"/>
          <w:color w:val="000000"/>
          <w:sz w:val="24"/>
          <w:szCs w:val="24"/>
        </w:rPr>
        <w:t>,</w:t>
      </w:r>
      <w:r w:rsidR="009E54A8">
        <w:rPr>
          <w:rFonts w:ascii="Times New Roman" w:hAnsi="Times New Roman" w:cs="Times New Roman"/>
          <w:color w:val="000000" w:themeColor="text1"/>
          <w:sz w:val="24"/>
          <w:szCs w:val="24"/>
        </w:rPr>
        <w:t xml:space="preserve"> </w:t>
      </w:r>
      <w:r w:rsidR="009E54A8" w:rsidRPr="00F43FA9">
        <w:rPr>
          <w:rFonts w:ascii="Times New Roman" w:hAnsi="Times New Roman" w:cs="Times New Roman"/>
          <w:color w:val="000000" w:themeColor="text1"/>
          <w:sz w:val="24"/>
          <w:szCs w:val="24"/>
        </w:rPr>
        <w:t xml:space="preserve"> </w:t>
      </w:r>
      <w:r w:rsidR="009E54A8">
        <w:rPr>
          <w:rFonts w:ascii="Times New Roman" w:hAnsi="Times New Roman" w:cs="Times New Roman"/>
          <w:color w:val="000000" w:themeColor="text1"/>
          <w:sz w:val="24"/>
          <w:szCs w:val="24"/>
        </w:rPr>
        <w:t xml:space="preserve">is </w:t>
      </w:r>
      <w:r w:rsidR="009E54A8" w:rsidRPr="00F43FA9">
        <w:rPr>
          <w:rFonts w:ascii="Times New Roman" w:hAnsi="Times New Roman" w:cs="Times New Roman"/>
          <w:color w:val="000000" w:themeColor="text1"/>
          <w:sz w:val="24"/>
          <w:szCs w:val="24"/>
        </w:rPr>
        <w:t>an inappropriate consideration of one of the risk factors (</w:t>
      </w:r>
      <w:r w:rsidR="009E54A8" w:rsidRPr="00F43FA9">
        <w:rPr>
          <w:rFonts w:ascii="Times New Roman" w:hAnsi="Times New Roman" w:cs="Times New Roman"/>
          <w:color w:val="000000"/>
          <w:sz w:val="24"/>
          <w:szCs w:val="24"/>
        </w:rPr>
        <w:t>hypertrophyare</w:t>
      </w:r>
      <w:r w:rsidR="009E54A8" w:rsidRPr="00F43FA9">
        <w:rPr>
          <w:rFonts w:ascii="Times New Roman" w:hAnsi="Times New Roman" w:cs="Times New Roman"/>
          <w:color w:val="000000" w:themeColor="text1"/>
          <w:sz w:val="24"/>
          <w:szCs w:val="24"/>
        </w:rPr>
        <w:t>) as a binary variable, wh</w:t>
      </w:r>
      <w:r w:rsidR="009E54A8">
        <w:rPr>
          <w:rFonts w:ascii="Times New Roman" w:hAnsi="Times New Roman" w:cs="Times New Roman"/>
          <w:color w:val="000000" w:themeColor="text1"/>
          <w:sz w:val="24"/>
          <w:szCs w:val="24"/>
        </w:rPr>
        <w:t>ereas</w:t>
      </w:r>
      <w:r w:rsidR="009E54A8" w:rsidRPr="00F43FA9">
        <w:rPr>
          <w:rFonts w:ascii="Times New Roman" w:hAnsi="Times New Roman" w:cs="Times New Roman"/>
          <w:color w:val="000000" w:themeColor="text1"/>
          <w:sz w:val="24"/>
          <w:szCs w:val="24"/>
        </w:rPr>
        <w:t xml:space="preserve"> it </w:t>
      </w:r>
      <w:r w:rsidR="00D706F8">
        <w:rPr>
          <w:rFonts w:ascii="Times New Roman" w:hAnsi="Times New Roman" w:cs="Times New Roman"/>
          <w:color w:val="000000" w:themeColor="text1"/>
          <w:sz w:val="24"/>
          <w:szCs w:val="24"/>
        </w:rPr>
        <w:t>is</w:t>
      </w:r>
      <w:r w:rsidR="009E54A8" w:rsidRPr="00F43FA9">
        <w:rPr>
          <w:rFonts w:ascii="Times New Roman" w:hAnsi="Times New Roman" w:cs="Times New Roman"/>
          <w:color w:val="000000" w:themeColor="text1"/>
          <w:sz w:val="24"/>
          <w:szCs w:val="24"/>
        </w:rPr>
        <w:t xml:space="preserve">  continuous</w:t>
      </w:r>
      <w:r w:rsidR="009E54A8">
        <w:rPr>
          <w:rFonts w:ascii="Times New Roman" w:hAnsi="Times New Roman" w:cs="Times New Roman"/>
          <w:color w:val="000000" w:themeColor="text1"/>
          <w:sz w:val="24"/>
          <w:szCs w:val="24"/>
        </w:rPr>
        <w:t>,</w:t>
      </w:r>
      <w:r w:rsidR="009E54A8" w:rsidRPr="00F43FA9">
        <w:rPr>
          <w:rFonts w:ascii="Times New Roman" w:hAnsi="Times New Roman" w:cs="Times New Roman"/>
          <w:color w:val="000000" w:themeColor="text1"/>
          <w:sz w:val="24"/>
          <w:szCs w:val="24"/>
        </w:rPr>
        <w:t xml:space="preserve"> and </w:t>
      </w:r>
      <w:r w:rsidR="00D706F8">
        <w:rPr>
          <w:rFonts w:ascii="Times New Roman" w:hAnsi="Times New Roman" w:cs="Times New Roman"/>
          <w:color w:val="000000" w:themeColor="text1"/>
          <w:sz w:val="24"/>
          <w:szCs w:val="24"/>
        </w:rPr>
        <w:t xml:space="preserve">registered increasing values with </w:t>
      </w:r>
      <w:r w:rsidR="009E54A8" w:rsidRPr="00F43FA9">
        <w:rPr>
          <w:rFonts w:ascii="Times New Roman" w:hAnsi="Times New Roman" w:cs="Times New Roman"/>
          <w:color w:val="000000" w:themeColor="text1"/>
          <w:sz w:val="24"/>
          <w:szCs w:val="24"/>
        </w:rPr>
        <w:t>increasing risk of SCD</w:t>
      </w:r>
      <w:r w:rsidR="009E54A8">
        <w:rPr>
          <w:rFonts w:ascii="Times New Roman" w:hAnsi="Times New Roman" w:cs="Times New Roman"/>
          <w:color w:val="000000" w:themeColor="text1"/>
          <w:sz w:val="24"/>
          <w:szCs w:val="24"/>
        </w:rPr>
        <w:t>.</w:t>
      </w:r>
      <w:r w:rsidR="009E54A8" w:rsidRPr="00F43FA9">
        <w:rPr>
          <w:rFonts w:ascii="Times New Roman" w:hAnsi="Times New Roman" w:cs="Times New Roman"/>
          <w:color w:val="000000" w:themeColor="text1"/>
          <w:sz w:val="24"/>
          <w:szCs w:val="24"/>
        </w:rPr>
        <w:t xml:space="preserve"> </w:t>
      </w:r>
      <w:r w:rsidR="00A94C00" w:rsidRPr="00F43FA9">
        <w:rPr>
          <w:rFonts w:ascii="Times New Roman" w:hAnsi="Times New Roman" w:cs="Times New Roman"/>
          <w:color w:val="000000" w:themeColor="text1"/>
          <w:sz w:val="24"/>
          <w:szCs w:val="24"/>
        </w:rPr>
        <w:t>O’Mahony et.al. (2013)</w:t>
      </w:r>
      <w:r w:rsidRPr="00F43FA9">
        <w:rPr>
          <w:rFonts w:ascii="Times New Roman" w:hAnsi="Times New Roman" w:cs="Times New Roman"/>
          <w:color w:val="000000" w:themeColor="text1"/>
          <w:sz w:val="24"/>
          <w:szCs w:val="24"/>
        </w:rPr>
        <w:t>,</w:t>
      </w:r>
      <w:r w:rsidR="00A94C00">
        <w:rPr>
          <w:rFonts w:ascii="Times New Roman" w:hAnsi="Times New Roman" w:cs="Times New Roman"/>
          <w:color w:val="000000" w:themeColor="text1"/>
          <w:sz w:val="24"/>
          <w:szCs w:val="24"/>
        </w:rPr>
        <w:t xml:space="preserve"> further</w:t>
      </w:r>
      <w:r w:rsidR="00962302">
        <w:rPr>
          <w:rFonts w:ascii="Times New Roman" w:hAnsi="Times New Roman" w:cs="Times New Roman"/>
          <w:color w:val="000000" w:themeColor="text1"/>
          <w:sz w:val="24"/>
          <w:szCs w:val="24"/>
        </w:rPr>
        <w:t xml:space="preserve"> </w:t>
      </w:r>
      <w:r w:rsidR="00394767">
        <w:rPr>
          <w:rFonts w:ascii="Times New Roman" w:hAnsi="Times New Roman" w:cs="Times New Roman"/>
          <w:color w:val="000000" w:themeColor="text1"/>
          <w:sz w:val="24"/>
          <w:szCs w:val="24"/>
        </w:rPr>
        <w:t>observ</w:t>
      </w:r>
      <w:r w:rsidR="00A94C00">
        <w:rPr>
          <w:rFonts w:ascii="Times New Roman" w:hAnsi="Times New Roman" w:cs="Times New Roman"/>
          <w:color w:val="000000" w:themeColor="text1"/>
          <w:sz w:val="24"/>
          <w:szCs w:val="24"/>
        </w:rPr>
        <w:t>e</w:t>
      </w:r>
      <w:r w:rsidR="00962302">
        <w:rPr>
          <w:rFonts w:ascii="Times New Roman" w:hAnsi="Times New Roman" w:cs="Times New Roman"/>
          <w:color w:val="000000" w:themeColor="text1"/>
          <w:sz w:val="24"/>
          <w:szCs w:val="24"/>
        </w:rPr>
        <w:t xml:space="preserve"> that</w:t>
      </w:r>
      <w:r w:rsidRPr="00F43FA9">
        <w:rPr>
          <w:rFonts w:ascii="Times New Roman" w:hAnsi="Times New Roman" w:cs="Times New Roman"/>
          <w:color w:val="000000" w:themeColor="text1"/>
          <w:sz w:val="24"/>
          <w:szCs w:val="24"/>
        </w:rPr>
        <w:t xml:space="preserve"> these methods </w:t>
      </w:r>
      <w:r w:rsidR="00962302">
        <w:rPr>
          <w:rFonts w:ascii="Times New Roman" w:hAnsi="Times New Roman" w:cs="Times New Roman"/>
          <w:color w:val="000000" w:themeColor="text1"/>
          <w:sz w:val="24"/>
          <w:szCs w:val="24"/>
        </w:rPr>
        <w:t>are unable to</w:t>
      </w:r>
      <w:r w:rsidRPr="00F43FA9">
        <w:rPr>
          <w:rFonts w:ascii="Times New Roman" w:hAnsi="Times New Roman" w:cs="Times New Roman"/>
          <w:color w:val="000000" w:themeColor="text1"/>
          <w:sz w:val="24"/>
          <w:szCs w:val="24"/>
        </w:rPr>
        <w:t xml:space="preserve"> specify the size of individual risk factors, </w:t>
      </w:r>
      <w:r w:rsidR="00962302">
        <w:rPr>
          <w:rFonts w:ascii="Times New Roman" w:hAnsi="Times New Roman" w:cs="Times New Roman"/>
          <w:color w:val="000000" w:themeColor="text1"/>
          <w:sz w:val="24"/>
          <w:szCs w:val="24"/>
        </w:rPr>
        <w:t xml:space="preserve"> making it impossible for</w:t>
      </w:r>
      <w:r w:rsidRPr="00F43FA9">
        <w:rPr>
          <w:rFonts w:ascii="Times New Roman" w:hAnsi="Times New Roman" w:cs="Times New Roman"/>
          <w:color w:val="000000" w:themeColor="text1"/>
          <w:sz w:val="24"/>
          <w:szCs w:val="24"/>
        </w:rPr>
        <w:t xml:space="preserve"> clinicians to tell the relative contribution of each risk factor to the overall risk of SCD</w:t>
      </w:r>
      <w:r w:rsidR="00531AB4">
        <w:rPr>
          <w:rFonts w:ascii="Times New Roman" w:hAnsi="Times New Roman" w:cs="Times New Roman"/>
          <w:color w:val="000000" w:themeColor="text1"/>
          <w:sz w:val="24"/>
          <w:szCs w:val="24"/>
        </w:rPr>
        <w:t xml:space="preserve"> </w:t>
      </w:r>
      <w:r w:rsidR="00531AB4" w:rsidRPr="00531AB4">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531AB4" w:rsidRPr="00531AB4">
        <w:rPr>
          <w:rFonts w:ascii="Times New Roman" w:hAnsi="Times New Roman" w:cs="Times New Roman"/>
          <w:color w:val="000000" w:themeColor="text1"/>
          <w:sz w:val="24"/>
          <w:szCs w:val="24"/>
        </w:rPr>
        <w:instrText xml:space="preserve"> ADDIN EN.CITE </w:instrText>
      </w:r>
      <w:r w:rsidR="00531AB4" w:rsidRPr="00531AB4">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531AB4" w:rsidRPr="00531AB4">
        <w:rPr>
          <w:rFonts w:ascii="Times New Roman" w:hAnsi="Times New Roman" w:cs="Times New Roman"/>
          <w:color w:val="000000" w:themeColor="text1"/>
          <w:sz w:val="24"/>
          <w:szCs w:val="24"/>
        </w:rPr>
        <w:instrText xml:space="preserve"> ADDIN EN.CITE.DATA </w:instrText>
      </w:r>
      <w:r w:rsidR="00531AB4" w:rsidRPr="00531AB4">
        <w:rPr>
          <w:rFonts w:ascii="Times New Roman" w:hAnsi="Times New Roman" w:cs="Times New Roman"/>
          <w:color w:val="000000" w:themeColor="text1"/>
          <w:sz w:val="24"/>
          <w:szCs w:val="24"/>
        </w:rPr>
      </w:r>
      <w:r w:rsidR="00531AB4" w:rsidRPr="00531AB4">
        <w:rPr>
          <w:rFonts w:ascii="Times New Roman" w:hAnsi="Times New Roman" w:cs="Times New Roman"/>
          <w:color w:val="000000" w:themeColor="text1"/>
          <w:sz w:val="24"/>
          <w:szCs w:val="24"/>
        </w:rPr>
        <w:fldChar w:fldCharType="end"/>
      </w:r>
      <w:r w:rsidR="00531AB4" w:rsidRPr="00531AB4">
        <w:rPr>
          <w:rFonts w:ascii="Times New Roman" w:hAnsi="Times New Roman" w:cs="Times New Roman"/>
          <w:color w:val="000000" w:themeColor="text1"/>
          <w:sz w:val="24"/>
          <w:szCs w:val="24"/>
        </w:rPr>
      </w:r>
      <w:r w:rsidR="00531AB4" w:rsidRPr="00531AB4">
        <w:rPr>
          <w:rFonts w:ascii="Times New Roman" w:hAnsi="Times New Roman" w:cs="Times New Roman"/>
          <w:color w:val="000000" w:themeColor="text1"/>
          <w:sz w:val="24"/>
          <w:szCs w:val="24"/>
        </w:rPr>
        <w:fldChar w:fldCharType="separate"/>
      </w:r>
      <w:r w:rsidR="00531AB4" w:rsidRPr="00531AB4">
        <w:rPr>
          <w:rFonts w:ascii="Times New Roman" w:hAnsi="Times New Roman" w:cs="Times New Roman"/>
          <w:color w:val="000000" w:themeColor="text1"/>
          <w:sz w:val="24"/>
          <w:szCs w:val="24"/>
        </w:rPr>
        <w:t>(O'Mahony et al., 2013)</w:t>
      </w:r>
      <w:r w:rsidR="00531AB4" w:rsidRPr="00531AB4">
        <w:rPr>
          <w:rFonts w:ascii="Times New Roman" w:hAnsi="Times New Roman" w:cs="Times New Roman"/>
          <w:color w:val="000000" w:themeColor="text1"/>
          <w:sz w:val="24"/>
          <w:szCs w:val="24"/>
        </w:rPr>
        <w:fldChar w:fldCharType="end"/>
      </w:r>
      <w:r w:rsidR="0021620A">
        <w:rPr>
          <w:rFonts w:ascii="Times New Roman" w:hAnsi="Times New Roman" w:cs="Times New Roman"/>
          <w:color w:val="000000" w:themeColor="text1"/>
          <w:sz w:val="24"/>
          <w:szCs w:val="24"/>
        </w:rPr>
        <w:t>.</w:t>
      </w:r>
      <w:r w:rsidR="00394767">
        <w:rPr>
          <w:rFonts w:ascii="Times New Roman" w:hAnsi="Times New Roman" w:cs="Times New Roman"/>
          <w:color w:val="000000" w:themeColor="text1"/>
          <w:sz w:val="24"/>
          <w:szCs w:val="24"/>
        </w:rPr>
        <w:t xml:space="preserve"> </w:t>
      </w:r>
      <w:r w:rsidR="0021620A">
        <w:rPr>
          <w:rFonts w:ascii="Times New Roman" w:hAnsi="Times New Roman" w:cs="Times New Roman"/>
          <w:color w:val="000000" w:themeColor="text1"/>
          <w:sz w:val="24"/>
          <w:szCs w:val="24"/>
        </w:rPr>
        <w:t xml:space="preserve"> </w:t>
      </w:r>
      <w:r w:rsidR="00742667">
        <w:rPr>
          <w:rFonts w:ascii="Times New Roman" w:hAnsi="Times New Roman" w:cs="Times New Roman"/>
          <w:color w:val="000000" w:themeColor="text1"/>
          <w:sz w:val="24"/>
          <w:szCs w:val="24"/>
        </w:rPr>
        <w:t>Th</w:t>
      </w:r>
      <w:r w:rsidR="00A94C00">
        <w:rPr>
          <w:rFonts w:ascii="Times New Roman" w:hAnsi="Times New Roman" w:cs="Times New Roman"/>
          <w:color w:val="000000" w:themeColor="text1"/>
          <w:sz w:val="24"/>
          <w:szCs w:val="24"/>
        </w:rPr>
        <w:t>us</w:t>
      </w:r>
      <w:r w:rsidR="00742667">
        <w:rPr>
          <w:rFonts w:ascii="Times New Roman" w:hAnsi="Times New Roman" w:cs="Times New Roman"/>
          <w:color w:val="000000" w:themeColor="text1"/>
          <w:sz w:val="24"/>
          <w:szCs w:val="24"/>
        </w:rPr>
        <w:t xml:space="preserve"> result</w:t>
      </w:r>
      <w:r w:rsidR="00A94C00">
        <w:rPr>
          <w:rFonts w:ascii="Times New Roman" w:hAnsi="Times New Roman" w:cs="Times New Roman"/>
          <w:color w:val="000000" w:themeColor="text1"/>
          <w:sz w:val="24"/>
          <w:szCs w:val="24"/>
        </w:rPr>
        <w:t>ing</w:t>
      </w:r>
      <w:r w:rsidR="00742667">
        <w:rPr>
          <w:rFonts w:ascii="Times New Roman" w:hAnsi="Times New Roman" w:cs="Times New Roman"/>
          <w:color w:val="000000" w:themeColor="text1"/>
          <w:sz w:val="24"/>
          <w:szCs w:val="24"/>
        </w:rPr>
        <w:t xml:space="preserve"> in </w:t>
      </w:r>
      <w:r w:rsidR="0021620A">
        <w:rPr>
          <w:rFonts w:ascii="Times New Roman" w:hAnsi="Times New Roman" w:cs="Times New Roman"/>
          <w:color w:val="000000" w:themeColor="text1"/>
          <w:sz w:val="24"/>
          <w:szCs w:val="24"/>
        </w:rPr>
        <w:t xml:space="preserve">clinical uncertainty </w:t>
      </w:r>
      <w:r w:rsidR="00742667">
        <w:rPr>
          <w:rFonts w:ascii="Times New Roman" w:hAnsi="Times New Roman" w:cs="Times New Roman"/>
          <w:color w:val="000000" w:themeColor="text1"/>
          <w:sz w:val="24"/>
          <w:szCs w:val="24"/>
        </w:rPr>
        <w:t xml:space="preserve">regarding </w:t>
      </w:r>
      <w:r w:rsidR="0021620A">
        <w:rPr>
          <w:rFonts w:ascii="Times New Roman" w:hAnsi="Times New Roman" w:cs="Times New Roman"/>
          <w:color w:val="000000" w:themeColor="text1"/>
          <w:sz w:val="24"/>
          <w:szCs w:val="24"/>
        </w:rPr>
        <w:t xml:space="preserve">how </w:t>
      </w:r>
      <w:r w:rsidR="00843A20">
        <w:rPr>
          <w:rFonts w:ascii="Times New Roman" w:hAnsi="Times New Roman" w:cs="Times New Roman"/>
          <w:color w:val="000000" w:themeColor="text1"/>
          <w:sz w:val="24"/>
          <w:szCs w:val="24"/>
        </w:rPr>
        <w:t>the SCD risk of patient</w:t>
      </w:r>
      <w:r w:rsidR="00A94C00">
        <w:rPr>
          <w:rFonts w:ascii="Times New Roman" w:hAnsi="Times New Roman" w:cs="Times New Roman"/>
          <w:color w:val="000000" w:themeColor="text1"/>
          <w:sz w:val="24"/>
          <w:szCs w:val="24"/>
        </w:rPr>
        <w:t>s</w:t>
      </w:r>
      <w:r w:rsidR="00843A20">
        <w:rPr>
          <w:rFonts w:ascii="Times New Roman" w:hAnsi="Times New Roman" w:cs="Times New Roman"/>
          <w:color w:val="000000" w:themeColor="text1"/>
          <w:sz w:val="24"/>
          <w:szCs w:val="24"/>
        </w:rPr>
        <w:t xml:space="preserve"> with solitary risk factor</w:t>
      </w:r>
      <w:r w:rsidR="00A94C00">
        <w:rPr>
          <w:rFonts w:ascii="Times New Roman" w:hAnsi="Times New Roman" w:cs="Times New Roman"/>
          <w:color w:val="000000" w:themeColor="text1"/>
          <w:sz w:val="24"/>
          <w:szCs w:val="24"/>
        </w:rPr>
        <w:t>s</w:t>
      </w:r>
      <w:r w:rsidR="00843A20">
        <w:rPr>
          <w:rFonts w:ascii="Times New Roman" w:hAnsi="Times New Roman" w:cs="Times New Roman"/>
          <w:color w:val="000000" w:themeColor="text1"/>
          <w:sz w:val="24"/>
          <w:szCs w:val="24"/>
        </w:rPr>
        <w:t xml:space="preserve"> or those without the full complement of risk factors are </w:t>
      </w:r>
      <w:r w:rsidR="0021620A">
        <w:rPr>
          <w:rFonts w:ascii="Times New Roman" w:hAnsi="Times New Roman" w:cs="Times New Roman"/>
          <w:color w:val="000000" w:themeColor="text1"/>
          <w:sz w:val="24"/>
          <w:szCs w:val="24"/>
        </w:rPr>
        <w:t xml:space="preserve">to </w:t>
      </w:r>
      <w:r w:rsidR="00843A20">
        <w:rPr>
          <w:rFonts w:ascii="Times New Roman" w:hAnsi="Times New Roman" w:cs="Times New Roman"/>
          <w:color w:val="000000" w:themeColor="text1"/>
          <w:sz w:val="24"/>
          <w:szCs w:val="24"/>
        </w:rPr>
        <w:t xml:space="preserve">be </w:t>
      </w:r>
      <w:r w:rsidR="0021620A">
        <w:rPr>
          <w:rFonts w:ascii="Times New Roman" w:hAnsi="Times New Roman" w:cs="Times New Roman"/>
          <w:color w:val="000000" w:themeColor="text1"/>
          <w:sz w:val="24"/>
          <w:szCs w:val="24"/>
        </w:rPr>
        <w:t>determine</w:t>
      </w:r>
      <w:r w:rsidR="00A94C00">
        <w:rPr>
          <w:rFonts w:ascii="Times New Roman" w:hAnsi="Times New Roman" w:cs="Times New Roman"/>
          <w:color w:val="000000" w:themeColor="text1"/>
          <w:sz w:val="24"/>
          <w:szCs w:val="24"/>
        </w:rPr>
        <w:t>d</w:t>
      </w:r>
      <w:r w:rsidR="0021620A">
        <w:rPr>
          <w:rFonts w:ascii="Times New Roman" w:hAnsi="Times New Roman" w:cs="Times New Roman"/>
          <w:color w:val="000000" w:themeColor="text1"/>
          <w:sz w:val="24"/>
          <w:szCs w:val="24"/>
        </w:rPr>
        <w:t xml:space="preserve"> </w:t>
      </w:r>
      <w:r w:rsidR="0021620A"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21620A" w:rsidRPr="00F43FA9">
        <w:rPr>
          <w:rFonts w:ascii="Times New Roman" w:hAnsi="Times New Roman" w:cs="Times New Roman"/>
          <w:color w:val="000000"/>
          <w:sz w:val="24"/>
          <w:szCs w:val="24"/>
        </w:rPr>
        <w:instrText xml:space="preserve"> ADDIN EN.CITE </w:instrText>
      </w:r>
      <w:r w:rsidR="0021620A"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21620A" w:rsidRPr="00F43FA9">
        <w:rPr>
          <w:rFonts w:ascii="Times New Roman" w:hAnsi="Times New Roman" w:cs="Times New Roman"/>
          <w:color w:val="000000"/>
          <w:sz w:val="24"/>
          <w:szCs w:val="24"/>
        </w:rPr>
        <w:instrText xml:space="preserve"> ADDIN EN.CITE.DATA </w:instrText>
      </w:r>
      <w:r w:rsidR="0021620A" w:rsidRPr="00F43FA9">
        <w:rPr>
          <w:rFonts w:ascii="Times New Roman" w:hAnsi="Times New Roman" w:cs="Times New Roman"/>
          <w:color w:val="000000"/>
          <w:sz w:val="24"/>
          <w:szCs w:val="24"/>
        </w:rPr>
      </w:r>
      <w:r w:rsidR="0021620A" w:rsidRPr="00F43FA9">
        <w:rPr>
          <w:rFonts w:ascii="Times New Roman" w:hAnsi="Times New Roman" w:cs="Times New Roman"/>
          <w:color w:val="000000"/>
          <w:sz w:val="24"/>
          <w:szCs w:val="24"/>
        </w:rPr>
        <w:fldChar w:fldCharType="end"/>
      </w:r>
      <w:r w:rsidR="0021620A" w:rsidRPr="00F43FA9">
        <w:rPr>
          <w:rFonts w:ascii="Times New Roman" w:hAnsi="Times New Roman" w:cs="Times New Roman"/>
          <w:color w:val="000000"/>
          <w:sz w:val="24"/>
          <w:szCs w:val="24"/>
        </w:rPr>
      </w:r>
      <w:r w:rsidR="0021620A" w:rsidRPr="00F43FA9">
        <w:rPr>
          <w:rFonts w:ascii="Times New Roman" w:hAnsi="Times New Roman" w:cs="Times New Roman"/>
          <w:color w:val="000000"/>
          <w:sz w:val="24"/>
          <w:szCs w:val="24"/>
        </w:rPr>
        <w:fldChar w:fldCharType="separate"/>
      </w:r>
      <w:r w:rsidR="0021620A" w:rsidRPr="00F43FA9">
        <w:rPr>
          <w:rFonts w:ascii="Times New Roman" w:hAnsi="Times New Roman" w:cs="Times New Roman"/>
          <w:noProof/>
          <w:color w:val="000000"/>
          <w:sz w:val="24"/>
          <w:szCs w:val="24"/>
        </w:rPr>
        <w:t>(O'Mahony et al., 2013)</w:t>
      </w:r>
      <w:r w:rsidR="0021620A" w:rsidRPr="00F43FA9">
        <w:rPr>
          <w:rFonts w:ascii="Times New Roman" w:hAnsi="Times New Roman" w:cs="Times New Roman"/>
          <w:color w:val="000000"/>
          <w:sz w:val="24"/>
          <w:szCs w:val="24"/>
        </w:rPr>
        <w:fldChar w:fldCharType="end"/>
      </w:r>
      <w:r w:rsidR="0021620A">
        <w:rPr>
          <w:rFonts w:ascii="Times New Roman" w:hAnsi="Times New Roman" w:cs="Times New Roman"/>
          <w:color w:val="000000" w:themeColor="text1"/>
          <w:sz w:val="24"/>
          <w:szCs w:val="24"/>
        </w:rPr>
        <w:t xml:space="preserve">. </w:t>
      </w:r>
    </w:p>
    <w:p w14:paraId="118D8564" w14:textId="7F7EBAF6" w:rsidR="00434EC5" w:rsidRPr="00F43FA9" w:rsidRDefault="00AD2F11" w:rsidP="000C0030">
      <w:pPr>
        <w:tabs>
          <w:tab w:val="left" w:pos="4230"/>
        </w:tabs>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The weaknesses discussed above </w:t>
      </w:r>
      <w:r w:rsidR="00A94C00">
        <w:rPr>
          <w:rFonts w:ascii="Times New Roman" w:hAnsi="Times New Roman" w:cs="Times New Roman"/>
          <w:color w:val="000000" w:themeColor="text1"/>
          <w:sz w:val="24"/>
          <w:szCs w:val="24"/>
        </w:rPr>
        <w:t xml:space="preserve">are complicit in research </w:t>
      </w:r>
      <w:r w:rsidR="000C0030">
        <w:rPr>
          <w:rFonts w:ascii="Times New Roman" w:hAnsi="Times New Roman" w:cs="Times New Roman"/>
          <w:color w:val="000000" w:themeColor="text1"/>
          <w:sz w:val="24"/>
          <w:szCs w:val="24"/>
        </w:rPr>
        <w:t>towards</w:t>
      </w:r>
      <w:r w:rsidRPr="00F43FA9">
        <w:rPr>
          <w:rFonts w:ascii="Times New Roman" w:hAnsi="Times New Roman" w:cs="Times New Roman"/>
          <w:color w:val="000000" w:themeColor="text1"/>
          <w:sz w:val="24"/>
          <w:szCs w:val="24"/>
        </w:rPr>
        <w:t xml:space="preserve"> more innovative methods of assessing risk of SCD in patients with HCM </w:t>
      </w:r>
      <w:r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sz w:val="24"/>
          <w:szCs w:val="24"/>
        </w:rPr>
        <w:instrText xml:space="preserve"> ADDIN EN.CITE </w:instrText>
      </w:r>
      <w:r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sz w:val="24"/>
          <w:szCs w:val="24"/>
        </w:rPr>
        <w:instrText xml:space="preserve"> ADDIN EN.CITE.DATA </w:instrText>
      </w:r>
      <w:r w:rsidRPr="00F43FA9">
        <w:rPr>
          <w:rFonts w:ascii="Times New Roman" w:hAnsi="Times New Roman" w:cs="Times New Roman"/>
          <w:color w:val="000000"/>
          <w:sz w:val="24"/>
          <w:szCs w:val="24"/>
        </w:rPr>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000000"/>
          <w:sz w:val="24"/>
          <w:szCs w:val="24"/>
        </w:rPr>
      </w:r>
      <w:r w:rsidRPr="00F43FA9">
        <w:rPr>
          <w:rFonts w:ascii="Times New Roman" w:hAnsi="Times New Roman" w:cs="Times New Roman"/>
          <w:color w:val="000000"/>
          <w:sz w:val="24"/>
          <w:szCs w:val="24"/>
        </w:rPr>
        <w:fldChar w:fldCharType="separate"/>
      </w:r>
      <w:r w:rsidRPr="00F43FA9">
        <w:rPr>
          <w:rFonts w:ascii="Times New Roman" w:hAnsi="Times New Roman" w:cs="Times New Roman"/>
          <w:noProof/>
          <w:color w:val="000000"/>
          <w:sz w:val="24"/>
          <w:szCs w:val="24"/>
        </w:rPr>
        <w:t>(O'Mahony et al., 2013)</w:t>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000000" w:themeColor="text1"/>
          <w:sz w:val="24"/>
          <w:szCs w:val="24"/>
        </w:rPr>
        <w:t>. The outcome of one of such efforts is the HCM-SCD risk prediction model</w:t>
      </w:r>
      <w:r w:rsidR="007C205B" w:rsidRPr="00F43FA9">
        <w:rPr>
          <w:rFonts w:ascii="Times New Roman" w:hAnsi="Times New Roman" w:cs="Times New Roman"/>
          <w:color w:val="000000" w:themeColor="text1"/>
          <w:sz w:val="24"/>
          <w:szCs w:val="24"/>
        </w:rPr>
        <w:t xml:space="preserve"> </w:t>
      </w:r>
      <w:r w:rsidR="007C205B"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7C205B" w:rsidRPr="00F43FA9">
        <w:rPr>
          <w:rFonts w:ascii="Times New Roman" w:hAnsi="Times New Roman" w:cs="Times New Roman"/>
          <w:color w:val="000000" w:themeColor="text1"/>
          <w:sz w:val="24"/>
          <w:szCs w:val="24"/>
        </w:rPr>
        <w:instrText xml:space="preserve"> ADDIN EN.CITE </w:instrText>
      </w:r>
      <w:r w:rsidR="007C205B"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7C205B" w:rsidRPr="00F43FA9">
        <w:rPr>
          <w:rFonts w:ascii="Times New Roman" w:hAnsi="Times New Roman" w:cs="Times New Roman"/>
          <w:color w:val="000000" w:themeColor="text1"/>
          <w:sz w:val="24"/>
          <w:szCs w:val="24"/>
        </w:rPr>
        <w:instrText xml:space="preserve"> ADDIN EN.CITE.DATA </w:instrText>
      </w:r>
      <w:r w:rsidR="007C205B" w:rsidRPr="00F43FA9">
        <w:rPr>
          <w:rFonts w:ascii="Times New Roman" w:hAnsi="Times New Roman" w:cs="Times New Roman"/>
          <w:color w:val="000000" w:themeColor="text1"/>
          <w:sz w:val="24"/>
          <w:szCs w:val="24"/>
        </w:rPr>
      </w:r>
      <w:r w:rsidR="007C205B" w:rsidRPr="00F43FA9">
        <w:rPr>
          <w:rFonts w:ascii="Times New Roman" w:hAnsi="Times New Roman" w:cs="Times New Roman"/>
          <w:color w:val="000000" w:themeColor="text1"/>
          <w:sz w:val="24"/>
          <w:szCs w:val="24"/>
        </w:rPr>
        <w:fldChar w:fldCharType="end"/>
      </w:r>
      <w:r w:rsidR="007C205B" w:rsidRPr="00F43FA9">
        <w:rPr>
          <w:rFonts w:ascii="Times New Roman" w:hAnsi="Times New Roman" w:cs="Times New Roman"/>
          <w:color w:val="000000" w:themeColor="text1"/>
          <w:sz w:val="24"/>
          <w:szCs w:val="24"/>
        </w:rPr>
      </w:r>
      <w:r w:rsidR="007C205B" w:rsidRPr="00F43FA9">
        <w:rPr>
          <w:rFonts w:ascii="Times New Roman" w:hAnsi="Times New Roman" w:cs="Times New Roman"/>
          <w:color w:val="000000" w:themeColor="text1"/>
          <w:sz w:val="24"/>
          <w:szCs w:val="24"/>
        </w:rPr>
        <w:fldChar w:fldCharType="separate"/>
      </w:r>
      <w:r w:rsidR="007C205B" w:rsidRPr="00F43FA9">
        <w:rPr>
          <w:rFonts w:ascii="Times New Roman" w:hAnsi="Times New Roman" w:cs="Times New Roman"/>
          <w:noProof/>
          <w:color w:val="000000" w:themeColor="text1"/>
          <w:sz w:val="24"/>
          <w:szCs w:val="24"/>
        </w:rPr>
        <w:t>(O'Mahony et al., 2014)</w:t>
      </w:r>
      <w:r w:rsidR="007C205B"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The HCM- SCD risk prediction model has been shown to </w:t>
      </w:r>
      <w:r w:rsidRPr="00F43FA9">
        <w:rPr>
          <w:rFonts w:ascii="Times New Roman" w:hAnsi="Times New Roman" w:cs="Times New Roman"/>
          <w:sz w:val="24"/>
          <w:szCs w:val="24"/>
        </w:rPr>
        <w:t>perform better in clinical settings at Identifying young adults (</w:t>
      </w:r>
      <m:oMath>
        <m:r>
          <w:rPr>
            <w:rFonts w:ascii="Cambria Math" w:hAnsi="Cambria Math" w:cs="Times New Roman"/>
            <w:sz w:val="24"/>
            <w:szCs w:val="24"/>
          </w:rPr>
          <m:t>≥</m:t>
        </m:r>
      </m:oMath>
      <w:r w:rsidRPr="00F43FA9">
        <w:rPr>
          <w:rFonts w:ascii="Times New Roman" w:hAnsi="Times New Roman" w:cs="Times New Roman"/>
          <w:sz w:val="24"/>
          <w:szCs w:val="24"/>
        </w:rPr>
        <w:t>16</w:t>
      </w:r>
      <w:r w:rsidR="00930CC4" w:rsidRPr="00F43FA9">
        <w:rPr>
          <w:rFonts w:ascii="Times New Roman" w:hAnsi="Times New Roman" w:cs="Times New Roman"/>
          <w:sz w:val="24"/>
          <w:szCs w:val="24"/>
        </w:rPr>
        <w:t xml:space="preserve"> years</w:t>
      </w:r>
      <w:r w:rsidRPr="00F43FA9">
        <w:rPr>
          <w:rFonts w:ascii="Times New Roman" w:hAnsi="Times New Roman" w:cs="Times New Roman"/>
          <w:sz w:val="24"/>
          <w:szCs w:val="24"/>
        </w:rPr>
        <w:t xml:space="preserve">) with HCM who need ICD therapy compared to currently recommended SCD risk assessment methods </w:t>
      </w:r>
      <w:bookmarkStart w:id="17" w:name="_Hlk21786380"/>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bookmarkEnd w:id="17"/>
      <w:r w:rsidRPr="00F43FA9">
        <w:rPr>
          <w:rFonts w:ascii="Times New Roman" w:hAnsi="Times New Roman" w:cs="Times New Roman"/>
          <w:color w:val="000000" w:themeColor="text1"/>
          <w:sz w:val="24"/>
          <w:szCs w:val="24"/>
        </w:rPr>
        <w:t>.</w:t>
      </w:r>
    </w:p>
    <w:p w14:paraId="38AF5987" w14:textId="2E80FAF0" w:rsidR="00434EC5" w:rsidRPr="00F43FA9" w:rsidRDefault="004960D3" w:rsidP="00694EB7">
      <w:pPr>
        <w:spacing w:after="0"/>
        <w:ind w:left="360" w:firstLine="360"/>
        <w:jc w:val="both"/>
        <w:rPr>
          <w:rFonts w:ascii="Times New Roman" w:hAnsi="Times New Roman" w:cs="Times New Roman"/>
          <w:sz w:val="24"/>
          <w:szCs w:val="24"/>
        </w:rPr>
      </w:pPr>
      <w:r w:rsidRPr="003615A2">
        <w:rPr>
          <w:rFonts w:ascii="Times New Roman" w:hAnsi="Times New Roman" w:cs="Times New Roman"/>
          <w:i/>
          <w:iCs/>
          <w:sz w:val="24"/>
          <w:szCs w:val="24"/>
        </w:rPr>
        <w:t>Unlike</w:t>
      </w:r>
      <w:r w:rsidR="00AD2F11" w:rsidRPr="003615A2">
        <w:rPr>
          <w:rFonts w:ascii="Times New Roman" w:hAnsi="Times New Roman" w:cs="Times New Roman"/>
          <w:i/>
          <w:iCs/>
          <w:sz w:val="24"/>
          <w:szCs w:val="24"/>
        </w:rPr>
        <w:t xml:space="preserve"> currently recommended SCD risk assessment methods, the HCM-SCD risk prediction model provides precise estimates of SCD risk by generating for each risk factor, an individual effect size, making it possible to determine each risk factors contribution to overall SCD risk </w:t>
      </w:r>
      <w:r w:rsidR="00AD2F11" w:rsidRPr="003615A2">
        <w:rPr>
          <w:rFonts w:ascii="Times New Roman" w:hAnsi="Times New Roman" w:cs="Times New Roman"/>
          <w:i/>
          <w:iCs/>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AD2F11" w:rsidRPr="003615A2">
        <w:rPr>
          <w:rFonts w:ascii="Times New Roman" w:hAnsi="Times New Roman" w:cs="Times New Roman"/>
          <w:i/>
          <w:iCs/>
          <w:color w:val="000000" w:themeColor="text1"/>
          <w:sz w:val="24"/>
          <w:szCs w:val="24"/>
        </w:rPr>
        <w:instrText xml:space="preserve"> ADDIN EN.CITE </w:instrText>
      </w:r>
      <w:r w:rsidR="00AD2F11" w:rsidRPr="003615A2">
        <w:rPr>
          <w:rFonts w:ascii="Times New Roman" w:hAnsi="Times New Roman" w:cs="Times New Roman"/>
          <w:i/>
          <w:iCs/>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AD2F11" w:rsidRPr="003615A2">
        <w:rPr>
          <w:rFonts w:ascii="Times New Roman" w:hAnsi="Times New Roman" w:cs="Times New Roman"/>
          <w:i/>
          <w:iCs/>
          <w:color w:val="000000" w:themeColor="text1"/>
          <w:sz w:val="24"/>
          <w:szCs w:val="24"/>
        </w:rPr>
        <w:instrText xml:space="preserve"> ADDIN EN.CITE.DATA </w:instrText>
      </w:r>
      <w:r w:rsidR="00AD2F11" w:rsidRPr="003615A2">
        <w:rPr>
          <w:rFonts w:ascii="Times New Roman" w:hAnsi="Times New Roman" w:cs="Times New Roman"/>
          <w:i/>
          <w:iCs/>
          <w:color w:val="000000" w:themeColor="text1"/>
          <w:sz w:val="24"/>
          <w:szCs w:val="24"/>
        </w:rPr>
      </w:r>
      <w:r w:rsidR="00AD2F11" w:rsidRPr="003615A2">
        <w:rPr>
          <w:rFonts w:ascii="Times New Roman" w:hAnsi="Times New Roman" w:cs="Times New Roman"/>
          <w:i/>
          <w:iCs/>
          <w:color w:val="000000" w:themeColor="text1"/>
          <w:sz w:val="24"/>
          <w:szCs w:val="24"/>
        </w:rPr>
        <w:fldChar w:fldCharType="end"/>
      </w:r>
      <w:r w:rsidR="00AD2F11" w:rsidRPr="003615A2">
        <w:rPr>
          <w:rFonts w:ascii="Times New Roman" w:hAnsi="Times New Roman" w:cs="Times New Roman"/>
          <w:i/>
          <w:iCs/>
          <w:color w:val="000000" w:themeColor="text1"/>
          <w:sz w:val="24"/>
          <w:szCs w:val="24"/>
        </w:rPr>
      </w:r>
      <w:r w:rsidR="00AD2F11" w:rsidRPr="003615A2">
        <w:rPr>
          <w:rFonts w:ascii="Times New Roman" w:hAnsi="Times New Roman" w:cs="Times New Roman"/>
          <w:i/>
          <w:iCs/>
          <w:color w:val="000000" w:themeColor="text1"/>
          <w:sz w:val="24"/>
          <w:szCs w:val="24"/>
        </w:rPr>
        <w:fldChar w:fldCharType="separate"/>
      </w:r>
      <w:r w:rsidR="00AD2F11" w:rsidRPr="003615A2">
        <w:rPr>
          <w:rFonts w:ascii="Times New Roman" w:hAnsi="Times New Roman" w:cs="Times New Roman"/>
          <w:i/>
          <w:iCs/>
          <w:noProof/>
          <w:color w:val="000000" w:themeColor="text1"/>
          <w:sz w:val="24"/>
          <w:szCs w:val="24"/>
        </w:rPr>
        <w:t>(O'Mahony et al., 2014)</w:t>
      </w:r>
      <w:r w:rsidR="00AD2F11" w:rsidRPr="003615A2">
        <w:rPr>
          <w:rFonts w:ascii="Times New Roman" w:hAnsi="Times New Roman" w:cs="Times New Roman"/>
          <w:i/>
          <w:iCs/>
          <w:color w:val="000000" w:themeColor="text1"/>
          <w:sz w:val="24"/>
          <w:szCs w:val="24"/>
        </w:rPr>
        <w:fldChar w:fldCharType="end"/>
      </w:r>
      <w:r w:rsidR="00AD2F11" w:rsidRPr="00F43FA9">
        <w:rPr>
          <w:rFonts w:ascii="Times New Roman" w:hAnsi="Times New Roman" w:cs="Times New Roman"/>
          <w:sz w:val="24"/>
          <w:szCs w:val="24"/>
        </w:rPr>
        <w:t xml:space="preserve">.  Despite the superior performance of the HCM-SCD risk prediction model, evidence that benefits of its use </w:t>
      </w:r>
      <w:r w:rsidR="00E11F71">
        <w:rPr>
          <w:rFonts w:ascii="Times New Roman" w:hAnsi="Times New Roman" w:cs="Times New Roman"/>
          <w:sz w:val="24"/>
          <w:szCs w:val="24"/>
        </w:rPr>
        <w:t xml:space="preserve">in </w:t>
      </w:r>
      <w:r w:rsidR="00AD2F11" w:rsidRPr="00F43FA9">
        <w:rPr>
          <w:rFonts w:ascii="Times New Roman" w:hAnsi="Times New Roman" w:cs="Times New Roman"/>
          <w:sz w:val="24"/>
          <w:szCs w:val="24"/>
        </w:rPr>
        <w:t xml:space="preserve">clinical setting </w:t>
      </w:r>
      <w:r w:rsidR="00930CC4" w:rsidRPr="00F43FA9">
        <w:rPr>
          <w:rFonts w:ascii="Times New Roman" w:hAnsi="Times New Roman" w:cs="Times New Roman"/>
          <w:sz w:val="24"/>
          <w:szCs w:val="24"/>
        </w:rPr>
        <w:t xml:space="preserve">in the UK </w:t>
      </w:r>
      <w:r w:rsidR="00AD2F11" w:rsidRPr="00F43FA9">
        <w:rPr>
          <w:rFonts w:ascii="Times New Roman" w:hAnsi="Times New Roman" w:cs="Times New Roman"/>
          <w:sz w:val="24"/>
          <w:szCs w:val="24"/>
        </w:rPr>
        <w:t xml:space="preserve">offset cost favorably, when compared to currently recommended SCD risk assessment methods </w:t>
      </w:r>
      <w:proofErr w:type="gramStart"/>
      <w:r w:rsidR="003615A2">
        <w:rPr>
          <w:rFonts w:ascii="Times New Roman" w:hAnsi="Times New Roman" w:cs="Times New Roman"/>
          <w:sz w:val="24"/>
          <w:szCs w:val="24"/>
        </w:rPr>
        <w:t>is</w:t>
      </w:r>
      <w:proofErr w:type="gramEnd"/>
      <w:r w:rsidR="00AD2F11" w:rsidRPr="00F43FA9">
        <w:rPr>
          <w:rFonts w:ascii="Times New Roman" w:hAnsi="Times New Roman" w:cs="Times New Roman"/>
          <w:sz w:val="24"/>
          <w:szCs w:val="24"/>
        </w:rPr>
        <w:t xml:space="preserve"> not available to inform policy change in SCD risk assessment.</w:t>
      </w:r>
    </w:p>
    <w:p w14:paraId="6A1F0CCD" w14:textId="2630A5F2"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Economic evaluation is one of the ways to </w:t>
      </w:r>
      <w:r w:rsidR="00434EC5" w:rsidRPr="00F43FA9">
        <w:rPr>
          <w:rFonts w:ascii="Times New Roman" w:hAnsi="Times New Roman" w:cs="Times New Roman"/>
          <w:color w:val="000000" w:themeColor="text1"/>
          <w:sz w:val="24"/>
          <w:szCs w:val="24"/>
        </w:rPr>
        <w:t>determine if</w:t>
      </w:r>
      <w:r w:rsidRPr="00F43FA9">
        <w:rPr>
          <w:rFonts w:ascii="Times New Roman" w:hAnsi="Times New Roman" w:cs="Times New Roman"/>
          <w:color w:val="000000" w:themeColor="text1"/>
          <w:sz w:val="24"/>
          <w:szCs w:val="24"/>
        </w:rPr>
        <w:t xml:space="preserve"> a health intervention is better than </w:t>
      </w:r>
      <w:r w:rsidR="00A70264">
        <w:rPr>
          <w:rFonts w:ascii="Times New Roman" w:hAnsi="Times New Roman" w:cs="Times New Roman"/>
          <w:color w:val="000000" w:themeColor="text1"/>
          <w:sz w:val="24"/>
          <w:szCs w:val="24"/>
        </w:rPr>
        <w:t>an</w:t>
      </w:r>
      <w:r w:rsidRPr="00F43FA9">
        <w:rPr>
          <w:rFonts w:ascii="Times New Roman" w:hAnsi="Times New Roman" w:cs="Times New Roman"/>
          <w:color w:val="000000" w:themeColor="text1"/>
          <w:sz w:val="24"/>
          <w:szCs w:val="24"/>
        </w:rPr>
        <w:t xml:space="preserve">other on </w:t>
      </w:r>
      <w:r w:rsidR="009E54A8">
        <w:rPr>
          <w:rFonts w:ascii="Times New Roman" w:hAnsi="Times New Roman" w:cs="Times New Roman"/>
          <w:color w:val="000000" w:themeColor="text1"/>
          <w:sz w:val="24"/>
          <w:szCs w:val="24"/>
        </w:rPr>
        <w:t xml:space="preserve">the basis </w:t>
      </w:r>
      <w:r w:rsidR="00001337">
        <w:rPr>
          <w:rFonts w:ascii="Times New Roman" w:hAnsi="Times New Roman" w:cs="Times New Roman"/>
          <w:color w:val="000000" w:themeColor="text1"/>
          <w:sz w:val="24"/>
          <w:szCs w:val="24"/>
        </w:rPr>
        <w:t>that</w:t>
      </w:r>
      <w:r w:rsidRPr="00F43FA9">
        <w:rPr>
          <w:rFonts w:ascii="Times New Roman" w:hAnsi="Times New Roman" w:cs="Times New Roman"/>
          <w:color w:val="000000" w:themeColor="text1"/>
          <w:sz w:val="24"/>
          <w:szCs w:val="24"/>
        </w:rPr>
        <w:t xml:space="preserve"> derived benefits </w:t>
      </w:r>
      <w:r w:rsidR="00A70264" w:rsidRPr="00F43FA9">
        <w:rPr>
          <w:rFonts w:ascii="Times New Roman" w:hAnsi="Times New Roman" w:cs="Times New Roman"/>
          <w:color w:val="000000" w:themeColor="text1"/>
          <w:sz w:val="24"/>
          <w:szCs w:val="24"/>
        </w:rPr>
        <w:t>offset</w:t>
      </w:r>
      <w:r w:rsidRPr="00F43FA9">
        <w:rPr>
          <w:rFonts w:ascii="Times New Roman" w:hAnsi="Times New Roman" w:cs="Times New Roman"/>
          <w:color w:val="000000" w:themeColor="text1"/>
          <w:sz w:val="24"/>
          <w:szCs w:val="24"/>
        </w:rPr>
        <w:t xml:space="preserve"> cost</w:t>
      </w:r>
      <w:r w:rsidR="00DE3A41">
        <w:rPr>
          <w:rFonts w:ascii="Times New Roman" w:hAnsi="Times New Roman" w:cs="Times New Roman"/>
          <w:color w:val="000000" w:themeColor="text1"/>
          <w:sz w:val="24"/>
          <w:szCs w:val="24"/>
        </w:rPr>
        <w:t xml:space="preserve"> </w:t>
      </w:r>
      <w:r w:rsidR="00DE3A41">
        <w:rPr>
          <w:rFonts w:ascii="Times New Roman" w:hAnsi="Times New Roman" w:cs="Times New Roman"/>
          <w:color w:val="000000" w:themeColor="text1"/>
          <w:sz w:val="24"/>
          <w:szCs w:val="24"/>
        </w:rPr>
        <w:fldChar w:fldCharType="begin"/>
      </w:r>
      <w:r w:rsidR="00DE3A41">
        <w:rPr>
          <w:rFonts w:ascii="Times New Roman" w:hAnsi="Times New Roman" w:cs="Times New Roman"/>
          <w:color w:val="000000" w:themeColor="text1"/>
          <w:sz w:val="24"/>
          <w:szCs w:val="24"/>
        </w:rPr>
        <w:instrText xml:space="preserve"> ADDIN EN.CITE &lt;EndNote&gt;&lt;Cite&gt;&lt;Author&gt;Neumann&lt;/Author&gt;&lt;Year&gt;2004&lt;/Year&gt;&lt;RecNum&gt;92&lt;/RecNum&gt;&lt;DisplayText&gt;(Neumann, 2004)&lt;/DisplayText&gt;&lt;record&gt;&lt;rec-number&gt;92&lt;/rec-number&gt;&lt;foreign-keys&gt;&lt;key app="EN" db-id="eeasvwr5axspf8ev0x0pr2zpsrx99sdt5vsw" timestamp="1573133698"&gt;92&lt;/key&gt;&lt;/foreign-keys&gt;&lt;ref-type name="Journal Article"&gt;17&lt;/ref-type&gt;&lt;contributors&gt;&lt;authors&gt;&lt;author&gt;Neumann, P. J.&lt;/author&gt;&lt;/authors&gt;&lt;/contributors&gt;&lt;auth-address&gt;Program on the Economic Evaluation of Medical Technology, Center for Risk Analysis, Harvard School of Public Health, Boston, MA 02115, USA. pneumann@hsph.harvard.edu&lt;/auth-address&gt;&lt;titles&gt;&lt;title&gt;Why don&amp;apos;t Americans use cost-effectiveness analysis?&lt;/title&gt;&lt;secondary-title&gt;Am J Manag Care&lt;/secondary-title&gt;&lt;/titles&gt;&lt;periodical&gt;&lt;full-title&gt;Am J Manag Care&lt;/full-title&gt;&lt;/periodical&gt;&lt;pages&gt;308-12&lt;/pages&gt;&lt;volume&gt;10&lt;/volume&gt;&lt;number&gt;5&lt;/number&gt;&lt;edition&gt;2004/05/22&lt;/edition&gt;&lt;keywords&gt;&lt;keyword&gt;Cost-Benefit Analysis/*statistics &amp;amp; numerical data&lt;/keyword&gt;&lt;keyword&gt;Delivery of Health Care/*economics&lt;/keyword&gt;&lt;keyword&gt;*Policy Making&lt;/keyword&gt;&lt;keyword&gt;United States&lt;/keyword&gt;&lt;/keywords&gt;&lt;dates&gt;&lt;year&gt;2004&lt;/year&gt;&lt;pub-dates&gt;&lt;date&gt;May&lt;/date&gt;&lt;/pub-dates&gt;&lt;/dates&gt;&lt;isbn&gt;1088-0224 (Print)&amp;#xD;1088-0224&lt;/isbn&gt;&lt;accession-num&gt;15152700&lt;/accession-num&gt;&lt;urls&gt;&lt;/urls&gt;&lt;remote-database-provider&gt;NLM&lt;/remote-database-provider&gt;&lt;language&gt;eng&lt;/language&gt;&lt;/record&gt;&lt;/Cite&gt;&lt;/EndNote&gt;</w:instrText>
      </w:r>
      <w:r w:rsidR="00DE3A41">
        <w:rPr>
          <w:rFonts w:ascii="Times New Roman" w:hAnsi="Times New Roman" w:cs="Times New Roman"/>
          <w:color w:val="000000" w:themeColor="text1"/>
          <w:sz w:val="24"/>
          <w:szCs w:val="24"/>
        </w:rPr>
        <w:fldChar w:fldCharType="separate"/>
      </w:r>
      <w:r w:rsidR="00DE3A41">
        <w:rPr>
          <w:rFonts w:ascii="Times New Roman" w:hAnsi="Times New Roman" w:cs="Times New Roman"/>
          <w:noProof/>
          <w:color w:val="000000" w:themeColor="text1"/>
          <w:sz w:val="24"/>
          <w:szCs w:val="24"/>
        </w:rPr>
        <w:t>(Neumann, 2004)</w:t>
      </w:r>
      <w:r w:rsidR="00DE3A41">
        <w:rPr>
          <w:rFonts w:ascii="Times New Roman" w:hAnsi="Times New Roman" w:cs="Times New Roman"/>
          <w:color w:val="000000" w:themeColor="text1"/>
          <w:sz w:val="24"/>
          <w:szCs w:val="24"/>
        </w:rPr>
        <w:fldChar w:fldCharType="end"/>
      </w:r>
      <w:r w:rsidR="00DE3A41">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w:t>
      </w:r>
      <w:r w:rsidR="00DE3A41">
        <w:rPr>
          <w:rFonts w:ascii="Times New Roman" w:hAnsi="Times New Roman" w:cs="Times New Roman"/>
          <w:color w:val="000000" w:themeColor="text1"/>
          <w:sz w:val="24"/>
          <w:szCs w:val="24"/>
        </w:rPr>
        <w:t>I</w:t>
      </w:r>
      <w:r w:rsidRPr="00F43FA9">
        <w:rPr>
          <w:rFonts w:ascii="Times New Roman" w:hAnsi="Times New Roman" w:cs="Times New Roman"/>
          <w:color w:val="000000" w:themeColor="text1"/>
          <w:sz w:val="24"/>
          <w:szCs w:val="24"/>
        </w:rPr>
        <w:t xml:space="preserve">n the health economics literature it is defined as the formal process of comparatively analyzing alternative interventions </w:t>
      </w:r>
      <w:r w:rsidR="00DE3A41">
        <w:rPr>
          <w:rFonts w:ascii="Times New Roman" w:hAnsi="Times New Roman" w:cs="Times New Roman"/>
          <w:color w:val="000000" w:themeColor="text1"/>
          <w:sz w:val="24"/>
          <w:szCs w:val="24"/>
        </w:rPr>
        <w:t>with regard</w:t>
      </w:r>
      <w:r w:rsidR="0089314C" w:rsidRPr="00F43FA9">
        <w:rPr>
          <w:rFonts w:ascii="Times New Roman" w:hAnsi="Times New Roman" w:cs="Times New Roman"/>
          <w:color w:val="000000" w:themeColor="text1"/>
          <w:sz w:val="24"/>
          <w:szCs w:val="24"/>
        </w:rPr>
        <w:t xml:space="preserve"> to</w:t>
      </w:r>
      <w:r w:rsidRPr="00F43FA9">
        <w:rPr>
          <w:rFonts w:ascii="Times New Roman" w:hAnsi="Times New Roman" w:cs="Times New Roman"/>
          <w:color w:val="000000" w:themeColor="text1"/>
          <w:sz w:val="24"/>
          <w:szCs w:val="24"/>
        </w:rPr>
        <w:t xml:space="preserve"> cost and consequences</w:t>
      </w:r>
      <w:r w:rsidR="0089314C" w:rsidRPr="00F43FA9">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to aid decision making </w:t>
      </w:r>
      <w:r w:rsidR="00637FA3">
        <w:rPr>
          <w:rFonts w:ascii="Times New Roman" w:hAnsi="Times New Roman" w:cs="Times New Roman"/>
          <w:color w:val="000000" w:themeColor="text1"/>
          <w:sz w:val="24"/>
          <w:szCs w:val="24"/>
        </w:rPr>
        <w:t>on</w:t>
      </w:r>
      <w:r w:rsidR="0089314C" w:rsidRPr="00F43FA9">
        <w:rPr>
          <w:rFonts w:ascii="Times New Roman" w:hAnsi="Times New Roman" w:cs="Times New Roman"/>
          <w:color w:val="000000" w:themeColor="text1"/>
          <w:sz w:val="24"/>
          <w:szCs w:val="24"/>
        </w:rPr>
        <w:t xml:space="preserve"> resource allocation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&lt;EndNote&gt;&lt;Cite&gt;&lt;Author&gt;Drummond&lt;/Author&gt;&lt;Year&gt;2015&lt;/Year&gt;&lt;RecNum&gt;87&lt;/RecNum&gt;&lt;DisplayText&gt;(Drummond et al., 2015, Morris et al., 2007)&lt;/DisplayText&gt;&lt;record&gt;&lt;rec-number&gt;87&lt;/rec-number&gt;&lt;foreign-keys&gt;&lt;key app="EN" db-id="eeasvwr5axspf8ev0x0pr2zpsrx99sdt5vsw" timestamp="1570650144"&gt;87&lt;/key&gt;&lt;/foreign-keys&gt;&lt;ref-type name="Book"&gt;6&lt;/ref-type&gt;&lt;contributors&gt;&lt;authors&gt;&lt;author&gt;Drummond, Michael F&lt;/author&gt;&lt;author&gt;Sculpher, Mark J&lt;/author&gt;&lt;author&gt;Claxton, Karl&lt;/author&gt;&lt;author&gt;Stoddart, Greg L&lt;/author&gt;&lt;author&gt;Torrance, George W&lt;/author&gt;&lt;/authors&gt;&lt;/contributors&gt;&lt;titles&gt;&lt;title&gt;Methods for the economic evaluation of health care programmes&lt;/title&gt;&lt;/titles&gt;&lt;dates&gt;&lt;year&gt;2015&lt;/year&gt;&lt;/dates&gt;&lt;publisher&gt;Oxford university press&lt;/publisher&gt;&lt;isbn&gt;0191643580&lt;/isbn&gt;&lt;urls&gt;&lt;/urls&gt;&lt;/record&gt;&lt;/Cite&gt;&lt;Cite&gt;&lt;Author&gt;Morris&lt;/Author&gt;&lt;Year&gt;2007&lt;/Year&gt;&lt;RecNum&gt;88&lt;/RecNum&gt;&lt;record&gt;&lt;rec-number&gt;88&lt;/rec-number&gt;&lt;foreign-keys&gt;&lt;key app="EN" db-id="eeasvwr5axspf8ev0x0pr2zpsrx99sdt5vsw" timestamp="1570650144"&gt;88&lt;/key&gt;&lt;/foreign-keys&gt;&lt;ref-type name="Book"&gt;6&lt;/ref-type&gt;&lt;contributors&gt;&lt;authors&gt;&lt;author&gt;Morris, Stephen&lt;/author&gt;&lt;author&gt;Devlin, Nancy&lt;/author&gt;&lt;author&gt;Parkin, David&lt;/author&gt;&lt;/authors&gt;&lt;/contributors&gt;&lt;titles&gt;&lt;title&gt;Economic analysis in health care&lt;/title&gt;&lt;/titles&gt;&lt;dates&gt;&lt;year&gt;2007&lt;/year&gt;&lt;/dates&gt;&lt;publisher&gt;John Wiley &amp;amp; Sons&lt;/publisher&gt;&lt;isbn&gt;047001685X&lt;/isbn&gt;&lt;urls&gt;&lt;/urls&gt;&lt;/record&gt;&lt;/Cite&gt;&lt;/EndNote&gt;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(Drummond et al., 2015, Morris et al., 2007)</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For example, </w:t>
      </w:r>
      <w:r w:rsidR="00834748">
        <w:rPr>
          <w:rFonts w:ascii="Times New Roman" w:hAnsi="Times New Roman" w:cs="Times New Roman"/>
          <w:color w:val="000000" w:themeColor="text1"/>
          <w:sz w:val="24"/>
          <w:szCs w:val="24"/>
        </w:rPr>
        <w:t>deciding whether or not to adopt</w:t>
      </w:r>
      <w:r w:rsidRPr="00F43FA9">
        <w:rPr>
          <w:rFonts w:ascii="Times New Roman" w:hAnsi="Times New Roman" w:cs="Times New Roman"/>
          <w:color w:val="000000" w:themeColor="text1"/>
          <w:sz w:val="24"/>
          <w:szCs w:val="24"/>
        </w:rPr>
        <w:t xml:space="preserve"> a new risk assessment strategy</w:t>
      </w:r>
      <w:r w:rsidR="0089314C" w:rsidRPr="00F43FA9">
        <w:rPr>
          <w:rFonts w:ascii="Times New Roman" w:hAnsi="Times New Roman" w:cs="Times New Roman"/>
          <w:color w:val="000000" w:themeColor="text1"/>
          <w:sz w:val="24"/>
          <w:szCs w:val="24"/>
        </w:rPr>
        <w:t xml:space="preserve"> by comparing the cost and benefits from its use, </w:t>
      </w:r>
      <w:r w:rsidR="00637FA3">
        <w:rPr>
          <w:rFonts w:ascii="Times New Roman" w:hAnsi="Times New Roman" w:cs="Times New Roman"/>
          <w:color w:val="000000" w:themeColor="text1"/>
          <w:sz w:val="24"/>
          <w:szCs w:val="24"/>
        </w:rPr>
        <w:t>to that of</w:t>
      </w:r>
      <w:r w:rsidRPr="00F43FA9">
        <w:rPr>
          <w:rFonts w:ascii="Times New Roman" w:hAnsi="Times New Roman" w:cs="Times New Roman"/>
          <w:color w:val="000000" w:themeColor="text1"/>
          <w:sz w:val="24"/>
          <w:szCs w:val="24"/>
        </w:rPr>
        <w:t xml:space="preserve"> </w:t>
      </w:r>
      <w:r w:rsidR="00834748">
        <w:rPr>
          <w:rFonts w:ascii="Times New Roman" w:hAnsi="Times New Roman" w:cs="Times New Roman"/>
          <w:color w:val="000000" w:themeColor="text1"/>
          <w:sz w:val="24"/>
          <w:szCs w:val="24"/>
        </w:rPr>
        <w:t>e</w:t>
      </w:r>
      <w:r w:rsidRPr="00F43FA9">
        <w:rPr>
          <w:rFonts w:ascii="Times New Roman" w:hAnsi="Times New Roman" w:cs="Times New Roman"/>
          <w:color w:val="000000" w:themeColor="text1"/>
          <w:sz w:val="24"/>
          <w:szCs w:val="24"/>
        </w:rPr>
        <w:t>xisting strateg</w:t>
      </w:r>
      <w:r w:rsidR="00834748">
        <w:rPr>
          <w:rFonts w:ascii="Times New Roman" w:hAnsi="Times New Roman" w:cs="Times New Roman"/>
          <w:color w:val="000000" w:themeColor="text1"/>
          <w:sz w:val="24"/>
          <w:szCs w:val="24"/>
        </w:rPr>
        <w:t>ies</w:t>
      </w:r>
      <w:r w:rsidRPr="00F43FA9">
        <w:rPr>
          <w:rFonts w:ascii="Times New Roman" w:hAnsi="Times New Roman" w:cs="Times New Roman"/>
          <w:color w:val="000000" w:themeColor="text1"/>
          <w:sz w:val="24"/>
          <w:szCs w:val="24"/>
        </w:rPr>
        <w:t xml:space="preserve"> or </w:t>
      </w:r>
      <w:r w:rsidR="00637FA3">
        <w:rPr>
          <w:rFonts w:ascii="Times New Roman" w:hAnsi="Times New Roman" w:cs="Times New Roman"/>
          <w:color w:val="000000" w:themeColor="text1"/>
          <w:sz w:val="24"/>
          <w:szCs w:val="24"/>
        </w:rPr>
        <w:t xml:space="preserve">to a </w:t>
      </w:r>
      <w:r w:rsidRPr="00F43FA9">
        <w:rPr>
          <w:rFonts w:ascii="Times New Roman" w:hAnsi="Times New Roman" w:cs="Times New Roman"/>
          <w:color w:val="000000" w:themeColor="text1"/>
          <w:sz w:val="24"/>
          <w:szCs w:val="24"/>
        </w:rPr>
        <w:t>no strategy</w:t>
      </w:r>
      <w:r w:rsidR="00637FA3">
        <w:rPr>
          <w:rFonts w:ascii="Times New Roman" w:hAnsi="Times New Roman" w:cs="Times New Roman"/>
          <w:color w:val="000000" w:themeColor="text1"/>
          <w:sz w:val="24"/>
          <w:szCs w:val="24"/>
        </w:rPr>
        <w:t xml:space="preserve"> scenario,</w:t>
      </w:r>
      <w:r w:rsidRPr="00F43FA9">
        <w:rPr>
          <w:rFonts w:ascii="Times New Roman" w:hAnsi="Times New Roman" w:cs="Times New Roman"/>
          <w:color w:val="000000" w:themeColor="text1"/>
          <w:sz w:val="24"/>
          <w:szCs w:val="24"/>
        </w:rPr>
        <w:t xml:space="preserve"> if </w:t>
      </w:r>
      <w:r w:rsidR="0089314C" w:rsidRPr="00F43FA9">
        <w:rPr>
          <w:rFonts w:ascii="Times New Roman" w:hAnsi="Times New Roman" w:cs="Times New Roman"/>
          <w:color w:val="000000" w:themeColor="text1"/>
          <w:sz w:val="24"/>
          <w:szCs w:val="24"/>
        </w:rPr>
        <w:t xml:space="preserve">none </w:t>
      </w:r>
      <w:r w:rsidR="002A0856">
        <w:rPr>
          <w:rFonts w:ascii="Times New Roman" w:hAnsi="Times New Roman" w:cs="Times New Roman"/>
          <w:color w:val="000000" w:themeColor="text1"/>
          <w:sz w:val="24"/>
          <w:szCs w:val="24"/>
        </w:rPr>
        <w:t>exist</w:t>
      </w:r>
      <w:r w:rsidR="00A10BA8">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These evaluations seek to maximize gains in investments in health technology within monetary constraints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(McPake et al., 2013)</w:t>
      </w:r>
      <w:r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They therefore form the basis for decisions on health technology investment and resource allocation in general. </w:t>
      </w:r>
    </w:p>
    <w:p w14:paraId="198DF615" w14:textId="122AF2FA"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A major beneficiary of such evaluations in the United Kingdom is the National Institute for Health and Care Excellence (NICE)</w:t>
      </w:r>
      <w:r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(McPake et al., 2013)</w:t>
      </w:r>
      <w:r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Bodies such as NICE are described </w:t>
      </w:r>
      <w:r w:rsidR="000A5EC2" w:rsidRPr="00F43FA9">
        <w:rPr>
          <w:rFonts w:ascii="Times New Roman" w:hAnsi="Times New Roman" w:cs="Times New Roman"/>
          <w:color w:val="000000" w:themeColor="text1"/>
          <w:sz w:val="24"/>
          <w:szCs w:val="24"/>
        </w:rPr>
        <w:t>in</w:t>
      </w:r>
      <w:r w:rsidRPr="00F43FA9">
        <w:rPr>
          <w:rFonts w:ascii="Times New Roman" w:hAnsi="Times New Roman" w:cs="Times New Roman"/>
          <w:color w:val="000000" w:themeColor="text1"/>
          <w:sz w:val="24"/>
          <w:szCs w:val="24"/>
        </w:rPr>
        <w:t xml:space="preserve"> McPake et al. (2013) as regulators who specify regulations that outline how </w:t>
      </w:r>
      <w:r w:rsidRPr="00F43FA9">
        <w:rPr>
          <w:rFonts w:ascii="Times New Roman" w:hAnsi="Times New Roman" w:cs="Times New Roman"/>
          <w:color w:val="000000" w:themeColor="text1"/>
          <w:sz w:val="24"/>
          <w:szCs w:val="24"/>
        </w:rPr>
        <w:lastRenderedPageBreak/>
        <w:t xml:space="preserve">economic evaluations should be done. Regulations from NICE specify several analytical approaches, </w:t>
      </w:r>
      <w:r w:rsidR="00086D2B">
        <w:rPr>
          <w:rFonts w:ascii="Times New Roman" w:hAnsi="Times New Roman" w:cs="Times New Roman"/>
          <w:color w:val="000000" w:themeColor="text1"/>
          <w:sz w:val="24"/>
          <w:szCs w:val="24"/>
        </w:rPr>
        <w:t xml:space="preserve">of which </w:t>
      </w:r>
      <w:r w:rsidRPr="00F43FA9">
        <w:rPr>
          <w:rFonts w:ascii="Times New Roman" w:hAnsi="Times New Roman" w:cs="Times New Roman"/>
          <w:color w:val="000000" w:themeColor="text1"/>
          <w:sz w:val="24"/>
          <w:szCs w:val="24"/>
        </w:rPr>
        <w:t>the most po</w:t>
      </w:r>
      <w:r w:rsidR="00086D2B">
        <w:rPr>
          <w:rFonts w:ascii="Times New Roman" w:hAnsi="Times New Roman" w:cs="Times New Roman"/>
          <w:color w:val="000000" w:themeColor="text1"/>
          <w:sz w:val="24"/>
          <w:szCs w:val="24"/>
        </w:rPr>
        <w:t>pular is</w:t>
      </w:r>
      <w:r w:rsidRPr="00F43FA9">
        <w:rPr>
          <w:rFonts w:ascii="Times New Roman" w:hAnsi="Times New Roman" w:cs="Times New Roman"/>
          <w:color w:val="000000" w:themeColor="text1"/>
          <w:sz w:val="24"/>
          <w:szCs w:val="24"/>
        </w:rPr>
        <w:t xml:space="preserve"> cost-effectiveness analysis</w:t>
      </w:r>
      <w:r w:rsidR="000A5EC2" w:rsidRPr="00F43FA9">
        <w:rPr>
          <w:rFonts w:ascii="Times New Roman" w:hAnsi="Times New Roman" w:cs="Times New Roman"/>
          <w:b/>
          <w:bCs/>
          <w:color w:val="000000" w:themeColor="text1"/>
          <w:sz w:val="24"/>
          <w:szCs w:val="24"/>
        </w:rPr>
        <w:t xml:space="preserve"> </w:t>
      </w:r>
      <w:r w:rsidR="000A5EC2" w:rsidRPr="00F43FA9">
        <w:rPr>
          <w:rFonts w:ascii="Times New Roman" w:hAnsi="Times New Roman" w:cs="Times New Roman"/>
          <w:color w:val="231F20"/>
          <w:sz w:val="24"/>
          <w:szCs w:val="24"/>
        </w:rPr>
        <w:fldChar w:fldCharType="begin"/>
      </w:r>
      <w:r w:rsidR="000A5EC2"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000A5EC2" w:rsidRPr="00F43FA9">
        <w:rPr>
          <w:rFonts w:ascii="Times New Roman" w:hAnsi="Times New Roman" w:cs="Times New Roman"/>
          <w:color w:val="231F20"/>
          <w:sz w:val="24"/>
          <w:szCs w:val="24"/>
        </w:rPr>
        <w:fldChar w:fldCharType="separate"/>
      </w:r>
      <w:r w:rsidR="000A5EC2" w:rsidRPr="00F43FA9">
        <w:rPr>
          <w:rFonts w:ascii="Times New Roman" w:hAnsi="Times New Roman" w:cs="Times New Roman"/>
          <w:noProof/>
          <w:color w:val="231F20"/>
          <w:sz w:val="24"/>
          <w:szCs w:val="24"/>
        </w:rPr>
        <w:t>(McPake et al., 2013)</w:t>
      </w:r>
      <w:r w:rsidR="000A5EC2" w:rsidRPr="00F43FA9">
        <w:rPr>
          <w:rFonts w:ascii="Times New Roman" w:hAnsi="Times New Roman" w:cs="Times New Roman"/>
          <w:color w:val="231F20"/>
          <w:sz w:val="24"/>
          <w:szCs w:val="24"/>
        </w:rPr>
        <w:fldChar w:fldCharType="end"/>
      </w:r>
      <w:r w:rsidRPr="00F43FA9">
        <w:rPr>
          <w:rFonts w:ascii="Times New Roman" w:hAnsi="Times New Roman" w:cs="Times New Roman"/>
          <w:b/>
          <w:bCs/>
          <w:color w:val="000000" w:themeColor="text1"/>
          <w:sz w:val="24"/>
          <w:szCs w:val="24"/>
        </w:rPr>
        <w:t>.</w:t>
      </w:r>
      <w:r w:rsidRPr="00F43FA9">
        <w:rPr>
          <w:rFonts w:ascii="Times New Roman" w:hAnsi="Times New Roman" w:cs="Times New Roman"/>
          <w:color w:val="000000" w:themeColor="text1"/>
          <w:sz w:val="24"/>
          <w:szCs w:val="24"/>
        </w:rPr>
        <w:t xml:space="preserve"> </w:t>
      </w:r>
    </w:p>
    <w:p w14:paraId="15D8B0FC" w14:textId="2DD27CF8" w:rsidR="00434EC5" w:rsidRPr="00F43FA9" w:rsidRDefault="00086D2B" w:rsidP="00694EB7">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Although, also widely cited in the health economics literature, c</w:t>
      </w:r>
      <w:r w:rsidRPr="00F43FA9">
        <w:rPr>
          <w:rFonts w:ascii="Times New Roman" w:hAnsi="Times New Roman" w:cs="Times New Roman"/>
          <w:color w:val="000000" w:themeColor="text1"/>
          <w:sz w:val="24"/>
          <w:szCs w:val="24"/>
        </w:rPr>
        <w:t xml:space="preserve">ost-effectiveness analysis </w:t>
      </w:r>
      <w:r w:rsidR="0063124A">
        <w:rPr>
          <w:rFonts w:ascii="Times New Roman" w:hAnsi="Times New Roman" w:cs="Times New Roman"/>
          <w:color w:val="000000" w:themeColor="text1"/>
          <w:sz w:val="24"/>
          <w:szCs w:val="24"/>
        </w:rPr>
        <w:t xml:space="preserve">is not generally referenced </w:t>
      </w:r>
      <w:r w:rsidR="008A4CCA" w:rsidRPr="00F43FA9">
        <w:rPr>
          <w:rFonts w:ascii="Times New Roman" w:hAnsi="Times New Roman" w:cs="Times New Roman"/>
          <w:color w:val="000000" w:themeColor="text1"/>
          <w:sz w:val="24"/>
          <w:szCs w:val="24"/>
        </w:rPr>
        <w:t>positive</w:t>
      </w:r>
      <w:r w:rsidR="0063124A">
        <w:rPr>
          <w:rFonts w:ascii="Times New Roman" w:hAnsi="Times New Roman" w:cs="Times New Roman"/>
          <w:color w:val="000000" w:themeColor="text1"/>
          <w:sz w:val="24"/>
          <w:szCs w:val="24"/>
        </w:rPr>
        <w:t>ly</w:t>
      </w:r>
      <w:r w:rsidR="008A4CCA"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its use as a policy tool has been criticized</w:t>
      </w:r>
      <w:r w:rsidR="008A4CCA" w:rsidRPr="00F43FA9">
        <w:rPr>
          <w:rFonts w:ascii="Times New Roman" w:hAnsi="Times New Roman" w:cs="Times New Roman"/>
          <w:color w:val="000000" w:themeColor="text1"/>
          <w:sz w:val="24"/>
          <w:szCs w:val="24"/>
        </w:rPr>
        <w:t xml:space="preserve"> by many</w:t>
      </w:r>
      <w:r>
        <w:rPr>
          <w:rFonts w:ascii="Times New Roman" w:hAnsi="Times New Roman" w:cs="Times New Roman"/>
          <w:color w:val="000000" w:themeColor="text1"/>
          <w:sz w:val="24"/>
          <w:szCs w:val="24"/>
        </w:rPr>
        <w:t xml:space="preserve"> </w:t>
      </w:r>
      <w:r w:rsidRPr="00F43FA9">
        <w:rPr>
          <w:rFonts w:ascii="Times New Roman" w:hAnsi="Times New Roman" w:cs="Times New Roman"/>
          <w:noProof/>
          <w:color w:val="000000" w:themeColor="text1"/>
          <w:sz w:val="24"/>
          <w:szCs w:val="24"/>
        </w:rPr>
        <w:t>(Asch et al., 2003, Prosser et al., 2000, Ubel, 2001</w:t>
      </w:r>
      <w:r w:rsidR="00AD2F11" w:rsidRPr="00F43FA9">
        <w:rPr>
          <w:rFonts w:ascii="Times New Roman" w:hAnsi="Times New Roman" w:cs="Times New Roman"/>
          <w:color w:val="000000" w:themeColor="text1"/>
          <w:sz w:val="24"/>
          <w:szCs w:val="24"/>
        </w:rPr>
        <w:t xml:space="preserve">, with critics labelling </w:t>
      </w:r>
      <w:r w:rsidR="008A4CCA" w:rsidRPr="00F43FA9">
        <w:rPr>
          <w:rFonts w:ascii="Times New Roman" w:hAnsi="Times New Roman" w:cs="Times New Roman"/>
          <w:color w:val="000000" w:themeColor="text1"/>
          <w:sz w:val="24"/>
          <w:szCs w:val="24"/>
        </w:rPr>
        <w:t>it as a tool for</w:t>
      </w:r>
      <w:r w:rsidR="00AD2F11" w:rsidRPr="00F43FA9">
        <w:rPr>
          <w:rFonts w:ascii="Times New Roman" w:hAnsi="Times New Roman" w:cs="Times New Roman"/>
          <w:color w:val="000000" w:themeColor="text1"/>
          <w:sz w:val="24"/>
          <w:szCs w:val="24"/>
        </w:rPr>
        <w:t xml:space="preserve"> cost cutting to soar up profits, thus calling into question its true motive </w:t>
      </w:r>
      <w:r w:rsidR="00AD2F11" w:rsidRPr="00F43FA9">
        <w:rPr>
          <w:rFonts w:ascii="Times New Roman" w:hAnsi="Times New Roman" w:cs="Times New Roman"/>
          <w:color w:val="000000" w:themeColor="text1"/>
          <w:sz w:val="24"/>
          <w:szCs w:val="24"/>
        </w:rPr>
        <w:fldChar w:fldCharType="begin">
          <w:fldData xml:space="preserve">PEVuZE5vdGU+PENpdGU+PEF1dGhvcj5Bc2NoPC9BdXRob3I+PFllYXI+MjAwMzwvWWVhcj48UmVj
TnVtPjg0PC9SZWNOdW0+PERpc3BsYXlUZXh0PihBc2NoIGV0IGFsLiwgMjAwMywgUHJvc3NlciBl
dCBhbC4sIDIwMDAsIFViZWwsIDIwMDEpPC9EaXNwbGF5VGV4dD48cmVjb3JkPjxyZWMtbnVtYmVy
Pjg0PC9yZWMtbnVtYmVyPjxmb3JlaWduLWtleXM+PGtleSBhcHA9IkVOIiBkYi1pZD0iZWVhc3Z3
cjVheHNwZjhldjB4MHByMnpwc3J4OTlzZHQ1dnN3IiB0aW1lc3RhbXA9IjE1NzA1NjQyODEiPjg0
PC9rZXk+PC9mb3JlaWduLWtleXM+PHJlZi10eXBlIG5hbWU9IkpvdXJuYWwgQXJ0aWNsZSI+MTc8
L3JlZi10eXBlPjxjb250cmlidXRvcnM+PGF1dGhvcnM+PGF1dGhvcj5Bc2NoLCBEYXZpZCBBPC9h
dXRob3I+PGF1dGhvcj5KZXBzb24sIENocmlzdG9waGVyPC9hdXRob3I+PGF1dGhvcj5IZXJzaGV5
LCBKb2huIEM8L2F1dGhvcj48YXV0aG9yPkJhcm9uLCBKb25hdGhhbjwvYXV0aG9yPjxhdXRob3I+
VWJlbCwgUGV0ZXIgQTwvYXV0aG9yPjwvYXV0aG9ycz48L2NvbnRyaWJ1dG9ycz48dGl0bGVzPjx0
aXRsZT5XaGVuIG1vbmV5IGlzIHNhdmVkIGJ5IHJlZHVjaW5nIGhlYWx0aGNhcmUgY29zdHMsIHdo
ZXJlIGRvIFVTIHByaW1hcnkgY2FyZSBwaHlzaWNpYW5zIHRoaW5rIHRoZSBtb25leSBnb2VzPC90
aXRsZT48c2Vjb25kYXJ5LXRpdGxlPkFtIEogTWFuYWcgQ2FyZTwvc2Vjb25kYXJ5LXRpdGxlPjwv
dGl0bGVzPjxwZXJpb2RpY2FsPjxmdWxsLXRpdGxlPkFtIEogTWFuYWcgQ2FyZTwvZnVsbC10aXRs
ZT48L3BlcmlvZGljYWw+PHBhZ2VzPjQzOC00NDI8L3BhZ2VzPjx2b2x1bWU+OTwvdm9sdW1lPjxu
dW1iZXI+NjwvbnVtYmVyPjxkYXRlcz48eWVhcj4yMDAzPC95ZWFyPjwvZGF0ZXM+PHVybHM+PC91
cmxzPjwvcmVjb3JkPjwvQ2l0ZT48Q2l0ZT48QXV0aG9yPlByb3NzZXI8L0F1dGhvcj48WWVhcj4y
MDAwPC9ZZWFyPjxSZWNOdW0+ODM8L1JlY051bT48cmVjb3JkPjxyZWMtbnVtYmVyPjgzPC9yZWMt
bnVtYmVyPjxmb3JlaWduLWtleXM+PGtleSBhcHA9IkVOIiBkYi1pZD0iZWVhc3Z3cjVheHNwZjhl
djB4MHByMnpwc3J4OTlzZHQ1dnN3IiB0aW1lc3RhbXA9IjE1NzA1NjQyODEiPjgzPC9rZXk+PC9m
b3JlaWduLWtleXM+PHJlZi10eXBlIG5hbWU9IkpvdXJuYWwgQXJ0aWNsZSI+MTc8L3JlZi10eXBl
Pjxjb250cmlidXRvcnM+PGF1dGhvcnM+PGF1dGhvcj5Qcm9zc2VyLCBMaXNhIEE8L2F1dGhvcj48
YXV0aG9yPktvcGxhbiwgSmVmZnJleSBQPC9hdXRob3I+PGF1dGhvcj5OZXVtYW5uLCBQZXRlciBK
PC9hdXRob3I+PGF1dGhvcj5XZWluc3RlaW4sIE1pbHRvbiBDPC9hdXRob3I+PC9hdXRob3JzPjwv
Y29udHJpYnV0b3JzPjx0aXRsZXM+PHRpdGxlPkJhcnJpZXJzIHRvIHVzaW5nIGNvc3QtZWZmZWN0
aXZlbmVzcyBhbmFseXNpcyBpbiBtYW5hZ2VkIGNhcmUgZGVjaXNpb24gbWFraW5nPC90aXRsZT48
c2Vjb25kYXJ5LXRpdGxlPkFtIEogTWFuYWcgQ2FyZTwvc2Vjb25kYXJ5LXRpdGxlPjwvdGl0bGVz
PjxwZXJpb2RpY2FsPjxmdWxsLXRpdGxlPkFtIEogTWFuYWcgQ2FyZTwvZnVsbC10aXRsZT48L3Bl
cmlvZGljYWw+PHBhZ2VzPjE3My0xNzk8L3BhZ2VzPjx2b2x1bWU+Njwvdm9sdW1lPjxudW1iZXI+
MjwvbnVtYmVyPjxkYXRlcz48eWVhcj4yMDAwPC95ZWFyPjwvZGF0ZXM+PHVybHM+PC91cmxzPjwv
cmVjb3JkPjwvQ2l0ZT48Q2l0ZT48QXV0aG9yPlViZWw8L0F1dGhvcj48WWVhcj4yMDAxPC9ZZWFy
PjxSZWNOdW0+ODI8L1JlY051bT48cmVjb3JkPjxyZWMtbnVtYmVyPjgyPC9yZWMtbnVtYmVyPjxm
b3JlaWduLWtleXM+PGtleSBhcHA9IkVOIiBkYi1pZD0iZWVhc3Z3cjVheHNwZjhldjB4MHByMnpw
c3J4OTlzZHQ1dnN3IiB0aW1lc3RhbXA9IjE1NzA1NjQyODEiPjgyPC9rZXk+PC9mb3JlaWduLWtl
eXM+PHJlZi10eXBlIG5hbWU9IkJvb2siPjY8L3JlZi10eXBlPjxjb250cmlidXRvcnM+PGF1dGhv
cnM+PGF1dGhvcj5VYmVsLCBQZXRlciBBPC9hdXRob3I+PC9hdXRob3JzPjwvY29udHJpYnV0b3Jz
Pjx0aXRsZXM+PHRpdGxlPlByaWNpbmcgbGlmZTogd2h5IGl0JmFwb3M7cyB0aW1lIGZvciBoZWFs
dGggY2FyZSByYXRpb25pbmc8L3RpdGxlPjwvdGl0bGVzPjxkYXRlcz48eWVhcj4yMDAxPC95ZWFy
PjwvZGF0ZXM+PHB1Ymxpc2hlcj5NSVQgUHJlc3M8L3B1Ymxpc2hlcj48aXNibj4wMjYyNzEwMDk5
PC9pc2JuPjx1cmxzPjwvdXJscz48L3JlY29yZD48L0NpdGU+PC9FbmROb3RlPgB=
</w:fldData>
        </w:fldChar>
      </w:r>
      <w:r w:rsidR="00AD2F11" w:rsidRPr="00F43FA9">
        <w:rPr>
          <w:rFonts w:ascii="Times New Roman" w:hAnsi="Times New Roman" w:cs="Times New Roman"/>
          <w:color w:val="000000" w:themeColor="text1"/>
          <w:sz w:val="24"/>
          <w:szCs w:val="24"/>
        </w:rPr>
        <w:instrText xml:space="preserve"> ADDIN EN.CITE </w:instrText>
      </w:r>
      <w:r w:rsidR="00AD2F11" w:rsidRPr="00F43FA9">
        <w:rPr>
          <w:rFonts w:ascii="Times New Roman" w:hAnsi="Times New Roman" w:cs="Times New Roman"/>
          <w:color w:val="000000" w:themeColor="text1"/>
          <w:sz w:val="24"/>
          <w:szCs w:val="24"/>
        </w:rPr>
        <w:fldChar w:fldCharType="begin">
          <w:fldData xml:space="preserve">PEVuZE5vdGU+PENpdGU+PEF1dGhvcj5Bc2NoPC9BdXRob3I+PFllYXI+MjAwMzwvWWVhcj48UmVj
TnVtPjg0PC9SZWNOdW0+PERpc3BsYXlUZXh0PihBc2NoIGV0IGFsLiwgMjAwMywgUHJvc3NlciBl
dCBhbC4sIDIwMDAsIFViZWwsIDIwMDEpPC9EaXNwbGF5VGV4dD48cmVjb3JkPjxyZWMtbnVtYmVy
Pjg0PC9yZWMtbnVtYmVyPjxmb3JlaWduLWtleXM+PGtleSBhcHA9IkVOIiBkYi1pZD0iZWVhc3Z3
cjVheHNwZjhldjB4MHByMnpwc3J4OTlzZHQ1dnN3IiB0aW1lc3RhbXA9IjE1NzA1NjQyODEiPjg0
PC9rZXk+PC9mb3JlaWduLWtleXM+PHJlZi10eXBlIG5hbWU9IkpvdXJuYWwgQXJ0aWNsZSI+MTc8
L3JlZi10eXBlPjxjb250cmlidXRvcnM+PGF1dGhvcnM+PGF1dGhvcj5Bc2NoLCBEYXZpZCBBPC9h
dXRob3I+PGF1dGhvcj5KZXBzb24sIENocmlzdG9waGVyPC9hdXRob3I+PGF1dGhvcj5IZXJzaGV5
LCBKb2huIEM8L2F1dGhvcj48YXV0aG9yPkJhcm9uLCBKb25hdGhhbjwvYXV0aG9yPjxhdXRob3I+
VWJlbCwgUGV0ZXIgQTwvYXV0aG9yPjwvYXV0aG9ycz48L2NvbnRyaWJ1dG9ycz48dGl0bGVzPjx0
aXRsZT5XaGVuIG1vbmV5IGlzIHNhdmVkIGJ5IHJlZHVjaW5nIGhlYWx0aGNhcmUgY29zdHMsIHdo
ZXJlIGRvIFVTIHByaW1hcnkgY2FyZSBwaHlzaWNpYW5zIHRoaW5rIHRoZSBtb25leSBnb2VzPC90
aXRsZT48c2Vjb25kYXJ5LXRpdGxlPkFtIEogTWFuYWcgQ2FyZTwvc2Vjb25kYXJ5LXRpdGxlPjwv
dGl0bGVzPjxwZXJpb2RpY2FsPjxmdWxsLXRpdGxlPkFtIEogTWFuYWcgQ2FyZTwvZnVsbC10aXRs
ZT48L3BlcmlvZGljYWw+PHBhZ2VzPjQzOC00NDI8L3BhZ2VzPjx2b2x1bWU+OTwvdm9sdW1lPjxu
dW1iZXI+NjwvbnVtYmVyPjxkYXRlcz48eWVhcj4yMDAzPC95ZWFyPjwvZGF0ZXM+PHVybHM+PC91
cmxzPjwvcmVjb3JkPjwvQ2l0ZT48Q2l0ZT48QXV0aG9yPlByb3NzZXI8L0F1dGhvcj48WWVhcj4y
MDAwPC9ZZWFyPjxSZWNOdW0+ODM8L1JlY051bT48cmVjb3JkPjxyZWMtbnVtYmVyPjgzPC9yZWMt
bnVtYmVyPjxmb3JlaWduLWtleXM+PGtleSBhcHA9IkVOIiBkYi1pZD0iZWVhc3Z3cjVheHNwZjhl
djB4MHByMnpwc3J4OTlzZHQ1dnN3IiB0aW1lc3RhbXA9IjE1NzA1NjQyODEiPjgzPC9rZXk+PC9m
b3JlaWduLWtleXM+PHJlZi10eXBlIG5hbWU9IkpvdXJuYWwgQXJ0aWNsZSI+MTc8L3JlZi10eXBl
Pjxjb250cmlidXRvcnM+PGF1dGhvcnM+PGF1dGhvcj5Qcm9zc2VyLCBMaXNhIEE8L2F1dGhvcj48
YXV0aG9yPktvcGxhbiwgSmVmZnJleSBQPC9hdXRob3I+PGF1dGhvcj5OZXVtYW5uLCBQZXRlciBK
PC9hdXRob3I+PGF1dGhvcj5XZWluc3RlaW4sIE1pbHRvbiBDPC9hdXRob3I+PC9hdXRob3JzPjwv
Y29udHJpYnV0b3JzPjx0aXRsZXM+PHRpdGxlPkJhcnJpZXJzIHRvIHVzaW5nIGNvc3QtZWZmZWN0
aXZlbmVzcyBhbmFseXNpcyBpbiBtYW5hZ2VkIGNhcmUgZGVjaXNpb24gbWFraW5nPC90aXRsZT48
c2Vjb25kYXJ5LXRpdGxlPkFtIEogTWFuYWcgQ2FyZTwvc2Vjb25kYXJ5LXRpdGxlPjwvdGl0bGVz
PjxwZXJpb2RpY2FsPjxmdWxsLXRpdGxlPkFtIEogTWFuYWcgQ2FyZTwvZnVsbC10aXRsZT48L3Bl
cmlvZGljYWw+PHBhZ2VzPjE3My0xNzk8L3BhZ2VzPjx2b2x1bWU+Njwvdm9sdW1lPjxudW1iZXI+
MjwvbnVtYmVyPjxkYXRlcz48eWVhcj4yMDAwPC95ZWFyPjwvZGF0ZXM+PHVybHM+PC91cmxzPjwv
cmVjb3JkPjwvQ2l0ZT48Q2l0ZT48QXV0aG9yPlViZWw8L0F1dGhvcj48WWVhcj4yMDAxPC9ZZWFy
PjxSZWNOdW0+ODI8L1JlY051bT48cmVjb3JkPjxyZWMtbnVtYmVyPjgyPC9yZWMtbnVtYmVyPjxm
b3JlaWduLWtleXM+PGtleSBhcHA9IkVOIiBkYi1pZD0iZWVhc3Z3cjVheHNwZjhldjB4MHByMnpw
c3J4OTlzZHQ1dnN3IiB0aW1lc3RhbXA9IjE1NzA1NjQyODEiPjgyPC9rZXk+PC9mb3JlaWduLWtl
eXM+PHJlZi10eXBlIG5hbWU9IkJvb2siPjY8L3JlZi10eXBlPjxjb250cmlidXRvcnM+PGF1dGhv
cnM+PGF1dGhvcj5VYmVsLCBQZXRlciBBPC9hdXRob3I+PC9hdXRob3JzPjwvY29udHJpYnV0b3Jz
Pjx0aXRsZXM+PHRpdGxlPlByaWNpbmcgbGlmZTogd2h5IGl0JmFwb3M7cyB0aW1lIGZvciBoZWFs
dGggY2FyZSByYXRpb25pbmc8L3RpdGxlPjwvdGl0bGVzPjxkYXRlcz48eWVhcj4yMDAxPC95ZWFy
PjwvZGF0ZXM+PHB1Ymxpc2hlcj5NSVQgUHJlc3M8L3B1Ymxpc2hlcj48aXNibj4wMjYyNzEwMDk5
PC9pc2JuPjx1cmxzPjwvdXJscz48L3JlY29yZD48L0NpdGU+PC9FbmROb3RlPgB=
</w:fldData>
        </w:fldChar>
      </w:r>
      <w:r w:rsidR="00AD2F11" w:rsidRPr="00F43FA9">
        <w:rPr>
          <w:rFonts w:ascii="Times New Roman" w:hAnsi="Times New Roman" w:cs="Times New Roman"/>
          <w:color w:val="000000" w:themeColor="text1"/>
          <w:sz w:val="24"/>
          <w:szCs w:val="24"/>
        </w:rPr>
        <w:instrText xml:space="preserve"> ADDIN EN.CITE.DATA </w:instrText>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(Asch et al., 2003, Prosser et al., 2000, Ubel, 2001)</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Others have also questioned methods used for the analysis, citing use of incomplete evidence, for example </w:t>
      </w:r>
      <w:r w:rsidR="00985C5E" w:rsidRPr="00F43FA9">
        <w:rPr>
          <w:rFonts w:ascii="Times New Roman" w:hAnsi="Times New Roman" w:cs="Times New Roman"/>
          <w:color w:val="000000" w:themeColor="text1"/>
          <w:sz w:val="24"/>
          <w:szCs w:val="24"/>
        </w:rPr>
        <w:t>evidence</w:t>
      </w:r>
      <w:r w:rsidR="00AD2F11" w:rsidRPr="00F43FA9">
        <w:rPr>
          <w:rFonts w:ascii="Times New Roman" w:hAnsi="Times New Roman" w:cs="Times New Roman"/>
          <w:color w:val="000000" w:themeColor="text1"/>
          <w:sz w:val="24"/>
          <w:szCs w:val="24"/>
        </w:rPr>
        <w:t xml:space="preserve"> obtained from randomized controlled trials </w:t>
      </w:r>
      <w:r w:rsidR="008100AE">
        <w:rPr>
          <w:rFonts w:ascii="Times New Roman" w:hAnsi="Times New Roman" w:cs="Times New Roman"/>
          <w:color w:val="000000" w:themeColor="text1"/>
          <w:sz w:val="24"/>
          <w:szCs w:val="24"/>
        </w:rPr>
        <w:t>characterized by</w:t>
      </w:r>
      <w:r w:rsidR="00AD2F11" w:rsidRPr="00F43FA9">
        <w:rPr>
          <w:rFonts w:ascii="Times New Roman" w:hAnsi="Times New Roman" w:cs="Times New Roman"/>
          <w:color w:val="000000" w:themeColor="text1"/>
          <w:sz w:val="24"/>
          <w:szCs w:val="24"/>
        </w:rPr>
        <w:t xml:space="preserve"> short follow-up</w:t>
      </w:r>
      <w:r w:rsidR="008100AE">
        <w:rPr>
          <w:rFonts w:ascii="Times New Roman" w:hAnsi="Times New Roman" w:cs="Times New Roman"/>
          <w:color w:val="000000" w:themeColor="text1"/>
          <w:sz w:val="24"/>
          <w:szCs w:val="24"/>
        </w:rPr>
        <w:t>s</w:t>
      </w:r>
      <w:r w:rsidR="00AD2F11"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fldChar w:fldCharType="begin"/>
      </w:r>
      <w:r w:rsidR="00AD2F11" w:rsidRPr="00F43FA9">
        <w:rPr>
          <w:rFonts w:ascii="Times New Roman" w:hAnsi="Times New Roman" w:cs="Times New Roman"/>
          <w:color w:val="000000" w:themeColor="text1"/>
          <w:sz w:val="24"/>
          <w:szCs w:val="24"/>
        </w:rPr>
        <w:instrText xml:space="preserve"> ADDIN EN.CITE &lt;EndNote&gt;&lt;Cite&gt;&lt;Author&gt;Luce&lt;/Author&gt;&lt;Year&gt;1996&lt;/Year&gt;&lt;RecNum&gt;85&lt;/RecNum&gt;&lt;DisplayText&gt;(Luce et al., 1996, Titlow et al., 2000)&lt;/DisplayText&gt;&lt;record&gt;&lt;rec-number&gt;85&lt;/rec-number&gt;&lt;foreign-keys&gt;&lt;key app="EN" db-id="eeasvwr5axspf8ev0x0pr2zpsrx99sdt5vsw" timestamp="1570564754"&gt;85&lt;/key&gt;&lt;/foreign-keys&gt;&lt;ref-type name="Journal Article"&gt;17&lt;/ref-type&gt;&lt;contributors&gt;&lt;authors&gt;&lt;author&gt;Luce, Bryan R&lt;/author&gt;&lt;author&gt;Lyles, C Alan&lt;/author&gt;&lt;author&gt;Rentz, Anne M&lt;/author&gt;&lt;/authors&gt;&lt;/contributors&gt;&lt;titles&gt;&lt;title&gt;The View From Managed Care Pharmacy: Where managed care pharmacy directors stand on the use of cost-effectiveness information, disease management programs, and regulation of pharmacoeconomic claims&lt;/title&gt;&lt;secondary-title&gt;Health Affairs&lt;/secondary-title&gt;&lt;/titles&gt;&lt;periodical&gt;&lt;full-title&gt;Health Affairs&lt;/full-title&gt;&lt;/periodical&gt;&lt;pages&gt;168-176&lt;/pages&gt;&lt;volume&gt;15&lt;/volume&gt;&lt;number&gt;4&lt;/number&gt;&lt;dates&gt;&lt;year&gt;1996&lt;/year&gt;&lt;/dates&gt;&lt;isbn&gt;0278-2715&lt;/isbn&gt;&lt;urls&gt;&lt;/urls&gt;&lt;/record&gt;&lt;/Cite&gt;&lt;Cite&gt;&lt;Author&gt;Titlow&lt;/Author&gt;&lt;Year&gt;2000&lt;/Year&gt;&lt;RecNum&gt;86&lt;/RecNum&gt;&lt;record&gt;&lt;rec-number&gt;86&lt;/rec-number&gt;&lt;foreign-keys&gt;&lt;key app="EN" db-id="eeasvwr5axspf8ev0x0pr2zpsrx99sdt5vsw" timestamp="1570564754"&gt;86&lt;/key&gt;&lt;/foreign-keys&gt;&lt;ref-type name="Journal Article"&gt;17&lt;/ref-type&gt;&lt;contributors&gt;&lt;authors&gt;&lt;author&gt;Titlow, Karen&lt;/author&gt;&lt;author&gt;Randel, Lauren&lt;/author&gt;&lt;author&gt;Clancy, Carolyn M&lt;/author&gt;&lt;author&gt;Emanuel, Ezekiel J&lt;/author&gt;&lt;/authors&gt;&lt;/contributors&gt;&lt;titles&gt;&lt;title&gt;Drug Coverage Decisions: The Role Of Dollars And Values: Surprisingly, values trump dollars as the main factor in drug coverage decisions by insurers&lt;/title&gt;&lt;secondary-title&gt;Health Affairs&lt;/secondary-title&gt;&lt;/titles&gt;&lt;periodical&gt;&lt;full-title&gt;Health Affairs&lt;/full-title&gt;&lt;/periodical&gt;&lt;pages&gt;240-247&lt;/pages&gt;&lt;volume&gt;19&lt;/volume&gt;&lt;number&gt;2&lt;/number&gt;&lt;dates&gt;&lt;year&gt;2000&lt;/year&gt;&lt;/dates&gt;&lt;isbn&gt;0278-2715&lt;/isbn&gt;&lt;urls&gt;&lt;/urls&gt;&lt;/record&gt;&lt;/Cite&gt;&lt;/EndNote&gt;</w:instrText>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(Luce et al., 1996, Titlow et al., 2000)</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w:t>
      </w:r>
    </w:p>
    <w:p w14:paraId="08922585" w14:textId="11FD8DB6" w:rsidR="00434EC5" w:rsidRPr="00F43FA9" w:rsidRDefault="0063124A" w:rsidP="00B16DC5">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Consequent to these</w:t>
      </w:r>
      <w:r w:rsidR="00AD2F11" w:rsidRPr="00F43FA9">
        <w:rPr>
          <w:rFonts w:ascii="Times New Roman" w:hAnsi="Times New Roman" w:cs="Times New Roman"/>
          <w:color w:val="000000" w:themeColor="text1"/>
          <w:sz w:val="24"/>
          <w:szCs w:val="24"/>
        </w:rPr>
        <w:t xml:space="preserve"> criticism</w:t>
      </w:r>
      <w:r w:rsidR="00985C5E" w:rsidRPr="00F43FA9">
        <w:rPr>
          <w:rFonts w:ascii="Times New Roman" w:hAnsi="Times New Roman" w:cs="Times New Roman"/>
          <w:color w:val="000000" w:themeColor="text1"/>
          <w:sz w:val="24"/>
          <w:szCs w:val="24"/>
        </w:rPr>
        <w:t>s</w:t>
      </w:r>
      <w:r w:rsidR="00AD2F11" w:rsidRPr="00F43FA9">
        <w:rPr>
          <w:rFonts w:ascii="Times New Roman" w:hAnsi="Times New Roman" w:cs="Times New Roman"/>
          <w:color w:val="000000" w:themeColor="text1"/>
          <w:sz w:val="24"/>
          <w:szCs w:val="24"/>
        </w:rPr>
        <w:t>, particular</w:t>
      </w:r>
      <w:r w:rsidR="00DA269E">
        <w:rPr>
          <w:rFonts w:ascii="Times New Roman" w:hAnsi="Times New Roman" w:cs="Times New Roman"/>
          <w:color w:val="000000" w:themeColor="text1"/>
          <w:sz w:val="24"/>
          <w:szCs w:val="24"/>
        </w:rPr>
        <w:t>ly</w:t>
      </w:r>
      <w:r w:rsidR="00AD2F11" w:rsidRPr="00F43FA9">
        <w:rPr>
          <w:rFonts w:ascii="Times New Roman" w:hAnsi="Times New Roman" w:cs="Times New Roman"/>
          <w:color w:val="000000" w:themeColor="text1"/>
          <w:sz w:val="24"/>
          <w:szCs w:val="24"/>
        </w:rPr>
        <w:t xml:space="preserve"> those </w:t>
      </w:r>
      <w:r w:rsidR="00DA269E">
        <w:rPr>
          <w:rFonts w:ascii="Times New Roman" w:hAnsi="Times New Roman" w:cs="Times New Roman"/>
          <w:color w:val="000000" w:themeColor="text1"/>
          <w:sz w:val="24"/>
          <w:szCs w:val="24"/>
        </w:rPr>
        <w:t>pertaining to</w:t>
      </w:r>
      <w:r w:rsidR="00AD2F11" w:rsidRPr="00F43FA9">
        <w:rPr>
          <w:rFonts w:ascii="Times New Roman" w:hAnsi="Times New Roman" w:cs="Times New Roman"/>
          <w:color w:val="000000" w:themeColor="text1"/>
          <w:sz w:val="24"/>
          <w:szCs w:val="24"/>
        </w:rPr>
        <w:t xml:space="preserve"> use of incomplete evidence,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&lt;EndNote&gt;&lt;Cite&gt;&lt;Author&gt;Karnon&lt;/Author&gt;&lt;Year&gt;1998&lt;/Year&gt;&lt;RecNum&gt;57&lt;/RecNum&gt;&lt;DisplayText&gt;(Karnon and Brown, 1998)&lt;/DisplayText&gt;&lt;record&gt;&lt;rec-number&gt;57&lt;/rec-number&gt;&lt;foreign-keys&gt;&lt;key app="EN" db-id="eeasvwr5axspf8ev0x0pr2zpsrx99sdt5vsw" timestamp="1569761940"&gt;57&lt;/key&gt;&lt;/foreign-keys&gt;&lt;ref-type name="Journal Article"&gt;17&lt;/ref-type&gt;&lt;contributors&gt;&lt;authors&gt;&lt;author&gt;Karnon, Jonathan&lt;/author&gt;&lt;author&gt;Brown, Jackie&lt;/author&gt;&lt;/authors&gt;&lt;/contributors&gt;&lt;titles&gt;&lt;title&gt;Selecting a decision model for economic evaluation: a case study and review&lt;/title&gt;&lt;secondary-title&gt;Health care management science&lt;/secondary-title&gt;&lt;/titles&gt;&lt;periodical&gt;&lt;full-title&gt;Health care management science&lt;/full-title&gt;&lt;/periodical&gt;&lt;pages&gt;133-140&lt;/pages&gt;&lt;volume&gt;1&lt;/volume&gt;&lt;number&gt;2&lt;/number&gt;&lt;dates&gt;&lt;year&gt;1998&lt;/year&gt;&lt;/dates&gt;&lt;isbn&gt;1386-9620&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w:t>
      </w:r>
      <w:bookmarkStart w:id="18" w:name="_Hlk21461763"/>
      <w:r w:rsidR="00AD2F11" w:rsidRPr="00F43FA9">
        <w:rPr>
          <w:rFonts w:ascii="Times New Roman" w:hAnsi="Times New Roman" w:cs="Times New Roman"/>
          <w:noProof/>
          <w:color w:val="231F20"/>
          <w:sz w:val="24"/>
          <w:szCs w:val="24"/>
        </w:rPr>
        <w:t>Karnon and Brown, 1998)</w:t>
      </w:r>
      <w:bookmarkEnd w:id="18"/>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 xml:space="preserve"> </w:t>
      </w:r>
      <w:r w:rsidR="00AD2F11" w:rsidRPr="00F43FA9">
        <w:rPr>
          <w:rFonts w:ascii="Times New Roman" w:hAnsi="Times New Roman" w:cs="Times New Roman"/>
          <w:color w:val="000000" w:themeColor="text1"/>
          <w:sz w:val="24"/>
          <w:szCs w:val="24"/>
        </w:rPr>
        <w:t>has advocated cost-effectiveness modelling</w:t>
      </w:r>
      <w:r w:rsidR="00207534" w:rsidRPr="00F43FA9">
        <w:rPr>
          <w:rStyle w:val="FootnoteReference"/>
          <w:rFonts w:ascii="Times New Roman" w:hAnsi="Times New Roman" w:cs="Times New Roman"/>
          <w:color w:val="000000" w:themeColor="text1"/>
          <w:sz w:val="24"/>
          <w:szCs w:val="24"/>
        </w:rPr>
        <w:footnoteReference w:id="3"/>
      </w:r>
      <w:r w:rsidR="00AD2F11" w:rsidRPr="00F43FA9">
        <w:rPr>
          <w:rFonts w:ascii="Times New Roman" w:hAnsi="Times New Roman" w:cs="Times New Roman"/>
          <w:color w:val="000000" w:themeColor="text1"/>
          <w:sz w:val="24"/>
          <w:szCs w:val="24"/>
        </w:rPr>
        <w:t>, with models</w:t>
      </w:r>
      <w:r w:rsidR="00DA269E">
        <w:rPr>
          <w:rFonts w:ascii="Times New Roman" w:hAnsi="Times New Roman" w:cs="Times New Roman"/>
          <w:color w:val="000000" w:themeColor="text1"/>
          <w:sz w:val="24"/>
          <w:szCs w:val="24"/>
        </w:rPr>
        <w:t xml:space="preserve"> – abstract representation of reality,</w:t>
      </w:r>
      <w:r w:rsidR="00AD2F11" w:rsidRPr="00F43FA9">
        <w:rPr>
          <w:rFonts w:ascii="Times New Roman" w:hAnsi="Times New Roman" w:cs="Times New Roman"/>
          <w:color w:val="000000" w:themeColor="text1"/>
          <w:sz w:val="24"/>
          <w:szCs w:val="24"/>
        </w:rPr>
        <w:t xml:space="preserve"> defined mathematically or statistically based on understanding of interrelationships among input variables</w:t>
      </w:r>
      <w:r w:rsidR="00985C5E"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obtained from theory or observation. Cost – effectiveness modelling is unlike standard</w:t>
      </w:r>
      <w:r w:rsidR="00985C5E" w:rsidRPr="00F43FA9">
        <w:rPr>
          <w:rFonts w:ascii="Times New Roman" w:hAnsi="Times New Roman" w:cs="Times New Roman"/>
          <w:color w:val="000000" w:themeColor="text1"/>
          <w:sz w:val="24"/>
          <w:szCs w:val="24"/>
        </w:rPr>
        <w:t xml:space="preserve"> statistical</w:t>
      </w:r>
      <w:r w:rsidR="00AD2F11" w:rsidRPr="00F43FA9">
        <w:rPr>
          <w:rFonts w:ascii="Times New Roman" w:hAnsi="Times New Roman" w:cs="Times New Roman"/>
          <w:color w:val="000000" w:themeColor="text1"/>
          <w:sz w:val="24"/>
          <w:szCs w:val="24"/>
        </w:rPr>
        <w:t xml:space="preserve"> analysis </w:t>
      </w:r>
      <w:r>
        <w:rPr>
          <w:rFonts w:ascii="Times New Roman" w:hAnsi="Times New Roman" w:cs="Times New Roman"/>
          <w:color w:val="000000" w:themeColor="text1"/>
          <w:sz w:val="24"/>
          <w:szCs w:val="24"/>
        </w:rPr>
        <w:t>performed on</w:t>
      </w:r>
      <w:r w:rsidR="00AD2F11" w:rsidRPr="00F43FA9">
        <w:rPr>
          <w:rFonts w:ascii="Times New Roman" w:hAnsi="Times New Roman" w:cs="Times New Roman"/>
          <w:color w:val="000000" w:themeColor="text1"/>
          <w:sz w:val="24"/>
          <w:szCs w:val="24"/>
        </w:rPr>
        <w:t xml:space="preserve"> clinical studies, where</w:t>
      </w:r>
      <w:r>
        <w:rPr>
          <w:rFonts w:ascii="Times New Roman" w:hAnsi="Times New Roman" w:cs="Times New Roman"/>
          <w:color w:val="000000" w:themeColor="text1"/>
          <w:sz w:val="24"/>
          <w:szCs w:val="24"/>
        </w:rPr>
        <w:t>as in the latter</w:t>
      </w:r>
      <w:r w:rsidR="00AD2F11" w:rsidRPr="00F43FA9">
        <w:rPr>
          <w:rFonts w:ascii="Times New Roman" w:hAnsi="Times New Roman" w:cs="Times New Roman"/>
          <w:color w:val="000000" w:themeColor="text1"/>
          <w:sz w:val="24"/>
          <w:szCs w:val="24"/>
        </w:rPr>
        <w:t xml:space="preserve"> the objective is inference making </w:t>
      </w:r>
      <w:r w:rsidR="00AD2F11" w:rsidRPr="00F43FA9">
        <w:rPr>
          <w:rFonts w:ascii="Times New Roman" w:hAnsi="Times New Roman" w:cs="Times New Roman"/>
          <w:color w:val="231F20"/>
          <w:sz w:val="24"/>
          <w:szCs w:val="24"/>
        </w:rPr>
        <w:t xml:space="preserve">(Claxton 1999). Cost-effectiveness modelling seeks to </w:t>
      </w:r>
      <w:r w:rsidR="00D17470">
        <w:rPr>
          <w:rFonts w:ascii="Times New Roman" w:hAnsi="Times New Roman" w:cs="Times New Roman"/>
          <w:color w:val="231F20"/>
          <w:sz w:val="24"/>
          <w:szCs w:val="24"/>
        </w:rPr>
        <w:t xml:space="preserve">inform the process of deciding the best policy from competing  alternatives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w:t>
      </w:r>
    </w:p>
    <w:p w14:paraId="5402E2D1" w14:textId="063BB6C7" w:rsidR="00434EC5" w:rsidRPr="00F43FA9" w:rsidRDefault="00E65762"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 </w:t>
      </w:r>
      <w:r w:rsidR="00097EF2"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Th</w:t>
      </w:r>
      <w:r w:rsidR="00381CD1" w:rsidRPr="00F43FA9">
        <w:rPr>
          <w:rFonts w:ascii="Times New Roman" w:hAnsi="Times New Roman" w:cs="Times New Roman"/>
          <w:color w:val="000000" w:themeColor="text1"/>
          <w:sz w:val="24"/>
          <w:szCs w:val="24"/>
        </w:rPr>
        <w:t>e process of cost-effectiveness</w:t>
      </w:r>
      <w:r w:rsidR="00031175">
        <w:rPr>
          <w:rFonts w:ascii="Times New Roman" w:hAnsi="Times New Roman" w:cs="Times New Roman"/>
          <w:color w:val="000000" w:themeColor="text1"/>
          <w:sz w:val="24"/>
          <w:szCs w:val="24"/>
        </w:rPr>
        <w:t xml:space="preserve"> modelling</w:t>
      </w:r>
      <w:r w:rsidR="00381CD1" w:rsidRPr="00F43FA9">
        <w:rPr>
          <w:rFonts w:ascii="Times New Roman" w:hAnsi="Times New Roman" w:cs="Times New Roman"/>
          <w:color w:val="000000" w:themeColor="text1"/>
          <w:sz w:val="24"/>
          <w:szCs w:val="24"/>
        </w:rPr>
        <w:t xml:space="preserve"> involves defining a </w:t>
      </w:r>
      <w:r w:rsidR="00AD2F11" w:rsidRPr="00F43FA9">
        <w:rPr>
          <w:rFonts w:ascii="Times New Roman" w:hAnsi="Times New Roman" w:cs="Times New Roman"/>
          <w:color w:val="231F20"/>
          <w:sz w:val="24"/>
          <w:szCs w:val="24"/>
        </w:rPr>
        <w:t>model</w:t>
      </w:r>
      <w:r w:rsidR="00381CD1" w:rsidRPr="00F43FA9">
        <w:rPr>
          <w:rFonts w:ascii="Times New Roman" w:hAnsi="Times New Roman" w:cs="Times New Roman"/>
          <w:color w:val="231F20"/>
          <w:sz w:val="24"/>
          <w:szCs w:val="24"/>
        </w:rPr>
        <w:t xml:space="preserve"> for</w:t>
      </w:r>
      <w:r w:rsidR="00AD2F11" w:rsidRPr="00F43FA9">
        <w:rPr>
          <w:rFonts w:ascii="Times New Roman" w:hAnsi="Times New Roman" w:cs="Times New Roman"/>
          <w:color w:val="231F20"/>
          <w:sz w:val="24"/>
          <w:szCs w:val="24"/>
        </w:rPr>
        <w:t xml:space="preserve"> the covariates of  a multivariate outcome variable </w:t>
      </w:r>
      <m:oMath>
        <m:r>
          <w:rPr>
            <w:rFonts w:ascii="Cambria Math" w:hAnsi="Cambria Math" w:cs="Times New Roman"/>
            <w:color w:val="231F20"/>
            <w:sz w:val="24"/>
            <w:szCs w:val="24"/>
          </w:rPr>
          <m:t>y=(</m:t>
        </m:r>
        <w:bookmarkStart w:id="19" w:name="_Hlk21471687"/>
        <m:r>
          <w:rPr>
            <w:rFonts w:ascii="Cambria Math" w:hAnsi="Cambria Math" w:cs="Times New Roman"/>
            <w:color w:val="231F20"/>
            <w:sz w:val="24"/>
            <w:szCs w:val="24"/>
          </w:rPr>
          <m:t>e</m:t>
        </m:r>
        <w:bookmarkEnd w:id="19"/>
        <m:r>
          <w:rPr>
            <w:rFonts w:ascii="Cambria Math" w:hAnsi="Cambria Math" w:cs="Times New Roman"/>
            <w:color w:val="231F20"/>
            <w:sz w:val="24"/>
            <w:szCs w:val="24"/>
          </w:rPr>
          <m:t>, c)</m:t>
        </m:r>
      </m:oMath>
      <w:r w:rsidR="00AD2F11" w:rsidRPr="00F43FA9">
        <w:rPr>
          <w:rFonts w:ascii="Times New Roman" w:hAnsi="Times New Roman" w:cs="Times New Roman"/>
          <w:color w:val="231F20"/>
          <w:sz w:val="24"/>
          <w:szCs w:val="24"/>
        </w:rPr>
        <w:t xml:space="preserve">, consisting of an appropriate measure of clinical benefit </w:t>
      </w:r>
      <m:oMath>
        <m:r>
          <w:rPr>
            <w:rFonts w:ascii="Cambria Math" w:hAnsi="Cambria Math" w:cs="Times New Roman"/>
            <w:color w:val="231F20"/>
            <w:sz w:val="24"/>
            <w:szCs w:val="24"/>
          </w:rPr>
          <m:t>e</m:t>
        </m:r>
      </m:oMath>
      <w:r w:rsidR="00AD2F11" w:rsidRPr="00F43FA9">
        <w:rPr>
          <w:rFonts w:ascii="Times New Roman" w:hAnsi="Times New Roman" w:cs="Times New Roman"/>
          <w:color w:val="231F20"/>
          <w:sz w:val="24"/>
          <w:szCs w:val="24"/>
        </w:rPr>
        <w:t>, and corresponding cost</w:t>
      </w:r>
      <m:oMath>
        <m:r>
          <w:rPr>
            <w:rFonts w:ascii="Cambria Math" w:hAnsi="Cambria Math" w:cs="Times New Roman"/>
            <w:color w:val="231F20"/>
            <w:sz w:val="24"/>
            <w:szCs w:val="24"/>
          </w:rPr>
          <m:t xml:space="preserve"> </m:t>
        </m:r>
        <w:bookmarkStart w:id="20" w:name="_Hlk21478475"/>
        <m:r>
          <w:rPr>
            <w:rFonts w:ascii="Cambria Math" w:hAnsi="Cambria Math" w:cs="Times New Roman"/>
            <w:color w:val="231F20"/>
            <w:sz w:val="24"/>
            <w:szCs w:val="24"/>
          </w:rPr>
          <m:t>c</m:t>
        </m:r>
      </m:oMath>
      <w:bookmarkEnd w:id="20"/>
      <w:r w:rsidR="00AD2F11" w:rsidRPr="00F43FA9">
        <w:rPr>
          <w:rFonts w:ascii="Times New Roman" w:hAnsi="Times New Roman" w:cs="Times New Roman"/>
          <w:color w:val="231F20"/>
          <w:sz w:val="24"/>
          <w:szCs w:val="24"/>
        </w:rPr>
        <w:t>,</w:t>
      </w:r>
      <w:bookmarkStart w:id="21" w:name="_Hlk21474532"/>
      <w:r w:rsidR="00AD2F11" w:rsidRPr="00F43FA9">
        <w:rPr>
          <w:rFonts w:ascii="Times New Roman" w:hAnsi="Times New Roman" w:cs="Times New Roman"/>
          <w:color w:val="231F20"/>
          <w:sz w:val="24"/>
          <w:szCs w:val="24"/>
        </w:rPr>
        <w:t xml:space="preserve"> induced by each of the </w:t>
      </w:r>
      <m:oMath>
        <m:r>
          <w:rPr>
            <w:rFonts w:ascii="Cambria Math" w:hAnsi="Cambria Math" w:cs="Times New Roman"/>
            <w:color w:val="231F20"/>
            <w:sz w:val="24"/>
            <w:szCs w:val="24"/>
          </w:rPr>
          <m:t>t</m:t>
        </m:r>
      </m:oMath>
      <w:r w:rsidR="00AD2F11" w:rsidRPr="00F43FA9">
        <w:rPr>
          <w:rFonts w:ascii="Times New Roman" w:hAnsi="Times New Roman" w:cs="Times New Roman"/>
          <w:color w:val="231F20"/>
          <w:sz w:val="24"/>
          <w:szCs w:val="24"/>
        </w:rPr>
        <w:t xml:space="preserve">  </w:t>
      </w:r>
      <w:r w:rsidR="00B16DC5">
        <w:rPr>
          <w:rFonts w:ascii="Times New Roman" w:hAnsi="Times New Roman" w:cs="Times New Roman"/>
          <w:color w:val="231F20"/>
          <w:sz w:val="24"/>
          <w:szCs w:val="24"/>
        </w:rPr>
        <w:t xml:space="preserve">competing </w:t>
      </w:r>
      <w:r w:rsidR="00AD2F11" w:rsidRPr="00F43FA9">
        <w:rPr>
          <w:rFonts w:ascii="Times New Roman" w:hAnsi="Times New Roman" w:cs="Times New Roman"/>
          <w:color w:val="231F20"/>
          <w:sz w:val="24"/>
          <w:szCs w:val="24"/>
        </w:rPr>
        <w:t xml:space="preserve">interventions under consideration,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bookmarkEnd w:id="21"/>
      <w:r w:rsidR="00AD2F11" w:rsidRPr="00F43FA9">
        <w:rPr>
          <w:rFonts w:ascii="Times New Roman" w:hAnsi="Times New Roman" w:cs="Times New Roman"/>
          <w:color w:val="231F20"/>
          <w:sz w:val="24"/>
          <w:szCs w:val="24"/>
        </w:rPr>
        <w:t xml:space="preserve">.  </w:t>
      </w:r>
      <w:r w:rsidR="00AD2F11" w:rsidRPr="00F43FA9">
        <w:rPr>
          <w:rFonts w:ascii="Times New Roman" w:hAnsi="Times New Roman" w:cs="Times New Roman"/>
          <w:color w:val="000000" w:themeColor="text1"/>
          <w:sz w:val="24"/>
          <w:szCs w:val="24"/>
        </w:rPr>
        <w:t xml:space="preserve">Most often than not, clinical benefits in the literature is expressed by way of a utility measure (e.g. Quality Adjusted Life Years or QALYs) that value the time spent in a given health state (e.g. perfect health), with a preference measure of the quality of life associated with that health state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000000" w:themeColor="text1"/>
          <w:sz w:val="24"/>
          <w:szCs w:val="24"/>
        </w:rPr>
        <w:t xml:space="preserve">.  </w:t>
      </w:r>
    </w:p>
    <w:p w14:paraId="217D4C62" w14:textId="30E86421" w:rsidR="00295B66" w:rsidRPr="00F43FA9" w:rsidRDefault="00AD2F11" w:rsidP="00694EB7">
      <w:pPr>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The cost-effectiveness of risk assessment methods has been investigated using several methods as reported in the economic evaluation literature</w:t>
      </w:r>
      <w:r w:rsidR="00C224B5">
        <w:rPr>
          <w:rFonts w:ascii="Times New Roman" w:hAnsi="Times New Roman" w:cs="Times New Roman"/>
          <w:color w:val="000000" w:themeColor="text1"/>
          <w:sz w:val="24"/>
          <w:szCs w:val="24"/>
        </w:rPr>
        <w:t xml:space="preserve"> </w:t>
      </w:r>
      <w:r w:rsidR="00C224B5"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C224B5" w:rsidRPr="00F43FA9">
        <w:rPr>
          <w:rFonts w:ascii="Times New Roman" w:hAnsi="Times New Roman" w:cs="Times New Roman"/>
          <w:color w:val="000000" w:themeColor="text1"/>
          <w:sz w:val="24"/>
          <w:szCs w:val="24"/>
        </w:rPr>
        <w:instrText xml:space="preserve"> ADDIN EN.CITE </w:instrText>
      </w:r>
      <w:r w:rsidR="00C224B5"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C224B5" w:rsidRPr="00F43FA9">
        <w:rPr>
          <w:rFonts w:ascii="Times New Roman" w:hAnsi="Times New Roman" w:cs="Times New Roman"/>
          <w:color w:val="000000" w:themeColor="text1"/>
          <w:sz w:val="24"/>
          <w:szCs w:val="24"/>
        </w:rPr>
        <w:instrText xml:space="preserve"> ADDIN EN.CITE.DATA </w:instrText>
      </w:r>
      <w:r w:rsidR="00C224B5" w:rsidRPr="00F43FA9">
        <w:rPr>
          <w:rFonts w:ascii="Times New Roman" w:hAnsi="Times New Roman" w:cs="Times New Roman"/>
          <w:color w:val="000000" w:themeColor="text1"/>
          <w:sz w:val="24"/>
          <w:szCs w:val="24"/>
        </w:rPr>
      </w:r>
      <w:r w:rsidR="00C224B5" w:rsidRPr="00F43FA9">
        <w:rPr>
          <w:rFonts w:ascii="Times New Roman" w:hAnsi="Times New Roman" w:cs="Times New Roman"/>
          <w:color w:val="000000" w:themeColor="text1"/>
          <w:sz w:val="24"/>
          <w:szCs w:val="24"/>
        </w:rPr>
        <w:fldChar w:fldCharType="end"/>
      </w:r>
      <w:r w:rsidR="00C224B5" w:rsidRPr="00F43FA9">
        <w:rPr>
          <w:rFonts w:ascii="Times New Roman" w:hAnsi="Times New Roman" w:cs="Times New Roman"/>
          <w:color w:val="000000" w:themeColor="text1"/>
          <w:sz w:val="24"/>
          <w:szCs w:val="24"/>
        </w:rPr>
      </w:r>
      <w:r w:rsidR="00C224B5" w:rsidRPr="00F43FA9">
        <w:rPr>
          <w:rFonts w:ascii="Times New Roman" w:hAnsi="Times New Roman" w:cs="Times New Roman"/>
          <w:color w:val="000000" w:themeColor="text1"/>
          <w:sz w:val="24"/>
          <w:szCs w:val="24"/>
        </w:rPr>
        <w:fldChar w:fldCharType="separate"/>
      </w:r>
      <w:r w:rsidR="00C224B5" w:rsidRPr="00F43FA9">
        <w:rPr>
          <w:rFonts w:ascii="Times New Roman" w:hAnsi="Times New Roman" w:cs="Times New Roman"/>
          <w:noProof/>
          <w:color w:val="000000" w:themeColor="text1"/>
          <w:sz w:val="24"/>
          <w:szCs w:val="24"/>
        </w:rPr>
        <w:t>(Field et al., 1995, Finkelstein et al., 2006, Wakker and Klaassen, 1995, Willan and O'Brien, 1996, Wonderling et al., 1996a, Wonderling et al., 1996b)</w:t>
      </w:r>
      <w:r w:rsidR="00C224B5" w:rsidRPr="00F43FA9">
        <w:rPr>
          <w:rFonts w:ascii="Times New Roman" w:hAnsi="Times New Roman" w:cs="Times New Roman"/>
          <w:color w:val="000000" w:themeColor="text1"/>
          <w:sz w:val="24"/>
          <w:szCs w:val="24"/>
        </w:rPr>
        <w:fldChar w:fldCharType="end"/>
      </w:r>
      <w:r w:rsidR="00C224B5" w:rsidRPr="00F43FA9">
        <w:rPr>
          <w:rFonts w:ascii="Times New Roman" w:hAnsi="Times New Roman" w:cs="Times New Roman"/>
          <w:color w:val="000000" w:themeColor="text1"/>
          <w:sz w:val="24"/>
          <w:szCs w:val="24"/>
        </w:rPr>
        <w:t>,</w:t>
      </w:r>
      <w:r w:rsidR="00C224B5">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these studies considered risk assessment strategies including prediction models for </w:t>
      </w:r>
      <w:r w:rsidR="00B16DC5">
        <w:rPr>
          <w:rFonts w:ascii="Times New Roman" w:hAnsi="Times New Roman" w:cs="Times New Roman"/>
          <w:color w:val="000000" w:themeColor="text1"/>
          <w:sz w:val="24"/>
          <w:szCs w:val="24"/>
        </w:rPr>
        <w:t>some</w:t>
      </w:r>
      <w:r w:rsidRPr="00F43FA9">
        <w:rPr>
          <w:rFonts w:ascii="Times New Roman" w:hAnsi="Times New Roman" w:cs="Times New Roman"/>
          <w:color w:val="000000" w:themeColor="text1"/>
          <w:sz w:val="24"/>
          <w:szCs w:val="24"/>
        </w:rPr>
        <w:t xml:space="preserve"> cardiovascular diseases</w:t>
      </w:r>
      <w:r w:rsidR="00CA34F1"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 and SCD risk assessment in pre-preparation selection of young athletes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&lt;EndNote&gt;&lt;Cite&gt;&lt;Author&gt;Wheeler&lt;/Author&gt;&lt;Year&gt;2010&lt;/Year&gt;&lt;RecNum&gt;18&lt;/RecNum&gt;&lt;DisplayText&gt;(Wheeler et al., 2010)&lt;/DisplayText&gt;&lt;record&gt;&lt;rec-number&gt;18&lt;/rec-number&gt;&lt;foreign-keys&gt;&lt;key app="EN" db-id="eeasvwr5axspf8ev0x0pr2zpsrx99sdt5vsw" timestamp="1567960419"&gt;18&lt;/key&gt;&lt;/foreign-keys&gt;&lt;ref-type name="Journal Article"&gt;17&lt;/ref-type&gt;&lt;contributors&gt;&lt;authors&gt;&lt;author&gt;Wheeler, Matthew T&lt;/author&gt;&lt;author&gt;Heidenreich, Paul A&lt;/author&gt;&lt;author&gt;Froelicher, Victor F&lt;/author&gt;&lt;author&gt;Hlatky, Mark A&lt;/author&gt;&lt;author&gt;Ashley, Euan A&lt;/author&gt;&lt;/authors&gt;&lt;/contributors&gt;&lt;titles&gt;&lt;title&gt;Cost-effectiveness of preparticipation screening for prevention of sudden cardiac death in young athletes&lt;/title&gt;&lt;secondary-title&gt;Annals of internal medicine&lt;/secondary-title&gt;&lt;/titles&gt;&lt;periodical&gt;&lt;full-title&gt;Annals of internal medicine&lt;/full-title&gt;&lt;/periodical&gt;&lt;pages&gt;276-286&lt;/pages&gt;&lt;volume&gt;152&lt;/volume&gt;&lt;number&gt;5&lt;/number&gt;&lt;dates&gt;&lt;year&gt;2010&lt;/year&gt;&lt;/dates&gt;&lt;isbn&gt;0003-4819&lt;/isbn&gt;&lt;urls&gt;&lt;related-urls&gt;&lt;url&gt;https://watermark.silverchair.com/0000605-201003020-00005.pdf?token=AQECAHi208BE49Ooan9kkhW_Ercy7Dm3ZL_9Cf3qfKAc485ysgAAAgwwggIIBgkqhkiG9w0BBwagggH5MIIB9QIBADCCAe4GCSqGSIb3DQEHATAeBglghkgBZQMEAS4wEQQMoJLKRQr8hx7Va4GkAgEQgIIBv4ve9FWx1iLhmiJYe27OFh1c-W1XzNsF5HFWkajKYj9gEWBJtwKDTspN9vS6A_LPC7WABfeInVKSKKsdCXdcFh3drVM9FgVNN37HCocHSF5ETqyWD858Zw41vBVt-tr_B2u7XzJUSruGpJs0VjAxbgHb0JbdfBA96Z9s5jZqd9xeUMDZnD8NpJk0Hej4zeGZ6RW2NYLyo4QZ6AqBPloGm4h-aw7s42G0Y0TekocR5FGknduPs5QjIb1MhFAU7YWxqs9Sw1xB9pT7e4yr65QwgOS0Xax1QVDfGpECp_V5lLa4nVn2jiWTzwKg_BovHL1syG-qb-ZRSvZ0MHVhFGczj-VgIG5yoDbioCgW-9-s8Um21XDedI5qu-xm-bZ5SigqVq--Vbi_d9goYUZcf3XHGeW4_j7mrQx2Fooqd61vtMXlh9dUwpb7EJY6iNsVC_faOX_GmCOvcafV48X6p4TkvbyR5Wx0N6rzU1ze2rTrTQTzIAu7-WzSBNmcLwAjhiQLXBPekn9NZNxLr2KA-JjLP0BOLD91_n_Br83MJ1Vde_3DGZKvJSZTS2UQbs5Z-5eVDcpm1ODhtRGaphnjq1uIsA&lt;/url&gt;&lt;/related-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(Wheeler et al., 2010)</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302A068A" w14:textId="6BF142A7"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There is little or no evidence of economic evaluations of SCD risk assessment methods </w:t>
      </w:r>
      <w:r w:rsidR="00B16DC5">
        <w:rPr>
          <w:rFonts w:ascii="Times New Roman" w:hAnsi="Times New Roman" w:cs="Times New Roman"/>
          <w:color w:val="000000" w:themeColor="text1"/>
          <w:sz w:val="24"/>
          <w:szCs w:val="24"/>
        </w:rPr>
        <w:t>including</w:t>
      </w:r>
      <w:r w:rsidRPr="00F43FA9">
        <w:rPr>
          <w:rFonts w:ascii="Times New Roman" w:hAnsi="Times New Roman" w:cs="Times New Roman"/>
          <w:color w:val="000000" w:themeColor="text1"/>
          <w:sz w:val="24"/>
          <w:szCs w:val="24"/>
        </w:rPr>
        <w:t xml:space="preserve"> prediction models in patients with HCM. Also, most of the cited evaluations used limited evidence</w:t>
      </w:r>
      <w:r w:rsidR="00A03E7F" w:rsidRPr="00F43FA9">
        <w:rPr>
          <w:rFonts w:ascii="Times New Roman" w:hAnsi="Times New Roman" w:cs="Times New Roman"/>
          <w:color w:val="000000" w:themeColor="text1"/>
          <w:sz w:val="24"/>
          <w:szCs w:val="24"/>
        </w:rPr>
        <w:t xml:space="preserve"> (evidence from</w:t>
      </w:r>
      <w:r w:rsidR="00295B66" w:rsidRPr="00F43FA9">
        <w:rPr>
          <w:rFonts w:ascii="Times New Roman" w:hAnsi="Times New Roman" w:cs="Times New Roman"/>
          <w:color w:val="000000" w:themeColor="text1"/>
          <w:sz w:val="24"/>
          <w:szCs w:val="24"/>
        </w:rPr>
        <w:t>:</w:t>
      </w:r>
      <w:r w:rsidR="00A03E7F" w:rsidRPr="00F43FA9">
        <w:rPr>
          <w:rFonts w:ascii="Times New Roman" w:hAnsi="Times New Roman" w:cs="Times New Roman"/>
          <w:color w:val="000000" w:themeColor="text1"/>
          <w:sz w:val="24"/>
          <w:szCs w:val="24"/>
        </w:rPr>
        <w:t xml:space="preserve"> </w:t>
      </w:r>
      <w:r w:rsidR="00295B66" w:rsidRPr="00F43FA9">
        <w:rPr>
          <w:rFonts w:ascii="Times New Roman" w:hAnsi="Times New Roman" w:cs="Times New Roman"/>
          <w:color w:val="000000" w:themeColor="text1"/>
          <w:sz w:val="24"/>
          <w:szCs w:val="24"/>
        </w:rPr>
        <w:t xml:space="preserve">studies with </w:t>
      </w:r>
      <w:r w:rsidR="00A03E7F" w:rsidRPr="00F43FA9">
        <w:rPr>
          <w:rFonts w:ascii="Times New Roman" w:hAnsi="Times New Roman" w:cs="Times New Roman"/>
          <w:color w:val="000000" w:themeColor="text1"/>
          <w:sz w:val="24"/>
          <w:szCs w:val="24"/>
        </w:rPr>
        <w:t>short follow-up,</w:t>
      </w:r>
      <w:r w:rsidR="00295B66" w:rsidRPr="00F43FA9">
        <w:rPr>
          <w:rFonts w:ascii="Times New Roman" w:hAnsi="Times New Roman" w:cs="Times New Roman"/>
          <w:color w:val="000000" w:themeColor="text1"/>
          <w:sz w:val="24"/>
          <w:szCs w:val="24"/>
        </w:rPr>
        <w:t xml:space="preserve"> and studies with poor external validity or small sample size) obtained</w:t>
      </w:r>
      <w:r w:rsidRPr="00F43FA9">
        <w:rPr>
          <w:rFonts w:ascii="Times New Roman" w:hAnsi="Times New Roman" w:cs="Times New Roman"/>
          <w:color w:val="000000" w:themeColor="text1"/>
          <w:sz w:val="24"/>
          <w:szCs w:val="24"/>
        </w:rPr>
        <w:t xml:space="preserve"> from randomized controlled trials</w:t>
      </w:r>
      <w:r w:rsidR="00B3510C" w:rsidRPr="00F43FA9">
        <w:rPr>
          <w:rFonts w:ascii="Times New Roman" w:hAnsi="Times New Roman" w:cs="Times New Roman"/>
          <w:color w:val="000000" w:themeColor="text1"/>
          <w:sz w:val="24"/>
          <w:szCs w:val="24"/>
        </w:rPr>
        <w:t xml:space="preserve"> </w:t>
      </w:r>
      <w:r w:rsidR="00B3510C" w:rsidRPr="00F43FA9">
        <w:rPr>
          <w:rFonts w:ascii="Times New Roman" w:hAnsi="Times New Roman" w:cs="Times New Roman"/>
          <w:sz w:val="24"/>
          <w:szCs w:val="24"/>
        </w:rPr>
        <w:fldChar w:fldCharType="begin">
          <w:fldData xml:space="preserve">PEVuZE5vdGU+PENpdGU+PEF1dGhvcj5GaWVsZDwvQXV0aG9yPjxZZWFyPjE5OTU8L1llYXI+PFJl
Y051bT40OTwvUmVjTnVtPjxEaXNwbGF5VGV4dD4oRmllbGQgZXQgYWwuLCAxOTk1LCBNaXN0cnkg
ZXQgYWwuLCAyMDEyLCBXb25kZXJsaW5nIGV0IGFsLiwgMTk5NmEsIFdvbmRlcmxpbmcgZXQgYWwu
LCAxOTk2Yik8L0Rpc3BsYXlUZXh0PjxyZWNvcmQ+PHJlYy1udW1iZXI+NDk8L3JlYy1udW1iZXI+
PGZvcmVpZ24ta2V5cz48a2V5IGFwcD0iRU4iIGRiLWlkPSJlZWFzdndyNWF4c3BmOGV2MHgwcHIy
enBzcng5OXNkdDV2c3ciIHRpbWVzdGFtcD0iMTU2OTUyNzM3MyI+NDk8L2tleT48L2ZvcmVpZ24t
a2V5cz48cmVmLXR5cGUgbmFtZT0iSm91cm5hbCBBcnRpY2xlIj4xNzwvcmVmLXR5cGU+PGNvbnRy
aWJ1dG9ycz48YXV0aG9ycz48YXV0aG9yPkZpZWxkLCBLPC9hdXRob3I+PGF1dGhvcj5UaG9yb2dv
b2QsIE08L2F1dGhvcj48YXV0aG9yPlNpbGFneSwgQzwvYXV0aG9yPjxhdXRob3I+Tm9ybWFuZCwg
QzwvYXV0aG9yPjxhdXRob3I+TyZhcG9zO05laWxsLCBDPC9hdXRob3I+PGF1dGhvcj5NdWlyLCBK
PC9hdXRob3I+PC9hdXRob3JzPjwvY29udHJpYnV0b3JzPjx0aXRsZXM+PHRpdGxlPlN0cmF0ZWdp
ZXMgZm9yIHJlZHVjaW5nIGNvcm9uYXJ5IHJpc2sgZmFjdG9ycyBpbiBwcmltYXJ5IGNhcmU6IHdo
aWNoIGlzIG1vc3QgY29zdCBlZmZlY3RpdmU/PC90aXRsZT48c2Vjb25kYXJ5LXRpdGxlPkJtajwv
c2Vjb25kYXJ5LXRpdGxlPjwvdGl0bGVzPjxwZXJpb2RpY2FsPjxmdWxsLXRpdGxlPkJNSjwvZnVs
bC10aXRsZT48L3BlcmlvZGljYWw+PHBhZ2VzPjExMDktMTExMjwvcGFnZXM+PHZvbHVtZT4zMTA8
L3ZvbHVtZT48bnVtYmVyPjY5ODc8L251bWJlcj48ZGF0ZXM+PHllYXI+MTk5NTwveWVhcj48L2Rh
dGVzPjxpc2JuPjA5NTktODEzODwvaXNibj48dXJscz48L3VybHM+PC9yZWNvcmQ+PC9DaXRlPjxD
aXRlPjxBdXRob3I+TWlzdHJ5PC9BdXRob3I+PFllYXI+MjAxMjwvWWVhcj48UmVjTnVtPjQ4PC9S
ZWNOdW0+PHJlY29yZD48cmVjLW51bWJlcj40ODwvcmVjLW51bWJlcj48Zm9yZWlnbi1rZXlzPjxr
ZXkgYXBwPSJFTiIgZGItaWQ9ImVlYXN2d3I1YXhzcGY4ZXYweDBwcjJ6cHNyeDk5c2R0NXZzdyIg
dGltZXN0YW1wPSIxNTY5NTI3MzczIj40ODwva2V5PjwvZm9yZWlnbi1rZXlzPjxyZWYtdHlwZSBu
YW1lPSJKb3VybmFsIEFydGljbGUiPjE3PC9yZWYtdHlwZT48Y29udHJpYnV0b3JzPjxhdXRob3Jz
PjxhdXRob3I+TWlzdHJ5LCBIZW1hPC9hdXRob3I+PGF1dGhvcj5Nb3JyaXMsIFN0ZXBoZW48L2F1
dGhvcj48YXV0aG9yPkR5ZXIsIE1hdHRoZXc8L2F1dGhvcj48YXV0aG9yPktvdHNldmEsIEtvcm5l
bGlhPC9hdXRob3I+PGF1dGhvcj5Xb29kLCBEYXZpZDwvYXV0aG9yPjxhdXRob3I+QnV4dG9uLCBN
YXJ0aW48L2F1dGhvcj48L2F1dGhvcnM+PC9jb250cmlidXRvcnM+PHRpdGxlcz48dGl0bGU+Q29z
dC1lZmZlY3RpdmVuZXNzIG9mIGEgRXVyb3BlYW4gcHJldmVudGl2ZSBjYXJkaW9sb2d5IHByb2dy
YW1tZSBpbiBwcmltYXJ5IGNhcmU6IGEgTWFya292IG1vZGVsbGluZyBhcHByb2FjaDwvdGl0bGU+
PHNlY29uZGFyeS10aXRsZT5CTUogb3Blbjwvc2Vjb25kYXJ5LXRpdGxlPjwvdGl0bGVzPjxwZXJp
b2RpY2FsPjxmdWxsLXRpdGxlPkJNSiBvcGVuPC9mdWxsLXRpdGxlPjwvcGVyaW9kaWNhbD48cGFn
ZXM+ZTAwMTAyOTwvcGFnZXM+PHZvbHVtZT4yPC92b2x1bWU+PG51bWJlcj41PC9udW1iZXI+PGRh
dGVzPjx5ZWFyPjIwMTI8L3llYXI+PC9kYXRlcz48aXNibj4yMDQ0LTYwNTU8L2lzYm4+PHVybHM+
PC91cmxzPjwvcmVjb3JkPjwvQ2l0ZT48Q2l0ZT48QXV0aG9yPldvbmRlcmxpbmc8L0F1dGhvcj48
WWVhcj4xOTk2PC9ZZWFyPjxSZWNOdW0+NDc8L1JlY051bT48cmVjb3JkPjxyZWMtbnVtYmVyPjQ3
PC9yZWMtbnVtYmVyPjxmb3JlaWduLWtleXM+PGtleSBhcHA9IkVOIiBkYi1pZD0iZWVhc3Z3cjVh
eHNwZjhldjB4MHByMnpwc3J4OTlzZHQ1dnN3IiB0aW1lc3RhbXA9IjE1Njk1MjczNzMiPjQ3PC9r
ZXk+PC9mb3JlaWduLWtleXM+PHJlZi10eXBlIG5hbWU9IkpvdXJuYWwgQXJ0aWNsZSI+MTc8L3Jl
Zi10eXBlPjxjb250cmlidXRvcnM+PGF1dGhvcnM+PGF1dGhvcj5Xb25kZXJsaW5nLCBEYXZpZDwv
YXV0aG9yPjxhdXRob3I+TGFuZ2hhbSwgU3VzYW48L2F1dGhvcj48YXV0aG9yPkJ1eHRvbiwgTWFy
dGluPC9hdXRob3I+PGF1dGhvcj5Ob3JtYW5kLCBDaGFybGVzPC9hdXRob3I+PGF1dGhvcj5NY0Rl
cm1vdHQsIENocmlzdGluZTwvYXV0aG9yPjwvYXV0aG9ycz48L2NvbnRyaWJ1dG9ycz48dGl0bGVz
Pjx0aXRsZT5XaGF0IGNhbiBiZSBjb25jbHVkZWQgZnJvbSB0aGUgT3hjaGVjayBhbmQgQnJpdGlz
aCBmYW1pbHkgaGVhcnQgc3R1ZGllczogY29tbWVudGFyeSBvbiBjb3N0IGVmZmVjdGl2ZW5lc3Mg
YW5hbHlzZXM8L3RpdGxlPjxzZWNvbmRhcnktdGl0bGU+Qm1qPC9zZWNvbmRhcnktdGl0bGU+PC90
aXRsZXM+PHBlcmlvZGljYWw+PGZ1bGwtdGl0bGU+Qk1KPC9mdWxsLXRpdGxlPjwvcGVyaW9kaWNh
bD48cGFnZXM+MTI3NC0xMjc4PC9wYWdlcz48dm9sdW1lPjMxMjwvdm9sdW1lPjxudW1iZXI+NzA0
MTwvbnVtYmVyPjxkYXRlcz48eWVhcj4xOTk2PC95ZWFyPjwvZGF0ZXM+PGlzYm4+MDk1OS04MTM4
PC9pc2JuPjx1cmxzPjwvdXJscz48L3JlY29yZD48L0NpdGU+PENpdGU+PEF1dGhvcj5Xb25kZXJs
aW5nPC9BdXRob3I+PFllYXI+MTk5NjwvWWVhcj48UmVjTnVtPjQ2PC9SZWNOdW0+PHJlY29yZD48
cmVjLW51bWJlcj40NjwvcmVjLW51bWJlcj48Zm9yZWlnbi1rZXlzPjxrZXkgYXBwPSJFTiIgZGIt
aWQ9ImVlYXN2d3I1YXhzcGY4ZXYweDBwcjJ6cHNyeDk5c2R0NXZzdyIgdGltZXN0YW1wPSIxNTY5
NTI3MzczIj40Njwva2V5PjwvZm9yZWlnbi1rZXlzPjxyZWYtdHlwZSBuYW1lPSJKb3VybmFsIEFy
dGljbGUiPjE3PC9yZWYtdHlwZT48Y29udHJpYnV0b3JzPjxhdXRob3JzPjxhdXRob3I+V29uZGVy
bGluZywgRGF2aWQ8L2F1dGhvcj48YXV0aG9yPk1jRGVybW90dCwgQ2hyaXN0aW5lPC9hdXRob3I+
PGF1dGhvcj5CdXh0b24sIE1hcnRpbjwvYXV0aG9yPjxhdXRob3I+S2lubW9udGgsIEFubi1Mb3Vp
c2U8L2F1dGhvcj48YXV0aG9yPlB5a2UsIFN0ZXBoZW48L2F1dGhvcj48YXV0aG9yPlRob21wc29u
LCBTaW1vbjwvYXV0aG9yPjxhdXRob3I+V29vZCwgRGF2aWQ8L2F1dGhvcj48L2F1dGhvcnM+PC9j
b250cmlidXRvcnM+PHRpdGxlcz48dGl0bGU+Q29zdHMgYW5kIGNvc3QgZWZmZWN0aXZlbmVzcyBv
ZiBjYXJkaW92YXNjdWxhciBzY3JlZW5pbmcgYW5kIGludGVydmVudGlvbjogdGhlIEJyaXRpc2gg
ZmFtaWx5IGhlYXJ0IHN0dWR5PC90aXRsZT48c2Vjb25kYXJ5LXRpdGxlPkJtajwvc2Vjb25kYXJ5
LXRpdGxlPjwvdGl0bGVzPjxwZXJpb2RpY2FsPjxmdWxsLXRpdGxlPkJNSjwvZnVsbC10aXRsZT48
L3BlcmlvZGljYWw+PHBhZ2VzPjEyNjktMTI3MzwvcGFnZXM+PHZvbHVtZT4zMTI8L3ZvbHVtZT48
bnVtYmVyPjcwNDE8L251bWJlcj48ZGF0ZXM+PHllYXI+MTk5NjwveWVhcj48L2RhdGVzPjxpc2Ju
PjA5NTktODEzODwvaXNibj48dXJscz48L3VybHM+PC9yZWNvcmQ+PC9DaXRlPjwvRW5kTm90ZT4A
</w:fldData>
        </w:fldChar>
      </w:r>
      <w:r w:rsidR="00B3510C" w:rsidRPr="00F43FA9">
        <w:rPr>
          <w:rFonts w:ascii="Times New Roman" w:hAnsi="Times New Roman" w:cs="Times New Roman"/>
          <w:sz w:val="24"/>
          <w:szCs w:val="24"/>
        </w:rPr>
        <w:instrText xml:space="preserve"> ADDIN EN.CITE </w:instrText>
      </w:r>
      <w:r w:rsidR="00B3510C" w:rsidRPr="00F43FA9">
        <w:rPr>
          <w:rFonts w:ascii="Times New Roman" w:hAnsi="Times New Roman" w:cs="Times New Roman"/>
          <w:sz w:val="24"/>
          <w:szCs w:val="24"/>
        </w:rPr>
        <w:fldChar w:fldCharType="begin">
          <w:fldData xml:space="preserve">PEVuZE5vdGU+PENpdGU+PEF1dGhvcj5GaWVsZDwvQXV0aG9yPjxZZWFyPjE5OTU8L1llYXI+PFJl
Y051bT40OTwvUmVjTnVtPjxEaXNwbGF5VGV4dD4oRmllbGQgZXQgYWwuLCAxOTk1LCBNaXN0cnkg
ZXQgYWwuLCAyMDEyLCBXb25kZXJsaW5nIGV0IGFsLiwgMTk5NmEsIFdvbmRlcmxpbmcgZXQgYWwu
LCAxOTk2Yik8L0Rpc3BsYXlUZXh0PjxyZWNvcmQ+PHJlYy1udW1iZXI+NDk8L3JlYy1udW1iZXI+
PGZvcmVpZ24ta2V5cz48a2V5IGFwcD0iRU4iIGRiLWlkPSJlZWFzdndyNWF4c3BmOGV2MHgwcHIy
enBzcng5OXNkdDV2c3ciIHRpbWVzdGFtcD0iMTU2OTUyNzM3MyI+NDk8L2tleT48L2ZvcmVpZ24t
a2V5cz48cmVmLXR5cGUgbmFtZT0iSm91cm5hbCBBcnRpY2xlIj4xNzwvcmVmLXR5cGU+PGNvbnRy
aWJ1dG9ycz48YXV0aG9ycz48YXV0aG9yPkZpZWxkLCBLPC9hdXRob3I+PGF1dGhvcj5UaG9yb2dv
b2QsIE08L2F1dGhvcj48YXV0aG9yPlNpbGFneSwgQzwvYXV0aG9yPjxhdXRob3I+Tm9ybWFuZCwg
QzwvYXV0aG9yPjxhdXRob3I+TyZhcG9zO05laWxsLCBDPC9hdXRob3I+PGF1dGhvcj5NdWlyLCBK
PC9hdXRob3I+PC9hdXRob3JzPjwvY29udHJpYnV0b3JzPjx0aXRsZXM+PHRpdGxlPlN0cmF0ZWdp
ZXMgZm9yIHJlZHVjaW5nIGNvcm9uYXJ5IHJpc2sgZmFjdG9ycyBpbiBwcmltYXJ5IGNhcmU6IHdo
aWNoIGlzIG1vc3QgY29zdCBlZmZlY3RpdmU/PC90aXRsZT48c2Vjb25kYXJ5LXRpdGxlPkJtajwv
c2Vjb25kYXJ5LXRpdGxlPjwvdGl0bGVzPjxwZXJpb2RpY2FsPjxmdWxsLXRpdGxlPkJNSjwvZnVs
bC10aXRsZT48L3BlcmlvZGljYWw+PHBhZ2VzPjExMDktMTExMjwvcGFnZXM+PHZvbHVtZT4zMTA8
L3ZvbHVtZT48bnVtYmVyPjY5ODc8L251bWJlcj48ZGF0ZXM+PHllYXI+MTk5NTwveWVhcj48L2Rh
dGVzPjxpc2JuPjA5NTktODEzODwvaXNibj48dXJscz48L3VybHM+PC9yZWNvcmQ+PC9DaXRlPjxD
aXRlPjxBdXRob3I+TWlzdHJ5PC9BdXRob3I+PFllYXI+MjAxMjwvWWVhcj48UmVjTnVtPjQ4PC9S
ZWNOdW0+PHJlY29yZD48cmVjLW51bWJlcj40ODwvcmVjLW51bWJlcj48Zm9yZWlnbi1rZXlzPjxr
ZXkgYXBwPSJFTiIgZGItaWQ9ImVlYXN2d3I1YXhzcGY4ZXYweDBwcjJ6cHNyeDk5c2R0NXZzdyIg
dGltZXN0YW1wPSIxNTY5NTI3MzczIj40ODwva2V5PjwvZm9yZWlnbi1rZXlzPjxyZWYtdHlwZSBu
YW1lPSJKb3VybmFsIEFydGljbGUiPjE3PC9yZWYtdHlwZT48Y29udHJpYnV0b3JzPjxhdXRob3Jz
PjxhdXRob3I+TWlzdHJ5LCBIZW1hPC9hdXRob3I+PGF1dGhvcj5Nb3JyaXMsIFN0ZXBoZW48L2F1
dGhvcj48YXV0aG9yPkR5ZXIsIE1hdHRoZXc8L2F1dGhvcj48YXV0aG9yPktvdHNldmEsIEtvcm5l
bGlhPC9hdXRob3I+PGF1dGhvcj5Xb29kLCBEYXZpZDwvYXV0aG9yPjxhdXRob3I+QnV4dG9uLCBN
YXJ0aW48L2F1dGhvcj48L2F1dGhvcnM+PC9jb250cmlidXRvcnM+PHRpdGxlcz48dGl0bGU+Q29z
dC1lZmZlY3RpdmVuZXNzIG9mIGEgRXVyb3BlYW4gcHJldmVudGl2ZSBjYXJkaW9sb2d5IHByb2dy
YW1tZSBpbiBwcmltYXJ5IGNhcmU6IGEgTWFya292IG1vZGVsbGluZyBhcHByb2FjaDwvdGl0bGU+
PHNlY29uZGFyeS10aXRsZT5CTUogb3Blbjwvc2Vjb25kYXJ5LXRpdGxlPjwvdGl0bGVzPjxwZXJp
b2RpY2FsPjxmdWxsLXRpdGxlPkJNSiBvcGVuPC9mdWxsLXRpdGxlPjwvcGVyaW9kaWNhbD48cGFn
ZXM+ZTAwMTAyOTwvcGFnZXM+PHZvbHVtZT4yPC92b2x1bWU+PG51bWJlcj41PC9udW1iZXI+PGRh
dGVzPjx5ZWFyPjIwMTI8L3llYXI+PC9kYXRlcz48aXNibj4yMDQ0LTYwNTU8L2lzYm4+PHVybHM+
PC91cmxzPjwvcmVjb3JkPjwvQ2l0ZT48Q2l0ZT48QXV0aG9yPldvbmRlcmxpbmc8L0F1dGhvcj48
WWVhcj4xOTk2PC9ZZWFyPjxSZWNOdW0+NDc8L1JlY051bT48cmVjb3JkPjxyZWMtbnVtYmVyPjQ3
PC9yZWMtbnVtYmVyPjxmb3JlaWduLWtleXM+PGtleSBhcHA9IkVOIiBkYi1pZD0iZWVhc3Z3cjVh
eHNwZjhldjB4MHByMnpwc3J4OTlzZHQ1dnN3IiB0aW1lc3RhbXA9IjE1Njk1MjczNzMiPjQ3PC9r
ZXk+PC9mb3JlaWduLWtleXM+PHJlZi10eXBlIG5hbWU9IkpvdXJuYWwgQXJ0aWNsZSI+MTc8L3Jl
Zi10eXBlPjxjb250cmlidXRvcnM+PGF1dGhvcnM+PGF1dGhvcj5Xb25kZXJsaW5nLCBEYXZpZDwv
YXV0aG9yPjxhdXRob3I+TGFuZ2hhbSwgU3VzYW48L2F1dGhvcj48YXV0aG9yPkJ1eHRvbiwgTWFy
dGluPC9hdXRob3I+PGF1dGhvcj5Ob3JtYW5kLCBDaGFybGVzPC9hdXRob3I+PGF1dGhvcj5NY0Rl
cm1vdHQsIENocmlzdGluZTwvYXV0aG9yPjwvYXV0aG9ycz48L2NvbnRyaWJ1dG9ycz48dGl0bGVz
Pjx0aXRsZT5XaGF0IGNhbiBiZSBjb25jbHVkZWQgZnJvbSB0aGUgT3hjaGVjayBhbmQgQnJpdGlz
aCBmYW1pbHkgaGVhcnQgc3R1ZGllczogY29tbWVudGFyeSBvbiBjb3N0IGVmZmVjdGl2ZW5lc3Mg
YW5hbHlzZXM8L3RpdGxlPjxzZWNvbmRhcnktdGl0bGU+Qm1qPC9zZWNvbmRhcnktdGl0bGU+PC90
aXRsZXM+PHBlcmlvZGljYWw+PGZ1bGwtdGl0bGU+Qk1KPC9mdWxsLXRpdGxlPjwvcGVyaW9kaWNh
bD48cGFnZXM+MTI3NC0xMjc4PC9wYWdlcz48dm9sdW1lPjMxMjwvdm9sdW1lPjxudW1iZXI+NzA0
MTwvbnVtYmVyPjxkYXRlcz48eWVhcj4xOTk2PC95ZWFyPjwvZGF0ZXM+PGlzYm4+MDk1OS04MTM4
PC9pc2JuPjx1cmxzPjwvdXJscz48L3JlY29yZD48L0NpdGU+PENpdGU+PEF1dGhvcj5Xb25kZXJs
aW5nPC9BdXRob3I+PFllYXI+MTk5NjwvWWVhcj48UmVjTnVtPjQ2PC9SZWNOdW0+PHJlY29yZD48
cmVjLW51bWJlcj40NjwvcmVjLW51bWJlcj48Zm9yZWlnbi1rZXlzPjxrZXkgYXBwPSJFTiIgZGIt
aWQ9ImVlYXN2d3I1YXhzcGY4ZXYweDBwcjJ6cHNyeDk5c2R0NXZzdyIgdGltZXN0YW1wPSIxNTY5
NTI3MzczIj40Njwva2V5PjwvZm9yZWlnbi1rZXlzPjxyZWYtdHlwZSBuYW1lPSJKb3VybmFsIEFy
dGljbGUiPjE3PC9yZWYtdHlwZT48Y29udHJpYnV0b3JzPjxhdXRob3JzPjxhdXRob3I+V29uZGVy
bGluZywgRGF2aWQ8L2F1dGhvcj48YXV0aG9yPk1jRGVybW90dCwgQ2hyaXN0aW5lPC9hdXRob3I+
PGF1dGhvcj5CdXh0b24sIE1hcnRpbjwvYXV0aG9yPjxhdXRob3I+S2lubW9udGgsIEFubi1Mb3Vp
c2U8L2F1dGhvcj48YXV0aG9yPlB5a2UsIFN0ZXBoZW48L2F1dGhvcj48YXV0aG9yPlRob21wc29u
LCBTaW1vbjwvYXV0aG9yPjxhdXRob3I+V29vZCwgRGF2aWQ8L2F1dGhvcj48L2F1dGhvcnM+PC9j
b250cmlidXRvcnM+PHRpdGxlcz48dGl0bGU+Q29zdHMgYW5kIGNvc3QgZWZmZWN0aXZlbmVzcyBv
ZiBjYXJkaW92YXNjdWxhciBzY3JlZW5pbmcgYW5kIGludGVydmVudGlvbjogdGhlIEJyaXRpc2gg
ZmFtaWx5IGhlYXJ0IHN0dWR5PC90aXRsZT48c2Vjb25kYXJ5LXRpdGxlPkJtajwvc2Vjb25kYXJ5
LXRpdGxlPjwvdGl0bGVzPjxwZXJpb2RpY2FsPjxmdWxsLXRpdGxlPkJNSjwvZnVsbC10aXRsZT48
L3BlcmlvZGljYWw+PHBhZ2VzPjEyNjktMTI3MzwvcGFnZXM+PHZvbHVtZT4zMTI8L3ZvbHVtZT48
bnVtYmVyPjcwNDE8L251bWJlcj48ZGF0ZXM+PHllYXI+MTk5NjwveWVhcj48L2RhdGVzPjxpc2Ju
PjA5NTktODEzODwvaXNibj48dXJscz48L3VybHM+PC9yZWNvcmQ+PC9DaXRlPjwvRW5kTm90ZT4A
</w:fldData>
        </w:fldChar>
      </w:r>
      <w:r w:rsidR="00B3510C" w:rsidRPr="00F43FA9">
        <w:rPr>
          <w:rFonts w:ascii="Times New Roman" w:hAnsi="Times New Roman" w:cs="Times New Roman"/>
          <w:sz w:val="24"/>
          <w:szCs w:val="24"/>
        </w:rPr>
        <w:instrText xml:space="preserve"> ADDIN EN.CITE.DATA </w:instrText>
      </w:r>
      <w:r w:rsidR="00B3510C" w:rsidRPr="00F43FA9">
        <w:rPr>
          <w:rFonts w:ascii="Times New Roman" w:hAnsi="Times New Roman" w:cs="Times New Roman"/>
          <w:sz w:val="24"/>
          <w:szCs w:val="24"/>
        </w:rPr>
      </w:r>
      <w:r w:rsidR="00B3510C" w:rsidRPr="00F43FA9">
        <w:rPr>
          <w:rFonts w:ascii="Times New Roman" w:hAnsi="Times New Roman" w:cs="Times New Roman"/>
          <w:sz w:val="24"/>
          <w:szCs w:val="24"/>
        </w:rPr>
        <w:fldChar w:fldCharType="end"/>
      </w:r>
      <w:r w:rsidR="00B3510C" w:rsidRPr="00F43FA9">
        <w:rPr>
          <w:rFonts w:ascii="Times New Roman" w:hAnsi="Times New Roman" w:cs="Times New Roman"/>
          <w:sz w:val="24"/>
          <w:szCs w:val="24"/>
        </w:rPr>
      </w:r>
      <w:r w:rsidR="00B3510C" w:rsidRPr="00F43FA9">
        <w:rPr>
          <w:rFonts w:ascii="Times New Roman" w:hAnsi="Times New Roman" w:cs="Times New Roman"/>
          <w:sz w:val="24"/>
          <w:szCs w:val="24"/>
        </w:rPr>
        <w:fldChar w:fldCharType="separate"/>
      </w:r>
      <w:r w:rsidR="00B3510C" w:rsidRPr="00F43FA9">
        <w:rPr>
          <w:rFonts w:ascii="Times New Roman" w:hAnsi="Times New Roman" w:cs="Times New Roman"/>
          <w:noProof/>
          <w:sz w:val="24"/>
          <w:szCs w:val="24"/>
        </w:rPr>
        <w:t>(Field et al., 1995, Mistry et al., 2012, Wonderling et al., 1996a, Wonderling et al., 1996b)</w:t>
      </w:r>
      <w:r w:rsidR="00B3510C" w:rsidRPr="00F43FA9">
        <w:rPr>
          <w:rFonts w:ascii="Times New Roman" w:hAnsi="Times New Roman" w:cs="Times New Roman"/>
          <w:sz w:val="24"/>
          <w:szCs w:val="24"/>
        </w:rPr>
        <w:fldChar w:fldCharType="end"/>
      </w:r>
      <w:r w:rsidR="00B3510C" w:rsidRPr="00F43FA9">
        <w:rPr>
          <w:rFonts w:ascii="Times New Roman" w:hAnsi="Times New Roman" w:cs="Times New Roman"/>
          <w:sz w:val="24"/>
          <w:szCs w:val="24"/>
        </w:rPr>
        <w:t>,</w:t>
      </w:r>
      <w:r w:rsidR="00B3510C" w:rsidRPr="00F43FA9">
        <w:rPr>
          <w:rFonts w:ascii="Times New Roman" w:hAnsi="Times New Roman" w:cs="Times New Roman"/>
          <w:color w:val="000000" w:themeColor="text1"/>
          <w:sz w:val="24"/>
          <w:szCs w:val="24"/>
        </w:rPr>
        <w:t xml:space="preserve"> </w:t>
      </w:r>
      <w:r w:rsidR="00295B66" w:rsidRPr="00F43FA9">
        <w:rPr>
          <w:rFonts w:ascii="Times New Roman" w:hAnsi="Times New Roman" w:cs="Times New Roman"/>
          <w:color w:val="000000" w:themeColor="text1"/>
          <w:sz w:val="24"/>
          <w:szCs w:val="24"/>
        </w:rPr>
        <w:t xml:space="preserve"> </w:t>
      </w:r>
      <w:r w:rsidR="003A2031"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observational studies</w:t>
      </w:r>
      <w:r w:rsidR="00B3510C" w:rsidRPr="00F43FA9">
        <w:rPr>
          <w:rFonts w:ascii="Times New Roman" w:hAnsi="Times New Roman" w:cs="Times New Roman"/>
          <w:color w:val="000000" w:themeColor="text1"/>
          <w:sz w:val="24"/>
          <w:szCs w:val="24"/>
        </w:rPr>
        <w:t xml:space="preserve"> </w:t>
      </w:r>
      <w:r w:rsidR="00B3510C" w:rsidRPr="00F43FA9">
        <w:rPr>
          <w:rFonts w:ascii="Times New Roman" w:hAnsi="Times New Roman" w:cs="Times New Roman"/>
          <w:sz w:val="24"/>
          <w:szCs w:val="24"/>
        </w:rPr>
        <w:fldChar w:fldCharType="begin">
          <w:fldData xml:space="preserve">PEVuZE5vdGU+PENpdGU+PEF1dGhvcj5BbGp1dGFpbGk8L0F1dGhvcj48WWVhcj4yMDE0PC9ZZWFy
PjxSZWNOdW0+NTI8L1JlY051bT48RGlzcGxheVRleHQ+KEFsanV0YWlsaSBldCBhbC4sIDIwMTQs
IEZpbmtlbHN0ZWluIGV0IGFsLiwgMjAwNiwgRmlua2Vsc3RlaW4gZXQgYWwuLCAyMDAyKTwvRGlz
cGxheVRleHQ+PHJlY29yZD48cmVjLW51bWJlcj41MjwvcmVjLW51bWJlcj48Zm9yZWlnbi1rZXlz
PjxrZXkgYXBwPSJFTiIgZGItaWQ9ImVlYXN2d3I1YXhzcGY4ZXYweDBwcjJ6cHNyeDk5c2R0NXZz
dyIgdGltZXN0YW1wPSIxNTY5NTI3ODM2Ij41Mjwva2V5PjwvZm9yZWlnbi1rZXlzPjxyZWYtdHlw
ZSBuYW1lPSJKb3VybmFsIEFydGljbGUiPjE3PC9yZWYtdHlwZT48Y29udHJpYnV0b3JzPjxhdXRo
b3JzPjxhdXRob3I+QWxqdXRhaWxpLCBNYWplZDwvYXV0aG9yPjxhdXRob3I+QmVja2VyLCBDaHJp
c3RpYW48L2F1dGhvcj48YXV0aG9yPldpdHQsIFNhYmluZTwvYXV0aG9yPjxhdXRob3I+SG9sbGUs
IFJvbGY8L2F1dGhvcj48YXV0aG9yPkxlaWRsLCBSZWluZXI8L2F1dGhvcj48YXV0aG9yPkJsb2Nr
LCBNaWNoYWVsPC9hdXRob3I+PGF1dGhvcj5CcmFjaG1hbm4sIEpvaGFubmVzPC9hdXRob3I+PGF1
dGhvcj5TaWxiZXIsIFNpZ211bmQ8L2F1dGhvcj48YXV0aG9yPkJlc3RlaG9ybiwgS3VydDwvYXV0
aG9yPjxhdXRob3I+U3RvbGxlbndlcmssIEJqw7ZybjwvYXV0aG9yPjwvYXV0aG9ycz48L2NvbnRy
aWJ1dG9ycz48dGl0bGVzPjx0aXRsZT5TaG91bGQgaGVhbHRoIGluc3VyZXJzIHRhcmdldCBwcmV2
ZW50aW9uIG9mIGNhcmRpb3Zhc2N1bGFyIGRpc2Vhc2U/OiBhIGNvc3QtZWZmZWN0aXZlbmVzcyBh
bmFseXNpcyBvZiBhbiBpbmRpdmlkdWFsaXNlZCBwcm9ncmFtbWUgaW4gR2VybWFueSBiYXNlZCBv
biByb3V0aW5lIGRhdGE8L3RpdGxlPjxzZWNvbmRhcnktdGl0bGU+Qk1DIGhlYWx0aCBzZXJ2aWNl
cyByZXNlYXJjaDwvc2Vjb25kYXJ5LXRpdGxlPjwvdGl0bGVzPjxwZXJpb2RpY2FsPjxmdWxsLXRp
dGxlPkJNQyBoZWFsdGggc2VydmljZXMgcmVzZWFyY2g8L2Z1bGwtdGl0bGU+PC9wZXJpb2RpY2Fs
PjxwYWdlcz4yNjM8L3BhZ2VzPjx2b2x1bWU+MTQ8L3ZvbHVtZT48bnVtYmVyPjE8L251bWJlcj48
ZGF0ZXM+PHllYXI+MjAxNDwveWVhcj48L2RhdGVzPjxpc2JuPjE0NzItNjk2MzwvaXNibj48dXJs
cz48L3VybHM+PC9yZWNvcmQ+PC9DaXRlPjxDaXRlPjxBdXRob3I+Rmlua2Vsc3RlaW48L0F1dGhv
cj48WWVhcj4yMDA2PC9ZZWFyPjxSZWNOdW0+NTA8L1JlY051bT48cmVjb3JkPjxyZWMtbnVtYmVy
PjUwPC9yZWMtbnVtYmVyPjxmb3JlaWduLWtleXM+PGtleSBhcHA9IkVOIiBkYi1pZD0iZWVhc3Z3
cjVheHNwZjhldjB4MHByMnpwc3J4OTlzZHQ1dnN3IiB0aW1lc3RhbXA9IjE1Njk1Mjc4MzYiPjUw
PC9rZXk+PC9mb3JlaWduLWtleXM+PHJlZi10eXBlIG5hbWU9IkpvdXJuYWwgQXJ0aWNsZSI+MTc8
L3JlZi10eXBlPjxjb250cmlidXRvcnM+PGF1dGhvcnM+PGF1dGhvcj5GaW5rZWxzdGVpbiwgRXJp
YyBBPC9hdXRob3I+PGF1dGhvcj5LaGF2am91LCBPbGdhPC9hdXRob3I+PGF1dGhvcj5XaWxsLCBK
dWxpZSBDPC9hdXRob3I+PC9hdXRob3JzPjwvY29udHJpYnV0b3JzPjx0aXRsZXM+PHRpdGxlPkNv
c3QtZWZmZWN0aXZlbmVzcyBvZiBXSVNFV09NQU4sIGEgcHJvZ3JhbSBhaW1lZCBhdCByZWR1Y2lu
ZyBoZWFydCBkaXNlYXNlIHJpc2sgYW1vbmcgbG93LWluY29tZSB3b21lbjwvdGl0bGU+PHNlY29u
ZGFyeS10aXRsZT5Kb3VybmFsIG9mIHdvbWVuJmFwb3M7cyBoZWFsdGg8L3NlY29uZGFyeS10aXRs
ZT48L3RpdGxlcz48cGVyaW9kaWNhbD48ZnVsbC10aXRsZT5Kb3VybmFsIG9mIHdvbWVuJmFwb3M7
cyBoZWFsdGg8L2Z1bGwtdGl0bGU+PC9wZXJpb2RpY2FsPjxwYWdlcz4zNzktMzg5PC9wYWdlcz48
dm9sdW1lPjE1PC92b2x1bWU+PG51bWJlcj40PC9udW1iZXI+PGRhdGVzPjx5ZWFyPjIwMDY8L3ll
YXI+PC9kYXRlcz48aXNibj4xNTQwLTk5OTY8L2lzYm4+PHVybHM+PC91cmxzPjwvcmVjb3JkPjwv
Q2l0ZT48Q2l0ZT48QXV0aG9yPkZpbmtlbHN0ZWluPC9BdXRob3I+PFllYXI+MjAwMjwvWWVhcj48
UmVjTnVtPjUxPC9SZWNOdW0+PHJlY29yZD48cmVjLW51bWJlcj41MTwvcmVjLW51bWJlcj48Zm9y
ZWlnbi1rZXlzPjxrZXkgYXBwPSJFTiIgZGItaWQ9ImVlYXN2d3I1YXhzcGY4ZXYweDBwcjJ6cHNy
eDk5c2R0NXZzdyIgdGltZXN0YW1wPSIxNTY5NTI3ODM2Ij41MTwva2V5PjwvZm9yZWlnbi1rZXlz
PjxyZWYtdHlwZSBuYW1lPSJKb3VybmFsIEFydGljbGUiPjE3PC9yZWYtdHlwZT48Y29udHJpYnV0
b3JzPjxhdXRob3JzPjxhdXRob3I+Rmlua2Vsc3RlaW4sIEVyaWMgQTwvYXV0aG9yPjxhdXRob3I+
VHJvcGVkLCBQaGlsaXAgSjwvYXV0aG9yPjxhdXRob3I+V2lsbCwgSnVsaWUgQzwvYXV0aG9yPjxh
dXRob3I+UGFsb21ibywgUnV0aDwvYXV0aG9yPjwvYXV0aG9ycz48L2NvbnRyaWJ1dG9ycz48dGl0
bGVzPjx0aXRsZT5Db3N0LWVmZmVjdGl2ZW5lc3Mgb2YgYSBjYXJkaW92YXNjdWxhciBkaXNlYXNl
IHJpc2sgcmVkdWN0aW9uIHByb2dyYW0gYWltZWQgYXQgZmluYW5jaWFsbHkgdnVsbmVyYWJsZSB3
b21lbjogdGhlIE1hc3NhY2h1c2V0dHMgV0lTRVdPTUFOIHByb2plY3Q8L3RpdGxlPjxzZWNvbmRh
cnktdGl0bGU+Sm91cm5hbCBvZiB3b21lbiZhcG9zO3MgaGVhbHRoICZhbXA7IGdlbmRlci1iYXNl
ZCBtZWRpY2luZTwvc2Vjb25kYXJ5LXRpdGxlPjwvdGl0bGVzPjxwZXJpb2RpY2FsPjxmdWxsLXRp
dGxlPkpvdXJuYWwgb2Ygd29tZW4mYXBvcztzIGhlYWx0aCAmYW1wOyBnZW5kZXItYmFzZWQgbWVk
aWNpbmU8L2Z1bGwtdGl0bGU+PC9wZXJpb2RpY2FsPjxwYWdlcz41MTktNTI2PC9wYWdlcz48dm9s
dW1lPjExPC92b2x1bWU+PG51bWJlcj42PC9udW1iZXI+PGRhdGVzPjx5ZWFyPjIwMDI8L3llYXI+
PC9kYXRlcz48aXNibj4xNTI0LTYwOTQ8L2lzYm4+PHVybHM+PC91cmxzPjwvcmVjb3JkPjwvQ2l0
ZT48L0VuZE5vdGU+AG==
</w:fldData>
        </w:fldChar>
      </w:r>
      <w:r w:rsidR="00B3510C" w:rsidRPr="00F43FA9">
        <w:rPr>
          <w:rFonts w:ascii="Times New Roman" w:hAnsi="Times New Roman" w:cs="Times New Roman"/>
          <w:sz w:val="24"/>
          <w:szCs w:val="24"/>
        </w:rPr>
        <w:instrText xml:space="preserve"> ADDIN EN.CITE </w:instrText>
      </w:r>
      <w:r w:rsidR="00B3510C" w:rsidRPr="00F43FA9">
        <w:rPr>
          <w:rFonts w:ascii="Times New Roman" w:hAnsi="Times New Roman" w:cs="Times New Roman"/>
          <w:sz w:val="24"/>
          <w:szCs w:val="24"/>
        </w:rPr>
        <w:fldChar w:fldCharType="begin">
          <w:fldData xml:space="preserve">PEVuZE5vdGU+PENpdGU+PEF1dGhvcj5BbGp1dGFpbGk8L0F1dGhvcj48WWVhcj4yMDE0PC9ZZWFy
PjxSZWNOdW0+NTI8L1JlY051bT48RGlzcGxheVRleHQ+KEFsanV0YWlsaSBldCBhbC4sIDIwMTQs
IEZpbmtlbHN0ZWluIGV0IGFsLiwgMjAwNiwgRmlua2Vsc3RlaW4gZXQgYWwuLCAyMDAyKTwvRGlz
cGxheVRleHQ+PHJlY29yZD48cmVjLW51bWJlcj41MjwvcmVjLW51bWJlcj48Zm9yZWlnbi1rZXlz
PjxrZXkgYXBwPSJFTiIgZGItaWQ9ImVlYXN2d3I1YXhzcGY4ZXYweDBwcjJ6cHNyeDk5c2R0NXZz
dyIgdGltZXN0YW1wPSIxNTY5NTI3ODM2Ij41Mjwva2V5PjwvZm9yZWlnbi1rZXlzPjxyZWYtdHlw
ZSBuYW1lPSJKb3VybmFsIEFydGljbGUiPjE3PC9yZWYtdHlwZT48Y29udHJpYnV0b3JzPjxhdXRo
b3JzPjxhdXRob3I+QWxqdXRhaWxpLCBNYWplZDwvYXV0aG9yPjxhdXRob3I+QmVja2VyLCBDaHJp
c3RpYW48L2F1dGhvcj48YXV0aG9yPldpdHQsIFNhYmluZTwvYXV0aG9yPjxhdXRob3I+SG9sbGUs
IFJvbGY8L2F1dGhvcj48YXV0aG9yPkxlaWRsLCBSZWluZXI8L2F1dGhvcj48YXV0aG9yPkJsb2Nr
LCBNaWNoYWVsPC9hdXRob3I+PGF1dGhvcj5CcmFjaG1hbm4sIEpvaGFubmVzPC9hdXRob3I+PGF1
dGhvcj5TaWxiZXIsIFNpZ211bmQ8L2F1dGhvcj48YXV0aG9yPkJlc3RlaG9ybiwgS3VydDwvYXV0
aG9yPjxhdXRob3I+U3RvbGxlbndlcmssIEJqw7ZybjwvYXV0aG9yPjwvYXV0aG9ycz48L2NvbnRy
aWJ1dG9ycz48dGl0bGVzPjx0aXRsZT5TaG91bGQgaGVhbHRoIGluc3VyZXJzIHRhcmdldCBwcmV2
ZW50aW9uIG9mIGNhcmRpb3Zhc2N1bGFyIGRpc2Vhc2U/OiBhIGNvc3QtZWZmZWN0aXZlbmVzcyBh
bmFseXNpcyBvZiBhbiBpbmRpdmlkdWFsaXNlZCBwcm9ncmFtbWUgaW4gR2VybWFueSBiYXNlZCBv
biByb3V0aW5lIGRhdGE8L3RpdGxlPjxzZWNvbmRhcnktdGl0bGU+Qk1DIGhlYWx0aCBzZXJ2aWNl
cyByZXNlYXJjaDwvc2Vjb25kYXJ5LXRpdGxlPjwvdGl0bGVzPjxwZXJpb2RpY2FsPjxmdWxsLXRp
dGxlPkJNQyBoZWFsdGggc2VydmljZXMgcmVzZWFyY2g8L2Z1bGwtdGl0bGU+PC9wZXJpb2RpY2Fs
PjxwYWdlcz4yNjM8L3BhZ2VzPjx2b2x1bWU+MTQ8L3ZvbHVtZT48bnVtYmVyPjE8L251bWJlcj48
ZGF0ZXM+PHllYXI+MjAxNDwveWVhcj48L2RhdGVzPjxpc2JuPjE0NzItNjk2MzwvaXNibj48dXJs
cz48L3VybHM+PC9yZWNvcmQ+PC9DaXRlPjxDaXRlPjxBdXRob3I+Rmlua2Vsc3RlaW48L0F1dGhv
cj48WWVhcj4yMDA2PC9ZZWFyPjxSZWNOdW0+NTA8L1JlY051bT48cmVjb3JkPjxyZWMtbnVtYmVy
PjUwPC9yZWMtbnVtYmVyPjxmb3JlaWduLWtleXM+PGtleSBhcHA9IkVOIiBkYi1pZD0iZWVhc3Z3
cjVheHNwZjhldjB4MHByMnpwc3J4OTlzZHQ1dnN3IiB0aW1lc3RhbXA9IjE1Njk1Mjc4MzYiPjUw
PC9rZXk+PC9mb3JlaWduLWtleXM+PHJlZi10eXBlIG5hbWU9IkpvdXJuYWwgQXJ0aWNsZSI+MTc8
L3JlZi10eXBlPjxjb250cmlidXRvcnM+PGF1dGhvcnM+PGF1dGhvcj5GaW5rZWxzdGVpbiwgRXJp
YyBBPC9hdXRob3I+PGF1dGhvcj5LaGF2am91LCBPbGdhPC9hdXRob3I+PGF1dGhvcj5XaWxsLCBK
dWxpZSBDPC9hdXRob3I+PC9hdXRob3JzPjwvY29udHJpYnV0b3JzPjx0aXRsZXM+PHRpdGxlPkNv
c3QtZWZmZWN0aXZlbmVzcyBvZiBXSVNFV09NQU4sIGEgcHJvZ3JhbSBhaW1lZCBhdCByZWR1Y2lu
ZyBoZWFydCBkaXNlYXNlIHJpc2sgYW1vbmcgbG93LWluY29tZSB3b21lbjwvdGl0bGU+PHNlY29u
ZGFyeS10aXRsZT5Kb3VybmFsIG9mIHdvbWVuJmFwb3M7cyBoZWFsdGg8L3NlY29uZGFyeS10aXRs
ZT48L3RpdGxlcz48cGVyaW9kaWNhbD48ZnVsbC10aXRsZT5Kb3VybmFsIG9mIHdvbWVuJmFwb3M7
cyBoZWFsdGg8L2Z1bGwtdGl0bGU+PC9wZXJpb2RpY2FsPjxwYWdlcz4zNzktMzg5PC9wYWdlcz48
dm9sdW1lPjE1PC92b2x1bWU+PG51bWJlcj40PC9udW1iZXI+PGRhdGVzPjx5ZWFyPjIwMDY8L3ll
YXI+PC9kYXRlcz48aXNibj4xNTQwLTk5OTY8L2lzYm4+PHVybHM+PC91cmxzPjwvcmVjb3JkPjwv
Q2l0ZT48Q2l0ZT48QXV0aG9yPkZpbmtlbHN0ZWluPC9BdXRob3I+PFllYXI+MjAwMjwvWWVhcj48
UmVjTnVtPjUxPC9SZWNOdW0+PHJlY29yZD48cmVjLW51bWJlcj41MTwvcmVjLW51bWJlcj48Zm9y
ZWlnbi1rZXlzPjxrZXkgYXBwPSJFTiIgZGItaWQ9ImVlYXN2d3I1YXhzcGY4ZXYweDBwcjJ6cHNy
eDk5c2R0NXZzdyIgdGltZXN0YW1wPSIxNTY5NTI3ODM2Ij41MTwva2V5PjwvZm9yZWlnbi1rZXlz
PjxyZWYtdHlwZSBuYW1lPSJKb3VybmFsIEFydGljbGUiPjE3PC9yZWYtdHlwZT48Y29udHJpYnV0
b3JzPjxhdXRob3JzPjxhdXRob3I+Rmlua2Vsc3RlaW4sIEVyaWMgQTwvYXV0aG9yPjxhdXRob3I+
VHJvcGVkLCBQaGlsaXAgSjwvYXV0aG9yPjxhdXRob3I+V2lsbCwgSnVsaWUgQzwvYXV0aG9yPjxh
dXRob3I+UGFsb21ibywgUnV0aDwvYXV0aG9yPjwvYXV0aG9ycz48L2NvbnRyaWJ1dG9ycz48dGl0
bGVzPjx0aXRsZT5Db3N0LWVmZmVjdGl2ZW5lc3Mgb2YgYSBjYXJkaW92YXNjdWxhciBkaXNlYXNl
IHJpc2sgcmVkdWN0aW9uIHByb2dyYW0gYWltZWQgYXQgZmluYW5jaWFsbHkgdnVsbmVyYWJsZSB3
b21lbjogdGhlIE1hc3NhY2h1c2V0dHMgV0lTRVdPTUFOIHByb2plY3Q8L3RpdGxlPjxzZWNvbmRh
cnktdGl0bGU+Sm91cm5hbCBvZiB3b21lbiZhcG9zO3MgaGVhbHRoICZhbXA7IGdlbmRlci1iYXNl
ZCBtZWRpY2luZTwvc2Vjb25kYXJ5LXRpdGxlPjwvdGl0bGVzPjxwZXJpb2RpY2FsPjxmdWxsLXRp
dGxlPkpvdXJuYWwgb2Ygd29tZW4mYXBvcztzIGhlYWx0aCAmYW1wOyBnZW5kZXItYmFzZWQgbWVk
aWNpbmU8L2Z1bGwtdGl0bGU+PC9wZXJpb2RpY2FsPjxwYWdlcz41MTktNTI2PC9wYWdlcz48dm9s
dW1lPjExPC92b2x1bWU+PG51bWJlcj42PC9udW1iZXI+PGRhdGVzPjx5ZWFyPjIwMDI8L3llYXI+
PC9kYXRlcz48aXNibj4xNTI0LTYwOTQ8L2lzYm4+PHVybHM+PC91cmxzPjwvcmVjb3JkPjwvQ2l0
ZT48L0VuZE5vdGU+AG==
</w:fldData>
        </w:fldChar>
      </w:r>
      <w:r w:rsidR="00B3510C" w:rsidRPr="00F43FA9">
        <w:rPr>
          <w:rFonts w:ascii="Times New Roman" w:hAnsi="Times New Roman" w:cs="Times New Roman"/>
          <w:sz w:val="24"/>
          <w:szCs w:val="24"/>
        </w:rPr>
        <w:instrText xml:space="preserve"> ADDIN EN.CITE.DATA </w:instrText>
      </w:r>
      <w:r w:rsidR="00B3510C" w:rsidRPr="00F43FA9">
        <w:rPr>
          <w:rFonts w:ascii="Times New Roman" w:hAnsi="Times New Roman" w:cs="Times New Roman"/>
          <w:sz w:val="24"/>
          <w:szCs w:val="24"/>
        </w:rPr>
      </w:r>
      <w:r w:rsidR="00B3510C" w:rsidRPr="00F43FA9">
        <w:rPr>
          <w:rFonts w:ascii="Times New Roman" w:hAnsi="Times New Roman" w:cs="Times New Roman"/>
          <w:sz w:val="24"/>
          <w:szCs w:val="24"/>
        </w:rPr>
        <w:fldChar w:fldCharType="end"/>
      </w:r>
      <w:r w:rsidR="00B3510C" w:rsidRPr="00F43FA9">
        <w:rPr>
          <w:rFonts w:ascii="Times New Roman" w:hAnsi="Times New Roman" w:cs="Times New Roman"/>
          <w:sz w:val="24"/>
          <w:szCs w:val="24"/>
        </w:rPr>
      </w:r>
      <w:r w:rsidR="00B3510C" w:rsidRPr="00F43FA9">
        <w:rPr>
          <w:rFonts w:ascii="Times New Roman" w:hAnsi="Times New Roman" w:cs="Times New Roman"/>
          <w:sz w:val="24"/>
          <w:szCs w:val="24"/>
        </w:rPr>
        <w:fldChar w:fldCharType="separate"/>
      </w:r>
      <w:r w:rsidR="00B3510C" w:rsidRPr="00F43FA9">
        <w:rPr>
          <w:rFonts w:ascii="Times New Roman" w:hAnsi="Times New Roman" w:cs="Times New Roman"/>
          <w:noProof/>
          <w:sz w:val="24"/>
          <w:szCs w:val="24"/>
        </w:rPr>
        <w:t>(Aljutaili et al., 2014, Finkelstein et al., 2006, Finkelstein et al., 2002)</w:t>
      </w:r>
      <w:r w:rsidR="00B3510C" w:rsidRPr="00F43FA9">
        <w:rPr>
          <w:rFonts w:ascii="Times New Roman" w:hAnsi="Times New Roman" w:cs="Times New Roman"/>
          <w:sz w:val="24"/>
          <w:szCs w:val="24"/>
        </w:rPr>
        <w:fldChar w:fldCharType="end"/>
      </w:r>
      <w:r w:rsidRPr="00F43FA9">
        <w:rPr>
          <w:rFonts w:ascii="Times New Roman" w:hAnsi="Times New Roman" w:cs="Times New Roman"/>
          <w:color w:val="000000" w:themeColor="text1"/>
          <w:sz w:val="24"/>
          <w:szCs w:val="24"/>
        </w:rPr>
        <w:t>, and hypothetical models</w:t>
      </w:r>
      <w:r w:rsidR="00B3510C" w:rsidRPr="00F43FA9">
        <w:rPr>
          <w:rFonts w:ascii="Times New Roman" w:hAnsi="Times New Roman" w:cs="Times New Roman"/>
          <w:color w:val="000000" w:themeColor="text1"/>
          <w:sz w:val="24"/>
          <w:szCs w:val="24"/>
        </w:rPr>
        <w:t xml:space="preserve"> </w:t>
      </w:r>
      <w:r w:rsidR="00B3510C" w:rsidRPr="00F43FA9">
        <w:rPr>
          <w:rFonts w:ascii="Times New Roman" w:hAnsi="Times New Roman" w:cs="Times New Roman"/>
          <w:color w:val="000000" w:themeColor="text1"/>
          <w:sz w:val="24"/>
          <w:szCs w:val="24"/>
        </w:rPr>
        <w:fldChar w:fldCharType="begin">
          <w:fldData xml:space="preserve">PEVuZE5vdGU+PENpdGU+PEF1dGhvcj5TY2h1ZXR6PC9BdXRob3I+PFllYXI+MjAxMzwvWWVhcj48
UmVjTnVtPjE1PC9SZWNOdW0+PERpc3BsYXlUZXh0PihTY2h1ZXR6IGV0IGFsLiwgMjAxMywgWm9t
ZXIgZXQgYWwuLCAyMDE3KTwvRGlzcGxheVRleHQ+PHJlY29yZD48cmVjLW51bWJlcj4xNTwvcmVj
LW51bWJlcj48Zm9yZWlnbi1rZXlzPjxrZXkgYXBwPSJFTiIgZGItaWQ9ImVlYXN2d3I1YXhzcGY4
ZXYweDBwcjJ6cHNyeDk5c2R0NXZzdyIgdGltZXN0YW1wPSIxNTY3Nzc2ODk1Ij4xNTwva2V5Pjwv
Zm9yZWlnbi1rZXlzPjxyZWYtdHlwZSBuYW1lPSJKb3VybmFsIEFydGljbGUiPjE3PC9yZWYtdHlw
ZT48Y29udHJpYnV0b3JzPjxhdXRob3JzPjxhdXRob3I+U2NodWV0eiwgQyBBbmR5PC9hdXRob3I+
PGF1dGhvcj5BbHBlcmluLCBQZXRlcjwvYXV0aG9yPjxhdXRob3I+R3VkYSwgU3dhdGhpPC9hdXRo
b3I+PGF1dGhvcj52YW4gSGVyaWNrLCBBbmRyZXc8L2F1dGhvcj48YXV0aG9yPkNhcmlvdSwgQmVy
dHJhbmQ8L2F1dGhvcj48YXV0aG9yPkVkZHksIERhdmlkPC9hdXRob3I+PGF1dGhvcj5HdW1wcmVj
aHQsIEphbnVzejwvYXV0aG9yPjxhdXRob3I+Tmljb2x1Y2NpLCBBbnRvbmlvPC9hdXRob3I+PGF1
dGhvcj5TY2h3YXJ6LCBQZXRlcjwvYXV0aG9yPjxhdXRob3I+V2FyZWhhbSwgTmljayBKPC9hdXRo
b3I+PC9hdXRob3JzPjwvY29udHJpYnV0b3JzPjx0aXRsZXM+PHRpdGxlPkEgc3RhbmRhcmRpemVk
IHZhc2N1bGFyIGRpc2Vhc2UgaGVhbHRoIGNoZWNrIGluIEV1cm9wZTogYSBjb3N0LWVmZmVjdGl2
ZW5lc3MgYW5hbHlzaXM8L3RpdGxlPjxzZWNvbmRhcnktdGl0bGU+UGxvUyBvbmU8L3NlY29uZGFy
eS10aXRsZT48L3RpdGxlcz48cGVyaW9kaWNhbD48ZnVsbC10aXRsZT5QbG9TIG9uZTwvZnVsbC10
aXRsZT48L3BlcmlvZGljYWw+PHBhZ2VzPmU2NjQ1NDwvcGFnZXM+PHZvbHVtZT44PC92b2x1bWU+
PG51bWJlcj43PC9udW1iZXI+PGRhdGVzPjx5ZWFyPjIwMTM8L3llYXI+PC9kYXRlcz48aXNibj4x
OTMyLTYyMDM8L2lzYm4+PHVybHM+PHJlbGF0ZWQtdXJscz48dXJsPmh0dHBzOi8vd3d3Lm5jYmku
bmxtLm5paC5nb3YvcG1jL2FydGljbGVzL1BNQzM3MTIwMjEvcGRmL3BvbmUuMDA2NjQ1NC5wZGY8
L3VybD48L3JlbGF0ZWQtdXJscz48L3VybHM+PC9yZWNvcmQ+PC9DaXRlPjxDaXRlPjxBdXRob3I+
Wm9tZXI8L0F1dGhvcj48WWVhcj4yMDE3PC9ZZWFyPjxSZWNOdW0+MjI8L1JlY051bT48cmVjb3Jk
PjxyZWMtbnVtYmVyPjIyPC9yZWMtbnVtYmVyPjxmb3JlaWduLWtleXM+PGtleSBhcHA9IkVOIiBk
Yi1pZD0iZWVhc3Z3cjVheHNwZjhldjB4MHByMnpwc3J4OTlzZHQ1dnN3IiB0aW1lc3RhbXA9IjE1
NjgzNzI3MDEiPjIyPC9rZXk+PC9mb3JlaWduLWtleXM+PHJlZi10eXBlIG5hbWU9IkpvdXJuYWwg
QXJ0aWNsZSI+MTc8L3JlZi10eXBlPjxjb250cmlidXRvcnM+PGF1dGhvcnM+PGF1dGhvcj5ab21l
ciwgRWxsYTwvYXV0aG9yPjxhdXRob3I+T3Nib3JuLCBEYXZpZDwvYXV0aG9yPjxhdXRob3I+TmF6
YXJldGgsIElyd2luPC9hdXRob3I+PGF1dGhvcj5CbGFja2J1cm4sIFJ1dGg8L2F1dGhvcj48YXV0
aG9yPkJ1cnRvbiwgQWxleGFuZHJhPC9hdXRob3I+PGF1dGhvcj5IYXJkb29uLCBTYXJhaDwvYXV0
aG9yPjxhdXRob3I+SG9sdCwgUmljaGFyZCBJYW4gR3JlZ29yeTwvYXV0aG9yPjxhdXRob3I+S2lu
ZywgTWljaGFlbDwvYXV0aG9yPjxhdXRob3I+TWFyc3RvbiwgTG91aXNlPC9hdXRob3I+PGF1dGhv
cj5Nb3JyaXMsIFN0ZXBoZW48L2F1dGhvcj48L2F1dGhvcnM+PC9jb250cmlidXRvcnM+PHRpdGxl
cz48dGl0bGU+RWZmZWN0aXZlbmVzcyBhbmQgY29zdC1lZmZlY3RpdmVuZXNzIG9mIGEgY2FyZGlv
dmFzY3VsYXIgcmlzayBwcmVkaWN0aW9uIGFsZ29yaXRobSBmb3IgcGVvcGxlIHdpdGggc2V2ZXJl
IG1lbnRhbCBpbGxuZXNzIChQUklNUk9TRSk8L3RpdGxlPjxzZWNvbmRhcnktdGl0bGU+Qk1KIG9w
ZW48L3NlY29uZGFyeS10aXRsZT48L3RpdGxlcz48cGVyaW9kaWNhbD48ZnVsbC10aXRsZT5CTUog
b3BlbjwvZnVsbC10aXRsZT48L3BlcmlvZGljYWw+PHBhZ2VzPmUwMTgxODE8L3BhZ2VzPjx2b2x1
bWU+Nzwvdm9sdW1lPjxudW1iZXI+OTwvbnVtYmVyPjxkYXRlcz48eWVhcj4yMDE3PC95ZWFyPjwv
ZGF0ZXM+PGlzYm4+MjA0NC02MDU1PC9pc2JuPjx1cmxzPjxyZWxhdGVkLXVybHM+PHVybD5odHRw
czovL3d3dy5uY2JpLm5sbS5uaWguZ292L3BtYy9hcnRpY2xlcy9QTUM1NTg4OTU2L3BkZi9ibWpv
cGVuLTIwMTctMDE4MTgxLnBkZjwvdXJsPjwvcmVsYXRlZC11cmxzPjwvdXJscz48L3JlY29yZD48
L0NpdGU+PC9FbmROb3RlPgB=
</w:fldData>
        </w:fldChar>
      </w:r>
      <w:r w:rsidR="00B3510C" w:rsidRPr="00F43FA9">
        <w:rPr>
          <w:rFonts w:ascii="Times New Roman" w:hAnsi="Times New Roman" w:cs="Times New Roman"/>
          <w:color w:val="000000" w:themeColor="text1"/>
          <w:sz w:val="24"/>
          <w:szCs w:val="24"/>
        </w:rPr>
        <w:instrText xml:space="preserve"> ADDIN EN.CITE </w:instrText>
      </w:r>
      <w:r w:rsidR="00B3510C" w:rsidRPr="00F43FA9">
        <w:rPr>
          <w:rFonts w:ascii="Times New Roman" w:hAnsi="Times New Roman" w:cs="Times New Roman"/>
          <w:color w:val="000000" w:themeColor="text1"/>
          <w:sz w:val="24"/>
          <w:szCs w:val="24"/>
        </w:rPr>
        <w:fldChar w:fldCharType="begin">
          <w:fldData xml:space="preserve">PEVuZE5vdGU+PENpdGU+PEF1dGhvcj5TY2h1ZXR6PC9BdXRob3I+PFllYXI+MjAxMzwvWWVhcj48
UmVjTnVtPjE1PC9SZWNOdW0+PERpc3BsYXlUZXh0PihTY2h1ZXR6IGV0IGFsLiwgMjAxMywgWm9t
ZXIgZXQgYWwuLCAyMDE3KTwvRGlzcGxheVRleHQ+PHJlY29yZD48cmVjLW51bWJlcj4xNTwvcmVj
LW51bWJlcj48Zm9yZWlnbi1rZXlzPjxrZXkgYXBwPSJFTiIgZGItaWQ9ImVlYXN2d3I1YXhzcGY4
ZXYweDBwcjJ6cHNyeDk5c2R0NXZzdyIgdGltZXN0YW1wPSIxNTY3Nzc2ODk1Ij4xNTwva2V5Pjwv
Zm9yZWlnbi1rZXlzPjxyZWYtdHlwZSBuYW1lPSJKb3VybmFsIEFydGljbGUiPjE3PC9yZWYtdHlw
ZT48Y29udHJpYnV0b3JzPjxhdXRob3JzPjxhdXRob3I+U2NodWV0eiwgQyBBbmR5PC9hdXRob3I+
PGF1dGhvcj5BbHBlcmluLCBQZXRlcjwvYXV0aG9yPjxhdXRob3I+R3VkYSwgU3dhdGhpPC9hdXRo
b3I+PGF1dGhvcj52YW4gSGVyaWNrLCBBbmRyZXc8L2F1dGhvcj48YXV0aG9yPkNhcmlvdSwgQmVy
dHJhbmQ8L2F1dGhvcj48YXV0aG9yPkVkZHksIERhdmlkPC9hdXRob3I+PGF1dGhvcj5HdW1wcmVj
aHQsIEphbnVzejwvYXV0aG9yPjxhdXRob3I+Tmljb2x1Y2NpLCBBbnRvbmlvPC9hdXRob3I+PGF1
dGhvcj5TY2h3YXJ6LCBQZXRlcjwvYXV0aG9yPjxhdXRob3I+V2FyZWhhbSwgTmljayBKPC9hdXRo
b3I+PC9hdXRob3JzPjwvY29udHJpYnV0b3JzPjx0aXRsZXM+PHRpdGxlPkEgc3RhbmRhcmRpemVk
IHZhc2N1bGFyIGRpc2Vhc2UgaGVhbHRoIGNoZWNrIGluIEV1cm9wZTogYSBjb3N0LWVmZmVjdGl2
ZW5lc3MgYW5hbHlzaXM8L3RpdGxlPjxzZWNvbmRhcnktdGl0bGU+UGxvUyBvbmU8L3NlY29uZGFy
eS10aXRsZT48L3RpdGxlcz48cGVyaW9kaWNhbD48ZnVsbC10aXRsZT5QbG9TIG9uZTwvZnVsbC10
aXRsZT48L3BlcmlvZGljYWw+PHBhZ2VzPmU2NjQ1NDwvcGFnZXM+PHZvbHVtZT44PC92b2x1bWU+
PG51bWJlcj43PC9udW1iZXI+PGRhdGVzPjx5ZWFyPjIwMTM8L3llYXI+PC9kYXRlcz48aXNibj4x
OTMyLTYyMDM8L2lzYm4+PHVybHM+PHJlbGF0ZWQtdXJscz48dXJsPmh0dHBzOi8vd3d3Lm5jYmku
bmxtLm5paC5nb3YvcG1jL2FydGljbGVzL1BNQzM3MTIwMjEvcGRmL3BvbmUuMDA2NjQ1NC5wZGY8
L3VybD48L3JlbGF0ZWQtdXJscz48L3VybHM+PC9yZWNvcmQ+PC9DaXRlPjxDaXRlPjxBdXRob3I+
Wm9tZXI8L0F1dGhvcj48WWVhcj4yMDE3PC9ZZWFyPjxSZWNOdW0+MjI8L1JlY051bT48cmVjb3Jk
PjxyZWMtbnVtYmVyPjIyPC9yZWMtbnVtYmVyPjxmb3JlaWduLWtleXM+PGtleSBhcHA9IkVOIiBk
Yi1pZD0iZWVhc3Z3cjVheHNwZjhldjB4MHByMnpwc3J4OTlzZHQ1dnN3IiB0aW1lc3RhbXA9IjE1
NjgzNzI3MDEiPjIyPC9rZXk+PC9mb3JlaWduLWtleXM+PHJlZi10eXBlIG5hbWU9IkpvdXJuYWwg
QXJ0aWNsZSI+MTc8L3JlZi10eXBlPjxjb250cmlidXRvcnM+PGF1dGhvcnM+PGF1dGhvcj5ab21l
ciwgRWxsYTwvYXV0aG9yPjxhdXRob3I+T3Nib3JuLCBEYXZpZDwvYXV0aG9yPjxhdXRob3I+TmF6
YXJldGgsIElyd2luPC9hdXRob3I+PGF1dGhvcj5CbGFja2J1cm4sIFJ1dGg8L2F1dGhvcj48YXV0
aG9yPkJ1cnRvbiwgQWxleGFuZHJhPC9hdXRob3I+PGF1dGhvcj5IYXJkb29uLCBTYXJhaDwvYXV0
aG9yPjxhdXRob3I+SG9sdCwgUmljaGFyZCBJYW4gR3JlZ29yeTwvYXV0aG9yPjxhdXRob3I+S2lu
ZywgTWljaGFlbDwvYXV0aG9yPjxhdXRob3I+TWFyc3RvbiwgTG91aXNlPC9hdXRob3I+PGF1dGhv
cj5Nb3JyaXMsIFN0ZXBoZW48L2F1dGhvcj48L2F1dGhvcnM+PC9jb250cmlidXRvcnM+PHRpdGxl
cz48dGl0bGU+RWZmZWN0aXZlbmVzcyBhbmQgY29zdC1lZmZlY3RpdmVuZXNzIG9mIGEgY2FyZGlv
dmFzY3VsYXIgcmlzayBwcmVkaWN0aW9uIGFsZ29yaXRobSBmb3IgcGVvcGxlIHdpdGggc2V2ZXJl
IG1lbnRhbCBpbGxuZXNzIChQUklNUk9TRSk8L3RpdGxlPjxzZWNvbmRhcnktdGl0bGU+Qk1KIG9w
ZW48L3NlY29uZGFyeS10aXRsZT48L3RpdGxlcz48cGVyaW9kaWNhbD48ZnVsbC10aXRsZT5CTUog
b3BlbjwvZnVsbC10aXRsZT48L3BlcmlvZGljYWw+PHBhZ2VzPmUwMTgxODE8L3BhZ2VzPjx2b2x1
bWU+Nzwvdm9sdW1lPjxudW1iZXI+OTwvbnVtYmVyPjxkYXRlcz48eWVhcj4yMDE3PC95ZWFyPjwv
ZGF0ZXM+PGlzYm4+MjA0NC02MDU1PC9pc2JuPjx1cmxzPjxyZWxhdGVkLXVybHM+PHVybD5odHRw
czovL3d3dy5uY2JpLm5sbS5uaWguZ292L3BtYy9hcnRpY2xlcy9QTUM1NTg4OTU2L3BkZi9ibWpv
cGVuLTIwMTctMDE4MTgxLnBkZjwvdXJsPjwvcmVsYXRlZC11cmxzPjwvdXJscz48L3JlY29yZD48
L0NpdGU+PC9FbmROb3RlPgB=
</w:fldData>
        </w:fldChar>
      </w:r>
      <w:r w:rsidR="00B3510C" w:rsidRPr="00F43FA9">
        <w:rPr>
          <w:rFonts w:ascii="Times New Roman" w:hAnsi="Times New Roman" w:cs="Times New Roman"/>
          <w:color w:val="000000" w:themeColor="text1"/>
          <w:sz w:val="24"/>
          <w:szCs w:val="24"/>
        </w:rPr>
        <w:instrText xml:space="preserve"> ADDIN EN.CITE.DATA </w:instrText>
      </w:r>
      <w:r w:rsidR="00B3510C" w:rsidRPr="00F43FA9">
        <w:rPr>
          <w:rFonts w:ascii="Times New Roman" w:hAnsi="Times New Roman" w:cs="Times New Roman"/>
          <w:color w:val="000000" w:themeColor="text1"/>
          <w:sz w:val="24"/>
          <w:szCs w:val="24"/>
        </w:rPr>
      </w:r>
      <w:r w:rsidR="00B3510C" w:rsidRPr="00F43FA9">
        <w:rPr>
          <w:rFonts w:ascii="Times New Roman" w:hAnsi="Times New Roman" w:cs="Times New Roman"/>
          <w:color w:val="000000" w:themeColor="text1"/>
          <w:sz w:val="24"/>
          <w:szCs w:val="24"/>
        </w:rPr>
        <w:fldChar w:fldCharType="end"/>
      </w:r>
      <w:r w:rsidR="00B3510C" w:rsidRPr="00F43FA9">
        <w:rPr>
          <w:rFonts w:ascii="Times New Roman" w:hAnsi="Times New Roman" w:cs="Times New Roman"/>
          <w:color w:val="000000" w:themeColor="text1"/>
          <w:sz w:val="24"/>
          <w:szCs w:val="24"/>
        </w:rPr>
      </w:r>
      <w:r w:rsidR="00B3510C" w:rsidRPr="00F43FA9">
        <w:rPr>
          <w:rFonts w:ascii="Times New Roman" w:hAnsi="Times New Roman" w:cs="Times New Roman"/>
          <w:color w:val="000000" w:themeColor="text1"/>
          <w:sz w:val="24"/>
          <w:szCs w:val="24"/>
        </w:rPr>
        <w:fldChar w:fldCharType="separate"/>
      </w:r>
      <w:r w:rsidR="00B3510C" w:rsidRPr="00F43FA9">
        <w:rPr>
          <w:rFonts w:ascii="Times New Roman" w:hAnsi="Times New Roman" w:cs="Times New Roman"/>
          <w:noProof/>
          <w:color w:val="000000" w:themeColor="text1"/>
          <w:sz w:val="24"/>
          <w:szCs w:val="24"/>
        </w:rPr>
        <w:t>(Schuetz et al., 2013, Zomer et al., 2017)</w:t>
      </w:r>
      <w:r w:rsidR="00B3510C"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b/>
          <w:bCs/>
          <w:i/>
          <w:iCs/>
          <w:color w:val="000000" w:themeColor="text1"/>
          <w:sz w:val="24"/>
          <w:szCs w:val="24"/>
        </w:rPr>
        <w:t>.</w:t>
      </w:r>
      <w:r w:rsidRPr="00F43FA9">
        <w:rPr>
          <w:rFonts w:ascii="Times New Roman" w:hAnsi="Times New Roman" w:cs="Times New Roman"/>
          <w:color w:val="000000" w:themeColor="text1"/>
          <w:sz w:val="24"/>
          <w:szCs w:val="24"/>
        </w:rPr>
        <w:t xml:space="preserve"> </w:t>
      </w:r>
      <w:r w:rsidR="00B3510C" w:rsidRPr="00F43FA9">
        <w:rPr>
          <w:rFonts w:ascii="Times New Roman" w:hAnsi="Times New Roman" w:cs="Times New Roman"/>
          <w:color w:val="000000" w:themeColor="text1"/>
          <w:sz w:val="24"/>
          <w:szCs w:val="24"/>
        </w:rPr>
        <w:t>Analytical methods used where generally</w:t>
      </w:r>
      <w:r w:rsidRPr="00F43FA9">
        <w:rPr>
          <w:rFonts w:ascii="Times New Roman" w:hAnsi="Times New Roman" w:cs="Times New Roman"/>
          <w:color w:val="000000" w:themeColor="text1"/>
          <w:sz w:val="24"/>
          <w:szCs w:val="24"/>
        </w:rPr>
        <w:t xml:space="preserve"> frequentist</w:t>
      </w:r>
      <w:r w:rsidR="00B3510C" w:rsidRPr="00F43FA9">
        <w:rPr>
          <w:rFonts w:ascii="Times New Roman" w:hAnsi="Times New Roman" w:cs="Times New Roman"/>
          <w:color w:val="000000" w:themeColor="text1"/>
          <w:sz w:val="24"/>
          <w:szCs w:val="24"/>
        </w:rPr>
        <w:t xml:space="preserve"> with pre</w:t>
      </w:r>
      <w:r w:rsidR="00975105" w:rsidRPr="00F43FA9">
        <w:rPr>
          <w:rFonts w:ascii="Times New Roman" w:hAnsi="Times New Roman" w:cs="Times New Roman"/>
          <w:color w:val="000000" w:themeColor="text1"/>
          <w:sz w:val="24"/>
          <w:szCs w:val="24"/>
        </w:rPr>
        <w:t>-</w:t>
      </w:r>
      <w:r w:rsidR="00B3510C" w:rsidRPr="00F43FA9">
        <w:rPr>
          <w:rFonts w:ascii="Times New Roman" w:hAnsi="Times New Roman" w:cs="Times New Roman"/>
          <w:color w:val="000000" w:themeColor="text1"/>
          <w:sz w:val="24"/>
          <w:szCs w:val="24"/>
        </w:rPr>
        <w:t xml:space="preserve">post </w:t>
      </w:r>
      <w:r w:rsidR="00975105" w:rsidRPr="00F43FA9">
        <w:rPr>
          <w:rFonts w:ascii="Times New Roman" w:hAnsi="Times New Roman" w:cs="Times New Roman"/>
          <w:color w:val="000000" w:themeColor="text1"/>
          <w:sz w:val="24"/>
          <w:szCs w:val="24"/>
        </w:rPr>
        <w:t xml:space="preserve">study </w:t>
      </w:r>
      <w:r w:rsidR="00B3510C" w:rsidRPr="00F43FA9">
        <w:rPr>
          <w:rFonts w:ascii="Times New Roman" w:hAnsi="Times New Roman" w:cs="Times New Roman"/>
          <w:color w:val="000000" w:themeColor="text1"/>
          <w:sz w:val="24"/>
          <w:szCs w:val="24"/>
        </w:rPr>
        <w:t>designs</w:t>
      </w:r>
      <w:r w:rsidRPr="00F43FA9">
        <w:rPr>
          <w:rFonts w:ascii="Times New Roman" w:hAnsi="Times New Roman" w:cs="Times New Roman"/>
          <w:color w:val="000000" w:themeColor="text1"/>
          <w:sz w:val="24"/>
          <w:szCs w:val="24"/>
        </w:rPr>
        <w:t xml:space="preserve">. </w:t>
      </w:r>
    </w:p>
    <w:p w14:paraId="59FB8F29" w14:textId="21D1B886" w:rsidR="00434EC5" w:rsidRPr="00F43FA9" w:rsidRDefault="0042351B" w:rsidP="00694EB7">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While t</w:t>
      </w:r>
      <w:r w:rsidR="00AD2F11" w:rsidRPr="00F43FA9">
        <w:rPr>
          <w:rFonts w:ascii="Times New Roman" w:hAnsi="Times New Roman" w:cs="Times New Roman"/>
          <w:color w:val="000000" w:themeColor="text1"/>
          <w:sz w:val="24"/>
          <w:szCs w:val="24"/>
        </w:rPr>
        <w:t xml:space="preserve">he approach to cost-effectiveness modelling has historically been frequentist </w:t>
      </w:r>
      <w:r w:rsidR="00AD2F11"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AD2F11" w:rsidRPr="00F43FA9">
        <w:rPr>
          <w:rFonts w:ascii="Times New Roman" w:hAnsi="Times New Roman" w:cs="Times New Roman"/>
          <w:color w:val="000000" w:themeColor="text1"/>
          <w:sz w:val="24"/>
          <w:szCs w:val="24"/>
        </w:rPr>
        <w:instrText xml:space="preserve"> ADDIN EN.CITE </w:instrText>
      </w:r>
      <w:r w:rsidR="00AD2F11"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AD2F11" w:rsidRPr="00F43FA9">
        <w:rPr>
          <w:rFonts w:ascii="Times New Roman" w:hAnsi="Times New Roman" w:cs="Times New Roman"/>
          <w:color w:val="000000" w:themeColor="text1"/>
          <w:sz w:val="24"/>
          <w:szCs w:val="24"/>
        </w:rPr>
        <w:instrText xml:space="preserve"> ADDIN EN.CITE.DATA </w:instrText>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(Field et al., 1995, Finkelstein et al., 2006, Wakker and Klaassen, 1995, Willan and O'Brien, 1996, Wonderling et al., 1996a, Wonderling et al., 1996b)</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there has been a </w:t>
      </w:r>
      <w:r>
        <w:rPr>
          <w:rFonts w:ascii="Times New Roman" w:hAnsi="Times New Roman" w:cs="Times New Roman"/>
          <w:color w:val="000000" w:themeColor="text1"/>
          <w:sz w:val="24"/>
          <w:szCs w:val="24"/>
        </w:rPr>
        <w:t xml:space="preserve">recent </w:t>
      </w:r>
      <w:r w:rsidR="00AD2F11" w:rsidRPr="00F43FA9">
        <w:rPr>
          <w:rFonts w:ascii="Times New Roman" w:hAnsi="Times New Roman" w:cs="Times New Roman"/>
          <w:color w:val="000000" w:themeColor="text1"/>
          <w:sz w:val="24"/>
          <w:szCs w:val="24"/>
        </w:rPr>
        <w:t>shift in trend</w:t>
      </w:r>
      <w:r>
        <w:rPr>
          <w:rFonts w:ascii="Times New Roman" w:hAnsi="Times New Roman" w:cs="Times New Roman"/>
          <w:color w:val="000000" w:themeColor="text1"/>
          <w:sz w:val="24"/>
          <w:szCs w:val="24"/>
        </w:rPr>
        <w:t>,</w:t>
      </w:r>
      <w:r w:rsidR="00AD2F11" w:rsidRPr="00F43FA9">
        <w:rPr>
          <w:rFonts w:ascii="Times New Roman" w:hAnsi="Times New Roman" w:cs="Times New Roman"/>
          <w:color w:val="000000" w:themeColor="text1"/>
          <w:sz w:val="24"/>
          <w:szCs w:val="24"/>
        </w:rPr>
        <w:t xml:space="preserve">  with </w:t>
      </w:r>
      <w:r>
        <w:rPr>
          <w:rFonts w:ascii="Times New Roman" w:hAnsi="Times New Roman" w:cs="Times New Roman"/>
          <w:color w:val="000000" w:themeColor="text1"/>
          <w:sz w:val="24"/>
          <w:szCs w:val="24"/>
        </w:rPr>
        <w:t xml:space="preserve">majority of </w:t>
      </w:r>
      <w:r w:rsidR="00AD2F11" w:rsidRPr="00F43FA9">
        <w:rPr>
          <w:rFonts w:ascii="Times New Roman" w:hAnsi="Times New Roman" w:cs="Times New Roman"/>
          <w:color w:val="000000" w:themeColor="text1"/>
          <w:sz w:val="24"/>
          <w:szCs w:val="24"/>
        </w:rPr>
        <w:t xml:space="preserve">evaluations increasingly </w:t>
      </w:r>
      <w:r w:rsidR="00C16A93">
        <w:rPr>
          <w:rFonts w:ascii="Times New Roman" w:hAnsi="Times New Roman" w:cs="Times New Roman"/>
          <w:color w:val="000000" w:themeColor="text1"/>
          <w:sz w:val="24"/>
          <w:szCs w:val="24"/>
        </w:rPr>
        <w:t>implementing</w:t>
      </w:r>
      <w:r w:rsidR="00AD2F11" w:rsidRPr="00F43FA9">
        <w:rPr>
          <w:rFonts w:ascii="Times New Roman" w:hAnsi="Times New Roman" w:cs="Times New Roman"/>
          <w:color w:val="000000" w:themeColor="text1"/>
          <w:sz w:val="24"/>
          <w:szCs w:val="24"/>
        </w:rPr>
        <w:t xml:space="preserve"> a Bayesian statistical</w:t>
      </w:r>
      <w:r w:rsidR="00975105" w:rsidRPr="00F43FA9">
        <w:rPr>
          <w:rFonts w:ascii="Times New Roman" w:hAnsi="Times New Roman" w:cs="Times New Roman"/>
          <w:color w:val="000000" w:themeColor="text1"/>
          <w:sz w:val="24"/>
          <w:szCs w:val="24"/>
        </w:rPr>
        <w:t xml:space="preserve"> framework</w:t>
      </w:r>
      <w:r w:rsidR="00AD2F11" w:rsidRPr="00F43FA9">
        <w:rPr>
          <w:rFonts w:ascii="Times New Roman" w:hAnsi="Times New Roman" w:cs="Times New Roman"/>
          <w:color w:val="000000" w:themeColor="text1"/>
          <w:sz w:val="24"/>
          <w:szCs w:val="24"/>
        </w:rPr>
        <w:t xml:space="preserve"> with decision-theoretic </w:t>
      </w:r>
      <w:r w:rsidR="00975105" w:rsidRPr="00F43FA9">
        <w:rPr>
          <w:rFonts w:ascii="Times New Roman" w:hAnsi="Times New Roman" w:cs="Times New Roman"/>
          <w:color w:val="000000" w:themeColor="text1"/>
          <w:sz w:val="24"/>
          <w:szCs w:val="24"/>
        </w:rPr>
        <w:t>foundations</w:t>
      </w:r>
      <w:r w:rsidR="00AD2F11"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231F20"/>
          <w:sz w:val="24"/>
          <w:szCs w:val="24"/>
        </w:rPr>
        <w:fldChar w:fldCharType="begin">
          <w:fldData xml:space="preserve">PEVuZE5vdGU+PENpdGU+PEF1dGhvcj5BYnJhbXM8L0F1dGhvcj48WWVhcj4yMDExPC9ZZWFyPjxS
ZWNOdW0+NjE8L1JlY051bT48RGlzcGxheVRleHQ+KEFicmFtcyBldCBhbC4sIDIwMTEsIEJhaW8s
IDIwMTIsIE8mYXBvcztIYWdhbiBhbmQgU3RldmVucywgMjAwMSwgTyZhcG9zO0hhZ2FuIGV0IGFs
LiwgMjAwMSk8L0Rpc3BsYXlUZXh0PjxyZWNvcmQ+PHJlYy1udW1iZXI+NjE8L3JlYy1udW1iZXI+
PGZvcmVpZ24ta2V5cz48a2V5IGFwcD0iRU4iIGRiLWlkPSJlZWFzdndyNWF4c3BmOGV2MHgwcHIy
enBzcng5OXNkdDV2c3ciIHRpbWVzdGFtcD0iMTU2OTc2NTE5OCI+NjE8L2tleT48L2ZvcmVpZ24t
a2V5cz48cmVmLXR5cGUgbmFtZT0iQm9vayI+NjwvcmVmLXR5cGU+PGNvbnRyaWJ1dG9ycz48YXV0
aG9ycz48YXV0aG9yPkFicmFtcywgS2VpdGggUjwvYXV0aG9yPjxhdXRob3I+TXlsZXMsIEpvbmF0
aGFuIFA8L2F1dGhvcj48YXV0aG9yPlNwaWVnZWxoYWx0ZXIsIERKPC9hdXRob3I+PC9hdXRob3Jz
PjwvY29udHJpYnV0b3JzPjx0aXRsZXM+PHRpdGxlPkJheWVzaWFuIGFwcHJvYWNoZXMgdG8gY2xp
bmljYWwgdHJpYWxzIGFuZCBoZWFsdGgtY2FyZSBldmFsdWF0aW9uPC90aXRsZT48L3RpdGxlcz48
ZGF0ZXM+PHllYXI+MjAxMTwveWVhcj48L2RhdGVzPjxwdWJsaXNoZXI+Sm9obiBXaWxleSAmYW1w
OyBTb25zPC9wdWJsaXNoZXI+PGlzYm4+MDQ3MDA5MjU5OTwvaXNibj48dXJscz48L3VybHM+PC9y
ZWNvcmQ+PC9DaXRlPjxDaXRlPjxBdXRob3I+QmFpbzwvQXV0aG9yPjxZZWFyPjIwMTI8L1llYXI+
PFJlY051bT42MjwvUmVjTnVtPjxyZWNvcmQ+PHJlYy1udW1iZXI+NjI8L3JlYy1udW1iZXI+PGZv
cmVpZ24ta2V5cz48a2V5IGFwcD0iRU4iIGRiLWlkPSJlZWFzdndyNWF4c3BmOGV2MHgwcHIyenBz
cng5OXNkdDV2c3ciIHRpbWVzdGFtcD0iMTU2OTc2NTE5OCI+NjI8L2tleT48L2ZvcmVpZ24ta2V5
cz48cmVmLXR5cGUgbmFtZT0iQm9vayI+NjwvcmVmLXR5cGU+PGNvbnRyaWJ1dG9ycz48YXV0aG9y
cz48YXV0aG9yPkJhaW8sIEdpYW5sdWNhPC9hdXRob3I+PC9hdXRob3JzPjwvY29udHJpYnV0b3Jz
Pjx0aXRsZXM+PHRpdGxlPkJheWVzaWFuIG1ldGhvZHMgaW4gaGVhbHRoIGVjb25vbWljczwvdGl0
bGU+PC90aXRsZXM+PGRhdGVzPjx5ZWFyPjIwMTI8L3llYXI+PC9kYXRlcz48cHVibGlzaGVyPkNo
YXBtYW4gYW5kIEhhbGwvQ1JDPC9wdWJsaXNoZXI+PGlzYm4+MTQzOTg5NTU2MjwvaXNibj48dXJs
cz48L3VybHM+PC9yZWNvcmQ+PC9DaXRlPjxDaXRlPjxBdXRob3I+TyZhcG9zO0hhZ2FuPC9BdXRo
b3I+PFllYXI+MjAwMTwvWWVhcj48UmVjTnVtPjU5PC9SZWNOdW0+PHJlY29yZD48cmVjLW51bWJl
cj41OTwvcmVjLW51bWJlcj48Zm9yZWlnbi1rZXlzPjxrZXkgYXBwPSJFTiIgZGItaWQ9ImVlYXN2
d3I1YXhzcGY4ZXYweDBwcjJ6cHNyeDk5c2R0NXZzdyIgdGltZXN0YW1wPSIxNTY5NzY1MTk4Ij41
OTwva2V5PjwvZm9yZWlnbi1rZXlzPjxyZWYtdHlwZSBuYW1lPSJKb3VybmFsIEFydGljbGUiPjE3
PC9yZWYtdHlwZT48Y29udHJpYnV0b3JzPjxhdXRob3JzPjxhdXRob3I+TyZhcG9zO0hhZ2FuLCBB
bnRob255PC9hdXRob3I+PGF1dGhvcj5TdGV2ZW5zLCBKb2huIFc8L2F1dGhvcj48L2F1dGhvcnM+
PC9jb250cmlidXRvcnM+PHRpdGxlcz48dGl0bGU+QSBmcmFtZXdvcmsgZm9yIGNvc3TigJBlZmZl
Y3RpdmVuZXNzIGFuYWx5c2lzIGZyb20gY2xpbmljYWwgdHJpYWwgZGF0YTwvdGl0bGU+PHNlY29u
ZGFyeS10aXRsZT5IZWFsdGggRWNvbm9taWNzPC9zZWNvbmRhcnktdGl0bGU+PC90aXRsZXM+PHBl
cmlvZGljYWw+PGZ1bGwtdGl0bGU+SGVhbHRoIEVjb25vbWljczwvZnVsbC10aXRsZT48L3Blcmlv
ZGljYWw+PHBhZ2VzPjMwMy0zMTU8L3BhZ2VzPjx2b2x1bWU+MTA8L3ZvbHVtZT48bnVtYmVyPjQ8
L251bWJlcj48ZGF0ZXM+PHllYXI+MjAwMTwveWVhcj48L2RhdGVzPjxpc2JuPjEwNTctOTIzMDwv
aXNibj48dXJscz48L3VybHM+PC9yZWNvcmQ+PC9DaXRlPjxDaXRlPjxBdXRob3I+TyZhcG9zO0hh
Z2FuPC9BdXRob3I+PFllYXI+MjAwMTwvWWVhcj48UmVjTnVtPjYwPC9SZWNOdW0+PHJlY29yZD48
cmVjLW51bWJlcj42MDwvcmVjLW51bWJlcj48Zm9yZWlnbi1rZXlzPjxrZXkgYXBwPSJFTiIgZGIt
aWQ9ImVlYXN2d3I1YXhzcGY4ZXYweDBwcjJ6cHNyeDk5c2R0NXZzdyIgdGltZXN0YW1wPSIxNTY5
NzY1MTk4Ij42MDwva2V5PjwvZm9yZWlnbi1rZXlzPjxyZWYtdHlwZSBuYW1lPSJKb3VybmFsIEFy
dGljbGUiPjE3PC9yZWYtdHlwZT48Y29udHJpYnV0b3JzPjxhdXRob3JzPjxhdXRob3I+TyZhcG9z
O0hhZ2FuLCBBbnRob255PC9hdXRob3I+PGF1dGhvcj5TdGV2ZW5zLCBKb2huIFc8L2F1dGhvcj48
YXV0aG9yPk1vbnRtYXJ0aW4sIEphY3F1ZXM8L2F1dGhvcj48L2F1dGhvcnM+PC9jb250cmlidXRv
cnM+PHRpdGxlcz48dGl0bGU+QmF5ZXNpYW4gY29zdOKAkGVmZmVjdGl2ZW5lc3MgYW5hbHlzaXMg
ZnJvbSBjbGluaWNhbCB0cmlhbCBkYXRhPC90aXRsZT48c2Vjb25kYXJ5LXRpdGxlPlN0YXRpc3Rp
Y3MgaW4gbWVkaWNpbmU8L3NlY29uZGFyeS10aXRsZT48L3RpdGxlcz48cGVyaW9kaWNhbD48ZnVs
bC10aXRsZT5TdGF0aXN0aWNzIGluIG1lZGljaW5lPC9mdWxsLXRpdGxlPjwvcGVyaW9kaWNhbD48
cGFnZXM+NzMzLTc1MzwvcGFnZXM+PHZvbHVtZT4yMDwvdm9sdW1lPjxudW1iZXI+NTwvbnVtYmVy
PjxkYXRlcz48eWVhcj4yMDAxPC95ZWFyPjwvZGF0ZXM+PGlzYm4+MDI3Ny02NzE1PC9pc2JuPjx1
cmxzPjwvdXJscz48L3JlY29yZD48L0NpdGU+PC9FbmROb3RlPn==
</w:fldData>
        </w:fldChar>
      </w:r>
      <w:r w:rsidR="00AD2F11" w:rsidRPr="00F43FA9">
        <w:rPr>
          <w:rFonts w:ascii="Times New Roman" w:hAnsi="Times New Roman" w:cs="Times New Roman"/>
          <w:color w:val="231F20"/>
          <w:sz w:val="24"/>
          <w:szCs w:val="24"/>
        </w:rPr>
        <w:instrText xml:space="preserve"> ADDIN EN.CITE </w:instrText>
      </w:r>
      <w:r w:rsidR="00AD2F11" w:rsidRPr="00F43FA9">
        <w:rPr>
          <w:rFonts w:ascii="Times New Roman" w:hAnsi="Times New Roman" w:cs="Times New Roman"/>
          <w:color w:val="231F20"/>
          <w:sz w:val="24"/>
          <w:szCs w:val="24"/>
        </w:rPr>
        <w:fldChar w:fldCharType="begin">
          <w:fldData xml:space="preserve">PEVuZE5vdGU+PENpdGU+PEF1dGhvcj5BYnJhbXM8L0F1dGhvcj48WWVhcj4yMDExPC9ZZWFyPjxS
ZWNOdW0+NjE8L1JlY051bT48RGlzcGxheVRleHQ+KEFicmFtcyBldCBhbC4sIDIwMTEsIEJhaW8s
IDIwMTIsIE8mYXBvcztIYWdhbiBhbmQgU3RldmVucywgMjAwMSwgTyZhcG9zO0hhZ2FuIGV0IGFs
LiwgMjAwMSk8L0Rpc3BsYXlUZXh0PjxyZWNvcmQ+PHJlYy1udW1iZXI+NjE8L3JlYy1udW1iZXI+
PGZvcmVpZ24ta2V5cz48a2V5IGFwcD0iRU4iIGRiLWlkPSJlZWFzdndyNWF4c3BmOGV2MHgwcHIy
enBzcng5OXNkdDV2c3ciIHRpbWVzdGFtcD0iMTU2OTc2NTE5OCI+NjE8L2tleT48L2ZvcmVpZ24t
a2V5cz48cmVmLXR5cGUgbmFtZT0iQm9vayI+NjwvcmVmLXR5cGU+PGNvbnRyaWJ1dG9ycz48YXV0
aG9ycz48YXV0aG9yPkFicmFtcywgS2VpdGggUjwvYXV0aG9yPjxhdXRob3I+TXlsZXMsIEpvbmF0
aGFuIFA8L2F1dGhvcj48YXV0aG9yPlNwaWVnZWxoYWx0ZXIsIERKPC9hdXRob3I+PC9hdXRob3Jz
PjwvY29udHJpYnV0b3JzPjx0aXRsZXM+PHRpdGxlPkJheWVzaWFuIGFwcHJvYWNoZXMgdG8gY2xp
bmljYWwgdHJpYWxzIGFuZCBoZWFsdGgtY2FyZSBldmFsdWF0aW9uPC90aXRsZT48L3RpdGxlcz48
ZGF0ZXM+PHllYXI+MjAxMTwveWVhcj48L2RhdGVzPjxwdWJsaXNoZXI+Sm9obiBXaWxleSAmYW1w
OyBTb25zPC9wdWJsaXNoZXI+PGlzYm4+MDQ3MDA5MjU5OTwvaXNibj48dXJscz48L3VybHM+PC9y
ZWNvcmQ+PC9DaXRlPjxDaXRlPjxBdXRob3I+QmFpbzwvQXV0aG9yPjxZZWFyPjIwMTI8L1llYXI+
PFJlY051bT42MjwvUmVjTnVtPjxyZWNvcmQ+PHJlYy1udW1iZXI+NjI8L3JlYy1udW1iZXI+PGZv
cmVpZ24ta2V5cz48a2V5IGFwcD0iRU4iIGRiLWlkPSJlZWFzdndyNWF4c3BmOGV2MHgwcHIyenBz
cng5OXNkdDV2c3ciIHRpbWVzdGFtcD0iMTU2OTc2NTE5OCI+NjI8L2tleT48L2ZvcmVpZ24ta2V5
cz48cmVmLXR5cGUgbmFtZT0iQm9vayI+NjwvcmVmLXR5cGU+PGNvbnRyaWJ1dG9ycz48YXV0aG9y
cz48YXV0aG9yPkJhaW8sIEdpYW5sdWNhPC9hdXRob3I+PC9hdXRob3JzPjwvY29udHJpYnV0b3Jz
Pjx0aXRsZXM+PHRpdGxlPkJheWVzaWFuIG1ldGhvZHMgaW4gaGVhbHRoIGVjb25vbWljczwvdGl0
bGU+PC90aXRsZXM+PGRhdGVzPjx5ZWFyPjIwMTI8L3llYXI+PC9kYXRlcz48cHVibGlzaGVyPkNo
YXBtYW4gYW5kIEhhbGwvQ1JDPC9wdWJsaXNoZXI+PGlzYm4+MTQzOTg5NTU2MjwvaXNibj48dXJs
cz48L3VybHM+PC9yZWNvcmQ+PC9DaXRlPjxDaXRlPjxBdXRob3I+TyZhcG9zO0hhZ2FuPC9BdXRo
b3I+PFllYXI+MjAwMTwvWWVhcj48UmVjTnVtPjU5PC9SZWNOdW0+PHJlY29yZD48cmVjLW51bWJl
cj41OTwvcmVjLW51bWJlcj48Zm9yZWlnbi1rZXlzPjxrZXkgYXBwPSJFTiIgZGItaWQ9ImVlYXN2
d3I1YXhzcGY4ZXYweDBwcjJ6cHNyeDk5c2R0NXZzdyIgdGltZXN0YW1wPSIxNTY5NzY1MTk4Ij41
OTwva2V5PjwvZm9yZWlnbi1rZXlzPjxyZWYtdHlwZSBuYW1lPSJKb3VybmFsIEFydGljbGUiPjE3
PC9yZWYtdHlwZT48Y29udHJpYnV0b3JzPjxhdXRob3JzPjxhdXRob3I+TyZhcG9zO0hhZ2FuLCBB
bnRob255PC9hdXRob3I+PGF1dGhvcj5TdGV2ZW5zLCBKb2huIFc8L2F1dGhvcj48L2F1dGhvcnM+
PC9jb250cmlidXRvcnM+PHRpdGxlcz48dGl0bGU+QSBmcmFtZXdvcmsgZm9yIGNvc3TigJBlZmZl
Y3RpdmVuZXNzIGFuYWx5c2lzIGZyb20gY2xpbmljYWwgdHJpYWwgZGF0YTwvdGl0bGU+PHNlY29u
ZGFyeS10aXRsZT5IZWFsdGggRWNvbm9taWNzPC9zZWNvbmRhcnktdGl0bGU+PC90aXRsZXM+PHBl
cmlvZGljYWw+PGZ1bGwtdGl0bGU+SGVhbHRoIEVjb25vbWljczwvZnVsbC10aXRsZT48L3Blcmlv
ZGljYWw+PHBhZ2VzPjMwMy0zMTU8L3BhZ2VzPjx2b2x1bWU+MTA8L3ZvbHVtZT48bnVtYmVyPjQ8
L251bWJlcj48ZGF0ZXM+PHllYXI+MjAwMTwveWVhcj48L2RhdGVzPjxpc2JuPjEwNTctOTIzMDwv
aXNibj48dXJscz48L3VybHM+PC9yZWNvcmQ+PC9DaXRlPjxDaXRlPjxBdXRob3I+TyZhcG9zO0hh
Z2FuPC9BdXRob3I+PFllYXI+MjAwMTwvWWVhcj48UmVjTnVtPjYwPC9SZWNOdW0+PHJlY29yZD48
cmVjLW51bWJlcj42MDwvcmVjLW51bWJlcj48Zm9yZWlnbi1rZXlzPjxrZXkgYXBwPSJFTiIgZGIt
aWQ9ImVlYXN2d3I1YXhzcGY4ZXYweDBwcjJ6cHNyeDk5c2R0NXZzdyIgdGltZXN0YW1wPSIxNTY5
NzY1MTk4Ij42MDwva2V5PjwvZm9yZWlnbi1rZXlzPjxyZWYtdHlwZSBuYW1lPSJKb3VybmFsIEFy
dGljbGUiPjE3PC9yZWYtdHlwZT48Y29udHJpYnV0b3JzPjxhdXRob3JzPjxhdXRob3I+TyZhcG9z
O0hhZ2FuLCBBbnRob255PC9hdXRob3I+PGF1dGhvcj5TdGV2ZW5zLCBKb2huIFc8L2F1dGhvcj48
YXV0aG9yPk1vbnRtYXJ0aW4sIEphY3F1ZXM8L2F1dGhvcj48L2F1dGhvcnM+PC9jb250cmlidXRv
cnM+PHRpdGxlcz48dGl0bGU+QmF5ZXNpYW4gY29zdOKAkGVmZmVjdGl2ZW5lc3MgYW5hbHlzaXMg
ZnJvbSBjbGluaWNhbCB0cmlhbCBkYXRhPC90aXRsZT48c2Vjb25kYXJ5LXRpdGxlPlN0YXRpc3Rp
Y3MgaW4gbWVkaWNpbmU8L3NlY29uZGFyeS10aXRsZT48L3RpdGxlcz48cGVyaW9kaWNhbD48ZnVs
bC10aXRsZT5TdGF0aXN0aWNzIGluIG1lZGljaW5lPC9mdWxsLXRpdGxlPjwvcGVyaW9kaWNhbD48
cGFnZXM+NzMzLTc1MzwvcGFnZXM+PHZvbHVtZT4yMDwvdm9sdW1lPjxudW1iZXI+NTwvbnVtYmVy
PjxkYXRlcz48eWVhcj4yMDAxPC95ZWFyPjwvZGF0ZXM+PGlzYm4+MDI3Ny02NzE1PC9pc2JuPjx1
cmxzPjwvdXJscz48L3JlY29yZD48L0NpdGU+PC9FbmROb3RlPn==
</w:fldData>
        </w:fldChar>
      </w:r>
      <w:r w:rsidR="00AD2F11" w:rsidRPr="00F43FA9">
        <w:rPr>
          <w:rFonts w:ascii="Times New Roman" w:hAnsi="Times New Roman" w:cs="Times New Roman"/>
          <w:color w:val="231F20"/>
          <w:sz w:val="24"/>
          <w:szCs w:val="24"/>
        </w:rPr>
        <w:instrText xml:space="preserve"> ADDIN EN.CITE.DATA </w:instrText>
      </w:r>
      <w:r w:rsidR="00AD2F11" w:rsidRPr="00F43FA9">
        <w:rPr>
          <w:rFonts w:ascii="Times New Roman" w:hAnsi="Times New Roman" w:cs="Times New Roman"/>
          <w:color w:val="231F20"/>
          <w:sz w:val="24"/>
          <w:szCs w:val="24"/>
        </w:rPr>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(Abrams et al., 2011, Baio, 2012, O'Hagan and Stevens, 2001, O'Hagan et al., 2001)</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 xml:space="preserve">. </w:t>
      </w:r>
    </w:p>
    <w:p w14:paraId="58214ABA" w14:textId="7E47000A" w:rsidR="00434EC5" w:rsidRPr="00F43FA9" w:rsidRDefault="00AD2F11" w:rsidP="0075297F">
      <w:pPr>
        <w:ind w:left="360" w:firstLine="360"/>
        <w:jc w:val="both"/>
        <w:rPr>
          <w:rFonts w:ascii="Times New Roman" w:hAnsi="Times New Roman" w:cs="Times New Roman"/>
          <w:color w:val="231F20"/>
          <w:sz w:val="24"/>
          <w:szCs w:val="24"/>
        </w:rPr>
      </w:pPr>
      <w:r w:rsidRPr="00F43FA9">
        <w:rPr>
          <w:rFonts w:ascii="Times New Roman" w:hAnsi="Times New Roman" w:cs="Times New Roman"/>
          <w:color w:val="231F20"/>
          <w:sz w:val="24"/>
          <w:szCs w:val="24"/>
        </w:rPr>
        <w:t>The current study is the first to consider the cost-effectiveness of SCD risk assessment in HCM patients using a risk prediction model, it therefore seeks to extend the field of economic evaluation of risk assessment strategies for cardiovascular diseases to include hypertrophic cardiomyopathies</w:t>
      </w:r>
      <w:r w:rsidR="00933225">
        <w:rPr>
          <w:rFonts w:ascii="Times New Roman" w:hAnsi="Times New Roman" w:cs="Times New Roman"/>
          <w:color w:val="231F20"/>
          <w:sz w:val="24"/>
          <w:szCs w:val="24"/>
        </w:rPr>
        <w:t>,</w:t>
      </w:r>
      <w:r w:rsidRPr="00F43FA9">
        <w:rPr>
          <w:rFonts w:ascii="Times New Roman" w:hAnsi="Times New Roman" w:cs="Times New Roman"/>
          <w:color w:val="231F20"/>
          <w:sz w:val="24"/>
          <w:szCs w:val="24"/>
        </w:rPr>
        <w:t xml:space="preserve"> using a Bayesian decision-theoretic approach</w:t>
      </w:r>
      <w:r w:rsidR="00933225">
        <w:rPr>
          <w:rFonts w:ascii="Times New Roman" w:hAnsi="Times New Roman" w:cs="Times New Roman"/>
          <w:color w:val="231F20"/>
          <w:sz w:val="24"/>
          <w:szCs w:val="24"/>
        </w:rPr>
        <w:t xml:space="preserve">. </w:t>
      </w:r>
      <w:r w:rsidR="00C16A93">
        <w:rPr>
          <w:rFonts w:ascii="Times New Roman" w:hAnsi="Times New Roman" w:cs="Times New Roman"/>
          <w:color w:val="231F20"/>
          <w:sz w:val="24"/>
          <w:szCs w:val="24"/>
        </w:rPr>
        <w:t>By using t</w:t>
      </w:r>
      <w:r w:rsidR="00933225">
        <w:rPr>
          <w:rFonts w:ascii="Times New Roman" w:hAnsi="Times New Roman" w:cs="Times New Roman"/>
          <w:color w:val="231F20"/>
          <w:sz w:val="24"/>
          <w:szCs w:val="24"/>
        </w:rPr>
        <w:t xml:space="preserve">he Bayesian </w:t>
      </w:r>
      <w:r w:rsidR="002A0856">
        <w:rPr>
          <w:rFonts w:ascii="Times New Roman" w:hAnsi="Times New Roman" w:cs="Times New Roman"/>
          <w:color w:val="231F20"/>
          <w:sz w:val="24"/>
          <w:szCs w:val="24"/>
        </w:rPr>
        <w:t>approach,</w:t>
      </w:r>
      <w:r w:rsidR="00933225">
        <w:rPr>
          <w:rFonts w:ascii="Times New Roman" w:hAnsi="Times New Roman" w:cs="Times New Roman"/>
          <w:color w:val="231F20"/>
          <w:sz w:val="24"/>
          <w:szCs w:val="24"/>
        </w:rPr>
        <w:t xml:space="preserve"> </w:t>
      </w:r>
      <w:r w:rsidR="00C16A93">
        <w:rPr>
          <w:rFonts w:ascii="Times New Roman" w:hAnsi="Times New Roman" w:cs="Times New Roman"/>
          <w:color w:val="231F20"/>
          <w:sz w:val="24"/>
          <w:szCs w:val="24"/>
        </w:rPr>
        <w:t>it is expected</w:t>
      </w:r>
      <w:r w:rsidRPr="00F43FA9">
        <w:rPr>
          <w:rFonts w:ascii="Times New Roman" w:hAnsi="Times New Roman" w:cs="Times New Roman"/>
          <w:color w:val="231F20"/>
          <w:sz w:val="24"/>
          <w:szCs w:val="24"/>
        </w:rPr>
        <w:t xml:space="preserve"> t</w:t>
      </w:r>
      <w:r w:rsidR="00C156E0">
        <w:rPr>
          <w:rFonts w:ascii="Times New Roman" w:hAnsi="Times New Roman" w:cs="Times New Roman"/>
          <w:color w:val="231F20"/>
          <w:sz w:val="24"/>
          <w:szCs w:val="24"/>
        </w:rPr>
        <w:t xml:space="preserve">hat the study will exploit the </w:t>
      </w:r>
      <w:r w:rsidRPr="00F43FA9">
        <w:rPr>
          <w:rFonts w:ascii="Times New Roman" w:hAnsi="Times New Roman" w:cs="Times New Roman"/>
          <w:color w:val="231F20"/>
          <w:sz w:val="24"/>
          <w:szCs w:val="24"/>
        </w:rPr>
        <w:t>full range of evidence</w:t>
      </w:r>
      <w:r w:rsidR="00C156E0">
        <w:rPr>
          <w:rFonts w:ascii="Times New Roman" w:hAnsi="Times New Roman" w:cs="Times New Roman"/>
          <w:color w:val="231F20"/>
          <w:sz w:val="24"/>
          <w:szCs w:val="24"/>
        </w:rPr>
        <w:t xml:space="preserve"> (including expert knowledge)</w:t>
      </w:r>
      <w:r w:rsidRPr="00F43FA9">
        <w:rPr>
          <w:rFonts w:ascii="Times New Roman" w:hAnsi="Times New Roman" w:cs="Times New Roman"/>
          <w:color w:val="231F20"/>
          <w:sz w:val="24"/>
          <w:szCs w:val="24"/>
        </w:rPr>
        <w:t xml:space="preserve"> available on use of the HCM-SCD risk prediction model in clinical practice settings in the</w:t>
      </w:r>
      <w:r w:rsidR="00975105" w:rsidRPr="00F43FA9">
        <w:rPr>
          <w:rFonts w:ascii="Times New Roman" w:hAnsi="Times New Roman" w:cs="Times New Roman"/>
          <w:color w:val="231F20"/>
          <w:sz w:val="24"/>
          <w:szCs w:val="24"/>
        </w:rPr>
        <w:t xml:space="preserve"> United Kingdom</w:t>
      </w:r>
      <w:r w:rsidRPr="00F43FA9">
        <w:rPr>
          <w:rFonts w:ascii="Times New Roman" w:hAnsi="Times New Roman" w:cs="Times New Roman"/>
          <w:color w:val="231F20"/>
          <w:sz w:val="24"/>
          <w:szCs w:val="24"/>
        </w:rPr>
        <w:t xml:space="preserve"> </w:t>
      </w:r>
      <w:r w:rsidR="00975105" w:rsidRPr="00F43FA9">
        <w:rPr>
          <w:rFonts w:ascii="Times New Roman" w:hAnsi="Times New Roman" w:cs="Times New Roman"/>
          <w:color w:val="231F20"/>
          <w:sz w:val="24"/>
          <w:szCs w:val="24"/>
        </w:rPr>
        <w:t>(</w:t>
      </w:r>
      <w:r w:rsidRPr="00F43FA9">
        <w:rPr>
          <w:rFonts w:ascii="Times New Roman" w:hAnsi="Times New Roman" w:cs="Times New Roman"/>
          <w:color w:val="231F20"/>
          <w:sz w:val="24"/>
          <w:szCs w:val="24"/>
        </w:rPr>
        <w:t>UK</w:t>
      </w:r>
      <w:r w:rsidR="00975105" w:rsidRPr="00F43FA9">
        <w:rPr>
          <w:rFonts w:ascii="Times New Roman" w:hAnsi="Times New Roman" w:cs="Times New Roman"/>
          <w:color w:val="231F20"/>
          <w:sz w:val="24"/>
          <w:szCs w:val="24"/>
        </w:rPr>
        <w:t>)</w:t>
      </w:r>
      <w:r w:rsidR="00C224B5">
        <w:rPr>
          <w:rFonts w:ascii="Times New Roman" w:hAnsi="Times New Roman" w:cs="Times New Roman"/>
          <w:color w:val="231F20"/>
          <w:sz w:val="24"/>
          <w:szCs w:val="24"/>
        </w:rPr>
        <w:t>.</w:t>
      </w:r>
      <w:r w:rsidR="00C224B5" w:rsidRPr="00F43FA9">
        <w:rPr>
          <w:rFonts w:ascii="Times New Roman" w:hAnsi="Times New Roman" w:cs="Times New Roman"/>
          <w:color w:val="231F20"/>
          <w:sz w:val="24"/>
          <w:szCs w:val="24"/>
        </w:rPr>
        <w:t xml:space="preserve"> </w:t>
      </w:r>
      <w:r w:rsidR="00C156E0">
        <w:rPr>
          <w:rFonts w:ascii="Times New Roman" w:hAnsi="Times New Roman" w:cs="Times New Roman"/>
          <w:color w:val="231F20"/>
          <w:sz w:val="24"/>
          <w:szCs w:val="24"/>
        </w:rPr>
        <w:t xml:space="preserve">Consequently, </w:t>
      </w:r>
      <w:r w:rsidRPr="00F43FA9">
        <w:rPr>
          <w:rFonts w:ascii="Times New Roman" w:hAnsi="Times New Roman" w:cs="Times New Roman"/>
          <w:color w:val="231F20"/>
          <w:sz w:val="24"/>
          <w:szCs w:val="24"/>
        </w:rPr>
        <w:t>the following research question</w:t>
      </w:r>
      <w:r w:rsidR="007C205B" w:rsidRPr="00F43FA9">
        <w:rPr>
          <w:rFonts w:ascii="Times New Roman" w:hAnsi="Times New Roman" w:cs="Times New Roman"/>
          <w:color w:val="231F20"/>
          <w:sz w:val="24"/>
          <w:szCs w:val="24"/>
        </w:rPr>
        <w:t xml:space="preserve"> and Objective</w:t>
      </w:r>
      <w:r w:rsidR="00C156E0">
        <w:rPr>
          <w:rFonts w:ascii="Times New Roman" w:hAnsi="Times New Roman" w:cs="Times New Roman"/>
          <w:color w:val="231F20"/>
          <w:sz w:val="24"/>
          <w:szCs w:val="24"/>
        </w:rPr>
        <w:t xml:space="preserve"> will be addressed in the current study</w:t>
      </w:r>
      <w:r w:rsidRPr="00F43FA9">
        <w:rPr>
          <w:rFonts w:ascii="Times New Roman" w:hAnsi="Times New Roman" w:cs="Times New Roman"/>
          <w:color w:val="231F20"/>
          <w:sz w:val="24"/>
          <w:szCs w:val="24"/>
        </w:rPr>
        <w:t>:</w:t>
      </w:r>
    </w:p>
    <w:p w14:paraId="26ECE53F" w14:textId="07634059" w:rsidR="00434EC5" w:rsidRPr="00F43FA9" w:rsidRDefault="00434EC5" w:rsidP="0075297F">
      <w:pPr>
        <w:pStyle w:val="ListParagraph"/>
        <w:numPr>
          <w:ilvl w:val="1"/>
          <w:numId w:val="14"/>
        </w:numPr>
        <w:tabs>
          <w:tab w:val="left" w:pos="7309"/>
        </w:tabs>
        <w:jc w:val="both"/>
        <w:rPr>
          <w:rFonts w:ascii="Times New Roman" w:hAnsi="Times New Roman" w:cs="Times New Roman"/>
          <w:color w:val="231F20"/>
          <w:sz w:val="24"/>
          <w:szCs w:val="24"/>
        </w:rPr>
      </w:pPr>
      <w:r w:rsidRPr="00F43FA9">
        <w:rPr>
          <w:rFonts w:ascii="Times New Roman" w:hAnsi="Times New Roman" w:cs="Times New Roman"/>
          <w:b/>
          <w:bCs/>
          <w:sz w:val="24"/>
          <w:szCs w:val="24"/>
        </w:rPr>
        <w:t>Research Question</w:t>
      </w:r>
    </w:p>
    <w:p w14:paraId="69235A75" w14:textId="1E14100D" w:rsidR="00434EC5" w:rsidRPr="00F43FA9" w:rsidRDefault="00434EC5" w:rsidP="0075297F">
      <w:pPr>
        <w:ind w:left="1440"/>
        <w:jc w:val="both"/>
        <w:rPr>
          <w:rFonts w:ascii="Times New Roman" w:hAnsi="Times New Roman" w:cs="Times New Roman"/>
          <w:sz w:val="24"/>
          <w:szCs w:val="24"/>
        </w:rPr>
      </w:pPr>
      <w:bookmarkStart w:id="22" w:name="_Hlk21566417"/>
      <w:r w:rsidRPr="00F43FA9">
        <w:rPr>
          <w:rFonts w:ascii="Times New Roman" w:hAnsi="Times New Roman" w:cs="Times New Roman"/>
          <w:sz w:val="24"/>
          <w:szCs w:val="24"/>
        </w:rPr>
        <w:t xml:space="preserve">What is the cost-effectiveness of using </w:t>
      </w:r>
      <w:r w:rsidR="007E619E" w:rsidRPr="00F43FA9">
        <w:rPr>
          <w:rFonts w:ascii="Times New Roman" w:hAnsi="Times New Roman" w:cs="Times New Roman"/>
          <w:sz w:val="24"/>
          <w:szCs w:val="24"/>
        </w:rPr>
        <w:t>the HCM – SCD risk prediction model in assessing risk of SCD in patients (</w:t>
      </w:r>
      <m:oMath>
        <m:r>
          <w:rPr>
            <w:rFonts w:ascii="Cambria Math" w:hAnsi="Cambria Math" w:cs="Times New Roman"/>
            <w:sz w:val="24"/>
            <w:szCs w:val="24"/>
          </w:rPr>
          <m:t xml:space="preserve">≥16 </m:t>
        </m:r>
        <m:r>
          <m:rPr>
            <m:sty m:val="p"/>
          </m:rPr>
          <w:rPr>
            <w:rFonts w:ascii="Cambria Math" w:hAnsi="Cambria Math" w:cs="Times New Roman"/>
            <w:sz w:val="24"/>
            <w:szCs w:val="24"/>
          </w:rPr>
          <m:t>years of age</m:t>
        </m:r>
      </m:oMath>
      <w:r w:rsidR="007E619E" w:rsidRPr="00F43FA9">
        <w:rPr>
          <w:rFonts w:ascii="Times New Roman" w:hAnsi="Times New Roman" w:cs="Times New Roman"/>
          <w:sz w:val="24"/>
          <w:szCs w:val="24"/>
        </w:rPr>
        <w:t xml:space="preserve">)  with HCM in clinical practice settings </w:t>
      </w:r>
      <w:r w:rsidR="00933225">
        <w:rPr>
          <w:rFonts w:ascii="Times New Roman" w:hAnsi="Times New Roman" w:cs="Times New Roman"/>
          <w:sz w:val="24"/>
          <w:szCs w:val="24"/>
        </w:rPr>
        <w:t>in</w:t>
      </w:r>
      <w:r w:rsidR="007E619E" w:rsidRPr="00F43FA9">
        <w:rPr>
          <w:rFonts w:ascii="Times New Roman" w:hAnsi="Times New Roman" w:cs="Times New Roman"/>
          <w:sz w:val="24"/>
          <w:szCs w:val="24"/>
        </w:rPr>
        <w:t xml:space="preserve"> the United Kingdom</w:t>
      </w:r>
      <w:r w:rsidRPr="00F43FA9">
        <w:rPr>
          <w:rFonts w:ascii="Times New Roman" w:hAnsi="Times New Roman" w:cs="Times New Roman"/>
          <w:sz w:val="24"/>
          <w:szCs w:val="24"/>
        </w:rPr>
        <w:t xml:space="preserve">? </w:t>
      </w:r>
    </w:p>
    <w:bookmarkEnd w:id="22"/>
    <w:p w14:paraId="4821D4C1" w14:textId="77777777" w:rsidR="00434EC5" w:rsidRPr="00F43FA9" w:rsidRDefault="00434EC5" w:rsidP="0075297F">
      <w:pPr>
        <w:pStyle w:val="ListParagraph"/>
        <w:numPr>
          <w:ilvl w:val="1"/>
          <w:numId w:val="14"/>
        </w:numPr>
        <w:tabs>
          <w:tab w:val="left" w:pos="7309"/>
        </w:tabs>
        <w:jc w:val="both"/>
        <w:rPr>
          <w:rFonts w:ascii="Times New Roman" w:hAnsi="Times New Roman" w:cs="Times New Roman"/>
          <w:color w:val="231F20"/>
          <w:sz w:val="24"/>
          <w:szCs w:val="24"/>
        </w:rPr>
      </w:pPr>
      <w:r w:rsidRPr="00F43FA9">
        <w:rPr>
          <w:rFonts w:ascii="Times New Roman" w:hAnsi="Times New Roman" w:cs="Times New Roman"/>
          <w:b/>
          <w:bCs/>
          <w:sz w:val="24"/>
          <w:szCs w:val="24"/>
        </w:rPr>
        <w:t>Research Objective</w:t>
      </w:r>
    </w:p>
    <w:p w14:paraId="171DCFEF" w14:textId="02438E06" w:rsidR="007E619E" w:rsidRPr="00F43FA9" w:rsidRDefault="007E619E" w:rsidP="00AF2121">
      <w:pPr>
        <w:spacing w:after="0"/>
        <w:ind w:left="1440"/>
        <w:jc w:val="both"/>
        <w:rPr>
          <w:rFonts w:ascii="Times New Roman" w:hAnsi="Times New Roman" w:cs="Times New Roman"/>
          <w:sz w:val="24"/>
          <w:szCs w:val="24"/>
        </w:rPr>
      </w:pPr>
      <w:r w:rsidRPr="00F43FA9">
        <w:rPr>
          <w:rFonts w:ascii="Times New Roman" w:hAnsi="Times New Roman" w:cs="Times New Roman"/>
          <w:sz w:val="24"/>
          <w:szCs w:val="24"/>
        </w:rPr>
        <w:t xml:space="preserve">To evaluate the cost-effectiveness of using the HCM – SCD risk prediction model in assessing risk of SCD in patients </w:t>
      </w:r>
      <w:bookmarkStart w:id="23" w:name="_Hlk21566539"/>
      <w:r w:rsidRPr="00F43FA9">
        <w:rPr>
          <w:rFonts w:ascii="Times New Roman" w:hAnsi="Times New Roman" w:cs="Times New Roman"/>
          <w:sz w:val="24"/>
          <w:szCs w:val="24"/>
        </w:rPr>
        <w:t>(</w:t>
      </w:r>
      <m:oMath>
        <m:r>
          <w:rPr>
            <w:rFonts w:ascii="Cambria Math" w:hAnsi="Cambria Math" w:cs="Times New Roman"/>
            <w:sz w:val="24"/>
            <w:szCs w:val="24"/>
          </w:rPr>
          <m:t xml:space="preserve">≥16 </m:t>
        </m:r>
        <m:r>
          <m:rPr>
            <m:sty m:val="p"/>
          </m:rPr>
          <w:rPr>
            <w:rFonts w:ascii="Cambria Math" w:hAnsi="Cambria Math" w:cs="Times New Roman"/>
            <w:sz w:val="24"/>
            <w:szCs w:val="24"/>
          </w:rPr>
          <m:t xml:space="preserve">years </m:t>
        </m:r>
      </m:oMath>
      <w:r w:rsidRPr="00F43FA9">
        <w:rPr>
          <w:rFonts w:ascii="Times New Roman" w:hAnsi="Times New Roman" w:cs="Times New Roman"/>
          <w:sz w:val="24"/>
          <w:szCs w:val="24"/>
        </w:rPr>
        <w:t xml:space="preserve">) </w:t>
      </w:r>
      <w:bookmarkEnd w:id="23"/>
      <w:r w:rsidRPr="00F43FA9">
        <w:rPr>
          <w:rFonts w:ascii="Times New Roman" w:hAnsi="Times New Roman" w:cs="Times New Roman"/>
          <w:sz w:val="24"/>
          <w:szCs w:val="24"/>
        </w:rPr>
        <w:t xml:space="preserve">with HCM in clinical practice settings </w:t>
      </w:r>
      <w:r w:rsidR="007756E0" w:rsidRPr="00F43FA9">
        <w:rPr>
          <w:rFonts w:ascii="Times New Roman" w:hAnsi="Times New Roman" w:cs="Times New Roman"/>
          <w:sz w:val="24"/>
          <w:szCs w:val="24"/>
        </w:rPr>
        <w:t>in</w:t>
      </w:r>
      <w:r w:rsidRPr="00F43FA9">
        <w:rPr>
          <w:rFonts w:ascii="Times New Roman" w:hAnsi="Times New Roman" w:cs="Times New Roman"/>
          <w:sz w:val="24"/>
          <w:szCs w:val="24"/>
        </w:rPr>
        <w:t xml:space="preserve"> the United Kingdom.</w:t>
      </w:r>
    </w:p>
    <w:p w14:paraId="127AEAE6" w14:textId="05A8FDFF" w:rsidR="00DE0354" w:rsidRPr="00F43FA9" w:rsidRDefault="000D5F5B" w:rsidP="001354A4">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Bayesian decision-theoretic approach adopted, for the dissertation was implemented by following a concise </w:t>
      </w:r>
      <w:r w:rsidR="005E13FE" w:rsidRPr="00F43FA9">
        <w:rPr>
          <w:rFonts w:ascii="Times New Roman" w:hAnsi="Times New Roman" w:cs="Times New Roman"/>
          <w:sz w:val="24"/>
          <w:szCs w:val="24"/>
        </w:rPr>
        <w:t>a</w:t>
      </w:r>
      <w:r w:rsidR="00980010" w:rsidRPr="00F43FA9">
        <w:rPr>
          <w:rFonts w:ascii="Times New Roman" w:hAnsi="Times New Roman" w:cs="Times New Roman"/>
          <w:sz w:val="24"/>
          <w:szCs w:val="24"/>
        </w:rPr>
        <w:t>nd comprehensive</w:t>
      </w:r>
      <w:r w:rsidRPr="00F43FA9">
        <w:rPr>
          <w:rFonts w:ascii="Times New Roman" w:hAnsi="Times New Roman" w:cs="Times New Roman"/>
          <w:sz w:val="24"/>
          <w:szCs w:val="24"/>
        </w:rPr>
        <w:t xml:space="preserve"> framework of the</w:t>
      </w:r>
      <w:r w:rsidR="00980010" w:rsidRPr="00F43FA9">
        <w:rPr>
          <w:rFonts w:ascii="Times New Roman" w:hAnsi="Times New Roman" w:cs="Times New Roman"/>
          <w:sz w:val="24"/>
          <w:szCs w:val="24"/>
        </w:rPr>
        <w:t xml:space="preserve"> processes involved in a standard economic evaluation, </w:t>
      </w:r>
      <w:r w:rsidRPr="00F43FA9">
        <w:rPr>
          <w:rFonts w:ascii="Times New Roman" w:hAnsi="Times New Roman" w:cs="Times New Roman"/>
          <w:sz w:val="24"/>
          <w:szCs w:val="24"/>
        </w:rPr>
        <w:t>such as</w:t>
      </w:r>
      <w:r w:rsidR="00980010" w:rsidRPr="00F43FA9">
        <w:rPr>
          <w:rFonts w:ascii="Times New Roman" w:hAnsi="Times New Roman" w:cs="Times New Roman"/>
          <w:sz w:val="24"/>
          <w:szCs w:val="24"/>
        </w:rPr>
        <w:t xml:space="preserve"> cost-effectiveness modelling or cost-utility modelling </w:t>
      </w:r>
      <w:r w:rsidR="00B140F9" w:rsidRPr="00F43FA9">
        <w:rPr>
          <w:rFonts w:ascii="Times New Roman" w:hAnsi="Times New Roman" w:cs="Times New Roman"/>
          <w:sz w:val="24"/>
          <w:szCs w:val="24"/>
        </w:rPr>
        <w:t>described in</w:t>
      </w:r>
      <w:r w:rsidR="007404EA">
        <w:rPr>
          <w:rFonts w:ascii="Times New Roman" w:hAnsi="Times New Roman" w:cs="Times New Roman"/>
          <w:sz w:val="24"/>
          <w:szCs w:val="24"/>
        </w:rPr>
        <w:t xml:space="preserve"> </w:t>
      </w:r>
      <w:bookmarkStart w:id="24" w:name="_Hlk21802507"/>
      <w:r w:rsidR="007404EA">
        <w:rPr>
          <w:rFonts w:ascii="Times New Roman" w:hAnsi="Times New Roman" w:cs="Times New Roman"/>
          <w:sz w:val="24"/>
          <w:szCs w:val="24"/>
        </w:rPr>
        <w:fldChar w:fldCharType="begin"/>
      </w:r>
      <w:r w:rsidR="007404EA">
        <w:rPr>
          <w:rFonts w:ascii="Times New Roman" w:hAnsi="Times New Roman" w:cs="Times New Roman"/>
          <w:sz w:val="24"/>
          <w:szCs w:val="24"/>
        </w:rPr>
        <w:instrText xml:space="preserve"> ADDIN EN.CITE &lt;EndNote&gt;&lt;Cite&gt;&lt;Author&gt;Baio&lt;/Author&gt;&lt;Year&gt;2018&lt;/Year&gt;&lt;RecNum&gt;17&lt;/RecNum&gt;&lt;DisplayText&gt;(Baio, 2018)&lt;/DisplayText&gt;&lt;record&gt;&lt;rec-number&gt;17&lt;/rec-number&gt;&lt;foreign-keys&gt;&lt;key app="EN" db-id="eeasvwr5axspf8ev0x0pr2zpsrx99sdt5vsw" timestamp="1567782949"&gt;17&lt;/key&gt;&lt;/foreign-keys&gt;&lt;ref-type name="Journal Article"&gt;17&lt;/ref-type&gt;&lt;contributors&gt;&lt;authors&gt;&lt;author&gt;Baio, Gianluca&lt;/author&gt;&lt;/authors&gt;&lt;/contributors&gt;&lt;titles&gt;&lt;title&gt;Statistical modeling for health economic evaluations&lt;/title&gt;&lt;secondary-title&gt;Annual Review of Statistics and Its Application&lt;/secondary-title&gt;&lt;/titles&gt;&lt;periodical&gt;&lt;full-title&gt;Annual Review of Statistics and Its Application&lt;/full-title&gt;&lt;/periodical&gt;&lt;pages&gt;289-309&lt;/pages&gt;&lt;volume&gt;5&lt;/volume&gt;&lt;dates&gt;&lt;year&gt;2018&lt;/year&gt;&lt;/dates&gt;&lt;isbn&gt;2326-8298&lt;/isbn&gt;&lt;urls&gt;&lt;/urls&gt;&lt;/record&gt;&lt;/Cite&gt;&lt;/EndNote&gt;</w:instrText>
      </w:r>
      <w:r w:rsidR="007404EA">
        <w:rPr>
          <w:rFonts w:ascii="Times New Roman" w:hAnsi="Times New Roman" w:cs="Times New Roman"/>
          <w:sz w:val="24"/>
          <w:szCs w:val="24"/>
        </w:rPr>
        <w:fldChar w:fldCharType="separate"/>
      </w:r>
      <w:r w:rsidR="007404EA">
        <w:rPr>
          <w:rFonts w:ascii="Times New Roman" w:hAnsi="Times New Roman" w:cs="Times New Roman"/>
          <w:noProof/>
          <w:sz w:val="24"/>
          <w:szCs w:val="24"/>
        </w:rPr>
        <w:t>(Baio, 2018)</w:t>
      </w:r>
      <w:r w:rsidR="007404EA">
        <w:rPr>
          <w:rFonts w:ascii="Times New Roman" w:hAnsi="Times New Roman" w:cs="Times New Roman"/>
          <w:sz w:val="24"/>
          <w:szCs w:val="24"/>
        </w:rPr>
        <w:fldChar w:fldCharType="end"/>
      </w:r>
      <w:bookmarkEnd w:id="24"/>
      <w:r w:rsidR="00B140F9" w:rsidRPr="00F43FA9">
        <w:rPr>
          <w:rFonts w:ascii="Times New Roman" w:hAnsi="Times New Roman" w:cs="Times New Roman"/>
          <w:sz w:val="24"/>
          <w:szCs w:val="24"/>
        </w:rPr>
        <w:t xml:space="preserve">. even though a similar framework is </w:t>
      </w:r>
      <w:r w:rsidR="00980010" w:rsidRPr="00F43FA9">
        <w:rPr>
          <w:rFonts w:ascii="Times New Roman" w:hAnsi="Times New Roman" w:cs="Times New Roman"/>
          <w:sz w:val="24"/>
          <w:szCs w:val="24"/>
        </w:rPr>
        <w:t>provided by</w:t>
      </w:r>
      <w:r w:rsidR="007404EA">
        <w:rPr>
          <w:rFonts w:ascii="Times New Roman" w:hAnsi="Times New Roman" w:cs="Times New Roman"/>
          <w:sz w:val="24"/>
          <w:szCs w:val="24"/>
        </w:rPr>
        <w:t xml:space="preserve"> </w:t>
      </w:r>
      <w:bookmarkStart w:id="25" w:name="_Hlk21802567"/>
      <w:r w:rsidR="007404EA" w:rsidRPr="00A0739B">
        <w:rPr>
          <w:rFonts w:ascii="Times New Roman" w:hAnsi="Times New Roman" w:cs="Times New Roman"/>
          <w:color w:val="000000"/>
          <w:sz w:val="28"/>
          <w:szCs w:val="28"/>
        </w:rPr>
        <w:fldChar w:fldCharType="begin"/>
      </w:r>
      <w:r w:rsidR="007404EA">
        <w:rPr>
          <w:rFonts w:ascii="Times New Roman" w:hAnsi="Times New Roman" w:cs="Times New Roman"/>
          <w:color w:val="000000"/>
          <w:sz w:val="28"/>
          <w:szCs w:val="28"/>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7404EA" w:rsidRPr="00A0739B">
        <w:rPr>
          <w:rFonts w:ascii="Times New Roman" w:hAnsi="Times New Roman" w:cs="Times New Roman"/>
          <w:color w:val="000000"/>
          <w:sz w:val="28"/>
          <w:szCs w:val="28"/>
        </w:rPr>
        <w:fldChar w:fldCharType="separate"/>
      </w:r>
      <w:r w:rsidR="007404EA" w:rsidRPr="00A0739B">
        <w:rPr>
          <w:rFonts w:ascii="Times New Roman" w:hAnsi="Times New Roman" w:cs="Times New Roman"/>
          <w:noProof/>
          <w:color w:val="000000"/>
          <w:sz w:val="28"/>
          <w:szCs w:val="28"/>
        </w:rPr>
        <w:t>(Cooper et al., 2004)</w:t>
      </w:r>
      <w:r w:rsidR="007404EA" w:rsidRPr="00A0739B">
        <w:rPr>
          <w:rFonts w:ascii="Times New Roman" w:hAnsi="Times New Roman" w:cs="Times New Roman"/>
          <w:color w:val="000000"/>
          <w:sz w:val="28"/>
          <w:szCs w:val="28"/>
        </w:rPr>
        <w:fldChar w:fldCharType="end"/>
      </w:r>
      <w:r w:rsidR="00980010" w:rsidRPr="00F43FA9">
        <w:rPr>
          <w:rFonts w:ascii="Times New Roman" w:hAnsi="Times New Roman" w:cs="Times New Roman"/>
          <w:sz w:val="24"/>
          <w:szCs w:val="24"/>
        </w:rPr>
        <w:t>,</w:t>
      </w:r>
      <w:bookmarkEnd w:id="25"/>
      <w:r w:rsidR="00980010" w:rsidRPr="00F43FA9">
        <w:rPr>
          <w:rFonts w:ascii="Times New Roman" w:hAnsi="Times New Roman" w:cs="Times New Roman"/>
          <w:sz w:val="24"/>
          <w:szCs w:val="24"/>
        </w:rPr>
        <w:t xml:space="preserve"> The current study follows the framework described in</w:t>
      </w:r>
      <w:r w:rsidR="0016507E">
        <w:rPr>
          <w:rFonts w:ascii="Times New Roman" w:hAnsi="Times New Roman" w:cs="Times New Roman"/>
          <w:sz w:val="24"/>
          <w:szCs w:val="24"/>
        </w:rPr>
        <w:t xml:space="preserve"> </w:t>
      </w:r>
      <w:r w:rsidR="0016507E">
        <w:rPr>
          <w:rFonts w:ascii="Times New Roman" w:hAnsi="Times New Roman" w:cs="Times New Roman"/>
          <w:sz w:val="24"/>
          <w:szCs w:val="24"/>
        </w:rPr>
        <w:fldChar w:fldCharType="begin"/>
      </w:r>
      <w:r w:rsidR="0016507E">
        <w:rPr>
          <w:rFonts w:ascii="Times New Roman" w:hAnsi="Times New Roman" w:cs="Times New Roman"/>
          <w:sz w:val="24"/>
          <w:szCs w:val="24"/>
        </w:rPr>
        <w:instrText xml:space="preserve"> ADDIN EN.CITE &lt;EndNote&gt;&lt;Cite&gt;&lt;Author&gt;Baio&lt;/Author&gt;&lt;Year&gt;2018&lt;/Year&gt;&lt;RecNum&gt;17&lt;/RecNum&gt;&lt;DisplayText&gt;(Baio, 2018)&lt;/DisplayText&gt;&lt;record&gt;&lt;rec-number&gt;17&lt;/rec-number&gt;&lt;foreign-keys&gt;&lt;key app="EN" db-id="eeasvwr5axspf8ev0x0pr2zpsrx99sdt5vsw" timestamp="1567782949"&gt;17&lt;/key&gt;&lt;/foreign-keys&gt;&lt;ref-type name="Journal Article"&gt;17&lt;/ref-type&gt;&lt;contributors&gt;&lt;authors&gt;&lt;author&gt;Baio, Gianluca&lt;/author&gt;&lt;/authors&gt;&lt;/contributors&gt;&lt;titles&gt;&lt;title&gt;Statistical modeling for health economic evaluations&lt;/title&gt;&lt;secondary-title&gt;Annual Review of Statistics and Its Application&lt;/secondary-title&gt;&lt;/titles&gt;&lt;periodical&gt;&lt;full-title&gt;Annual Review of Statistics and Its Application&lt;/full-title&gt;&lt;/periodical&gt;&lt;pages&gt;289-309&lt;/pages&gt;&lt;volume&gt;5&lt;/volume&gt;&lt;dates&gt;&lt;year&gt;2018&lt;/year&gt;&lt;/dates&gt;&lt;isbn&gt;2326-8298&lt;/isbn&gt;&lt;urls&gt;&lt;/urls&gt;&lt;/record&gt;&lt;/Cite&gt;&lt;/EndNote&gt;</w:instrText>
      </w:r>
      <w:r w:rsidR="0016507E">
        <w:rPr>
          <w:rFonts w:ascii="Times New Roman" w:hAnsi="Times New Roman" w:cs="Times New Roman"/>
          <w:sz w:val="24"/>
          <w:szCs w:val="24"/>
        </w:rPr>
        <w:fldChar w:fldCharType="separate"/>
      </w:r>
      <w:r w:rsidR="0016507E">
        <w:rPr>
          <w:rFonts w:ascii="Times New Roman" w:hAnsi="Times New Roman" w:cs="Times New Roman"/>
          <w:noProof/>
          <w:sz w:val="24"/>
          <w:szCs w:val="24"/>
        </w:rPr>
        <w:t>(Baio, 2018)</w:t>
      </w:r>
      <w:r w:rsidR="0016507E">
        <w:rPr>
          <w:rFonts w:ascii="Times New Roman" w:hAnsi="Times New Roman" w:cs="Times New Roman"/>
          <w:sz w:val="24"/>
          <w:szCs w:val="24"/>
        </w:rPr>
        <w:fldChar w:fldCharType="end"/>
      </w:r>
      <w:r w:rsidR="00980010" w:rsidRPr="00F43FA9">
        <w:rPr>
          <w:rFonts w:ascii="Times New Roman" w:hAnsi="Times New Roman" w:cs="Times New Roman"/>
          <w:sz w:val="24"/>
          <w:szCs w:val="24"/>
        </w:rPr>
        <w:t xml:space="preserve">, because its intuitive, and amenable to different forms of data. the </w:t>
      </w:r>
      <w:r w:rsidR="00381B15">
        <w:rPr>
          <w:rFonts w:ascii="Times New Roman" w:hAnsi="Times New Roman" w:cs="Times New Roman"/>
          <w:sz w:val="24"/>
          <w:szCs w:val="24"/>
        </w:rPr>
        <w:t>framework</w:t>
      </w:r>
      <w:r w:rsidR="00980010" w:rsidRPr="00F43FA9">
        <w:rPr>
          <w:rFonts w:ascii="Times New Roman" w:hAnsi="Times New Roman" w:cs="Times New Roman"/>
          <w:sz w:val="24"/>
          <w:szCs w:val="24"/>
        </w:rPr>
        <w:t xml:space="preserve"> described in </w:t>
      </w:r>
      <w:r w:rsidR="0016507E" w:rsidRPr="00A0739B">
        <w:rPr>
          <w:rFonts w:ascii="Times New Roman" w:hAnsi="Times New Roman" w:cs="Times New Roman"/>
          <w:color w:val="000000"/>
          <w:sz w:val="28"/>
          <w:szCs w:val="28"/>
        </w:rPr>
        <w:fldChar w:fldCharType="begin"/>
      </w:r>
      <w:r w:rsidR="0016507E">
        <w:rPr>
          <w:rFonts w:ascii="Times New Roman" w:hAnsi="Times New Roman" w:cs="Times New Roman"/>
          <w:color w:val="000000"/>
          <w:sz w:val="28"/>
          <w:szCs w:val="28"/>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16507E" w:rsidRPr="00A0739B">
        <w:rPr>
          <w:rFonts w:ascii="Times New Roman" w:hAnsi="Times New Roman" w:cs="Times New Roman"/>
          <w:color w:val="000000"/>
          <w:sz w:val="28"/>
          <w:szCs w:val="28"/>
        </w:rPr>
        <w:fldChar w:fldCharType="separate"/>
      </w:r>
      <w:r w:rsidR="0016507E" w:rsidRPr="00A0739B">
        <w:rPr>
          <w:rFonts w:ascii="Times New Roman" w:hAnsi="Times New Roman" w:cs="Times New Roman"/>
          <w:noProof/>
          <w:color w:val="000000"/>
          <w:sz w:val="28"/>
          <w:szCs w:val="28"/>
        </w:rPr>
        <w:t>(Cooper et al., 2004)</w:t>
      </w:r>
      <w:r w:rsidR="0016507E" w:rsidRPr="00A0739B">
        <w:rPr>
          <w:rFonts w:ascii="Times New Roman" w:hAnsi="Times New Roman" w:cs="Times New Roman"/>
          <w:color w:val="000000"/>
          <w:sz w:val="28"/>
          <w:szCs w:val="28"/>
        </w:rPr>
        <w:fldChar w:fldCharType="end"/>
      </w:r>
      <w:r w:rsidR="0016507E" w:rsidRPr="00F43FA9">
        <w:rPr>
          <w:rFonts w:ascii="Times New Roman" w:hAnsi="Times New Roman" w:cs="Times New Roman"/>
          <w:sz w:val="24"/>
          <w:szCs w:val="24"/>
        </w:rPr>
        <w:t>,</w:t>
      </w:r>
      <w:r w:rsidR="0016507E">
        <w:rPr>
          <w:rFonts w:ascii="Times New Roman" w:hAnsi="Times New Roman" w:cs="Times New Roman"/>
          <w:sz w:val="24"/>
          <w:szCs w:val="24"/>
        </w:rPr>
        <w:t xml:space="preserve"> </w:t>
      </w:r>
      <w:r w:rsidR="00980010" w:rsidRPr="00F43FA9">
        <w:rPr>
          <w:rFonts w:ascii="Times New Roman" w:hAnsi="Times New Roman" w:cs="Times New Roman"/>
          <w:sz w:val="24"/>
          <w:szCs w:val="24"/>
        </w:rPr>
        <w:t>requires evidence synthesis in the form of meta-analysis, which was</w:t>
      </w:r>
      <w:r w:rsidR="0016507E">
        <w:rPr>
          <w:rFonts w:ascii="Times New Roman" w:hAnsi="Times New Roman" w:cs="Times New Roman"/>
          <w:sz w:val="24"/>
          <w:szCs w:val="24"/>
        </w:rPr>
        <w:t xml:space="preserve"> not</w:t>
      </w:r>
      <w:r w:rsidR="00980010" w:rsidRPr="00F43FA9">
        <w:rPr>
          <w:rFonts w:ascii="Times New Roman" w:hAnsi="Times New Roman" w:cs="Times New Roman"/>
          <w:sz w:val="24"/>
          <w:szCs w:val="24"/>
        </w:rPr>
        <w:t xml:space="preserve"> done in </w:t>
      </w:r>
      <w:r w:rsidR="005E13FE" w:rsidRPr="00F43FA9">
        <w:rPr>
          <w:rFonts w:ascii="Times New Roman" w:hAnsi="Times New Roman" w:cs="Times New Roman"/>
          <w:sz w:val="24"/>
          <w:szCs w:val="24"/>
        </w:rPr>
        <w:t>this</w:t>
      </w:r>
      <w:r w:rsidR="00B140F9" w:rsidRPr="00F43FA9">
        <w:rPr>
          <w:rFonts w:ascii="Times New Roman" w:hAnsi="Times New Roman" w:cs="Times New Roman"/>
          <w:sz w:val="24"/>
          <w:szCs w:val="24"/>
        </w:rPr>
        <w:t xml:space="preserve"> dissertation</w:t>
      </w:r>
      <w:r w:rsidR="00980010" w:rsidRPr="00F43FA9">
        <w:rPr>
          <w:rFonts w:ascii="Times New Roman" w:hAnsi="Times New Roman" w:cs="Times New Roman"/>
          <w:sz w:val="24"/>
          <w:szCs w:val="24"/>
        </w:rPr>
        <w:t>.</w:t>
      </w:r>
    </w:p>
    <w:p w14:paraId="19C8A45B" w14:textId="1549AD1B" w:rsidR="001354A4" w:rsidRPr="00F43FA9" w:rsidRDefault="00DE0354" w:rsidP="00F43FA9">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process</w:t>
      </w:r>
      <w:r w:rsidR="007404EA">
        <w:rPr>
          <w:rFonts w:ascii="Times New Roman" w:hAnsi="Times New Roman" w:cs="Times New Roman"/>
          <w:sz w:val="24"/>
          <w:szCs w:val="24"/>
        </w:rPr>
        <w:t xml:space="preserve"> of</w:t>
      </w:r>
      <w:r w:rsidRPr="00F43FA9">
        <w:rPr>
          <w:rFonts w:ascii="Times New Roman" w:hAnsi="Times New Roman" w:cs="Times New Roman"/>
          <w:sz w:val="24"/>
          <w:szCs w:val="24"/>
        </w:rPr>
        <w:t xml:space="preserve"> cost-effectiveness modelling</w:t>
      </w:r>
      <w:r w:rsidR="007404EA">
        <w:rPr>
          <w:rFonts w:ascii="Times New Roman" w:hAnsi="Times New Roman" w:cs="Times New Roman"/>
          <w:sz w:val="24"/>
          <w:szCs w:val="24"/>
        </w:rPr>
        <w:t xml:space="preserve"> in this dissertation</w:t>
      </w:r>
      <w:r w:rsidR="00E31953">
        <w:rPr>
          <w:rFonts w:ascii="Times New Roman" w:hAnsi="Times New Roman" w:cs="Times New Roman"/>
          <w:sz w:val="24"/>
          <w:szCs w:val="24"/>
        </w:rPr>
        <w:t xml:space="preserve"> procedure from the perspective of the UKs National Health Service (NHS). It</w:t>
      </w:r>
      <w:r w:rsidRPr="00F43FA9">
        <w:rPr>
          <w:rFonts w:ascii="Times New Roman" w:hAnsi="Times New Roman" w:cs="Times New Roman"/>
          <w:sz w:val="24"/>
          <w:szCs w:val="24"/>
        </w:rPr>
        <w:t xml:space="preserve"> begun with specifying a statistical model (Section</w:t>
      </w:r>
      <w:r w:rsidR="004D55D9" w:rsidRPr="00F43FA9">
        <w:rPr>
          <w:rFonts w:ascii="Times New Roman" w:hAnsi="Times New Roman" w:cs="Times New Roman"/>
          <w:sz w:val="24"/>
          <w:szCs w:val="24"/>
        </w:rPr>
        <w:t xml:space="preserve"> 4.1)</w:t>
      </w:r>
      <w:r w:rsidRPr="00F43FA9">
        <w:rPr>
          <w:rFonts w:ascii="Times New Roman" w:hAnsi="Times New Roman" w:cs="Times New Roman"/>
          <w:sz w:val="24"/>
          <w:szCs w:val="24"/>
        </w:rPr>
        <w:t xml:space="preserve">, that is used to estimate the relevant parameters from model inputs, which </w:t>
      </w:r>
      <w:r w:rsidR="0016507E">
        <w:rPr>
          <w:rFonts w:ascii="Times New Roman" w:hAnsi="Times New Roman" w:cs="Times New Roman"/>
          <w:sz w:val="24"/>
          <w:szCs w:val="24"/>
        </w:rPr>
        <w:t>were</w:t>
      </w:r>
      <w:r w:rsidRPr="00F43FA9">
        <w:rPr>
          <w:rFonts w:ascii="Times New Roman" w:hAnsi="Times New Roman" w:cs="Times New Roman"/>
          <w:sz w:val="24"/>
          <w:szCs w:val="24"/>
        </w:rPr>
        <w:t xml:space="preserve"> fed to the economic model</w:t>
      </w:r>
      <w:r w:rsidR="004D55D9" w:rsidRPr="00F43FA9">
        <w:rPr>
          <w:rFonts w:ascii="Times New Roman" w:hAnsi="Times New Roman" w:cs="Times New Roman"/>
          <w:sz w:val="24"/>
          <w:szCs w:val="24"/>
        </w:rPr>
        <w:t xml:space="preserve"> (Sections 3.0,4.1a, and 4.5a)</w:t>
      </w:r>
      <w:r w:rsidRPr="00F43FA9">
        <w:rPr>
          <w:rFonts w:ascii="Times New Roman" w:hAnsi="Times New Roman" w:cs="Times New Roman"/>
          <w:sz w:val="24"/>
          <w:szCs w:val="24"/>
        </w:rPr>
        <w:t xml:space="preserve">, where appropriate population averages for cost and benefits for each intervention being compared were generated by combining the estimated parameters. Decision theory </w:t>
      </w:r>
      <w:r w:rsidR="0016507E">
        <w:rPr>
          <w:rFonts w:ascii="Times New Roman" w:hAnsi="Times New Roman" w:cs="Times New Roman"/>
          <w:sz w:val="24"/>
          <w:szCs w:val="24"/>
        </w:rPr>
        <w:t>was</w:t>
      </w:r>
      <w:r w:rsidRPr="00F43FA9">
        <w:rPr>
          <w:rFonts w:ascii="Times New Roman" w:hAnsi="Times New Roman" w:cs="Times New Roman"/>
          <w:sz w:val="24"/>
          <w:szCs w:val="24"/>
        </w:rPr>
        <w:t xml:space="preserve"> applied to the generated averages in Decision Analysis </w:t>
      </w:r>
      <w:r w:rsidR="0087358F" w:rsidRPr="00F43FA9">
        <w:rPr>
          <w:rFonts w:ascii="Times New Roman" w:hAnsi="Times New Roman" w:cs="Times New Roman"/>
          <w:sz w:val="24"/>
          <w:szCs w:val="24"/>
        </w:rPr>
        <w:t>(Sections</w:t>
      </w:r>
      <w:r w:rsidR="004D55D9" w:rsidRPr="00F43FA9">
        <w:rPr>
          <w:rFonts w:ascii="Times New Roman" w:hAnsi="Times New Roman" w:cs="Times New Roman"/>
          <w:sz w:val="24"/>
          <w:szCs w:val="24"/>
        </w:rPr>
        <w:t xml:space="preserve"> 4.5b) </w:t>
      </w:r>
      <w:r w:rsidRPr="00F43FA9">
        <w:rPr>
          <w:rFonts w:ascii="Times New Roman" w:hAnsi="Times New Roman" w:cs="Times New Roman"/>
          <w:sz w:val="24"/>
          <w:szCs w:val="24"/>
        </w:rPr>
        <w:t>to choose the best intervention on the basis of evidence, and expected utility maximization. Undergirding the whole process is Uncertain Analysis</w:t>
      </w:r>
      <w:r w:rsidR="004D55D9" w:rsidRPr="00F43FA9">
        <w:rPr>
          <w:rFonts w:ascii="Times New Roman" w:hAnsi="Times New Roman" w:cs="Times New Roman"/>
          <w:sz w:val="24"/>
          <w:szCs w:val="24"/>
        </w:rPr>
        <w:t xml:space="preserve"> (Section 4.2.4,</w:t>
      </w:r>
      <w:r w:rsidR="0087358F" w:rsidRPr="00F43FA9">
        <w:rPr>
          <w:rFonts w:ascii="Times New Roman" w:hAnsi="Times New Roman" w:cs="Times New Roman"/>
          <w:sz w:val="24"/>
          <w:szCs w:val="24"/>
        </w:rPr>
        <w:t xml:space="preserve"> and Section</w:t>
      </w:r>
      <w:r w:rsidR="004D55D9" w:rsidRPr="00F43FA9">
        <w:rPr>
          <w:rFonts w:ascii="Times New Roman" w:hAnsi="Times New Roman" w:cs="Times New Roman"/>
          <w:sz w:val="24"/>
          <w:szCs w:val="24"/>
        </w:rPr>
        <w:t xml:space="preserve"> </w:t>
      </w:r>
      <w:r w:rsidR="0087358F" w:rsidRPr="00F43FA9">
        <w:rPr>
          <w:rFonts w:ascii="Times New Roman" w:hAnsi="Times New Roman" w:cs="Times New Roman"/>
          <w:sz w:val="24"/>
          <w:szCs w:val="24"/>
        </w:rPr>
        <w:t>4.5c)</w:t>
      </w:r>
      <w:r w:rsidRPr="00F43FA9">
        <w:rPr>
          <w:rFonts w:ascii="Times New Roman" w:hAnsi="Times New Roman" w:cs="Times New Roman"/>
          <w:sz w:val="24"/>
          <w:szCs w:val="24"/>
        </w:rPr>
        <w:t xml:space="preserve">, the procedure for assessing </w:t>
      </w:r>
      <w:r w:rsidR="0087358F" w:rsidRPr="00F43FA9">
        <w:rPr>
          <w:rFonts w:ascii="Times New Roman" w:hAnsi="Times New Roman" w:cs="Times New Roman"/>
          <w:sz w:val="24"/>
          <w:szCs w:val="24"/>
        </w:rPr>
        <w:t xml:space="preserve">the </w:t>
      </w:r>
      <w:r w:rsidRPr="00F43FA9">
        <w:rPr>
          <w:rFonts w:ascii="Times New Roman" w:hAnsi="Times New Roman" w:cs="Times New Roman"/>
          <w:sz w:val="24"/>
          <w:szCs w:val="24"/>
        </w:rPr>
        <w:t xml:space="preserve">impact </w:t>
      </w:r>
      <w:r w:rsidR="0087358F" w:rsidRPr="00F43FA9">
        <w:rPr>
          <w:rFonts w:ascii="Times New Roman" w:hAnsi="Times New Roman" w:cs="Times New Roman"/>
          <w:sz w:val="24"/>
          <w:szCs w:val="24"/>
        </w:rPr>
        <w:t xml:space="preserve">of </w:t>
      </w:r>
      <w:r w:rsidRPr="00F43FA9">
        <w:rPr>
          <w:rFonts w:ascii="Times New Roman" w:hAnsi="Times New Roman" w:cs="Times New Roman"/>
          <w:sz w:val="24"/>
          <w:szCs w:val="24"/>
        </w:rPr>
        <w:t xml:space="preserve">uncertainty surrounding the current model and available evidence on the decision-making process. Techniques adopted in </w:t>
      </w:r>
      <w:r w:rsidRPr="00F43FA9">
        <w:rPr>
          <w:rFonts w:ascii="Times New Roman" w:hAnsi="Times New Roman" w:cs="Times New Roman"/>
          <w:sz w:val="24"/>
          <w:szCs w:val="24"/>
        </w:rPr>
        <w:lastRenderedPageBreak/>
        <w:t>this analysis include the cost-effectiveness acceptability curve, and a measure of expected value of future information to the decision-making process.</w:t>
      </w:r>
    </w:p>
    <w:p w14:paraId="75B9A657" w14:textId="3D917459" w:rsidR="00F43FA9" w:rsidRPr="00F43FA9" w:rsidRDefault="00FD674E" w:rsidP="00F43FA9">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rest of this</w:t>
      </w:r>
      <w:r w:rsidR="008F204C"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 xml:space="preserve">dissertation </w:t>
      </w:r>
      <w:r w:rsidR="00694EB7" w:rsidRPr="00F43FA9">
        <w:rPr>
          <w:rFonts w:ascii="Times New Roman" w:hAnsi="Times New Roman" w:cs="Times New Roman"/>
          <w:sz w:val="24"/>
          <w:szCs w:val="24"/>
        </w:rPr>
        <w:t>is structured</w:t>
      </w:r>
      <w:r w:rsidR="008F204C" w:rsidRPr="00F43FA9">
        <w:rPr>
          <w:rFonts w:ascii="Times New Roman" w:hAnsi="Times New Roman" w:cs="Times New Roman"/>
          <w:sz w:val="24"/>
          <w:szCs w:val="24"/>
        </w:rPr>
        <w:t xml:space="preserve"> as follows: Section</w:t>
      </w:r>
      <w:r w:rsidR="00895B27" w:rsidRPr="00F43FA9">
        <w:rPr>
          <w:rFonts w:ascii="Times New Roman" w:hAnsi="Times New Roman" w:cs="Times New Roman"/>
          <w:sz w:val="24"/>
          <w:szCs w:val="24"/>
        </w:rPr>
        <w:t xml:space="preserve"> 2.0</w:t>
      </w:r>
      <w:r w:rsidR="008F204C" w:rsidRPr="00F43FA9">
        <w:rPr>
          <w:rFonts w:ascii="Times New Roman" w:hAnsi="Times New Roman" w:cs="Times New Roman"/>
          <w:sz w:val="24"/>
          <w:szCs w:val="24"/>
        </w:rPr>
        <w:t xml:space="preserve">, concludes the discussion on Bayesian cost-effectiveness modelling begun in the introduction </w:t>
      </w:r>
      <w:r w:rsidR="00E24994" w:rsidRPr="00F43FA9">
        <w:rPr>
          <w:rFonts w:ascii="Times New Roman" w:hAnsi="Times New Roman" w:cs="Times New Roman"/>
          <w:sz w:val="24"/>
          <w:szCs w:val="24"/>
        </w:rPr>
        <w:t>with a</w:t>
      </w:r>
      <w:r w:rsidR="008F204C"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review</w:t>
      </w:r>
      <w:r w:rsidR="00895B27" w:rsidRPr="00F43FA9">
        <w:rPr>
          <w:rFonts w:ascii="Times New Roman" w:hAnsi="Times New Roman" w:cs="Times New Roman"/>
          <w:sz w:val="24"/>
          <w:szCs w:val="24"/>
        </w:rPr>
        <w:t xml:space="preserve"> of</w:t>
      </w:r>
      <w:r w:rsidR="00E24994" w:rsidRPr="00F43FA9">
        <w:rPr>
          <w:rFonts w:ascii="Times New Roman" w:hAnsi="Times New Roman" w:cs="Times New Roman"/>
          <w:sz w:val="24"/>
          <w:szCs w:val="24"/>
        </w:rPr>
        <w:t xml:space="preserve"> two computational approaches, close form statistical manipulation, and Markov Chain Monte Carlo simulation, specifically Gibbs sampling</w:t>
      </w:r>
      <w:r w:rsidR="00B51F4A" w:rsidRPr="00F43FA9">
        <w:rPr>
          <w:rFonts w:ascii="Times New Roman" w:hAnsi="Times New Roman" w:cs="Times New Roman"/>
          <w:sz w:val="24"/>
          <w:szCs w:val="24"/>
        </w:rPr>
        <w:t xml:space="preserve"> </w:t>
      </w:r>
      <w:r w:rsidR="00FF48AC">
        <w:rPr>
          <w:rFonts w:ascii="Times New Roman" w:hAnsi="Times New Roman" w:cs="Times New Roman"/>
          <w:sz w:val="24"/>
          <w:szCs w:val="24"/>
        </w:rPr>
        <w:t xml:space="preserve">is </w:t>
      </w:r>
      <w:r w:rsidR="00B51F4A" w:rsidRPr="00F43FA9">
        <w:rPr>
          <w:rFonts w:ascii="Times New Roman" w:hAnsi="Times New Roman" w:cs="Times New Roman"/>
          <w:sz w:val="24"/>
          <w:szCs w:val="24"/>
        </w:rPr>
        <w:t>discussed</w:t>
      </w:r>
      <w:r w:rsidR="000B0D2A"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 xml:space="preserve">The section ends with a summary of some debates </w:t>
      </w:r>
      <w:r w:rsidR="000B0D2A" w:rsidRPr="00F43FA9">
        <w:rPr>
          <w:rFonts w:ascii="Times New Roman" w:hAnsi="Times New Roman" w:cs="Times New Roman"/>
          <w:sz w:val="24"/>
          <w:szCs w:val="24"/>
        </w:rPr>
        <w:t>on</w:t>
      </w:r>
      <w:r w:rsidR="00B51F4A" w:rsidRPr="00F43FA9">
        <w:rPr>
          <w:rFonts w:ascii="Times New Roman" w:hAnsi="Times New Roman" w:cs="Times New Roman"/>
          <w:sz w:val="24"/>
          <w:szCs w:val="24"/>
        </w:rPr>
        <w:t xml:space="preserve"> Bayesian Statistics and</w:t>
      </w:r>
      <w:r w:rsidR="000B0D2A" w:rsidRPr="00F43FA9">
        <w:rPr>
          <w:rFonts w:ascii="Times New Roman" w:hAnsi="Times New Roman" w:cs="Times New Roman"/>
          <w:sz w:val="24"/>
          <w:szCs w:val="24"/>
        </w:rPr>
        <w:t xml:space="preserve"> Bayesian decision analytic modelling</w:t>
      </w:r>
      <w:r w:rsidR="00B51F4A" w:rsidRPr="00F43FA9">
        <w:rPr>
          <w:rFonts w:ascii="Times New Roman" w:hAnsi="Times New Roman" w:cs="Times New Roman"/>
          <w:sz w:val="24"/>
          <w:szCs w:val="24"/>
        </w:rPr>
        <w:t xml:space="preserve"> in medical research</w:t>
      </w:r>
      <w:r w:rsidR="000B0D2A" w:rsidRPr="00F43FA9">
        <w:rPr>
          <w:rFonts w:ascii="Times New Roman" w:hAnsi="Times New Roman" w:cs="Times New Roman"/>
          <w:sz w:val="24"/>
          <w:szCs w:val="24"/>
        </w:rPr>
        <w:t xml:space="preserve">. </w:t>
      </w:r>
      <w:r w:rsidR="00895B27" w:rsidRPr="00F43FA9">
        <w:rPr>
          <w:rFonts w:ascii="Times New Roman" w:hAnsi="Times New Roman" w:cs="Times New Roman"/>
          <w:sz w:val="24"/>
          <w:szCs w:val="24"/>
        </w:rPr>
        <w:t>Sections 3.</w:t>
      </w:r>
      <w:r w:rsidR="00B51F4A" w:rsidRPr="00F43FA9">
        <w:rPr>
          <w:rFonts w:ascii="Times New Roman" w:hAnsi="Times New Roman" w:cs="Times New Roman"/>
          <w:sz w:val="24"/>
          <w:szCs w:val="24"/>
        </w:rPr>
        <w:t xml:space="preserve">0 provides an overview of the design of the study, topics discussed include economic modelling, data sources and study population. </w:t>
      </w:r>
    </w:p>
    <w:p w14:paraId="3DDA4054" w14:textId="31D9B17C" w:rsidR="008F204C" w:rsidRPr="00F43FA9" w:rsidRDefault="00B51F4A" w:rsidP="001354A4">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Section 4.0 describes the conceptu</w:t>
      </w:r>
      <w:r w:rsidR="00EA64EE" w:rsidRPr="00F43FA9">
        <w:rPr>
          <w:rFonts w:ascii="Times New Roman" w:hAnsi="Times New Roman" w:cs="Times New Roman"/>
          <w:sz w:val="24"/>
          <w:szCs w:val="24"/>
        </w:rPr>
        <w:t>al framework adopted in th</w:t>
      </w:r>
      <w:r w:rsidR="006B7A13">
        <w:rPr>
          <w:rFonts w:ascii="Times New Roman" w:hAnsi="Times New Roman" w:cs="Times New Roman"/>
          <w:sz w:val="24"/>
          <w:szCs w:val="24"/>
        </w:rPr>
        <w:t>is</w:t>
      </w:r>
      <w:r w:rsidR="00EA64EE" w:rsidRPr="00F43FA9">
        <w:rPr>
          <w:rFonts w:ascii="Times New Roman" w:hAnsi="Times New Roman" w:cs="Times New Roman"/>
          <w:sz w:val="24"/>
          <w:szCs w:val="24"/>
        </w:rPr>
        <w:t xml:space="preserve"> study (as described above), in subsection 4.2, I pull together arguments </w:t>
      </w:r>
      <w:r w:rsidR="00F43FA9">
        <w:rPr>
          <w:rFonts w:ascii="Times New Roman" w:hAnsi="Times New Roman" w:cs="Times New Roman"/>
          <w:sz w:val="24"/>
          <w:szCs w:val="24"/>
        </w:rPr>
        <w:t xml:space="preserve">on Bayesian Cost-effectiveness modelling </w:t>
      </w:r>
      <w:r w:rsidR="00EA64EE" w:rsidRPr="00F43FA9">
        <w:rPr>
          <w:rFonts w:ascii="Times New Roman" w:hAnsi="Times New Roman" w:cs="Times New Roman"/>
          <w:sz w:val="24"/>
          <w:szCs w:val="24"/>
        </w:rPr>
        <w:t xml:space="preserve">from section 1.0, </w:t>
      </w:r>
      <w:r w:rsidR="00CB0EE1">
        <w:rPr>
          <w:rFonts w:ascii="Times New Roman" w:hAnsi="Times New Roman" w:cs="Times New Roman"/>
          <w:sz w:val="24"/>
          <w:szCs w:val="24"/>
        </w:rPr>
        <w:t xml:space="preserve">and </w:t>
      </w:r>
      <w:r w:rsidR="00EA64EE" w:rsidRPr="00F43FA9">
        <w:rPr>
          <w:rFonts w:ascii="Times New Roman" w:hAnsi="Times New Roman" w:cs="Times New Roman"/>
          <w:sz w:val="24"/>
          <w:szCs w:val="24"/>
        </w:rPr>
        <w:t xml:space="preserve">continued in Section 2.0, using Bayes theorem and outline the theoretical framework underlying the analysis described in (Section 4.5). In Sections 5.0, 6.0. and 7.0), I </w:t>
      </w:r>
      <w:r w:rsidR="001354A4" w:rsidRPr="00F43FA9">
        <w:rPr>
          <w:rFonts w:ascii="Times New Roman" w:hAnsi="Times New Roman" w:cs="Times New Roman"/>
          <w:sz w:val="24"/>
          <w:szCs w:val="24"/>
        </w:rPr>
        <w:t xml:space="preserve">respectively, </w:t>
      </w:r>
      <w:r w:rsidR="00EA64EE" w:rsidRPr="00F43FA9">
        <w:rPr>
          <w:rFonts w:ascii="Times New Roman" w:hAnsi="Times New Roman" w:cs="Times New Roman"/>
          <w:sz w:val="24"/>
          <w:szCs w:val="24"/>
        </w:rPr>
        <w:t>summari</w:t>
      </w:r>
      <w:r w:rsidR="001354A4" w:rsidRPr="00F43FA9">
        <w:rPr>
          <w:rFonts w:ascii="Times New Roman" w:hAnsi="Times New Roman" w:cs="Times New Roman"/>
          <w:sz w:val="24"/>
          <w:szCs w:val="24"/>
        </w:rPr>
        <w:t xml:space="preserve">ze the findings, provide an evaluation of the findings, and present conclusions </w:t>
      </w:r>
      <w:r w:rsidR="00F43FA9">
        <w:rPr>
          <w:rFonts w:ascii="Times New Roman" w:hAnsi="Times New Roman" w:cs="Times New Roman"/>
          <w:sz w:val="24"/>
          <w:szCs w:val="24"/>
        </w:rPr>
        <w:t>representing</w:t>
      </w:r>
      <w:r w:rsidR="001354A4" w:rsidRPr="00F43FA9">
        <w:rPr>
          <w:rFonts w:ascii="Times New Roman" w:hAnsi="Times New Roman" w:cs="Times New Roman"/>
          <w:sz w:val="24"/>
          <w:szCs w:val="24"/>
        </w:rPr>
        <w:t xml:space="preserve"> insights drawn from evaluating the findings.</w:t>
      </w:r>
      <w:r w:rsidR="00EA64EE"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 </w:t>
      </w:r>
    </w:p>
    <w:p w14:paraId="76045405" w14:textId="059E1F5A" w:rsidR="00434EC5" w:rsidRPr="00F43FA9" w:rsidRDefault="00434EC5" w:rsidP="0075297F">
      <w:pPr>
        <w:pStyle w:val="ListParagraph"/>
        <w:numPr>
          <w:ilvl w:val="0"/>
          <w:numId w:val="18"/>
        </w:numPr>
        <w:tabs>
          <w:tab w:val="left" w:pos="7309"/>
        </w:tabs>
        <w:jc w:val="both"/>
        <w:rPr>
          <w:rFonts w:ascii="Times New Roman" w:hAnsi="Times New Roman" w:cs="Times New Roman"/>
          <w:b/>
          <w:bCs/>
          <w:color w:val="000000" w:themeColor="text1"/>
          <w:sz w:val="24"/>
          <w:szCs w:val="24"/>
        </w:rPr>
      </w:pPr>
      <w:r w:rsidRPr="00F43FA9">
        <w:rPr>
          <w:rFonts w:ascii="Times New Roman" w:hAnsi="Times New Roman" w:cs="Times New Roman"/>
          <w:b/>
          <w:bCs/>
          <w:color w:val="231F20"/>
          <w:sz w:val="24"/>
          <w:szCs w:val="24"/>
        </w:rPr>
        <w:t xml:space="preserve">Bayesian Cost-effectiveness </w:t>
      </w:r>
      <w:r w:rsidR="0016507E">
        <w:rPr>
          <w:rFonts w:ascii="Times New Roman" w:hAnsi="Times New Roman" w:cs="Times New Roman"/>
          <w:b/>
          <w:bCs/>
          <w:color w:val="231F20"/>
          <w:sz w:val="24"/>
          <w:szCs w:val="24"/>
        </w:rPr>
        <w:t>Computation</w:t>
      </w:r>
      <w:r w:rsidRPr="00F43FA9">
        <w:rPr>
          <w:rFonts w:ascii="Times New Roman" w:hAnsi="Times New Roman" w:cs="Times New Roman"/>
          <w:b/>
          <w:bCs/>
          <w:color w:val="231F20"/>
          <w:sz w:val="24"/>
          <w:szCs w:val="24"/>
        </w:rPr>
        <w:t>.</w:t>
      </w:r>
    </w:p>
    <w:p w14:paraId="38619F52" w14:textId="0239168E"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 xml:space="preserve">The Bayesian approach is reported as been </w:t>
      </w:r>
      <w:r w:rsidR="00AB7B2B" w:rsidRPr="00F43FA9">
        <w:rPr>
          <w:rFonts w:ascii="Times New Roman" w:hAnsi="Times New Roman" w:cs="Times New Roman"/>
          <w:color w:val="231F20"/>
          <w:sz w:val="24"/>
          <w:szCs w:val="24"/>
        </w:rPr>
        <w:t>flexible,</w:t>
      </w:r>
      <w:r w:rsidRPr="00F43FA9">
        <w:rPr>
          <w:rFonts w:ascii="Times New Roman" w:hAnsi="Times New Roman" w:cs="Times New Roman"/>
          <w:color w:val="231F20"/>
          <w:sz w:val="24"/>
          <w:szCs w:val="24"/>
        </w:rPr>
        <w:t xml:space="preserve"> allowing the incorporation of information external to that inputted into the model; for example, the expert beliefs about </w:t>
      </w:r>
      <w:r w:rsidR="00DA144E">
        <w:rPr>
          <w:rFonts w:ascii="Times New Roman" w:hAnsi="Times New Roman" w:cs="Times New Roman"/>
          <w:color w:val="231F20"/>
          <w:sz w:val="24"/>
          <w:szCs w:val="24"/>
        </w:rPr>
        <w:t xml:space="preserve">what the UK annualized rate </w:t>
      </w:r>
      <w:proofErr w:type="gramStart"/>
      <w:r w:rsidR="00DA144E">
        <w:rPr>
          <w:rFonts w:ascii="Times New Roman" w:hAnsi="Times New Roman" w:cs="Times New Roman"/>
          <w:color w:val="231F20"/>
          <w:sz w:val="24"/>
          <w:szCs w:val="24"/>
        </w:rPr>
        <w:t>of  SCD</w:t>
      </w:r>
      <w:proofErr w:type="gramEnd"/>
      <w:r w:rsidR="00DA144E">
        <w:rPr>
          <w:rFonts w:ascii="Times New Roman" w:hAnsi="Times New Roman" w:cs="Times New Roman"/>
          <w:color w:val="231F20"/>
          <w:sz w:val="24"/>
          <w:szCs w:val="24"/>
        </w:rPr>
        <w:t xml:space="preserve"> among HCM patients with Stroke might be</w:t>
      </w:r>
      <w:r w:rsidRPr="00F43FA9">
        <w:rPr>
          <w:rFonts w:ascii="Times New Roman" w:hAnsi="Times New Roman" w:cs="Times New Roman"/>
          <w:color w:val="231F20"/>
          <w:sz w:val="24"/>
          <w:szCs w:val="24"/>
        </w:rPr>
        <w:t>. Beliefs such as this are specified in a prior distribution and combine</w:t>
      </w:r>
      <w:r w:rsidR="006B7A13">
        <w:rPr>
          <w:rFonts w:ascii="Times New Roman" w:hAnsi="Times New Roman" w:cs="Times New Roman"/>
          <w:color w:val="231F20"/>
          <w:sz w:val="24"/>
          <w:szCs w:val="24"/>
        </w:rPr>
        <w:t>d</w:t>
      </w:r>
      <w:r w:rsidRPr="00F43FA9">
        <w:rPr>
          <w:rFonts w:ascii="Times New Roman" w:hAnsi="Times New Roman" w:cs="Times New Roman"/>
          <w:color w:val="231F20"/>
          <w:sz w:val="24"/>
          <w:szCs w:val="24"/>
        </w:rPr>
        <w:t xml:space="preserve"> with data</w:t>
      </w:r>
      <w:r w:rsidR="00AB7B2B" w:rsidRPr="00F43FA9">
        <w:rPr>
          <w:rFonts w:ascii="Times New Roman" w:hAnsi="Times New Roman" w:cs="Times New Roman"/>
          <w:color w:val="231F20"/>
          <w:sz w:val="24"/>
          <w:szCs w:val="24"/>
        </w:rPr>
        <w:t xml:space="preserve"> </w:t>
      </w:r>
      <w:r w:rsidR="00AB7B2B" w:rsidRPr="00F43FA9">
        <w:rPr>
          <w:rFonts w:ascii="Times New Roman" w:hAnsi="Times New Roman" w:cs="Times New Roman"/>
          <w:color w:val="231F20"/>
          <w:sz w:val="24"/>
          <w:szCs w:val="24"/>
        </w:rPr>
        <w:fldChar w:fldCharType="begin"/>
      </w:r>
      <w:r w:rsidR="00AB7B2B" w:rsidRPr="00F43FA9">
        <w:rPr>
          <w:rFonts w:ascii="Times New Roman" w:hAnsi="Times New Roman" w:cs="Times New Roman"/>
          <w:color w:val="231F20"/>
          <w:sz w:val="24"/>
          <w:szCs w:val="24"/>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AB7B2B" w:rsidRPr="00F43FA9">
        <w:rPr>
          <w:rFonts w:ascii="Times New Roman" w:hAnsi="Times New Roman" w:cs="Times New Roman"/>
          <w:color w:val="231F20"/>
          <w:sz w:val="24"/>
          <w:szCs w:val="24"/>
        </w:rPr>
        <w:fldChar w:fldCharType="separate"/>
      </w:r>
      <w:r w:rsidR="00AB7B2B" w:rsidRPr="00F43FA9">
        <w:rPr>
          <w:rFonts w:ascii="Times New Roman" w:hAnsi="Times New Roman" w:cs="Times New Roman"/>
          <w:noProof/>
          <w:color w:val="231F20"/>
          <w:sz w:val="24"/>
          <w:szCs w:val="24"/>
        </w:rPr>
        <w:t>(Cooper et al., 2004)</w:t>
      </w:r>
      <w:r w:rsidR="00AB7B2B"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The combination under Bayes theorem produces a posterior that is an update of the prior distribution due to the data. The posterior distribution for some simple analysis can be written in standard statistical notation</w:t>
      </w:r>
      <w:r w:rsidR="002B1C39" w:rsidRPr="00F43FA9">
        <w:rPr>
          <w:rFonts w:ascii="Times New Roman" w:hAnsi="Times New Roman" w:cs="Times New Roman"/>
          <w:color w:val="231F20"/>
          <w:sz w:val="24"/>
          <w:szCs w:val="24"/>
        </w:rPr>
        <w:t xml:space="preserve"> </w:t>
      </w:r>
      <w:bookmarkStart w:id="26" w:name="_Hlk21731581"/>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(Cooper et al., 2004)</w:t>
      </w:r>
      <w:r w:rsidR="002B1C39" w:rsidRPr="00F43FA9">
        <w:rPr>
          <w:rFonts w:ascii="Times New Roman" w:hAnsi="Times New Roman" w:cs="Times New Roman"/>
          <w:color w:val="231F20"/>
          <w:sz w:val="24"/>
          <w:szCs w:val="24"/>
        </w:rPr>
        <w:fldChar w:fldCharType="end"/>
      </w:r>
      <w:bookmarkEnd w:id="26"/>
      <w:r w:rsidRPr="00F43FA9">
        <w:rPr>
          <w:rFonts w:ascii="Times New Roman" w:hAnsi="Times New Roman" w:cs="Times New Roman"/>
          <w:color w:val="231F20"/>
          <w:sz w:val="24"/>
          <w:szCs w:val="24"/>
        </w:rPr>
        <w:t>.</w:t>
      </w:r>
    </w:p>
    <w:p w14:paraId="00B5B188" w14:textId="457CADF2"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Unfortunately, according</w:t>
      </w:r>
      <w:r w:rsidR="002B1C39" w:rsidRPr="00F43FA9">
        <w:rPr>
          <w:rFonts w:ascii="Times New Roman" w:hAnsi="Times New Roman" w:cs="Times New Roman"/>
          <w:color w:val="231F20"/>
          <w:sz w:val="24"/>
          <w:szCs w:val="24"/>
        </w:rPr>
        <w:t xml:space="preserve"> to </w:t>
      </w:r>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(Cooper et al., 2004)</w:t>
      </w:r>
      <w:r w:rsidR="002B1C39" w:rsidRPr="00F43FA9">
        <w:rPr>
          <w:rFonts w:ascii="Times New Roman" w:hAnsi="Times New Roman" w:cs="Times New Roman"/>
          <w:color w:val="231F20"/>
          <w:sz w:val="24"/>
          <w:szCs w:val="24"/>
        </w:rPr>
        <w:fldChar w:fldCharType="end"/>
      </w:r>
      <w:r w:rsidR="002B1C39"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t xml:space="preserve">, </w:t>
      </w:r>
      <w:r w:rsidR="001716A9" w:rsidRPr="00F43FA9">
        <w:rPr>
          <w:rFonts w:ascii="Times New Roman" w:hAnsi="Times New Roman" w:cs="Times New Roman"/>
          <w:color w:val="231F20"/>
          <w:sz w:val="24"/>
          <w:szCs w:val="24"/>
        </w:rPr>
        <w:t>it’s</w:t>
      </w:r>
      <w:r w:rsidRPr="00F43FA9">
        <w:rPr>
          <w:rFonts w:ascii="Times New Roman" w:hAnsi="Times New Roman" w:cs="Times New Roman"/>
          <w:color w:val="231F20"/>
          <w:sz w:val="24"/>
          <w:szCs w:val="24"/>
        </w:rPr>
        <w:t xml:space="preserve"> not always possible to write the posterior distribution in standard statistical notation. When this happens a Bayesian solution may be arrived at from using simulation methods such as Markov Chain Monte Carlo (MCMC)</w:t>
      </w:r>
      <w:r w:rsidR="002B1C39" w:rsidRPr="00F43FA9">
        <w:rPr>
          <w:rFonts w:ascii="Times New Roman" w:hAnsi="Times New Roman" w:cs="Times New Roman"/>
          <w:color w:val="231F20"/>
          <w:sz w:val="24"/>
          <w:szCs w:val="24"/>
        </w:rPr>
        <w:t xml:space="preserve"> </w:t>
      </w:r>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&lt;EndNote&gt;&lt;Cite&gt;&lt;Author&gt;Khandker&lt;/Author&gt;&lt;Year&gt;2000&lt;/Year&gt;&lt;RecNum&gt;90&lt;/RecNum&gt;&lt;DisplayText&gt;(Khandker et al., 2000)&lt;/DisplayText&gt;&lt;record&gt;&lt;rec-number&gt;90&lt;/rec-number&gt;&lt;foreign-keys&gt;&lt;key app="EN" db-id="eeasvwr5axspf8ev0x0pr2zpsrx99sdt5vsw" timestamp="1570835780"&gt;90&lt;/key&gt;&lt;/foreign-keys&gt;&lt;ref-type name="Journal Article"&gt;17&lt;/ref-type&gt;&lt;contributors&gt;&lt;authors&gt;&lt;author&gt;Khandker, Rezaul K&lt;/author&gt;&lt;author&gt;Dulski, Jane D&lt;/author&gt;&lt;author&gt;Kilpatrick, Jeffrey B&lt;/author&gt;&lt;author&gt;Ellis, Randall P&lt;/author&gt;&lt;author&gt;Mitchell, Janet B&lt;/author&gt;&lt;author&gt;Baine, William B&lt;/author&gt;&lt;/authors&gt;&lt;/contributors&gt;&lt;titles&gt;&lt;title&gt;A decision model and cost-effectiveness analysis of colorectal cancer screening and surveillance guidelines for average-risk adults&lt;/title&gt;&lt;secondary-title&gt;International journal of technology assessment in health care&lt;/secondary-title&gt;&lt;/titles&gt;&lt;periodical&gt;&lt;full-title&gt;International journal of technology assessment in health care&lt;/full-title&gt;&lt;/periodical&gt;&lt;pages&gt;799-810&lt;/pages&gt;&lt;volume&gt;16&lt;/volume&gt;&lt;number&gt;03&lt;/number&gt;&lt;dates&gt;&lt;year&gt;2000&lt;/year&gt;&lt;/dates&gt;&lt;isbn&gt;1471-6348&lt;/isbn&gt;&lt;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(Khandker et al., 2000)</w:t>
      </w:r>
      <w:r w:rsidR="002B1C3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Of the MCMC simulation methods Gibbs sampling is the most referenced in the applied Bayesian analyses literature</w:t>
      </w:r>
      <w:r w:rsidR="00986899" w:rsidRPr="00F43FA9">
        <w:rPr>
          <w:rFonts w:ascii="Times New Roman" w:hAnsi="Times New Roman" w:cs="Times New Roman"/>
          <w:color w:val="231F20"/>
          <w:sz w:val="24"/>
          <w:szCs w:val="24"/>
        </w:rPr>
        <w:t xml:space="preserve"> </w:t>
      </w:r>
      <w:r w:rsidR="00986899" w:rsidRPr="00F43FA9">
        <w:rPr>
          <w:rFonts w:ascii="Times New Roman" w:hAnsi="Times New Roman" w:cs="Times New Roman"/>
          <w:color w:val="231F20"/>
          <w:sz w:val="24"/>
          <w:szCs w:val="24"/>
        </w:rPr>
        <w:fldChar w:fldCharType="begin"/>
      </w:r>
      <w:r w:rsidR="00986899" w:rsidRPr="00F43FA9">
        <w:rPr>
          <w:rFonts w:ascii="Times New Roman" w:hAnsi="Times New Roman" w:cs="Times New Roman"/>
          <w:color w:val="231F20"/>
          <w:sz w:val="24"/>
          <w:szCs w:val="24"/>
        </w:rPr>
        <w:instrText xml:space="preserve"> ADDIN EN.CITE &lt;EndNote&gt;&lt;Cite&gt;&lt;Author&gt;Khandker&lt;/Author&gt;&lt;Year&gt;2000&lt;/Year&gt;&lt;RecNum&gt;90&lt;/RecNum&gt;&lt;DisplayText&gt;(Khandker et al., 2000)&lt;/DisplayText&gt;&lt;record&gt;&lt;rec-number&gt;90&lt;/rec-number&gt;&lt;foreign-keys&gt;&lt;key app="EN" db-id="eeasvwr5axspf8ev0x0pr2zpsrx99sdt5vsw" timestamp="1570835780"&gt;90&lt;/key&gt;&lt;/foreign-keys&gt;&lt;ref-type name="Journal Article"&gt;17&lt;/ref-type&gt;&lt;contributors&gt;&lt;authors&gt;&lt;author&gt;Khandker, Rezaul K&lt;/author&gt;&lt;author&gt;Dulski, Jane D&lt;/author&gt;&lt;author&gt;Kilpatrick, Jeffrey B&lt;/author&gt;&lt;author&gt;Ellis, Randall P&lt;/author&gt;&lt;author&gt;Mitchell, Janet B&lt;/author&gt;&lt;author&gt;Baine, William B&lt;/author&gt;&lt;/authors&gt;&lt;/contributors&gt;&lt;titles&gt;&lt;title&gt;A decision model and cost-effectiveness analysis of colorectal cancer screening and surveillance guidelines for average-risk adults&lt;/title&gt;&lt;secondary-title&gt;International journal of technology assessment in health care&lt;/secondary-title&gt;&lt;/titles&gt;&lt;periodical&gt;&lt;full-title&gt;International journal of technology assessment in health care&lt;/full-title&gt;&lt;/periodical&gt;&lt;pages&gt;799-810&lt;/pages&gt;&lt;volume&gt;16&lt;/volume&gt;&lt;number&gt;03&lt;/number&gt;&lt;dates&gt;&lt;year&gt;2000&lt;/year&gt;&lt;/dates&gt;&lt;isbn&gt;1471-6348&lt;/isbn&gt;&lt;urls&gt;&lt;/urls&gt;&lt;/record&gt;&lt;/Cite&gt;&lt;/EndNote&gt;</w:instrText>
      </w:r>
      <w:r w:rsidR="00986899" w:rsidRPr="00F43FA9">
        <w:rPr>
          <w:rFonts w:ascii="Times New Roman" w:hAnsi="Times New Roman" w:cs="Times New Roman"/>
          <w:color w:val="231F20"/>
          <w:sz w:val="24"/>
          <w:szCs w:val="24"/>
        </w:rPr>
        <w:fldChar w:fldCharType="separate"/>
      </w:r>
      <w:r w:rsidR="00986899" w:rsidRPr="00F43FA9">
        <w:rPr>
          <w:rFonts w:ascii="Times New Roman" w:hAnsi="Times New Roman" w:cs="Times New Roman"/>
          <w:noProof/>
          <w:color w:val="231F20"/>
          <w:sz w:val="24"/>
          <w:szCs w:val="24"/>
        </w:rPr>
        <w:t>(Khandker et al., 2000)</w:t>
      </w:r>
      <w:r w:rsidR="0098689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The routines needed to complete a computation are freely provided in the software OpenBugs</w:t>
      </w:r>
      <w:r w:rsidR="00986899" w:rsidRPr="00F43FA9">
        <w:rPr>
          <w:rFonts w:ascii="Times New Roman" w:hAnsi="Times New Roman" w:cs="Times New Roman"/>
          <w:color w:val="231F20"/>
          <w:sz w:val="24"/>
          <w:szCs w:val="24"/>
        </w:rPr>
        <w:t xml:space="preserve"> </w:t>
      </w:r>
      <w:r w:rsidR="00986899" w:rsidRPr="00F43FA9">
        <w:rPr>
          <w:rFonts w:ascii="Times New Roman" w:hAnsi="Times New Roman" w:cs="Times New Roman"/>
          <w:color w:val="231F20"/>
          <w:sz w:val="24"/>
          <w:szCs w:val="24"/>
        </w:rPr>
        <w:fldChar w:fldCharType="begin"/>
      </w:r>
      <w:r w:rsidR="00986899" w:rsidRPr="00F43FA9">
        <w:rPr>
          <w:rFonts w:ascii="Times New Roman" w:hAnsi="Times New Roman" w:cs="Times New Roman"/>
          <w:color w:val="231F20"/>
          <w:sz w:val="24"/>
          <w:szCs w:val="24"/>
        </w:rPr>
        <w:instrText xml:space="preserve"> ADDIN EN.CITE &lt;EndNote&gt;&lt;Cite&gt;&lt;Author&gt;Surhone&lt;/Author&gt;&lt;Year&gt;2010&lt;/Year&gt;&lt;RecNum&gt;91&lt;/RecNum&gt;&lt;DisplayText&gt;(Surhone et al., 2010)&lt;/DisplayText&gt;&lt;record&gt;&lt;rec-number&gt;91&lt;/rec-number&gt;&lt;foreign-keys&gt;&lt;key app="EN" db-id="eeasvwr5axspf8ev0x0pr2zpsrx99sdt5vsw" timestamp="1570836146"&gt;91&lt;/key&gt;&lt;/foreign-keys&gt;&lt;ref-type name="Journal Article"&gt;17&lt;/ref-type&gt;&lt;contributors&gt;&lt;authors&gt;&lt;author&gt;Surhone, Lambert M&lt;/author&gt;&lt;author&gt;Tennoe, Mariam T&lt;/author&gt;&lt;author&gt;Henssonow, Susan F&lt;/author&gt;&lt;/authors&gt;&lt;/contributors&gt;&lt;titles&gt;&lt;title&gt;OpenBUGS&lt;/title&gt;&lt;/titles&gt;&lt;dates&gt;&lt;year&gt;2010&lt;/year&gt;&lt;/dates&gt;&lt;isbn&gt;6133181206&lt;/isbn&gt;&lt;urls&gt;&lt;/urls&gt;&lt;/record&gt;&lt;/Cite&gt;&lt;/EndNote&gt;</w:instrText>
      </w:r>
      <w:r w:rsidR="00986899" w:rsidRPr="00F43FA9">
        <w:rPr>
          <w:rFonts w:ascii="Times New Roman" w:hAnsi="Times New Roman" w:cs="Times New Roman"/>
          <w:color w:val="231F20"/>
          <w:sz w:val="24"/>
          <w:szCs w:val="24"/>
        </w:rPr>
        <w:fldChar w:fldCharType="separate"/>
      </w:r>
      <w:r w:rsidR="00986899" w:rsidRPr="00F43FA9">
        <w:rPr>
          <w:rFonts w:ascii="Times New Roman" w:hAnsi="Times New Roman" w:cs="Times New Roman"/>
          <w:noProof/>
          <w:color w:val="231F20"/>
          <w:sz w:val="24"/>
          <w:szCs w:val="24"/>
        </w:rPr>
        <w:t>(Surhone et al., 2010)</w:t>
      </w:r>
      <w:r w:rsidR="0098689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xml:space="preserve">, and others like it. </w:t>
      </w:r>
    </w:p>
    <w:p w14:paraId="29A4BFFD" w14:textId="1697C88B"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The MCMC sampler reaches convergence when it</w:t>
      </w:r>
      <w:r w:rsidR="00D635B2">
        <w:rPr>
          <w:rFonts w:ascii="Times New Roman" w:hAnsi="Times New Roman" w:cs="Times New Roman"/>
          <w:color w:val="231F20"/>
          <w:sz w:val="24"/>
          <w:szCs w:val="24"/>
        </w:rPr>
        <w:t xml:space="preserve"> i</w:t>
      </w:r>
      <w:r w:rsidRPr="00F43FA9">
        <w:rPr>
          <w:rFonts w:ascii="Times New Roman" w:hAnsi="Times New Roman" w:cs="Times New Roman"/>
          <w:color w:val="231F20"/>
          <w:sz w:val="24"/>
          <w:szCs w:val="24"/>
        </w:rPr>
        <w:t xml:space="preserve">s sampling from the true conditional posterior distribution. Cowles and Cartlin (1996) suggest verifying that the sampler is sampling from the required conditional posterior to avoid biased estimates </w:t>
      </w:r>
      <w:r w:rsidRPr="00F43FA9">
        <w:rPr>
          <w:rFonts w:ascii="Times New Roman" w:hAnsi="Times New Roman" w:cs="Times New Roman"/>
          <w:color w:val="000000"/>
          <w:sz w:val="24"/>
          <w:szCs w:val="24"/>
        </w:rPr>
        <w:fldChar w:fldCharType="begin"/>
      </w:r>
      <w:r w:rsidRPr="00F43FA9">
        <w:rPr>
          <w:rFonts w:ascii="Times New Roman" w:hAnsi="Times New Roman" w:cs="Times New Roman"/>
          <w:color w:val="000000"/>
          <w:sz w:val="24"/>
          <w:szCs w:val="24"/>
        </w:rPr>
        <w:instrText xml:space="preserve"> ADDIN EN.CITE &lt;EndNote&gt;&lt;Cite&gt;&lt;Author&gt;Cowles&lt;/Author&gt;&lt;Year&gt;1996&lt;/Year&gt;&lt;RecNum&gt;81&lt;/RecNum&gt;&lt;DisplayText&gt;(Cowles and Carlin, 1996)&lt;/DisplayText&gt;&lt;record&gt;&lt;rec-number&gt;81&lt;/rec-number&gt;&lt;foreign-keys&gt;&lt;key app="EN" db-id="eeasvwr5axspf8ev0x0pr2zpsrx99sdt5vsw" timestamp="1569851374"&gt;81&lt;/key&gt;&lt;/foreign-keys&gt;&lt;ref-type name="Journal Article"&gt;17&lt;/ref-type&gt;&lt;contributors&gt;&lt;authors&gt;&lt;author&gt;Cowles, Mary Kathryn&lt;/author&gt;&lt;author&gt;Carlin, Bradley P&lt;/author&gt;&lt;/authors&gt;&lt;/contributors&gt;&lt;titles&gt;&lt;title&gt;Markov chain Monte Carlo convergence diagnostics: a comparative review&lt;/title&gt;&lt;secondary-title&gt;Journal of the American Statistical Association&lt;/secondary-title&gt;&lt;/titles&gt;&lt;periodical&gt;&lt;full-title&gt;Journal of the American Statistical Association&lt;/full-title&gt;&lt;/periodical&gt;&lt;pages&gt;883-904&lt;/pages&gt;&lt;volume&gt;91&lt;/volume&gt;&lt;number&gt;434&lt;/number&gt;&lt;dates&gt;&lt;year&gt;1996&lt;/year&gt;&lt;/dates&gt;&lt;isbn&gt;0162-1459&lt;/isbn&gt;&lt;urls&gt;&lt;/urls&gt;&lt;/record&gt;&lt;/Cite&gt;&lt;/EndNote&gt;</w:instrText>
      </w:r>
      <w:r w:rsidRPr="00F43FA9">
        <w:rPr>
          <w:rFonts w:ascii="Times New Roman" w:hAnsi="Times New Roman" w:cs="Times New Roman"/>
          <w:color w:val="000000"/>
          <w:sz w:val="24"/>
          <w:szCs w:val="24"/>
        </w:rPr>
        <w:fldChar w:fldCharType="separate"/>
      </w:r>
      <w:r w:rsidRPr="00F43FA9">
        <w:rPr>
          <w:rFonts w:ascii="Times New Roman" w:hAnsi="Times New Roman" w:cs="Times New Roman"/>
          <w:noProof/>
          <w:color w:val="000000"/>
          <w:sz w:val="24"/>
          <w:szCs w:val="24"/>
        </w:rPr>
        <w:t>(Cowles and Carlin, 1996)</w:t>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 xml:space="preserve">. They further suggest a number of assessment methods, </w:t>
      </w:r>
      <w:r w:rsidR="004A15E4">
        <w:rPr>
          <w:rFonts w:ascii="Times New Roman" w:hAnsi="Times New Roman" w:cs="Times New Roman"/>
          <w:color w:val="231F20"/>
          <w:sz w:val="24"/>
          <w:szCs w:val="24"/>
        </w:rPr>
        <w:t xml:space="preserve">of which </w:t>
      </w:r>
      <w:r w:rsidRPr="00F43FA9">
        <w:rPr>
          <w:rFonts w:ascii="Times New Roman" w:hAnsi="Times New Roman" w:cs="Times New Roman"/>
          <w:color w:val="231F20"/>
          <w:sz w:val="24"/>
          <w:szCs w:val="24"/>
        </w:rPr>
        <w:t>one</w:t>
      </w:r>
      <w:r w:rsidR="004A15E4">
        <w:rPr>
          <w:rFonts w:ascii="Times New Roman" w:hAnsi="Times New Roman" w:cs="Times New Roman"/>
          <w:color w:val="231F20"/>
          <w:sz w:val="24"/>
          <w:szCs w:val="24"/>
        </w:rPr>
        <w:t xml:space="preserve"> was applied in this study. This involved</w:t>
      </w:r>
      <w:r w:rsidRPr="00F43FA9">
        <w:rPr>
          <w:rFonts w:ascii="Times New Roman" w:hAnsi="Times New Roman" w:cs="Times New Roman"/>
          <w:color w:val="231F20"/>
          <w:sz w:val="24"/>
          <w:szCs w:val="24"/>
        </w:rPr>
        <w:t xml:space="preserve"> start</w:t>
      </w:r>
      <w:r w:rsidR="004A15E4">
        <w:rPr>
          <w:rFonts w:ascii="Times New Roman" w:hAnsi="Times New Roman" w:cs="Times New Roman"/>
          <w:color w:val="231F20"/>
          <w:sz w:val="24"/>
          <w:szCs w:val="24"/>
        </w:rPr>
        <w:t>ing</w:t>
      </w:r>
      <w:r w:rsidRPr="00F43FA9">
        <w:rPr>
          <w:rFonts w:ascii="Times New Roman" w:hAnsi="Times New Roman" w:cs="Times New Roman"/>
          <w:color w:val="231F20"/>
          <w:sz w:val="24"/>
          <w:szCs w:val="24"/>
        </w:rPr>
        <w:t xml:space="preserve"> the MCMC with extreme starting values</w:t>
      </w:r>
      <w:r w:rsidR="00C427E4" w:rsidRPr="00F43FA9">
        <w:rPr>
          <w:rFonts w:ascii="Times New Roman" w:hAnsi="Times New Roman" w:cs="Times New Roman"/>
          <w:color w:val="231F20"/>
          <w:sz w:val="24"/>
          <w:szCs w:val="24"/>
        </w:rPr>
        <w:t xml:space="preserve">, </w:t>
      </w:r>
      <w:r w:rsidR="004A15E4">
        <w:rPr>
          <w:rFonts w:ascii="Times New Roman" w:hAnsi="Times New Roman" w:cs="Times New Roman"/>
          <w:color w:val="231F20"/>
          <w:sz w:val="24"/>
          <w:szCs w:val="24"/>
        </w:rPr>
        <w:t xml:space="preserve">they </w:t>
      </w:r>
      <w:r w:rsidR="00C427E4" w:rsidRPr="00F43FA9">
        <w:rPr>
          <w:rFonts w:ascii="Times New Roman" w:hAnsi="Times New Roman" w:cs="Times New Roman"/>
          <w:color w:val="231F20"/>
          <w:sz w:val="24"/>
          <w:szCs w:val="24"/>
        </w:rPr>
        <w:t>a</w:t>
      </w:r>
      <w:r w:rsidRPr="00F43FA9">
        <w:rPr>
          <w:rFonts w:ascii="Times New Roman" w:hAnsi="Times New Roman" w:cs="Times New Roman"/>
          <w:color w:val="231F20"/>
          <w:sz w:val="24"/>
          <w:szCs w:val="24"/>
        </w:rPr>
        <w:t>rgu</w:t>
      </w:r>
      <w:r w:rsidR="004A15E4">
        <w:rPr>
          <w:rFonts w:ascii="Times New Roman" w:hAnsi="Times New Roman" w:cs="Times New Roman"/>
          <w:color w:val="231F20"/>
          <w:sz w:val="24"/>
          <w:szCs w:val="24"/>
        </w:rPr>
        <w:t>e</w:t>
      </w:r>
      <w:r w:rsidRPr="00F43FA9">
        <w:rPr>
          <w:rFonts w:ascii="Times New Roman" w:hAnsi="Times New Roman" w:cs="Times New Roman"/>
          <w:color w:val="231F20"/>
          <w:sz w:val="24"/>
          <w:szCs w:val="24"/>
        </w:rPr>
        <w:t xml:space="preserve"> that </w:t>
      </w:r>
      <w:r w:rsidR="00C427E4" w:rsidRPr="00F43FA9">
        <w:rPr>
          <w:rFonts w:ascii="Times New Roman" w:hAnsi="Times New Roman" w:cs="Times New Roman"/>
          <w:color w:val="231F20"/>
          <w:sz w:val="24"/>
          <w:szCs w:val="24"/>
        </w:rPr>
        <w:t>it’s</w:t>
      </w:r>
      <w:r w:rsidRPr="00F43FA9">
        <w:rPr>
          <w:rFonts w:ascii="Times New Roman" w:hAnsi="Times New Roman" w:cs="Times New Roman"/>
          <w:color w:val="231F20"/>
          <w:sz w:val="24"/>
          <w:szCs w:val="24"/>
        </w:rPr>
        <w:t xml:space="preserve"> possible to monitor performance of the MCMC sampling with prior knowledge of the data and the model structure </w:t>
      </w:r>
      <w:r w:rsidRPr="00F43FA9">
        <w:rPr>
          <w:rFonts w:ascii="Times New Roman" w:hAnsi="Times New Roman" w:cs="Times New Roman"/>
          <w:color w:val="000000"/>
          <w:sz w:val="24"/>
          <w:szCs w:val="24"/>
        </w:rPr>
        <w:fldChar w:fldCharType="begin"/>
      </w:r>
      <w:r w:rsidRPr="00F43FA9">
        <w:rPr>
          <w:rFonts w:ascii="Times New Roman" w:hAnsi="Times New Roman" w:cs="Times New Roman"/>
          <w:color w:val="000000"/>
          <w:sz w:val="24"/>
          <w:szCs w:val="24"/>
        </w:rPr>
        <w:instrText xml:space="preserve"> ADDIN EN.CITE &lt;EndNote&gt;&lt;Cite&gt;&lt;Author&gt;Cowles&lt;/Author&gt;&lt;Year&gt;1996&lt;/Year&gt;&lt;RecNum&gt;81&lt;/RecNum&gt;&lt;DisplayText&gt;(Cowles and Carlin, 1996)&lt;/DisplayText&gt;&lt;record&gt;&lt;rec-number&gt;81&lt;/rec-number&gt;&lt;foreign-keys&gt;&lt;key app="EN" db-id="eeasvwr5axspf8ev0x0pr2zpsrx99sdt5vsw" timestamp="1569851374"&gt;81&lt;/key&gt;&lt;/foreign-keys&gt;&lt;ref-type name="Journal Article"&gt;17&lt;/ref-type&gt;&lt;contributors&gt;&lt;authors&gt;&lt;author&gt;Cowles, Mary Kathryn&lt;/author&gt;&lt;author&gt;Carlin, Bradley P&lt;/author&gt;&lt;/authors&gt;&lt;/contributors&gt;&lt;titles&gt;&lt;title&gt;Markov chain Monte Carlo convergence diagnostics: a comparative review&lt;/title&gt;&lt;secondary-title&gt;Journal of the American Statistical Association&lt;/secondary-title&gt;&lt;/titles&gt;&lt;periodical&gt;&lt;full-title&gt;Journal of the American Statistical Association&lt;/full-title&gt;&lt;/periodical&gt;&lt;pages&gt;883-904&lt;/pages&gt;&lt;volume&gt;91&lt;/volume&gt;&lt;number&gt;434&lt;/number&gt;&lt;dates&gt;&lt;year&gt;1996&lt;/year&gt;&lt;/dates&gt;&lt;isbn&gt;0162-1459&lt;/isbn&gt;&lt;urls&gt;&lt;/urls&gt;&lt;/record&gt;&lt;/Cite&gt;&lt;/EndNote&gt;</w:instrText>
      </w:r>
      <w:r w:rsidRPr="00F43FA9">
        <w:rPr>
          <w:rFonts w:ascii="Times New Roman" w:hAnsi="Times New Roman" w:cs="Times New Roman"/>
          <w:color w:val="000000"/>
          <w:sz w:val="24"/>
          <w:szCs w:val="24"/>
        </w:rPr>
        <w:fldChar w:fldCharType="separate"/>
      </w:r>
      <w:r w:rsidRPr="00F43FA9">
        <w:rPr>
          <w:rFonts w:ascii="Times New Roman" w:hAnsi="Times New Roman" w:cs="Times New Roman"/>
          <w:noProof/>
          <w:color w:val="000000"/>
          <w:sz w:val="24"/>
          <w:szCs w:val="24"/>
        </w:rPr>
        <w:t>(Cowles and Carlin, 1996)</w:t>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w:t>
      </w:r>
    </w:p>
    <w:p w14:paraId="5CB39A48" w14:textId="24523162"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Advocates of the Bayesian approach point to its flexible modelling framework that allows unconventional statistical manipulation to account fully for model uncertainty</w:t>
      </w:r>
      <w:r w:rsidR="001716A9" w:rsidRPr="00F43FA9">
        <w:rPr>
          <w:rFonts w:ascii="Times New Roman" w:hAnsi="Times New Roman" w:cs="Times New Roman"/>
          <w:color w:val="231F20"/>
          <w:sz w:val="24"/>
          <w:szCs w:val="24"/>
        </w:rPr>
        <w:t xml:space="preserve"> </w:t>
      </w:r>
      <w:r w:rsidR="001716A9" w:rsidRPr="00F43FA9">
        <w:rPr>
          <w:rFonts w:ascii="Times New Roman" w:hAnsi="Times New Roman" w:cs="Times New Roman"/>
          <w:color w:val="231F20"/>
          <w:sz w:val="24"/>
          <w:szCs w:val="24"/>
        </w:rPr>
        <w:fldChar w:fldCharType="begin"/>
      </w:r>
      <w:r w:rsidR="001716A9" w:rsidRPr="00F43FA9">
        <w:rPr>
          <w:rFonts w:ascii="Times New Roman" w:hAnsi="Times New Roman" w:cs="Times New Roman"/>
          <w:color w:val="231F20"/>
          <w:sz w:val="24"/>
          <w:szCs w:val="24"/>
        </w:rPr>
        <w:instrText xml:space="preserve"> ADDIN EN.CITE &lt;EndNote&gt;&lt;Cite&gt;&lt;Author&gt;Frazier&lt;/Author&gt;&lt;Year&gt;2000&lt;/Year&gt;&lt;RecNum&gt;89&lt;/RecNum&gt;&lt;DisplayText&gt;(Frazier et al., 2000)&lt;/DisplayText&gt;&lt;record&gt;&lt;rec-number&gt;89&lt;/rec-number&gt;&lt;foreign-keys&gt;&lt;key app="EN" db-id="eeasvwr5axspf8ev0x0pr2zpsrx99sdt5vsw" timestamp="1570834275"&gt;89&lt;/key&gt;&lt;/foreign-keys&gt;&lt;ref-type name="Journal Article"&gt;17&lt;/ref-type&gt;&lt;contributors&gt;&lt;authors&gt;&lt;author&gt;Frazier, A Lindsay&lt;/author&gt;&lt;author&gt;Colditz, Graham A&lt;/author&gt;&lt;author&gt;Fuchs, Charles S&lt;/author&gt;&lt;author&gt;Kuntz, Karen M&lt;/author&gt;&lt;/authors&gt;&lt;/contributors&gt;&lt;titles&gt;&lt;title&gt;Cost-effectiveness of screening for colorectal cancer in the general population&lt;/title&gt;&lt;secondary-title&gt;Jama&lt;/secondary-title&gt;&lt;/titles&gt;&lt;periodical&gt;&lt;full-title&gt;Jama&lt;/full-title&gt;&lt;/periodical&gt;&lt;pages&gt;1954-1961&lt;/pages&gt;&lt;volume&gt;284&lt;/volume&gt;&lt;number&gt;15&lt;/number&gt;&lt;dates&gt;&lt;year&gt;2000&lt;/year&gt;&lt;/dates&gt;&lt;isbn&gt;0098-7484&lt;/isbn&gt;&lt;urls&gt;&lt;/urls&gt;&lt;/record&gt;&lt;/Cite&gt;&lt;/EndNote&gt;</w:instrText>
      </w:r>
      <w:r w:rsidR="001716A9" w:rsidRPr="00F43FA9">
        <w:rPr>
          <w:rFonts w:ascii="Times New Roman" w:hAnsi="Times New Roman" w:cs="Times New Roman"/>
          <w:color w:val="231F20"/>
          <w:sz w:val="24"/>
          <w:szCs w:val="24"/>
        </w:rPr>
        <w:fldChar w:fldCharType="separate"/>
      </w:r>
      <w:r w:rsidR="001716A9" w:rsidRPr="00F43FA9">
        <w:rPr>
          <w:rFonts w:ascii="Times New Roman" w:hAnsi="Times New Roman" w:cs="Times New Roman"/>
          <w:noProof/>
          <w:color w:val="231F20"/>
          <w:sz w:val="24"/>
          <w:szCs w:val="24"/>
        </w:rPr>
        <w:t>(Frazier et al., 2000)</w:t>
      </w:r>
      <w:r w:rsidR="001716A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w:t>
      </w:r>
      <w:r w:rsidR="00D635B2">
        <w:rPr>
          <w:rFonts w:ascii="Times New Roman" w:hAnsi="Times New Roman" w:cs="Times New Roman"/>
          <w:color w:val="231F20"/>
          <w:sz w:val="24"/>
          <w:szCs w:val="24"/>
        </w:rPr>
        <w:t xml:space="preserve"> for instance</w:t>
      </w:r>
      <w:r w:rsidRPr="00F43FA9">
        <w:rPr>
          <w:rFonts w:ascii="Times New Roman" w:hAnsi="Times New Roman" w:cs="Times New Roman"/>
          <w:color w:val="231F20"/>
          <w:sz w:val="24"/>
          <w:szCs w:val="24"/>
        </w:rPr>
        <w:t xml:space="preserve"> a common refrain in the applied Bayesian cost-effectiveness literature is its facilitation of probabilistic sensitivity analysis, this happens when input uncertain</w:t>
      </w:r>
      <w:r w:rsidR="00C427E4"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t xml:space="preserve">described </w:t>
      </w:r>
      <w:r w:rsidRPr="00F43FA9">
        <w:rPr>
          <w:rFonts w:ascii="Times New Roman" w:hAnsi="Times New Roman" w:cs="Times New Roman"/>
          <w:color w:val="231F20"/>
          <w:sz w:val="24"/>
          <w:szCs w:val="24"/>
        </w:rPr>
        <w:lastRenderedPageBreak/>
        <w:t>by prior distributions in the analysis is passed through</w:t>
      </w:r>
      <w:r w:rsidR="00D54300">
        <w:rPr>
          <w:rFonts w:ascii="Times New Roman" w:hAnsi="Times New Roman" w:cs="Times New Roman"/>
          <w:color w:val="231F20"/>
          <w:sz w:val="24"/>
          <w:szCs w:val="24"/>
        </w:rPr>
        <w:t xml:space="preserve"> Bayes theorem</w:t>
      </w:r>
      <w:r w:rsidRPr="00F43FA9">
        <w:rPr>
          <w:rFonts w:ascii="Times New Roman" w:hAnsi="Times New Roman" w:cs="Times New Roman"/>
          <w:color w:val="231F20"/>
          <w:sz w:val="24"/>
          <w:szCs w:val="24"/>
        </w:rPr>
        <w:t xml:space="preserve"> resulting </w:t>
      </w:r>
      <w:r w:rsidR="00D54300">
        <w:rPr>
          <w:rFonts w:ascii="Times New Roman" w:hAnsi="Times New Roman" w:cs="Times New Roman"/>
          <w:color w:val="231F20"/>
          <w:sz w:val="24"/>
          <w:szCs w:val="24"/>
        </w:rPr>
        <w:t xml:space="preserve">in </w:t>
      </w:r>
      <w:r w:rsidRPr="00F43FA9">
        <w:rPr>
          <w:rFonts w:ascii="Times New Roman" w:hAnsi="Times New Roman" w:cs="Times New Roman"/>
          <w:color w:val="231F20"/>
          <w:sz w:val="24"/>
          <w:szCs w:val="24"/>
        </w:rPr>
        <w:t xml:space="preserve">distributions of cost-effectiveness ratios from </w:t>
      </w:r>
      <w:r w:rsidR="00431C1C">
        <w:rPr>
          <w:rFonts w:ascii="Times New Roman" w:hAnsi="Times New Roman" w:cs="Times New Roman"/>
          <w:color w:val="231F20"/>
          <w:sz w:val="24"/>
          <w:szCs w:val="24"/>
        </w:rPr>
        <w:t>an</w:t>
      </w:r>
      <w:r w:rsidRPr="00F43FA9">
        <w:rPr>
          <w:rFonts w:ascii="Times New Roman" w:hAnsi="Times New Roman" w:cs="Times New Roman"/>
          <w:color w:val="231F20"/>
          <w:sz w:val="24"/>
          <w:szCs w:val="24"/>
        </w:rPr>
        <w:t xml:space="preserve"> updating simulation process</w:t>
      </w:r>
      <w:r w:rsidR="00C427E4" w:rsidRPr="00F43FA9">
        <w:rPr>
          <w:rFonts w:ascii="Times New Roman" w:hAnsi="Times New Roman" w:cs="Times New Roman"/>
          <w:color w:val="231F20"/>
          <w:sz w:val="24"/>
          <w:szCs w:val="24"/>
        </w:rPr>
        <w:t xml:space="preserve"> </w:t>
      </w:r>
      <w:r w:rsidR="00C427E4" w:rsidRPr="00F43FA9">
        <w:rPr>
          <w:rFonts w:ascii="Times New Roman" w:hAnsi="Times New Roman" w:cs="Times New Roman"/>
          <w:color w:val="000000"/>
          <w:sz w:val="24"/>
          <w:szCs w:val="24"/>
        </w:rPr>
        <w:fldChar w:fldCharType="begin"/>
      </w:r>
      <w:r w:rsidR="00C427E4" w:rsidRPr="00F43FA9">
        <w:rPr>
          <w:rFonts w:ascii="Times New Roman" w:hAnsi="Times New Roman" w:cs="Times New Roman"/>
          <w:color w:val="000000"/>
          <w:sz w:val="24"/>
          <w:szCs w:val="24"/>
        </w:rPr>
        <w:instrText xml:space="preserve"> ADDIN EN.CITE &lt;EndNote&gt;&lt;Cite&gt;&lt;Author&gt;Briggs&lt;/Author&gt;&lt;Year&gt;1999&lt;/Year&gt;&lt;RecNum&gt;79&lt;/RecNum&gt;&lt;DisplayText&gt;(Briggs and Gray, 1999)&lt;/DisplayText&gt;&lt;record&gt;&lt;rec-number&gt;79&lt;/rec-number&gt;&lt;foreign-keys&gt;&lt;key app="EN" db-id="eeasvwr5axspf8ev0x0pr2zpsrx99sdt5vsw" timestamp="1569850519"&gt;79&lt;/key&gt;&lt;/foreign-keys&gt;&lt;ref-type name="Journal Article"&gt;17&lt;/ref-type&gt;&lt;contributors&gt;&lt;authors&gt;&lt;author&gt;Briggs, AH&lt;/author&gt;&lt;author&gt;Gray, AM&lt;/author&gt;&lt;/authors&gt;&lt;/contributors&gt;&lt;titles&gt;&lt;title&gt;Handling uncertainty when performing economic evaluation of healthcare interventions&lt;/title&gt;&lt;secondary-title&gt;Health Technol Assess&lt;/secondary-title&gt;&lt;/titles&gt;&lt;periodical&gt;&lt;full-title&gt;Health Technol Assess&lt;/full-title&gt;&lt;/periodical&gt;&lt;pages&gt;1-134&lt;/pages&gt;&lt;volume&gt;3&lt;/volume&gt;&lt;number&gt;2&lt;/number&gt;&lt;dates&gt;&lt;year&gt;1999&lt;/year&gt;&lt;/dates&gt;&lt;urls&gt;&lt;/urls&gt;&lt;/record&gt;&lt;/Cite&gt;&lt;/EndNote&gt;</w:instrText>
      </w:r>
      <w:r w:rsidR="00C427E4" w:rsidRPr="00F43FA9">
        <w:rPr>
          <w:rFonts w:ascii="Times New Roman" w:hAnsi="Times New Roman" w:cs="Times New Roman"/>
          <w:color w:val="000000"/>
          <w:sz w:val="24"/>
          <w:szCs w:val="24"/>
        </w:rPr>
        <w:fldChar w:fldCharType="separate"/>
      </w:r>
      <w:r w:rsidR="00C427E4" w:rsidRPr="00F43FA9">
        <w:rPr>
          <w:rFonts w:ascii="Times New Roman" w:hAnsi="Times New Roman" w:cs="Times New Roman"/>
          <w:noProof/>
          <w:color w:val="000000"/>
          <w:sz w:val="24"/>
          <w:szCs w:val="24"/>
        </w:rPr>
        <w:t>(Briggs and Gray, 1999)</w:t>
      </w:r>
      <w:r w:rsidR="00C427E4"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 xml:space="preserve">. </w:t>
      </w:r>
    </w:p>
    <w:p w14:paraId="2041FB91" w14:textId="2F1D0D3D"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The Bayesian approach to cost-effectiveness modelling of health interventions is not without criticism, as far back as the mid 90’s, critics pointed to slow computations due to a lack of suitable software</w:t>
      </w:r>
      <w:r w:rsidR="00C427E4" w:rsidRPr="00F43FA9">
        <w:rPr>
          <w:rFonts w:ascii="Times New Roman" w:hAnsi="Times New Roman" w:cs="Times New Roman"/>
          <w:color w:val="000000" w:themeColor="text1"/>
          <w:sz w:val="24"/>
          <w:szCs w:val="24"/>
        </w:rPr>
        <w:t xml:space="preserve"> </w:t>
      </w:r>
      <w:r w:rsidR="00C427E4" w:rsidRPr="00F43FA9">
        <w:rPr>
          <w:rFonts w:ascii="Times New Roman" w:hAnsi="Times New Roman" w:cs="Times New Roman"/>
          <w:color w:val="231F20"/>
          <w:sz w:val="24"/>
          <w:szCs w:val="24"/>
        </w:rPr>
        <w:fldChar w:fldCharType="begin"/>
      </w:r>
      <w:r w:rsidR="00C427E4" w:rsidRPr="00F43FA9">
        <w:rPr>
          <w:rFonts w:ascii="Times New Roman" w:hAnsi="Times New Roman" w:cs="Times New Roman"/>
          <w:color w:val="231F20"/>
          <w:sz w:val="24"/>
          <w:szCs w:val="24"/>
        </w:rPr>
        <w:instrText xml:space="preserve"> ADDIN EN.CITE &lt;EndNote&gt;&lt;Cite&gt;&lt;Author&gt;Lilford&lt;/Author&gt;&lt;Year&gt;1996&lt;/Year&gt;&lt;RecNum&gt;55&lt;/RecNum&gt;&lt;DisplayText&gt;(Lilford and Braunholtz, 1996)&lt;/DisplayText&gt;&lt;record&gt;&lt;rec-number&gt;55&lt;/rec-number&gt;&lt;foreign-keys&gt;&lt;key app="EN" db-id="eeasvwr5axspf8ev0x0pr2zpsrx99sdt5vsw" timestamp="1569761939"&gt;55&lt;/key&gt;&lt;/foreign-keys&gt;&lt;ref-type name="Journal Article"&gt;17&lt;/ref-type&gt;&lt;contributors&gt;&lt;authors&gt;&lt;author&gt;Lilford, RJ&lt;/author&gt;&lt;author&gt;Braunholtz, D&lt;/author&gt;&lt;/authors&gt;&lt;/contributors&gt;&lt;titles&gt;&lt;title&gt;For Debate: The statistical basis of public policy: a paradigm shift is overdue&lt;/title&gt;&lt;secondary-title&gt;Bmj&lt;/secondary-title&gt;&lt;/titles&gt;&lt;periodical&gt;&lt;full-title&gt;BMJ&lt;/full-title&gt;&lt;/periodical&gt;&lt;pages&gt;603-607&lt;/pages&gt;&lt;volume&gt;313&lt;/volume&gt;&lt;number&gt;7057&lt;/number&gt;&lt;dates&gt;&lt;year&gt;1996&lt;/year&gt;&lt;/dates&gt;&lt;isbn&gt;0959-8138&lt;/isbn&gt;&lt;urls&gt;&lt;/urls&gt;&lt;/record&gt;&lt;/Cite&gt;&lt;/EndNote&gt;</w:instrText>
      </w:r>
      <w:r w:rsidR="00C427E4" w:rsidRPr="00F43FA9">
        <w:rPr>
          <w:rFonts w:ascii="Times New Roman" w:hAnsi="Times New Roman" w:cs="Times New Roman"/>
          <w:color w:val="231F20"/>
          <w:sz w:val="24"/>
          <w:szCs w:val="24"/>
        </w:rPr>
        <w:fldChar w:fldCharType="separate"/>
      </w:r>
      <w:r w:rsidR="00C427E4" w:rsidRPr="00F43FA9">
        <w:rPr>
          <w:rFonts w:ascii="Times New Roman" w:hAnsi="Times New Roman" w:cs="Times New Roman"/>
          <w:noProof/>
          <w:color w:val="231F20"/>
          <w:sz w:val="24"/>
          <w:szCs w:val="24"/>
        </w:rPr>
        <w:t>(Lilford and Braunholtz, 1996)</w:t>
      </w:r>
      <w:r w:rsidR="00C427E4"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This was despite evidence that fast processing and user-friendly Bayesian software w</w:t>
      </w:r>
      <w:r w:rsidR="004D5EC3" w:rsidRPr="00F43FA9">
        <w:rPr>
          <w:rFonts w:ascii="Times New Roman" w:hAnsi="Times New Roman" w:cs="Times New Roman"/>
          <w:color w:val="000000" w:themeColor="text1"/>
          <w:sz w:val="24"/>
          <w:szCs w:val="24"/>
        </w:rPr>
        <w:t>ere</w:t>
      </w:r>
      <w:r w:rsidRPr="00F43FA9">
        <w:rPr>
          <w:rFonts w:ascii="Times New Roman" w:hAnsi="Times New Roman" w:cs="Times New Roman"/>
          <w:color w:val="000000" w:themeColor="text1"/>
          <w:sz w:val="24"/>
          <w:szCs w:val="24"/>
        </w:rPr>
        <w:t xml:space="preserve"> becoming increasing</w:t>
      </w:r>
      <w:r w:rsidR="00D54300">
        <w:rPr>
          <w:rFonts w:ascii="Times New Roman" w:hAnsi="Times New Roman" w:cs="Times New Roman"/>
          <w:color w:val="000000" w:themeColor="text1"/>
          <w:sz w:val="24"/>
          <w:szCs w:val="24"/>
        </w:rPr>
        <w:t>ly</w:t>
      </w:r>
      <w:r w:rsidRPr="00F43FA9">
        <w:rPr>
          <w:rFonts w:ascii="Times New Roman" w:hAnsi="Times New Roman" w:cs="Times New Roman"/>
          <w:color w:val="000000" w:themeColor="text1"/>
          <w:sz w:val="24"/>
          <w:szCs w:val="24"/>
        </w:rPr>
        <w:t xml:space="preserve"> available, following </w:t>
      </w:r>
      <w:r w:rsidR="00C427E4" w:rsidRPr="00F43FA9">
        <w:rPr>
          <w:rFonts w:ascii="Times New Roman" w:hAnsi="Times New Roman" w:cs="Times New Roman"/>
          <w:color w:val="000000" w:themeColor="text1"/>
          <w:sz w:val="24"/>
          <w:szCs w:val="24"/>
        </w:rPr>
        <w:t>developments of</w:t>
      </w:r>
      <w:r w:rsidR="004D5EC3"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faster computer processors that increased</w:t>
      </w:r>
      <w:r w:rsidR="004D5EC3" w:rsidRPr="00F43FA9">
        <w:rPr>
          <w:rFonts w:ascii="Times New Roman" w:hAnsi="Times New Roman" w:cs="Times New Roman"/>
          <w:color w:val="000000" w:themeColor="text1"/>
          <w:sz w:val="24"/>
          <w:szCs w:val="24"/>
        </w:rPr>
        <w:t xml:space="preserve"> computer</w:t>
      </w:r>
      <w:r w:rsidRPr="00F43FA9">
        <w:rPr>
          <w:rFonts w:ascii="Times New Roman" w:hAnsi="Times New Roman" w:cs="Times New Roman"/>
          <w:color w:val="000000" w:themeColor="text1"/>
          <w:sz w:val="24"/>
          <w:szCs w:val="24"/>
        </w:rPr>
        <w:t xml:space="preserve"> processing time</w:t>
      </w:r>
      <w:r w:rsidR="00C427E4" w:rsidRPr="00F43FA9">
        <w:rPr>
          <w:rFonts w:ascii="Times New Roman" w:hAnsi="Times New Roman" w:cs="Times New Roman"/>
          <w:color w:val="000000" w:themeColor="text1"/>
          <w:sz w:val="24"/>
          <w:szCs w:val="24"/>
        </w:rPr>
        <w:t xml:space="preserve"> </w:t>
      </w:r>
      <w:r w:rsidR="00340990" w:rsidRPr="00F43FA9">
        <w:rPr>
          <w:rFonts w:ascii="Times New Roman" w:hAnsi="Times New Roman" w:cs="Times New Roman"/>
          <w:color w:val="231F20"/>
          <w:sz w:val="24"/>
          <w:szCs w:val="24"/>
        </w:rPr>
        <w:fldChar w:fldCharType="begin"/>
      </w:r>
      <w:r w:rsidR="00340990" w:rsidRPr="00F43FA9">
        <w:rPr>
          <w:rFonts w:ascii="Times New Roman" w:hAnsi="Times New Roman" w:cs="Times New Roman"/>
          <w:color w:val="231F20"/>
          <w:sz w:val="24"/>
          <w:szCs w:val="24"/>
        </w:rPr>
        <w:instrText xml:space="preserve"> ADDIN EN.CITE &lt;EndNote&gt;&lt;Cite&gt;&lt;Author&gt;Gilks&lt;/Author&gt;&lt;Year&gt;1994&lt;/Year&gt;&lt;RecNum&gt;75&lt;/RecNum&gt;&lt;DisplayText&gt;(Gilks et al., 1994, Kruschke, 2014)&lt;/DisplayText&gt;&lt;record&gt;&lt;rec-number&gt;75&lt;/rec-number&gt;&lt;foreign-keys&gt;&lt;key app="EN" db-id="eeasvwr5axspf8ev0x0pr2zpsrx99sdt5vsw" timestamp="1569848662"&gt;75&lt;/key&gt;&lt;/foreign-keys&gt;&lt;ref-type name="Journal Article"&gt;17&lt;/ref-type&gt;&lt;contributors&gt;&lt;authors&gt;&lt;author&gt;Gilks, Wally R&lt;/author&gt;&lt;author&gt;Thomas, Andrew&lt;/author&gt;&lt;author&gt;Spiegelhalter, David J&lt;/author&gt;&lt;/authors&gt;&lt;/contributors&gt;&lt;titles&gt;&lt;title&gt;A language and program for complex Bayesian modelling&lt;/title&gt;&lt;secondary-title&gt;Journal of the Royal Statistical Society: Series D (The Statistician)&lt;/secondary-title&gt;&lt;/titles&gt;&lt;periodical&gt;&lt;full-title&gt;Journal of the Royal Statistical Society: Series D (The Statistician)&lt;/full-title&gt;&lt;/periodical&gt;&lt;pages&gt;169-177&lt;/pages&gt;&lt;volume&gt;43&lt;/volume&gt;&lt;number&gt;1&lt;/number&gt;&lt;dates&gt;&lt;year&gt;1994&lt;/year&gt;&lt;/dates&gt;&lt;isbn&gt;0039-0526&lt;/isbn&gt;&lt;urls&gt;&lt;/urls&gt;&lt;/record&gt;&lt;/Cite&gt;&lt;Cite&gt;&lt;Author&gt;Kruschke&lt;/Author&gt;&lt;Year&gt;2014&lt;/Year&gt;&lt;RecNum&gt;77&lt;/RecNum&gt;&lt;record&gt;&lt;rec-number&gt;77&lt;/rec-number&gt;&lt;foreign-keys&gt;&lt;key app="EN" db-id="eeasvwr5axspf8ev0x0pr2zpsrx99sdt5vsw" timestamp="1569849931"&gt;77&lt;/key&gt;&lt;/foreign-keys&gt;&lt;ref-type name="Book"&gt;6&lt;/ref-type&gt;&lt;contributors&gt;&lt;authors&gt;&lt;author&gt;Kruschke, John&lt;/author&gt;&lt;/authors&gt;&lt;/contributors&gt;&lt;titles&gt;&lt;title&gt;Doing Bayesian data analysis: A tutorial with R, JAGS, and Stan&lt;/title&gt;&lt;/titles&gt;&lt;dates&gt;&lt;year&gt;2014&lt;/year&gt;&lt;/dates&gt;&lt;publisher&gt;Academic Press&lt;/publisher&gt;&lt;isbn&gt;0124059163&lt;/isbn&gt;&lt;urls&gt;&lt;/urls&gt;&lt;/record&gt;&lt;/Cite&gt;&lt;/EndNote&gt;</w:instrText>
      </w:r>
      <w:r w:rsidR="00340990" w:rsidRPr="00F43FA9">
        <w:rPr>
          <w:rFonts w:ascii="Times New Roman" w:hAnsi="Times New Roman" w:cs="Times New Roman"/>
          <w:color w:val="231F20"/>
          <w:sz w:val="24"/>
          <w:szCs w:val="24"/>
        </w:rPr>
        <w:fldChar w:fldCharType="separate"/>
      </w:r>
      <w:r w:rsidR="00340990" w:rsidRPr="00F43FA9">
        <w:rPr>
          <w:rFonts w:ascii="Times New Roman" w:hAnsi="Times New Roman" w:cs="Times New Roman"/>
          <w:noProof/>
          <w:color w:val="231F20"/>
          <w:sz w:val="24"/>
          <w:szCs w:val="24"/>
        </w:rPr>
        <w:t>(Gilks et al., 1994, Kruschke, 2014)</w:t>
      </w:r>
      <w:r w:rsidR="00340990"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w:t>
      </w:r>
    </w:p>
    <w:p w14:paraId="234B35AC" w14:textId="73BC18E8"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Philosophical debates following early attempts to introduce Bayesian methods into medical research still remain; the loss of objectivity, the definition of subjective probability construed as gambling on different outcomes were considered by many then (and even now</w:t>
      </w:r>
      <w:r w:rsidR="00D528AC" w:rsidRPr="00F43FA9">
        <w:rPr>
          <w:rFonts w:ascii="Times New Roman" w:hAnsi="Times New Roman" w:cs="Times New Roman"/>
          <w:color w:val="000000" w:themeColor="text1"/>
          <w:sz w:val="24"/>
          <w:szCs w:val="24"/>
        </w:rPr>
        <w:t xml:space="preserve"> by some</w:t>
      </w:r>
      <w:r w:rsidRPr="00F43FA9">
        <w:rPr>
          <w:rFonts w:ascii="Times New Roman" w:hAnsi="Times New Roman" w:cs="Times New Roman"/>
          <w:color w:val="000000" w:themeColor="text1"/>
          <w:sz w:val="24"/>
          <w:szCs w:val="24"/>
        </w:rPr>
        <w:t>) as remote from medical research</w:t>
      </w:r>
      <w:r w:rsidR="00340990" w:rsidRPr="00F43FA9">
        <w:rPr>
          <w:rFonts w:ascii="Times New Roman" w:hAnsi="Times New Roman" w:cs="Times New Roman"/>
          <w:color w:val="000000" w:themeColor="text1"/>
          <w:sz w:val="24"/>
          <w:szCs w:val="24"/>
        </w:rPr>
        <w:t xml:space="preserve"> </w:t>
      </w:r>
      <w:r w:rsidR="00514D42" w:rsidRPr="00F43FA9">
        <w:rPr>
          <w:rFonts w:ascii="Times New Roman" w:hAnsi="Times New Roman" w:cs="Times New Roman"/>
          <w:color w:val="000000" w:themeColor="text1"/>
          <w:sz w:val="24"/>
          <w:szCs w:val="24"/>
        </w:rPr>
        <w:fldChar w:fldCharType="begin"/>
      </w:r>
      <w:r w:rsidR="00514D42" w:rsidRPr="00F43FA9">
        <w:rPr>
          <w:rFonts w:ascii="Times New Roman" w:hAnsi="Times New Roman" w:cs="Times New Roman"/>
          <w:color w:val="000000" w:themeColor="text1"/>
          <w:sz w:val="24"/>
          <w:szCs w:val="24"/>
        </w:rPr>
        <w:instrText xml:space="preserve"> ADDIN EN.CITE &lt;EndNote&gt;&lt;Cite&gt;&lt;Author&gt;Lilford&lt;/Author&gt;&lt;Year&gt;1996&lt;/Year&gt;&lt;RecNum&gt;55&lt;/RecNum&gt;&lt;DisplayText&gt;(Lilford and Braunholtz, 1996, Lilford and Braunholtz, 2000)&lt;/DisplayText&gt;&lt;record&gt;&lt;rec-number&gt;55&lt;/rec-number&gt;&lt;foreign-keys&gt;&lt;key app="EN" db-id="eeasvwr5axspf8ev0x0pr2zpsrx99sdt5vsw" timestamp="1569761939"&gt;55&lt;/key&gt;&lt;/foreign-keys&gt;&lt;ref-type name="Journal Article"&gt;17&lt;/ref-type&gt;&lt;contributors&gt;&lt;authors&gt;&lt;author&gt;Lilford, RJ&lt;/author&gt;&lt;author&gt;Braunholtz, D&lt;/author&gt;&lt;/authors&gt;&lt;/contributors&gt;&lt;titles&gt;&lt;title&gt;For Debate: The statistical basis of public policy: a paradigm shift is overdue&lt;/title&gt;&lt;secondary-title&gt;Bmj&lt;/secondary-title&gt;&lt;/titles&gt;&lt;periodical&gt;&lt;full-title&gt;BMJ&lt;/full-title&gt;&lt;/periodical&gt;&lt;pages&gt;603-607&lt;/pages&gt;&lt;volume&gt;313&lt;/volume&gt;&lt;number&gt;7057&lt;/number&gt;&lt;dates&gt;&lt;year&gt;1996&lt;/year&gt;&lt;/dates&gt;&lt;isbn&gt;0959-8138&lt;/isbn&gt;&lt;urls&gt;&lt;/urls&gt;&lt;/record&gt;&lt;/Cite&gt;&lt;Cite&gt;&lt;Author&gt;Lilford&lt;/Author&gt;&lt;Year&gt;2000&lt;/Year&gt;&lt;RecNum&gt;56&lt;/RecNum&gt;&lt;record&gt;&lt;rec-number&gt;56&lt;/rec-number&gt;&lt;foreign-keys&gt;&lt;key app="EN" db-id="eeasvwr5axspf8ev0x0pr2zpsrx99sdt5vsw" timestamp="1569761940"&gt;56&lt;/key&gt;&lt;/foreign-keys&gt;&lt;ref-type name="Journal Article"&gt;17&lt;/ref-type&gt;&lt;contributors&gt;&lt;authors&gt;&lt;author&gt;Lilford, RJ&lt;/author&gt;&lt;author&gt;Braunholtz, David&lt;/author&gt;&lt;/authors&gt;&lt;/contributors&gt;&lt;titles&gt;&lt;title&gt;Who&amp;apos;s afraid of Thomas Bayes?&lt;/title&gt;&lt;secondary-title&gt;Journal of Epidemiology &amp;amp; Community Health&lt;/secondary-title&gt;&lt;/titles&gt;&lt;periodical&gt;&lt;full-title&gt;Journal of Epidemiology &amp;amp; Community Health&lt;/full-title&gt;&lt;/periodical&gt;&lt;pages&gt;731-739&lt;/pages&gt;&lt;volume&gt;54&lt;/volume&gt;&lt;number&gt;10&lt;/number&gt;&lt;dates&gt;&lt;year&gt;2000&lt;/year&gt;&lt;/dates&gt;&lt;isbn&gt;0143-005X&lt;/isbn&gt;&lt;urls&gt;&lt;/urls&gt;&lt;/record&gt;&lt;/Cite&gt;&lt;/EndNote&gt;</w:instrText>
      </w:r>
      <w:r w:rsidR="00514D42" w:rsidRPr="00F43FA9">
        <w:rPr>
          <w:rFonts w:ascii="Times New Roman" w:hAnsi="Times New Roman" w:cs="Times New Roman"/>
          <w:color w:val="000000" w:themeColor="text1"/>
          <w:sz w:val="24"/>
          <w:szCs w:val="24"/>
        </w:rPr>
        <w:fldChar w:fldCharType="separate"/>
      </w:r>
      <w:r w:rsidR="00514D42" w:rsidRPr="00F43FA9">
        <w:rPr>
          <w:rFonts w:ascii="Times New Roman" w:hAnsi="Times New Roman" w:cs="Times New Roman"/>
          <w:noProof/>
          <w:color w:val="000000" w:themeColor="text1"/>
          <w:sz w:val="24"/>
          <w:szCs w:val="24"/>
        </w:rPr>
        <w:t>(Lilford and Braunholtz, 1996, Lilford and Braunholtz, 2000)</w:t>
      </w:r>
      <w:r w:rsidR="00514D42" w:rsidRPr="00F43FA9">
        <w:rPr>
          <w:rFonts w:ascii="Times New Roman" w:hAnsi="Times New Roman" w:cs="Times New Roman"/>
          <w:color w:val="000000" w:themeColor="text1"/>
          <w:sz w:val="24"/>
          <w:szCs w:val="24"/>
        </w:rPr>
        <w:fldChar w:fldCharType="end"/>
      </w:r>
      <w:r w:rsidR="005E4F5D" w:rsidRPr="00F43FA9">
        <w:rPr>
          <w:rStyle w:val="FootnoteReference"/>
          <w:rFonts w:ascii="Times New Roman" w:hAnsi="Times New Roman" w:cs="Times New Roman"/>
          <w:color w:val="000000" w:themeColor="text1"/>
          <w:sz w:val="24"/>
          <w:szCs w:val="24"/>
        </w:rPr>
        <w:footnoteReference w:id="4"/>
      </w:r>
      <w:r w:rsidRPr="00F43FA9">
        <w:rPr>
          <w:rFonts w:ascii="Times New Roman" w:hAnsi="Times New Roman" w:cs="Times New Roman"/>
          <w:color w:val="000000" w:themeColor="text1"/>
          <w:sz w:val="24"/>
          <w:szCs w:val="24"/>
        </w:rPr>
        <w:t xml:space="preserve">. The question of what the posterior represents (What a Bayesian believes, should believe or Would believe) given the prior and the model were raised and are still been raised. </w:t>
      </w:r>
    </w:p>
    <w:p w14:paraId="2C62187D" w14:textId="77777777" w:rsidR="006773A7" w:rsidRDefault="00AD2F11" w:rsidP="00CC5728">
      <w:pPr>
        <w:spacing w:after="0"/>
        <w:ind w:left="360" w:firstLine="360"/>
        <w:jc w:val="both"/>
        <w:rPr>
          <w:rFonts w:ascii="Times New Roman" w:hAnsi="Times New Roman" w:cs="Times New Roman"/>
          <w:color w:val="231F20"/>
          <w:sz w:val="24"/>
          <w:szCs w:val="24"/>
        </w:rPr>
      </w:pPr>
      <w:r w:rsidRPr="00F43FA9">
        <w:rPr>
          <w:rFonts w:ascii="Times New Roman" w:hAnsi="Times New Roman" w:cs="Times New Roman"/>
          <w:color w:val="231F20"/>
          <w:sz w:val="24"/>
          <w:szCs w:val="24"/>
        </w:rPr>
        <w:t xml:space="preserve">Brophy and Joseph  provide an elaborate defense of a Bayesian approach to medical studies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&lt;EndNote&gt;&lt;Cite&gt;&lt;Author&gt;Brophy&lt;/Author&gt;&lt;Year&gt;1995&lt;/Year&gt;&lt;RecNum&gt;74&lt;/RecNum&gt;&lt;DisplayText&gt;(Brophy and Joseph, 1995)&lt;/DisplayText&gt;&lt;record&gt;&lt;rec-number&gt;74&lt;/rec-number&gt;&lt;foreign-keys&gt;&lt;key app="EN" db-id="eeasvwr5axspf8ev0x0pr2zpsrx99sdt5vsw" timestamp="1569848220"&gt;74&lt;/key&gt;&lt;/foreign-keys&gt;&lt;ref-type name="Journal Article"&gt;17&lt;/ref-type&gt;&lt;contributors&gt;&lt;authors&gt;&lt;author&gt;Brophy, James M&lt;/author&gt;&lt;author&gt;Joseph, Lawrence&lt;/author&gt;&lt;/authors&gt;&lt;/contributors&gt;&lt;titles&gt;&lt;title&gt;Placing trials in context using Bayesian analysis: GUSTO revisited by Reverend Bayes&lt;/title&gt;&lt;secondary-title&gt;Jama&lt;/secondary-title&gt;&lt;/titles&gt;&lt;periodical&gt;&lt;full-title&gt;Jama&lt;/full-title&gt;&lt;/periodical&gt;&lt;pages&gt;871-875&lt;/pages&gt;&lt;volume&gt;273&lt;/volume&gt;&lt;number&gt;11&lt;/number&gt;&lt;dates&gt;&lt;year&gt;1995&lt;/year&gt;&lt;/dates&gt;&lt;isbn&gt;0098-7484&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(Brophy and Joseph, 1995)</w:t>
      </w:r>
      <w:r w:rsidRPr="00F43FA9">
        <w:rPr>
          <w:rFonts w:ascii="Times New Roman" w:hAnsi="Times New Roman" w:cs="Times New Roman"/>
          <w:color w:val="231F20"/>
          <w:sz w:val="24"/>
          <w:szCs w:val="24"/>
        </w:rPr>
        <w:fldChar w:fldCharType="end"/>
      </w:r>
      <w:r w:rsidR="00E251EB">
        <w:rPr>
          <w:rFonts w:ascii="Times New Roman" w:hAnsi="Times New Roman" w:cs="Times New Roman"/>
          <w:color w:val="231F20"/>
          <w:sz w:val="24"/>
          <w:szCs w:val="24"/>
        </w:rPr>
        <w:t xml:space="preserve">, </w:t>
      </w:r>
      <w:r w:rsidR="00F369E6">
        <w:rPr>
          <w:rFonts w:ascii="Times New Roman" w:hAnsi="Times New Roman" w:cs="Times New Roman"/>
          <w:color w:val="231F20"/>
          <w:sz w:val="24"/>
          <w:szCs w:val="24"/>
        </w:rPr>
        <w:t xml:space="preserve">one of which, </w:t>
      </w:r>
      <w:r w:rsidR="00514D42" w:rsidRPr="00F43FA9">
        <w:rPr>
          <w:rFonts w:ascii="Times New Roman" w:hAnsi="Times New Roman" w:cs="Times New Roman"/>
          <w:color w:val="231F20"/>
          <w:sz w:val="24"/>
          <w:szCs w:val="24"/>
        </w:rPr>
        <w:t>Cooper et al. (2004)</w:t>
      </w:r>
      <w:r w:rsidR="00F369E6">
        <w:rPr>
          <w:rFonts w:ascii="Times New Roman" w:hAnsi="Times New Roman" w:cs="Times New Roman"/>
          <w:color w:val="231F20"/>
          <w:sz w:val="24"/>
          <w:szCs w:val="24"/>
        </w:rPr>
        <w:t xml:space="preserve"> reiterates by </w:t>
      </w:r>
      <w:r w:rsidRPr="00F43FA9">
        <w:rPr>
          <w:rFonts w:ascii="Times New Roman" w:hAnsi="Times New Roman" w:cs="Times New Roman"/>
          <w:color w:val="231F20"/>
          <w:sz w:val="24"/>
          <w:szCs w:val="24"/>
        </w:rPr>
        <w:t>argu</w:t>
      </w:r>
      <w:r w:rsidR="00F369E6">
        <w:rPr>
          <w:rFonts w:ascii="Times New Roman" w:hAnsi="Times New Roman" w:cs="Times New Roman"/>
          <w:color w:val="231F20"/>
          <w:sz w:val="24"/>
          <w:szCs w:val="24"/>
        </w:rPr>
        <w:t>ing</w:t>
      </w:r>
      <w:r w:rsidRPr="00F43FA9">
        <w:rPr>
          <w:rFonts w:ascii="Times New Roman" w:hAnsi="Times New Roman" w:cs="Times New Roman"/>
          <w:color w:val="231F20"/>
          <w:sz w:val="24"/>
          <w:szCs w:val="24"/>
        </w:rPr>
        <w:t xml:space="preserve"> that a Bayesian analysis does not require the provision of subjective or informative a priori beliefs about the distribution of parameters since distributions containing very little or no information (vague or non-informative priors) compared to the data can be used.</w:t>
      </w:r>
      <w:r w:rsidR="00390F99" w:rsidRPr="00F43FA9">
        <w:rPr>
          <w:rFonts w:ascii="Times New Roman" w:hAnsi="Times New Roman" w:cs="Times New Roman"/>
          <w:color w:val="231F20"/>
          <w:sz w:val="24"/>
          <w:szCs w:val="24"/>
        </w:rPr>
        <w:t xml:space="preserve"> </w:t>
      </w:r>
    </w:p>
    <w:p w14:paraId="0FE3E0F5" w14:textId="3258906E" w:rsidR="00CE080F" w:rsidRPr="00510E09" w:rsidRDefault="006773A7" w:rsidP="00BE15CA">
      <w:pPr>
        <w:spacing w:after="0"/>
        <w:ind w:left="360" w:firstLine="36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For </w:t>
      </w:r>
      <w:r w:rsidR="005E4F5D" w:rsidRPr="00F43FA9">
        <w:rPr>
          <w:rStyle w:val="FootnoteReference"/>
          <w:rFonts w:ascii="Times New Roman" w:hAnsi="Times New Roman" w:cs="Times New Roman"/>
          <w:color w:val="231F20"/>
          <w:sz w:val="24"/>
          <w:szCs w:val="24"/>
        </w:rPr>
        <w:footnoteReference w:id="5"/>
      </w:r>
      <w:r>
        <w:rPr>
          <w:rFonts w:ascii="Times New Roman" w:hAnsi="Times New Roman" w:cs="Times New Roman"/>
          <w:color w:val="231F20"/>
          <w:sz w:val="24"/>
          <w:szCs w:val="24"/>
        </w:rPr>
        <w:t>d</w:t>
      </w:r>
      <w:r w:rsidR="00390F99" w:rsidRPr="00F43FA9">
        <w:rPr>
          <w:rFonts w:ascii="Times New Roman" w:hAnsi="Times New Roman" w:cs="Times New Roman"/>
          <w:color w:val="231F20"/>
          <w:sz w:val="24"/>
          <w:szCs w:val="24"/>
        </w:rPr>
        <w:t>etailed examples of the Bayesian approach to cost-effectiveness modelling</w:t>
      </w:r>
      <w:r w:rsidR="00BE5746">
        <w:rPr>
          <w:rFonts w:ascii="Times New Roman" w:hAnsi="Times New Roman" w:cs="Times New Roman"/>
          <w:color w:val="231F20"/>
          <w:sz w:val="24"/>
          <w:szCs w:val="24"/>
        </w:rPr>
        <w:t>,</w:t>
      </w:r>
      <w:r w:rsidR="00390F99" w:rsidRPr="00F43FA9">
        <w:rPr>
          <w:rFonts w:ascii="Times New Roman" w:hAnsi="Times New Roman" w:cs="Times New Roman"/>
          <w:color w:val="231F20"/>
          <w:sz w:val="24"/>
          <w:szCs w:val="24"/>
        </w:rPr>
        <w:t xml:space="preserve"> </w:t>
      </w:r>
      <w:r w:rsidR="00176D24">
        <w:rPr>
          <w:rFonts w:ascii="Times New Roman" w:hAnsi="Times New Roman" w:cs="Times New Roman"/>
          <w:color w:val="231F20"/>
          <w:sz w:val="24"/>
          <w:szCs w:val="24"/>
        </w:rPr>
        <w:t>excellent reads include</w:t>
      </w:r>
      <w:r w:rsidR="00176D24" w:rsidRPr="00F43FA9">
        <w:rPr>
          <w:rFonts w:ascii="Times New Roman" w:hAnsi="Times New Roman" w:cs="Times New Roman"/>
          <w:color w:val="231F20"/>
          <w:sz w:val="24"/>
          <w:szCs w:val="24"/>
        </w:rPr>
        <w:t xml:space="preserve"> </w:t>
      </w:r>
      <w:r w:rsidR="00514D42" w:rsidRPr="00F43FA9">
        <w:rPr>
          <w:rFonts w:ascii="Times New Roman" w:hAnsi="Times New Roman" w:cs="Times New Roman"/>
          <w:color w:val="231F20"/>
          <w:sz w:val="24"/>
          <w:szCs w:val="24"/>
        </w:rPr>
        <w:fldChar w:fldCharType="begin"/>
      </w:r>
      <w:r w:rsidR="00514D42" w:rsidRPr="00F43FA9">
        <w:rPr>
          <w:rFonts w:ascii="Times New Roman" w:hAnsi="Times New Roman" w:cs="Times New Roman"/>
          <w:color w:val="231F20"/>
          <w:sz w:val="24"/>
          <w:szCs w:val="24"/>
        </w:rPr>
        <w:instrText xml:space="preserve"> ADDIN EN.CITE &lt;EndNote&gt;&lt;Cite&gt;&lt;Author&gt;Parmigiani&lt;/Author&gt;&lt;Year&gt;1997&lt;/Year&gt;&lt;RecNum&gt;71&lt;/RecNum&gt;&lt;DisplayText&gt;(Parmigiani et al., 1997, Samsa et al., 1999)&lt;/DisplayText&gt;&lt;record&gt;&lt;rec-number&gt;71&lt;/rec-number&gt;&lt;foreign-keys&gt;&lt;key app="EN" db-id="eeasvwr5axspf8ev0x0pr2zpsrx99sdt5vsw" timestamp="1569792490"&gt;71&lt;/key&gt;&lt;/foreign-keys&gt;&lt;ref-type name="Journal Article"&gt;17&lt;/ref-type&gt;&lt;contributors&gt;&lt;authors&gt;&lt;author&gt;Parmigiani, Giovanni&lt;/author&gt;&lt;author&gt;Samsa, Greg P&lt;/author&gt;&lt;author&gt;Ancukiewicz, Marek&lt;/author&gt;&lt;author&gt;Lipscomb, Joseph&lt;/author&gt;&lt;author&gt;Hasselblad, Vic&lt;/author&gt;&lt;author&gt;Matchar, David B&lt;/author&gt;&lt;/authors&gt;&lt;/contributors&gt;&lt;titles&gt;&lt;title&gt;Assessing uncertainty in cost-effectiveness analyses: application to a complex decision model&lt;/title&gt;&lt;secondary-title&gt;Medical decision making&lt;/secondary-title&gt;&lt;/titles&gt;&lt;periodical&gt;&lt;full-title&gt;Medical decision making&lt;/full-title&gt;&lt;/periodical&gt;&lt;pages&gt;390-401&lt;/pages&gt;&lt;volume&gt;17&lt;/volume&gt;&lt;number&gt;4&lt;/number&gt;&lt;dates&gt;&lt;year&gt;1997&lt;/year&gt;&lt;/dates&gt;&lt;isbn&gt;0272-989X&lt;/isbn&gt;&lt;urls&gt;&lt;/urls&gt;&lt;/record&gt;&lt;/Cite&gt;&lt;Cite&gt;&lt;Author&gt;Samsa&lt;/Author&gt;&lt;Year&gt;1999&lt;/Year&gt;&lt;RecNum&gt;72&lt;/RecNum&gt;&lt;record&gt;&lt;rec-number&gt;72&lt;/rec-number&gt;&lt;foreign-keys&gt;&lt;key app="EN" db-id="eeasvwr5axspf8ev0x0pr2zpsrx99sdt5vsw" timestamp="1569792490"&gt;72&lt;/key&gt;&lt;/foreign-keys&gt;&lt;ref-type name="Journal Article"&gt;17&lt;/ref-type&gt;&lt;contributors&gt;&lt;authors&gt;&lt;author&gt;Samsa, Gregory P&lt;/author&gt;&lt;author&gt;Reutter, Richard A&lt;/author&gt;&lt;author&gt;Parmigiani, Giovanni&lt;/author&gt;&lt;author&gt;Ancukiewicz, Marek&lt;/author&gt;&lt;author&gt;Abrahamse, Paul&lt;/author&gt;&lt;author&gt;Lipscomb, Joseph&lt;/author&gt;&lt;author&gt;Matchar, David B&lt;/author&gt;&lt;/authors&gt;&lt;/contributors&gt;&lt;titles&gt;&lt;title&gt;Performing cost-effectiveness analysis by integrating randomized trial data with a comprehensive decision model: application to treatment of acute ischemic stroke&lt;/title&gt;&lt;secondary-title&gt;Journal of clinical epidemiology&lt;/secondary-title&gt;&lt;/titles&gt;&lt;periodical&gt;&lt;full-title&gt;Journal of clinical epidemiology&lt;/full-title&gt;&lt;/periodical&gt;&lt;pages&gt;259-271&lt;/pages&gt;&lt;volume&gt;52&lt;/volume&gt;&lt;number&gt;3&lt;/number&gt;&lt;dates&gt;&lt;year&gt;1999&lt;/year&gt;&lt;/dates&gt;&lt;isbn&gt;0895-4356&lt;/isbn&gt;&lt;urls&gt;&lt;/urls&gt;&lt;/record&gt;&lt;/Cite&gt;&lt;/EndNote&gt;</w:instrText>
      </w:r>
      <w:r w:rsidR="00514D42" w:rsidRPr="00F43FA9">
        <w:rPr>
          <w:rFonts w:ascii="Times New Roman" w:hAnsi="Times New Roman" w:cs="Times New Roman"/>
          <w:color w:val="231F20"/>
          <w:sz w:val="24"/>
          <w:szCs w:val="24"/>
        </w:rPr>
        <w:fldChar w:fldCharType="separate"/>
      </w:r>
      <w:r w:rsidR="00514D42" w:rsidRPr="00F43FA9">
        <w:rPr>
          <w:rFonts w:ascii="Times New Roman" w:hAnsi="Times New Roman" w:cs="Times New Roman"/>
          <w:noProof/>
          <w:color w:val="231F20"/>
          <w:sz w:val="24"/>
          <w:szCs w:val="24"/>
        </w:rPr>
        <w:t>(Parmigiani et al., 1997, Samsa et al., 1999)</w:t>
      </w:r>
      <w:r w:rsidR="00514D42" w:rsidRPr="00F43FA9">
        <w:rPr>
          <w:rFonts w:ascii="Times New Roman" w:hAnsi="Times New Roman" w:cs="Times New Roman"/>
          <w:color w:val="231F20"/>
          <w:sz w:val="24"/>
          <w:szCs w:val="24"/>
        </w:rPr>
        <w:fldChar w:fldCharType="end"/>
      </w:r>
      <w:r w:rsidR="00BE5746">
        <w:rPr>
          <w:rFonts w:ascii="Times New Roman" w:hAnsi="Times New Roman" w:cs="Times New Roman"/>
          <w:color w:val="231F20"/>
          <w:sz w:val="24"/>
          <w:szCs w:val="24"/>
        </w:rPr>
        <w:t>.</w:t>
      </w:r>
      <w:r w:rsidR="00402542" w:rsidRPr="00F43FA9">
        <w:rPr>
          <w:rFonts w:ascii="Times New Roman" w:hAnsi="Times New Roman" w:cs="Times New Roman"/>
          <w:color w:val="231F20"/>
          <w:sz w:val="24"/>
          <w:szCs w:val="24"/>
        </w:rPr>
        <w:t xml:space="preserve"> </w:t>
      </w:r>
      <w:r w:rsidR="00BE5746">
        <w:rPr>
          <w:rFonts w:ascii="Times New Roman" w:hAnsi="Times New Roman" w:cs="Times New Roman"/>
          <w:color w:val="231F20"/>
          <w:sz w:val="24"/>
          <w:szCs w:val="24"/>
        </w:rPr>
        <w:t>W</w:t>
      </w:r>
      <w:r w:rsidR="00402542" w:rsidRPr="00F43FA9">
        <w:rPr>
          <w:rFonts w:ascii="Times New Roman" w:hAnsi="Times New Roman" w:cs="Times New Roman"/>
          <w:color w:val="231F20"/>
          <w:sz w:val="24"/>
          <w:szCs w:val="24"/>
        </w:rPr>
        <w:t>hile</w:t>
      </w:r>
      <w:r w:rsidR="00176D24">
        <w:rPr>
          <w:rFonts w:ascii="Times New Roman" w:hAnsi="Times New Roman" w:cs="Times New Roman"/>
          <w:color w:val="231F20"/>
          <w:sz w:val="24"/>
          <w:szCs w:val="24"/>
        </w:rPr>
        <w:t xml:space="preserve"> an equally good but gentle introduction to the</w:t>
      </w:r>
      <w:r w:rsidR="00402542" w:rsidRPr="00F43FA9">
        <w:rPr>
          <w:rFonts w:ascii="Times New Roman" w:hAnsi="Times New Roman" w:cs="Times New Roman"/>
          <w:color w:val="231F20"/>
          <w:sz w:val="24"/>
          <w:szCs w:val="24"/>
        </w:rPr>
        <w:t xml:space="preserve"> </w:t>
      </w:r>
      <w:r w:rsidR="00176D24" w:rsidRPr="00F43FA9">
        <w:rPr>
          <w:rFonts w:ascii="Times New Roman" w:hAnsi="Times New Roman" w:cs="Times New Roman"/>
          <w:color w:val="231F20"/>
          <w:sz w:val="24"/>
          <w:szCs w:val="24"/>
        </w:rPr>
        <w:t>Bayesian decision analytic approach to modelling medical decision making</w:t>
      </w:r>
      <w:r w:rsidR="00176D24">
        <w:rPr>
          <w:rFonts w:ascii="Times New Roman" w:hAnsi="Times New Roman" w:cs="Times New Roman"/>
          <w:color w:val="231F20"/>
          <w:sz w:val="24"/>
          <w:szCs w:val="24"/>
        </w:rPr>
        <w:t xml:space="preserve"> is provided by</w:t>
      </w:r>
      <w:r w:rsidR="00176D24" w:rsidRPr="00F43FA9">
        <w:rPr>
          <w:rFonts w:ascii="Times New Roman" w:hAnsi="Times New Roman" w:cs="Times New Roman"/>
          <w:color w:val="231F20"/>
          <w:sz w:val="24"/>
          <w:szCs w:val="24"/>
        </w:rPr>
        <w:t xml:space="preserve"> </w:t>
      </w:r>
      <w:r w:rsidR="00E97408" w:rsidRPr="00F43FA9">
        <w:rPr>
          <w:rFonts w:ascii="Times New Roman" w:hAnsi="Times New Roman" w:cs="Times New Roman"/>
          <w:color w:val="231F20"/>
          <w:sz w:val="24"/>
          <w:szCs w:val="24"/>
        </w:rPr>
        <w:fldChar w:fldCharType="begin"/>
      </w:r>
      <w:r w:rsidR="00E97408" w:rsidRPr="00F43FA9">
        <w:rPr>
          <w:rFonts w:ascii="Times New Roman" w:hAnsi="Times New Roman" w:cs="Times New Roman"/>
          <w:color w:val="231F20"/>
          <w:sz w:val="24"/>
          <w:szCs w:val="24"/>
        </w:rPr>
        <w:instrText xml:space="preserve"> ADDIN EN.CITE &lt;EndNote&gt;&lt;Cite&gt;&lt;Author&gt;Parmigiani&lt;/Author&gt;&lt;Year&gt;2002&lt;/Year&gt;&lt;RecNum&gt;73&lt;/RecNum&gt;&lt;DisplayText&gt;(Parmigiani, 2002)&lt;/DisplayText&gt;&lt;record&gt;&lt;rec-number&gt;73&lt;/rec-number&gt;&lt;foreign-keys&gt;&lt;key app="EN" db-id="eeasvwr5axspf8ev0x0pr2zpsrx99sdt5vsw" timestamp="1569792490"&gt;73&lt;/key&gt;&lt;/foreign-keys&gt;&lt;ref-type name="Book"&gt;6&lt;/ref-type&gt;&lt;contributors&gt;&lt;authors&gt;&lt;author&gt;Parmigiani, Giovanni&lt;/author&gt;&lt;/authors&gt;&lt;/contributors&gt;&lt;titles&gt;&lt;title&gt;Modeling in medical decision making: a Bayesian approach&lt;/title&gt;&lt;/titles&gt;&lt;dates&gt;&lt;year&gt;2002&lt;/year&gt;&lt;/dates&gt;&lt;publisher&gt;Wiley&lt;/publisher&gt;&lt;isbn&gt;0471986089&lt;/isbn&gt;&lt;urls&gt;&lt;/urls&gt;&lt;/record&gt;&lt;/Cite&gt;&lt;/EndNote&gt;</w:instrText>
      </w:r>
      <w:r w:rsidR="00E97408" w:rsidRPr="00F43FA9">
        <w:rPr>
          <w:rFonts w:ascii="Times New Roman" w:hAnsi="Times New Roman" w:cs="Times New Roman"/>
          <w:color w:val="231F20"/>
          <w:sz w:val="24"/>
          <w:szCs w:val="24"/>
        </w:rPr>
        <w:fldChar w:fldCharType="separate"/>
      </w:r>
      <w:r w:rsidR="00E97408" w:rsidRPr="00F43FA9">
        <w:rPr>
          <w:rFonts w:ascii="Times New Roman" w:hAnsi="Times New Roman" w:cs="Times New Roman"/>
          <w:noProof/>
          <w:color w:val="231F20"/>
          <w:sz w:val="24"/>
          <w:szCs w:val="24"/>
        </w:rPr>
        <w:t>(Parmigiani, 2002)</w:t>
      </w:r>
      <w:r w:rsidR="00E97408" w:rsidRPr="00F43FA9">
        <w:rPr>
          <w:rFonts w:ascii="Times New Roman" w:hAnsi="Times New Roman" w:cs="Times New Roman"/>
          <w:color w:val="231F20"/>
          <w:sz w:val="24"/>
          <w:szCs w:val="24"/>
        </w:rPr>
        <w:fldChar w:fldCharType="end"/>
      </w:r>
      <w:r w:rsidR="00176D24">
        <w:rPr>
          <w:rFonts w:ascii="Times New Roman" w:hAnsi="Times New Roman" w:cs="Times New Roman"/>
          <w:color w:val="231F20"/>
          <w:sz w:val="24"/>
          <w:szCs w:val="24"/>
        </w:rPr>
        <w:t>.</w:t>
      </w:r>
      <w:r w:rsidR="007D6469" w:rsidRPr="00F43FA9">
        <w:rPr>
          <w:rFonts w:ascii="Times New Roman" w:hAnsi="Times New Roman" w:cs="Times New Roman"/>
          <w:color w:val="231F20"/>
          <w:sz w:val="24"/>
          <w:szCs w:val="24"/>
        </w:rPr>
        <w:t xml:space="preserve"> </w:t>
      </w:r>
    </w:p>
    <w:p w14:paraId="053B8384" w14:textId="38B983B7" w:rsidR="00A56452" w:rsidRPr="00F43FA9" w:rsidRDefault="00F6716C" w:rsidP="00BE15CA">
      <w:pPr>
        <w:pStyle w:val="ListParagraph"/>
        <w:numPr>
          <w:ilvl w:val="0"/>
          <w:numId w:val="17"/>
        </w:numPr>
        <w:spacing w:after="0"/>
        <w:jc w:val="both"/>
        <w:rPr>
          <w:rFonts w:ascii="Times New Roman" w:hAnsi="Times New Roman" w:cs="Times New Roman"/>
          <w:sz w:val="24"/>
          <w:szCs w:val="24"/>
        </w:rPr>
      </w:pPr>
      <w:r w:rsidRPr="00F43FA9">
        <w:rPr>
          <w:rFonts w:ascii="Times New Roman" w:hAnsi="Times New Roman" w:cs="Times New Roman"/>
          <w:b/>
          <w:bCs/>
          <w:sz w:val="24"/>
          <w:szCs w:val="24"/>
        </w:rPr>
        <w:t>Modeling</w:t>
      </w:r>
      <w:r w:rsidR="00933006" w:rsidRPr="00F43FA9">
        <w:rPr>
          <w:rFonts w:ascii="Times New Roman" w:hAnsi="Times New Roman" w:cs="Times New Roman"/>
          <w:sz w:val="24"/>
          <w:szCs w:val="24"/>
        </w:rPr>
        <w:t xml:space="preserve"> </w:t>
      </w:r>
      <w:r w:rsidR="00933006" w:rsidRPr="00C46793">
        <w:rPr>
          <w:rFonts w:ascii="Times New Roman" w:hAnsi="Times New Roman" w:cs="Times New Roman"/>
          <w:b/>
          <w:bCs/>
          <w:sz w:val="24"/>
          <w:szCs w:val="24"/>
        </w:rPr>
        <w:t>Overview</w:t>
      </w:r>
    </w:p>
    <w:p w14:paraId="7C80A7E4" w14:textId="2967913C" w:rsidR="006E6C34" w:rsidRPr="00F43FA9" w:rsidRDefault="006E6C34" w:rsidP="00BF222C">
      <w:pPr>
        <w:pStyle w:val="ListParagraph"/>
        <w:numPr>
          <w:ilvl w:val="1"/>
          <w:numId w:val="17"/>
        </w:numPr>
        <w:spacing w:after="0"/>
        <w:ind w:left="900" w:hanging="540"/>
        <w:jc w:val="both"/>
        <w:rPr>
          <w:rFonts w:ascii="Times New Roman" w:hAnsi="Times New Roman" w:cs="Times New Roman"/>
          <w:b/>
          <w:bCs/>
          <w:sz w:val="24"/>
          <w:szCs w:val="24"/>
        </w:rPr>
      </w:pPr>
      <w:r w:rsidRPr="00F43FA9">
        <w:rPr>
          <w:rFonts w:ascii="Times New Roman" w:hAnsi="Times New Roman" w:cs="Times New Roman"/>
          <w:b/>
          <w:bCs/>
          <w:sz w:val="24"/>
          <w:szCs w:val="24"/>
        </w:rPr>
        <w:t>Design</w:t>
      </w:r>
    </w:p>
    <w:p w14:paraId="78FB64E4" w14:textId="23D15187" w:rsidR="00933006" w:rsidRPr="00F43FA9" w:rsidRDefault="00933006" w:rsidP="00BF222C">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study is</w:t>
      </w:r>
      <w:r w:rsidR="007872ED" w:rsidRPr="00F43FA9">
        <w:rPr>
          <w:rFonts w:ascii="Times New Roman" w:hAnsi="Times New Roman" w:cs="Times New Roman"/>
          <w:sz w:val="24"/>
          <w:szCs w:val="24"/>
        </w:rPr>
        <w:t xml:space="preserve"> setup</w:t>
      </w:r>
      <w:r w:rsidR="0010787E" w:rsidRPr="00F43FA9">
        <w:rPr>
          <w:rFonts w:ascii="Times New Roman" w:hAnsi="Times New Roman" w:cs="Times New Roman"/>
          <w:sz w:val="24"/>
          <w:szCs w:val="24"/>
        </w:rPr>
        <w:t xml:space="preserve"> </w:t>
      </w:r>
      <w:r w:rsidR="009613DB" w:rsidRPr="00F43FA9">
        <w:rPr>
          <w:rFonts w:ascii="Times New Roman" w:hAnsi="Times New Roman" w:cs="Times New Roman"/>
          <w:sz w:val="24"/>
          <w:szCs w:val="24"/>
        </w:rPr>
        <w:t>as</w:t>
      </w:r>
      <w:r w:rsidRPr="00F43FA9">
        <w:rPr>
          <w:rFonts w:ascii="Times New Roman" w:hAnsi="Times New Roman" w:cs="Times New Roman"/>
          <w:sz w:val="24"/>
          <w:szCs w:val="24"/>
        </w:rPr>
        <w:t xml:space="preserve"> a simulation from a hypothetical model of </w:t>
      </w:r>
      <w:r w:rsidR="002E6851" w:rsidRPr="00F43FA9">
        <w:rPr>
          <w:rFonts w:ascii="Times New Roman" w:hAnsi="Times New Roman" w:cs="Times New Roman"/>
          <w:sz w:val="24"/>
          <w:szCs w:val="24"/>
        </w:rPr>
        <w:t>the progression</w:t>
      </w:r>
      <w:r w:rsidRPr="00F43FA9">
        <w:rPr>
          <w:rFonts w:ascii="Times New Roman" w:hAnsi="Times New Roman" w:cs="Times New Roman"/>
          <w:sz w:val="24"/>
          <w:szCs w:val="24"/>
        </w:rPr>
        <w:t xml:space="preserve"> of an HCM</w:t>
      </w:r>
      <w:r w:rsidR="003F1DE0" w:rsidRPr="00F43FA9">
        <w:rPr>
          <w:rFonts w:ascii="Times New Roman" w:hAnsi="Times New Roman" w:cs="Times New Roman"/>
          <w:sz w:val="24"/>
          <w:szCs w:val="24"/>
        </w:rPr>
        <w:t xml:space="preserve"> – ICD implanted virtual</w:t>
      </w:r>
      <w:r w:rsidRPr="00F43FA9">
        <w:rPr>
          <w:rFonts w:ascii="Times New Roman" w:hAnsi="Times New Roman" w:cs="Times New Roman"/>
          <w:sz w:val="24"/>
          <w:szCs w:val="24"/>
        </w:rPr>
        <w:t xml:space="preserve"> </w:t>
      </w:r>
      <w:r w:rsidR="008C30F1" w:rsidRPr="00F43FA9">
        <w:rPr>
          <w:rFonts w:ascii="Times New Roman" w:hAnsi="Times New Roman" w:cs="Times New Roman"/>
          <w:sz w:val="24"/>
          <w:szCs w:val="24"/>
        </w:rPr>
        <w:t xml:space="preserve">patient </w:t>
      </w:r>
      <w:r w:rsidRPr="00F43FA9">
        <w:rPr>
          <w:rFonts w:ascii="Times New Roman" w:hAnsi="Times New Roman" w:cs="Times New Roman"/>
          <w:sz w:val="24"/>
          <w:szCs w:val="24"/>
        </w:rPr>
        <w:t xml:space="preserve">cohort </w:t>
      </w:r>
      <w:r w:rsidR="00BB15E8">
        <w:rPr>
          <w:rFonts w:ascii="Times New Roman" w:hAnsi="Times New Roman" w:cs="Times New Roman"/>
          <w:sz w:val="24"/>
          <w:szCs w:val="24"/>
        </w:rPr>
        <w:t xml:space="preserve">of 1000, </w:t>
      </w:r>
      <w:r w:rsidRPr="00F43FA9">
        <w:rPr>
          <w:rFonts w:ascii="Times New Roman" w:hAnsi="Times New Roman" w:cs="Times New Roman"/>
          <w:sz w:val="24"/>
          <w:szCs w:val="24"/>
        </w:rPr>
        <w:t>over 10-years</w:t>
      </w:r>
      <w:r w:rsidR="00BB15E8">
        <w:rPr>
          <w:rFonts w:ascii="Times New Roman" w:hAnsi="Times New Roman" w:cs="Times New Roman"/>
          <w:sz w:val="24"/>
          <w:szCs w:val="24"/>
        </w:rPr>
        <w:t xml:space="preserve">. The sample of 1000 </w:t>
      </w:r>
      <w:r w:rsidR="00155F34">
        <w:rPr>
          <w:rFonts w:ascii="Times New Roman" w:hAnsi="Times New Roman" w:cs="Times New Roman"/>
          <w:sz w:val="24"/>
          <w:szCs w:val="24"/>
        </w:rPr>
        <w:t>was chosen to manage the complexities in modelling, and</w:t>
      </w:r>
      <w:r w:rsidRPr="00F43FA9">
        <w:rPr>
          <w:rFonts w:ascii="Times New Roman" w:hAnsi="Times New Roman" w:cs="Times New Roman"/>
          <w:sz w:val="24"/>
          <w:szCs w:val="24"/>
        </w:rPr>
        <w:t xml:space="preserve"> to predict transitions, costs, and health outcomes. The heterogeneity of people with HCM </w:t>
      </w:r>
      <w:r w:rsidR="003F1DE0" w:rsidRPr="00F43FA9">
        <w:rPr>
          <w:rFonts w:ascii="Times New Roman" w:hAnsi="Times New Roman" w:cs="Times New Roman"/>
          <w:sz w:val="24"/>
          <w:szCs w:val="24"/>
        </w:rPr>
        <w:t xml:space="preserve">related ICD implants </w:t>
      </w:r>
      <w:r w:rsidR="00C90B51" w:rsidRPr="00F43FA9">
        <w:rPr>
          <w:rFonts w:ascii="Times New Roman" w:hAnsi="Times New Roman" w:cs="Times New Roman"/>
          <w:sz w:val="24"/>
          <w:szCs w:val="24"/>
        </w:rPr>
        <w:t>is captured</w:t>
      </w:r>
      <w:r w:rsidRPr="00F43FA9">
        <w:rPr>
          <w:rFonts w:ascii="Times New Roman" w:hAnsi="Times New Roman" w:cs="Times New Roman"/>
          <w:sz w:val="24"/>
          <w:szCs w:val="24"/>
        </w:rPr>
        <w:t xml:space="preserve"> by data from a real cohort of HCM </w:t>
      </w:r>
      <w:r w:rsidR="009A5D38" w:rsidRPr="00F43FA9">
        <w:rPr>
          <w:rFonts w:ascii="Times New Roman" w:hAnsi="Times New Roman" w:cs="Times New Roman"/>
          <w:sz w:val="24"/>
          <w:szCs w:val="24"/>
        </w:rPr>
        <w:t xml:space="preserve">-ICD implant </w:t>
      </w:r>
      <w:r w:rsidRPr="00F43FA9">
        <w:rPr>
          <w:rFonts w:ascii="Times New Roman" w:hAnsi="Times New Roman" w:cs="Times New Roman"/>
          <w:sz w:val="24"/>
          <w:szCs w:val="24"/>
        </w:rPr>
        <w:t>patients.</w:t>
      </w:r>
      <w:r w:rsidR="003C4A1C" w:rsidRPr="00F43FA9">
        <w:rPr>
          <w:rFonts w:ascii="Times New Roman" w:hAnsi="Times New Roman" w:cs="Times New Roman"/>
          <w:sz w:val="24"/>
          <w:szCs w:val="24"/>
        </w:rPr>
        <w:t xml:space="preserve"> </w:t>
      </w:r>
      <w:r w:rsidR="00CB7D2A" w:rsidRPr="00F43FA9">
        <w:rPr>
          <w:rFonts w:ascii="Times New Roman" w:hAnsi="Times New Roman" w:cs="Times New Roman"/>
          <w:sz w:val="24"/>
          <w:szCs w:val="24"/>
        </w:rPr>
        <w:t>T</w:t>
      </w:r>
      <w:r w:rsidR="002E6851" w:rsidRPr="00F43FA9">
        <w:rPr>
          <w:rFonts w:ascii="Times New Roman" w:hAnsi="Times New Roman" w:cs="Times New Roman"/>
          <w:sz w:val="24"/>
          <w:szCs w:val="24"/>
        </w:rPr>
        <w:t>he</w:t>
      </w:r>
      <w:r w:rsidRPr="00F43FA9">
        <w:rPr>
          <w:rFonts w:ascii="Times New Roman" w:hAnsi="Times New Roman" w:cs="Times New Roman"/>
          <w:sz w:val="24"/>
          <w:szCs w:val="24"/>
        </w:rPr>
        <w:t xml:space="preserve"> model was created </w:t>
      </w:r>
      <w:r w:rsidR="009A5D38" w:rsidRPr="00F43FA9">
        <w:rPr>
          <w:rFonts w:ascii="Times New Roman" w:hAnsi="Times New Roman" w:cs="Times New Roman"/>
          <w:sz w:val="24"/>
          <w:szCs w:val="24"/>
        </w:rPr>
        <w:t>in</w:t>
      </w:r>
      <w:r w:rsidRPr="00F43FA9">
        <w:rPr>
          <w:rFonts w:ascii="Times New Roman" w:hAnsi="Times New Roman" w:cs="Times New Roman"/>
          <w:sz w:val="24"/>
          <w:szCs w:val="24"/>
        </w:rPr>
        <w:t xml:space="preserve"> OpenBugs, and RStudio. </w:t>
      </w:r>
    </w:p>
    <w:p w14:paraId="705D44F2" w14:textId="4EA3A6C9" w:rsidR="006E6C34" w:rsidRPr="00F43FA9" w:rsidRDefault="006E6C34" w:rsidP="00BF222C">
      <w:pPr>
        <w:pStyle w:val="Heading3"/>
        <w:numPr>
          <w:ilvl w:val="1"/>
          <w:numId w:val="17"/>
        </w:numPr>
        <w:spacing w:before="0"/>
        <w:ind w:left="900" w:hanging="540"/>
        <w:jc w:val="both"/>
        <w:rPr>
          <w:rFonts w:ascii="Times New Roman" w:hAnsi="Times New Roman" w:cs="Times New Roman"/>
          <w:b/>
          <w:bCs/>
        </w:rPr>
      </w:pPr>
      <w:r w:rsidRPr="00F43FA9">
        <w:rPr>
          <w:rFonts w:ascii="Times New Roman" w:hAnsi="Times New Roman" w:cs="Times New Roman"/>
          <w:b/>
          <w:bCs/>
        </w:rPr>
        <w:t>Population</w:t>
      </w:r>
    </w:p>
    <w:p w14:paraId="6FD3A476" w14:textId="6C75DC36" w:rsidR="002F03E3" w:rsidRDefault="002F03E3" w:rsidP="00BF222C">
      <w:pPr>
        <w:pStyle w:val="ListParagraph"/>
        <w:spacing w:after="0"/>
        <w:ind w:left="360" w:firstLine="360"/>
        <w:jc w:val="both"/>
        <w:rPr>
          <w:rFonts w:ascii="Times New Roman" w:hAnsi="Times New Roman" w:cs="Times New Roman"/>
          <w:sz w:val="24"/>
          <w:szCs w:val="24"/>
        </w:rPr>
      </w:pPr>
      <w:r w:rsidRPr="002F03E3">
        <w:rPr>
          <w:rFonts w:ascii="Times New Roman" w:hAnsi="Times New Roman" w:cs="Times New Roman"/>
          <w:sz w:val="24"/>
          <w:szCs w:val="24"/>
        </w:rPr>
        <w:t>The study population was all successively evaluated patients (N=</w:t>
      </w:r>
      <w:r>
        <w:rPr>
          <w:rFonts w:ascii="Times New Roman" w:hAnsi="Times New Roman" w:cs="Times New Roman"/>
          <w:sz w:val="24"/>
          <w:szCs w:val="24"/>
        </w:rPr>
        <w:t xml:space="preserve"> 1593</w:t>
      </w:r>
      <w:r w:rsidRPr="002F03E3">
        <w:rPr>
          <w:rFonts w:ascii="Times New Roman" w:hAnsi="Times New Roman" w:cs="Times New Roman"/>
          <w:sz w:val="24"/>
          <w:szCs w:val="24"/>
        </w:rPr>
        <w:t>) with HCM, followed-up at the Heart Hospital London in the United Kingdom, one of the participating cente</w:t>
      </w:r>
      <w:r>
        <w:rPr>
          <w:rFonts w:ascii="Times New Roman" w:hAnsi="Times New Roman" w:cs="Times New Roman"/>
          <w:sz w:val="24"/>
          <w:szCs w:val="24"/>
        </w:rPr>
        <w:t>r</w:t>
      </w:r>
      <w:r w:rsidRPr="002F03E3">
        <w:rPr>
          <w:rFonts w:ascii="Times New Roman" w:hAnsi="Times New Roman" w:cs="Times New Roman"/>
          <w:sz w:val="24"/>
          <w:szCs w:val="24"/>
        </w:rPr>
        <w:t xml:space="preserve">s </w:t>
      </w:r>
      <w:r w:rsidR="00155F34">
        <w:rPr>
          <w:rFonts w:ascii="Times New Roman" w:hAnsi="Times New Roman" w:cs="Times New Roman"/>
          <w:sz w:val="24"/>
          <w:szCs w:val="24"/>
        </w:rPr>
        <w:t>in</w:t>
      </w:r>
      <w:r w:rsidRPr="002F03E3">
        <w:rPr>
          <w:rFonts w:ascii="Times New Roman" w:hAnsi="Times New Roman" w:cs="Times New Roman"/>
          <w:sz w:val="24"/>
          <w:szCs w:val="24"/>
        </w:rPr>
        <w:t xml:space="preserve"> </w:t>
      </w:r>
      <w:r w:rsidR="00155F34">
        <w:rPr>
          <w:rFonts w:ascii="Times New Roman" w:hAnsi="Times New Roman" w:cs="Times New Roman"/>
          <w:sz w:val="24"/>
          <w:szCs w:val="24"/>
        </w:rPr>
        <w:t xml:space="preserve">a </w:t>
      </w:r>
      <w:r w:rsidRPr="002F03E3">
        <w:rPr>
          <w:rFonts w:ascii="Times New Roman" w:hAnsi="Times New Roman" w:cs="Times New Roman"/>
          <w:sz w:val="24"/>
          <w:szCs w:val="24"/>
        </w:rPr>
        <w:t>retrospective multicenter longitudinal cohort study</w:t>
      </w:r>
      <w:r>
        <w:rPr>
          <w:rFonts w:ascii="Times New Roman" w:hAnsi="Times New Roman" w:cs="Times New Roman"/>
          <w:sz w:val="24"/>
          <w:szCs w:val="24"/>
        </w:rPr>
        <w:t>.</w:t>
      </w:r>
    </w:p>
    <w:p w14:paraId="6CCCB1FD" w14:textId="2DBE2BF4" w:rsidR="00933006" w:rsidRPr="00F43FA9" w:rsidRDefault="006E6C34" w:rsidP="00BF222C">
      <w:pPr>
        <w:pStyle w:val="ListParagraph"/>
        <w:spacing w:after="0"/>
        <w:ind w:left="360" w:firstLine="360"/>
        <w:jc w:val="both"/>
        <w:rPr>
          <w:rFonts w:ascii="Times New Roman" w:hAnsi="Times New Roman" w:cs="Times New Roman"/>
          <w:sz w:val="24"/>
          <w:szCs w:val="24"/>
        </w:rPr>
      </w:pPr>
      <w:r w:rsidRPr="002F03E3">
        <w:rPr>
          <w:rFonts w:ascii="Times New Roman" w:hAnsi="Times New Roman" w:cs="Times New Roman"/>
          <w:sz w:val="24"/>
          <w:szCs w:val="24"/>
        </w:rPr>
        <w:t>Risk</w:t>
      </w:r>
      <w:r w:rsidRPr="00F43FA9">
        <w:rPr>
          <w:rFonts w:ascii="Times New Roman" w:hAnsi="Times New Roman" w:cs="Times New Roman"/>
          <w:sz w:val="24"/>
          <w:szCs w:val="24"/>
        </w:rPr>
        <w:t xml:space="preserve"> </w:t>
      </w:r>
      <w:r w:rsidR="004F5C5A">
        <w:rPr>
          <w:rFonts w:ascii="Times New Roman" w:hAnsi="Times New Roman" w:cs="Times New Roman"/>
          <w:sz w:val="24"/>
          <w:szCs w:val="24"/>
        </w:rPr>
        <w:t xml:space="preserve">of </w:t>
      </w:r>
      <w:r w:rsidRPr="00F43FA9">
        <w:rPr>
          <w:rFonts w:ascii="Times New Roman" w:hAnsi="Times New Roman" w:cs="Times New Roman"/>
          <w:sz w:val="24"/>
          <w:szCs w:val="24"/>
        </w:rPr>
        <w:t>SCD</w:t>
      </w:r>
      <w:r w:rsidR="004F5C5A">
        <w:rPr>
          <w:rFonts w:ascii="Times New Roman" w:hAnsi="Times New Roman" w:cs="Times New Roman"/>
          <w:sz w:val="24"/>
          <w:szCs w:val="24"/>
        </w:rPr>
        <w:t xml:space="preserve"> is assessed for patients </w:t>
      </w:r>
      <w:r w:rsidR="00301343" w:rsidRPr="00F43FA9">
        <w:rPr>
          <w:rFonts w:ascii="Times New Roman" w:hAnsi="Times New Roman" w:cs="Times New Roman"/>
          <w:sz w:val="24"/>
          <w:szCs w:val="24"/>
        </w:rPr>
        <w:t>using the HCM – SCD risk prediction model and currently recommended SCD risk assessment methods. Risk scores generated from the HCM – SCD risk prediction model were classified under one of three thresh</w:t>
      </w:r>
      <w:r w:rsidR="00310070" w:rsidRPr="00F43FA9">
        <w:rPr>
          <w:rFonts w:ascii="Times New Roman" w:hAnsi="Times New Roman" w:cs="Times New Roman"/>
          <w:sz w:val="24"/>
          <w:szCs w:val="24"/>
        </w:rPr>
        <w:t xml:space="preserve">olds </w:t>
      </w:r>
      <w:r w:rsidR="00310070" w:rsidRPr="00EB36C1">
        <w:rPr>
          <w:rFonts w:ascii="Times New Roman" w:hAnsi="Times New Roman" w:cs="Times New Roman"/>
          <w:sz w:val="24"/>
          <w:szCs w:val="24"/>
        </w:rPr>
        <w:t>(Threshold One: &gt; 6%, Threshold Two: 4 – 6%, Threshold Three &lt; 4%)</w:t>
      </w:r>
      <w:r w:rsidR="009A5D38" w:rsidRPr="00EB36C1">
        <w:rPr>
          <w:rFonts w:ascii="Times New Roman" w:hAnsi="Times New Roman" w:cs="Times New Roman"/>
          <w:sz w:val="24"/>
          <w:szCs w:val="24"/>
        </w:rPr>
        <w:t>.</w:t>
      </w:r>
      <w:r w:rsidR="009A5D38" w:rsidRPr="00F43FA9">
        <w:rPr>
          <w:rFonts w:ascii="Times New Roman" w:hAnsi="Times New Roman" w:cs="Times New Roman"/>
          <w:sz w:val="24"/>
          <w:szCs w:val="24"/>
        </w:rPr>
        <w:t xml:space="preserve"> </w:t>
      </w:r>
      <w:r w:rsidR="001A7C50" w:rsidRPr="00F43FA9">
        <w:rPr>
          <w:rFonts w:ascii="Times New Roman" w:hAnsi="Times New Roman" w:cs="Times New Roman"/>
          <w:sz w:val="24"/>
          <w:szCs w:val="24"/>
        </w:rPr>
        <w:t xml:space="preserve"> </w:t>
      </w:r>
    </w:p>
    <w:p w14:paraId="2050DD73" w14:textId="77777777" w:rsidR="0011106F" w:rsidRPr="00F43FA9" w:rsidRDefault="0011106F" w:rsidP="0075297F">
      <w:pPr>
        <w:jc w:val="both"/>
        <w:rPr>
          <w:rFonts w:ascii="Times New Roman" w:hAnsi="Times New Roman" w:cs="Times New Roman"/>
          <w:sz w:val="24"/>
          <w:szCs w:val="24"/>
        </w:rPr>
      </w:pPr>
      <w:r w:rsidRPr="00F43FA9">
        <w:rPr>
          <w:rFonts w:ascii="Times New Roman" w:hAnsi="Times New Roman" w:cs="Times New Roman"/>
          <w:sz w:val="24"/>
          <w:szCs w:val="24"/>
        </w:rPr>
        <w:lastRenderedPageBreak/>
        <w:tab/>
      </w:r>
    </w:p>
    <w:tbl>
      <w:tblPr>
        <w:tblpPr w:leftFromText="180" w:rightFromText="180" w:vertAnchor="page" w:horzAnchor="margin" w:tblpY="1217"/>
        <w:tblW w:w="0" w:type="auto"/>
        <w:tblLook w:val="04A0" w:firstRow="1" w:lastRow="0" w:firstColumn="1" w:lastColumn="0" w:noHBand="0" w:noVBand="1"/>
      </w:tblPr>
      <w:tblGrid>
        <w:gridCol w:w="9360"/>
      </w:tblGrid>
      <w:tr w:rsidR="00C84EDD" w:rsidRPr="00F43FA9" w14:paraId="32BB1FBA" w14:textId="77777777" w:rsidTr="00C84EDD">
        <w:trPr>
          <w:trHeight w:val="5657"/>
        </w:trPr>
        <w:tc>
          <w:tcPr>
            <w:tcW w:w="9360" w:type="dxa"/>
          </w:tcPr>
          <w:p w14:paraId="05B2AD9D" w14:textId="77777777" w:rsidR="00C84EDD" w:rsidRPr="00F43FA9" w:rsidRDefault="00C84EDD" w:rsidP="0075297F">
            <w:pPr>
              <w:jc w:val="both"/>
              <w:rPr>
                <w:rFonts w:ascii="Times New Roman" w:hAnsi="Times New Roman" w:cs="Times New Roman"/>
                <w:sz w:val="24"/>
                <w:szCs w:val="24"/>
              </w:rPr>
            </w:pPr>
            <w:r w:rsidRPr="00F43FA9">
              <w:rPr>
                <w:rFonts w:ascii="Times New Roman" w:hAnsi="Times New Roman" w:cs="Times New Roman"/>
                <w:noProof/>
                <w:sz w:val="24"/>
                <w:szCs w:val="24"/>
              </w:rPr>
              <w:drawing>
                <wp:inline distT="0" distB="0" distL="0" distR="0" wp14:anchorId="5607D308" wp14:editId="0537B939">
                  <wp:extent cx="5941060" cy="2832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2832735"/>
                          </a:xfrm>
                          <a:prstGeom prst="rect">
                            <a:avLst/>
                          </a:prstGeom>
                          <a:noFill/>
                          <a:ln>
                            <a:noFill/>
                          </a:ln>
                        </pic:spPr>
                      </pic:pic>
                    </a:graphicData>
                  </a:graphic>
                </wp:inline>
              </w:drawing>
            </w:r>
            <w:r w:rsidRPr="00F43FA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C9659F" wp14:editId="5A4C5B27">
                      <wp:simplePos x="0" y="0"/>
                      <wp:positionH relativeFrom="page">
                        <wp:posOffset>330188</wp:posOffset>
                      </wp:positionH>
                      <wp:positionV relativeFrom="page">
                        <wp:posOffset>2837157</wp:posOffset>
                      </wp:positionV>
                      <wp:extent cx="1480992" cy="398297"/>
                      <wp:effectExtent l="0" t="0" r="5080" b="1905"/>
                      <wp:wrapNone/>
                      <wp:docPr id="16" name="Text Box 16"/>
                      <wp:cNvGraphicFramePr/>
                      <a:graphic xmlns:a="http://schemas.openxmlformats.org/drawingml/2006/main">
                        <a:graphicData uri="http://schemas.microsoft.com/office/word/2010/wordprocessingShape">
                          <wps:wsp>
                            <wps:cNvSpPr txBox="1"/>
                            <wps:spPr>
                              <a:xfrm>
                                <a:off x="0" y="0"/>
                                <a:ext cx="1480992" cy="398297"/>
                              </a:xfrm>
                              <a:prstGeom prst="rect">
                                <a:avLst/>
                              </a:prstGeom>
                              <a:solidFill>
                                <a:schemeClr val="lt1"/>
                              </a:solidFill>
                              <a:ln w="6350">
                                <a:noFill/>
                              </a:ln>
                            </wps:spPr>
                            <wps:txbx>
                              <w:txbxContent>
                                <w:p w14:paraId="7A9D2BC8" w14:textId="77777777" w:rsidR="00DA52DD" w:rsidRPr="00982BC5" w:rsidRDefault="00DA52DD" w:rsidP="00C84EDD">
                                  <w:pPr>
                                    <w:rPr>
                                      <w:rFonts w:ascii="Times New Roman" w:hAnsi="Times New Roman" w:cs="Times New Roman"/>
                                    </w:rPr>
                                  </w:pPr>
                                  <w:r w:rsidRPr="00982BC5">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C9659F" id="_x0000_t202" coordsize="21600,21600" o:spt="202" path="m,l,21600r21600,l21600,xe">
                      <v:stroke joinstyle="miter"/>
                      <v:path gradientshapeok="t" o:connecttype="rect"/>
                    </v:shapetype>
                    <v:shape id="Text Box 16" o:spid="_x0000_s1026" type="#_x0000_t202" style="position:absolute;left:0;text-align:left;margin-left:26pt;margin-top:223.4pt;width:116.6pt;height:31.3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wCQQIAAHsEAAAOAAAAZHJzL2Uyb0RvYy54bWysVFtv2jAUfp+0/2D5fSRQSiEiVIyKaVLV&#10;VoKpz8axSSTHx7MNCfv1O3YCpd2epr045/L587lmft/WihyFdRXonA4HKSVCcygqvc/pj+36y5QS&#10;55kumAItcnoSjt4vPn+aNyYTIyhBFcISJNEua0xOS+9NliSOl6JmbgBGaHRKsDXzqNp9UljWIHut&#10;klGaTpIGbGEscOEcWh86J11EfikF989SOuGJyinG5uNp47kLZ7KYs2xvmSkr3ofB/iGKmlUaH71Q&#10;PTDPyMFWf1DVFbfgQPoBhzoBKSsuYg6YzTD9kM2mZEbEXLA4zlzK5P4fLX86vlhSFdi7CSWa1dij&#10;rWg9+QotQRPWpzEuQ9jGINC3aEfs2e7QGNJupa3DFxMi6MdKny7VDWw8XBpP09lsRAlH381sOprd&#10;BZrk7baxzn8TUJMg5NRi92JR2fHR+Q56hoTHHKiqWFdKRSVMjFgpS44Me618jBHJ36GUJk1OJze3&#10;aSTWEK53zEpjLCHXLqcg+XbX9gXYQXHC/C10E+QMX1cY5CNz/oVZHBlMGdfAP+MhFeAj0EuUlGB/&#10;/c0e8NhJ9FLS4Ajm1P08MCsoUd819ng2HI/DzEZlfHs3QsVee3bXHn2oV4CZD3HhDI9iwHt1FqWF&#10;+hW3ZRleRRfTHN/OqT+LK98tBm4bF8tlBOGUGuYf9cbwQB0qHVqwbV+ZNX2fPHb4Cc7DyrIP7eqw&#10;4aaG5cGDrGIvQ4G7qvZ1xwmP09BvY1ihaz2i3v4Zi98AAAD//wMAUEsDBBQABgAIAAAAIQCnygkb&#10;4gAAAAoBAAAPAAAAZHJzL2Rvd25yZXYueG1sTI/LTsMwEEX3SPyDNZXYIOqQNqWEOBVCPKTuaHiI&#10;nRtPk4h4HMVuEv6eYUWXo3t155xsM9lWDNj7xpGC63kEAql0pqFKwVvxdLUG4YMmo1tHqOAHPWzy&#10;87NMp8aN9IrDLlSCR8inWkEdQpdK6csarfZz1yFxdnC91YHPvpKm1yOP21bGUbSSVjfEH2rd4UON&#10;5ffuaBV8XVafWz89v4+LZNE9vgzFzYcplLqYTfd3IAJO4b8Mf/iMDjkz7d2RjBetgiRmlaBguVyx&#10;AhfidRKD2HMS3SYg80yeKuS/AAAA//8DAFBLAQItABQABgAIAAAAIQC2gziS/gAAAOEBAAATAAAA&#10;AAAAAAAAAAAAAAAAAABbQ29udGVudF9UeXBlc10ueG1sUEsBAi0AFAAGAAgAAAAhADj9If/WAAAA&#10;lAEAAAsAAAAAAAAAAAAAAAAALwEAAF9yZWxzLy5yZWxzUEsBAi0AFAAGAAgAAAAhAELonAJBAgAA&#10;ewQAAA4AAAAAAAAAAAAAAAAALgIAAGRycy9lMm9Eb2MueG1sUEsBAi0AFAAGAAgAAAAhAKfKCRvi&#10;AAAACgEAAA8AAAAAAAAAAAAAAAAAmwQAAGRycy9kb3ducmV2LnhtbFBLBQYAAAAABAAEAPMAAACq&#10;BQAAAAA=&#10;" fillcolor="white [3201]" stroked="f" strokeweight=".5pt">
                      <v:textbox>
                        <w:txbxContent>
                          <w:p w14:paraId="7A9D2BC8" w14:textId="77777777" w:rsidR="00DA52DD" w:rsidRPr="00982BC5" w:rsidRDefault="00DA52DD" w:rsidP="00C84EDD">
                            <w:pPr>
                              <w:rPr>
                                <w:rFonts w:ascii="Times New Roman" w:hAnsi="Times New Roman" w:cs="Times New Roman"/>
                              </w:rPr>
                            </w:pPr>
                            <w:r w:rsidRPr="00982BC5">
                              <w:rPr>
                                <w:rFonts w:ascii="Times New Roman" w:hAnsi="Times New Roman" w:cs="Times New Roman"/>
                              </w:rPr>
                              <w:t>A</w:t>
                            </w:r>
                          </w:p>
                        </w:txbxContent>
                      </v:textbox>
                      <w10:wrap anchorx="page" anchory="page"/>
                    </v:shape>
                  </w:pict>
                </mc:Fallback>
              </mc:AlternateContent>
            </w:r>
          </w:p>
        </w:tc>
      </w:tr>
      <w:tr w:rsidR="00C84EDD" w:rsidRPr="00F43FA9" w14:paraId="1CB101E9" w14:textId="77777777" w:rsidTr="00C84EDD">
        <w:trPr>
          <w:trHeight w:val="4675"/>
        </w:trPr>
        <w:tc>
          <w:tcPr>
            <w:tcW w:w="9360" w:type="dxa"/>
          </w:tcPr>
          <w:p w14:paraId="4FBCE52E" w14:textId="449DE87F" w:rsidR="00C84EDD" w:rsidRPr="00F43FA9" w:rsidRDefault="00DA144E" w:rsidP="0075297F">
            <w:pPr>
              <w:jc w:val="both"/>
              <w:rPr>
                <w:rFonts w:ascii="Times New Roman" w:hAnsi="Times New Roman" w:cs="Times New Roman"/>
                <w:sz w:val="24"/>
                <w:szCs w:val="24"/>
              </w:rPr>
            </w:pPr>
            <w:r w:rsidRPr="00F43FA9">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CCAFB47" wp14:editId="4076669C">
                      <wp:simplePos x="0" y="0"/>
                      <wp:positionH relativeFrom="page">
                        <wp:posOffset>908790</wp:posOffset>
                      </wp:positionH>
                      <wp:positionV relativeFrom="page">
                        <wp:posOffset>50570</wp:posOffset>
                      </wp:positionV>
                      <wp:extent cx="4165600" cy="2806065"/>
                      <wp:effectExtent l="0" t="0" r="25400" b="13335"/>
                      <wp:wrapNone/>
                      <wp:docPr id="3" name="Group 3"/>
                      <wp:cNvGraphicFramePr/>
                      <a:graphic xmlns:a="http://schemas.openxmlformats.org/drawingml/2006/main">
                        <a:graphicData uri="http://schemas.microsoft.com/office/word/2010/wordprocessingGroup">
                          <wpg:wgp>
                            <wpg:cNvGrpSpPr/>
                            <wpg:grpSpPr>
                              <a:xfrm>
                                <a:off x="0" y="0"/>
                                <a:ext cx="4165600" cy="2806065"/>
                                <a:chOff x="0" y="0"/>
                                <a:chExt cx="4165600" cy="2806636"/>
                              </a:xfrm>
                            </wpg:grpSpPr>
                            <wpg:grpSp>
                              <wpg:cNvPr id="25" name="Group 25"/>
                              <wpg:cNvGrpSpPr/>
                              <wpg:grpSpPr>
                                <a:xfrm>
                                  <a:off x="0" y="0"/>
                                  <a:ext cx="4165600" cy="2806636"/>
                                  <a:chOff x="0" y="0"/>
                                  <a:chExt cx="4165600" cy="2806636"/>
                                </a:xfrm>
                              </wpg:grpSpPr>
                              <wps:wsp>
                                <wps:cNvPr id="1" name="Oval 1"/>
                                <wps:cNvSpPr/>
                                <wps:spPr>
                                  <a:xfrm>
                                    <a:off x="501650" y="1396936"/>
                                    <a:ext cx="1016000" cy="425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BD9DA9A" w14:textId="77777777" w:rsidR="00DA52DD" w:rsidRPr="00030A29" w:rsidRDefault="00DA52DD" w:rsidP="00C84EDD">
                                      <w:pPr>
                                        <w:jc w:val="center"/>
                                        <w:rPr>
                                          <w:b/>
                                          <w:bCs/>
                                          <w:sz w:val="16"/>
                                          <w:szCs w:val="16"/>
                                        </w:rPr>
                                      </w:pPr>
                                      <w:r w:rsidRPr="00030A29">
                                        <w:rPr>
                                          <w:b/>
                                          <w:bCs/>
                                          <w:sz w:val="16"/>
                                          <w:szCs w:val="16"/>
                                        </w:rPr>
                                        <w:t>Healthy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rot="19196213">
                                    <a:off x="171450" y="1111186"/>
                                    <a:ext cx="728909" cy="504911"/>
                                    <a:chOff x="0" y="0"/>
                                    <a:chExt cx="762440" cy="276101"/>
                                  </a:xfrm>
                                </wpg:grpSpPr>
                                <wps:wsp>
                                  <wps:cNvPr id="199" name="Shape 199"/>
                                  <wps:cNvSpPr/>
                                  <wps:spPr>
                                    <a:xfrm rot="5643867">
                                      <a:off x="252855" y="-252855"/>
                                      <a:ext cx="256730" cy="762440"/>
                                    </a:xfrm>
                                    <a:custGeom>
                                      <a:avLst/>
                                      <a:gdLst/>
                                      <a:ahLst/>
                                      <a:cxnLst/>
                                      <a:rect l="0" t="0" r="0" b="0"/>
                                      <a:pathLst>
                                        <a:path w="233022" h="312813">
                                          <a:moveTo>
                                            <a:pt x="229531" y="251304"/>
                                          </a:moveTo>
                                          <a:cubicBezTo>
                                            <a:pt x="0" y="312813"/>
                                            <a:pt x="42938" y="0"/>
                                            <a:pt x="233022" y="69186"/>
                                          </a:cubicBezTo>
                                        </a:path>
                                      </a:pathLst>
                                    </a:custGeom>
                                    <a:noFill/>
                                    <a:ln w="12700" cap="flat" cmpd="sng" algn="ctr">
                                      <a:solidFill>
                                        <a:sysClr val="windowText" lastClr="000000"/>
                                      </a:solidFill>
                                      <a:prstDash val="solid"/>
                                      <a:miter lim="800000"/>
                                    </a:ln>
                                    <a:effectLst/>
                                  </wps:spPr>
                                  <wps:bodyPr/>
                                </wps:wsp>
                                <wps:wsp>
                                  <wps:cNvPr id="202" name="Shape 202"/>
                                  <wps:cNvSpPr/>
                                  <wps:spPr>
                                    <a:xfrm rot="15281549">
                                      <a:off x="126172" y="241493"/>
                                      <a:ext cx="41910" cy="27305"/>
                                    </a:xfrm>
                                    <a:custGeom>
                                      <a:avLst/>
                                      <a:gdLst/>
                                      <a:ahLst/>
                                      <a:cxnLst/>
                                      <a:rect l="0" t="0" r="0" b="0"/>
                                      <a:pathLst>
                                        <a:path w="41942" h="27678">
                                          <a:moveTo>
                                            <a:pt x="31867" y="0"/>
                                          </a:moveTo>
                                          <a:lnTo>
                                            <a:pt x="41942" y="27678"/>
                                          </a:lnTo>
                                          <a:cubicBezTo>
                                            <a:pt x="28520" y="25250"/>
                                            <a:pt x="10513" y="25535"/>
                                            <a:pt x="0" y="27272"/>
                                          </a:cubicBezTo>
                                          <a:cubicBezTo>
                                            <a:pt x="9170" y="21844"/>
                                            <a:pt x="23147" y="10488"/>
                                            <a:pt x="31867" y="0"/>
                                          </a:cubicBezTo>
                                          <a:close/>
                                        </a:path>
                                      </a:pathLst>
                                    </a:custGeom>
                                    <a:solidFill>
                                      <a:srgbClr val="000000"/>
                                    </a:solidFill>
                                    <a:ln w="0" cap="flat">
                                      <a:noFill/>
                                      <a:miter lim="127000"/>
                                    </a:ln>
                                    <a:effectLst/>
                                  </wps:spPr>
                                  <wps:bodyPr/>
                                </wps:wsp>
                              </wpg:grpSp>
                              <wps:wsp>
                                <wps:cNvPr id="5" name="Oval 5"/>
                                <wps:cNvSpPr/>
                                <wps:spPr>
                                  <a:xfrm>
                                    <a:off x="1606550" y="292036"/>
                                    <a:ext cx="1174750" cy="488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FA40CE7" w14:textId="77777777" w:rsidR="00DA52DD" w:rsidRPr="00030A29" w:rsidRDefault="00DA52DD" w:rsidP="00C84EDD">
                                      <w:pPr>
                                        <w:spacing w:after="0" w:line="240" w:lineRule="auto"/>
                                        <w:jc w:val="center"/>
                                        <w:rPr>
                                          <w:b/>
                                          <w:bCs/>
                                          <w:sz w:val="16"/>
                                          <w:szCs w:val="16"/>
                                        </w:rPr>
                                      </w:pPr>
                                      <w:r w:rsidRPr="00030A29">
                                        <w:rPr>
                                          <w:b/>
                                          <w:bCs/>
                                          <w:sz w:val="16"/>
                                          <w:szCs w:val="16"/>
                                        </w:rPr>
                                        <w:t>Stroke</w:t>
                                      </w:r>
                                    </w:p>
                                    <w:p w14:paraId="438FD448" w14:textId="77777777" w:rsidR="00DA52DD" w:rsidRPr="00030A29" w:rsidRDefault="00DA52DD" w:rsidP="00C84EDD">
                                      <w:pPr>
                                        <w:spacing w:after="0" w:line="240" w:lineRule="auto"/>
                                        <w:jc w:val="center"/>
                                        <w:rPr>
                                          <w:b/>
                                          <w:bCs/>
                                          <w:sz w:val="16"/>
                                          <w:szCs w:val="16"/>
                                        </w:rPr>
                                      </w:pPr>
                                      <w:r w:rsidRPr="00030A29">
                                        <w:rPr>
                                          <w:b/>
                                          <w:bCs/>
                                          <w:sz w:val="16"/>
                                          <w:szCs w:val="16"/>
                                        </w:rPr>
                                        <w:t>HCM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149600" y="1226964"/>
                                    <a:ext cx="1016000" cy="488179"/>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FCFAA3D" w14:textId="77777777" w:rsidR="00DA52DD" w:rsidRPr="00030A29" w:rsidRDefault="00DA52DD" w:rsidP="00C84EDD">
                                      <w:pPr>
                                        <w:spacing w:after="0" w:line="240" w:lineRule="auto"/>
                                        <w:jc w:val="center"/>
                                        <w:rPr>
                                          <w:b/>
                                          <w:bCs/>
                                          <w:sz w:val="16"/>
                                          <w:szCs w:val="16"/>
                                        </w:rPr>
                                      </w:pPr>
                                      <w:r w:rsidRPr="00030A29">
                                        <w:rPr>
                                          <w:b/>
                                          <w:bCs/>
                                          <w:sz w:val="16"/>
                                          <w:szCs w:val="16"/>
                                        </w:rPr>
                                        <w:t>Death</w:t>
                                      </w:r>
                                    </w:p>
                                    <w:p w14:paraId="5CC2EF6D" w14:textId="77777777" w:rsidR="00DA52DD" w:rsidRPr="00030A29" w:rsidRDefault="00DA52DD" w:rsidP="00C84EDD">
                                      <w:pPr>
                                        <w:spacing w:after="0" w:line="240" w:lineRule="auto"/>
                                        <w:jc w:val="center"/>
                                        <w:rPr>
                                          <w:b/>
                                          <w:bCs/>
                                          <w:sz w:val="16"/>
                                          <w:szCs w:val="16"/>
                                        </w:rPr>
                                      </w:pPr>
                                      <w:r w:rsidRPr="00030A29">
                                        <w:rPr>
                                          <w:b/>
                                          <w:bCs/>
                                          <w:sz w:val="16"/>
                                          <w:szCs w:val="16"/>
                                        </w:rPr>
                                        <w:t xml:space="preserve"> All Causes</w:t>
                                      </w:r>
                                    </w:p>
                                    <w:p w14:paraId="3D681FCF" w14:textId="77777777" w:rsidR="00DA52DD" w:rsidRPr="00542C0B" w:rsidRDefault="00DA52DD" w:rsidP="00C84E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873250" y="2381186"/>
                                    <a:ext cx="1016000" cy="425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E9921A9" w14:textId="77777777" w:rsidR="00DA52DD" w:rsidRPr="00E72B4C" w:rsidRDefault="00DA52DD" w:rsidP="00C84EDD">
                                      <w:pPr>
                                        <w:spacing w:after="0"/>
                                        <w:jc w:val="center"/>
                                        <w:rPr>
                                          <w:b/>
                                          <w:bCs/>
                                          <w:sz w:val="14"/>
                                          <w:szCs w:val="14"/>
                                        </w:rPr>
                                      </w:pPr>
                                      <w:bookmarkStart w:id="27" w:name="_Hlk19193774"/>
                                      <w:bookmarkStart w:id="28" w:name="_Hlk19193775"/>
                                      <w:r w:rsidRPr="00E72B4C">
                                        <w:rPr>
                                          <w:b/>
                                          <w:bCs/>
                                          <w:sz w:val="16"/>
                                          <w:szCs w:val="16"/>
                                        </w:rPr>
                                        <w:t>SCD</w:t>
                                      </w:r>
                                      <w:bookmarkEnd w:id="27"/>
                                      <w:bookmarkEnd w:id="2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40660" y="723836"/>
                                    <a:ext cx="800100" cy="660400"/>
                                  </a:xfrm>
                                  <a:prstGeom prst="straightConnector1">
                                    <a:avLst/>
                                  </a:prstGeom>
                                  <a:noFill/>
                                  <a:ln w="12700" cap="flat" cmpd="sng" algn="ctr">
                                    <a:solidFill>
                                      <a:sysClr val="windowText" lastClr="000000"/>
                                    </a:solidFill>
                                    <a:prstDash val="solid"/>
                                    <a:miter lim="800000"/>
                                    <a:tailEnd type="triangle"/>
                                  </a:ln>
                                  <a:effectLst/>
                                </wps:spPr>
                                <wps:bodyPr/>
                              </wps:wsp>
                              <wps:wsp>
                                <wps:cNvPr id="9" name="Straight Arrow Connector 9"/>
                                <wps:cNvCnPr/>
                                <wps:spPr>
                                  <a:xfrm>
                                    <a:off x="2254250" y="800036"/>
                                    <a:ext cx="82550" cy="1587500"/>
                                  </a:xfrm>
                                  <a:prstGeom prst="straightConnector1">
                                    <a:avLst/>
                                  </a:prstGeom>
                                  <a:noFill/>
                                  <a:ln w="12700" cap="flat" cmpd="sng" algn="ctr">
                                    <a:solidFill>
                                      <a:sysClr val="windowText" lastClr="000000"/>
                                    </a:solidFill>
                                    <a:prstDash val="solid"/>
                                    <a:miter lim="800000"/>
                                    <a:tailEnd type="triangle"/>
                                  </a:ln>
                                  <a:effectLst/>
                                </wps:spPr>
                                <wps:bodyPr/>
                              </wps:wsp>
                              <wps:wsp>
                                <wps:cNvPr id="10" name="Straight Arrow Connector 10"/>
                                <wps:cNvCnPr/>
                                <wps:spPr>
                                  <a:xfrm>
                                    <a:off x="1016000" y="1816036"/>
                                    <a:ext cx="908050" cy="685800"/>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Straight Arrow Connector 11"/>
                                <wps:cNvCnPr/>
                                <wps:spPr>
                                  <a:xfrm flipV="1">
                                    <a:off x="1504950" y="1511236"/>
                                    <a:ext cx="1638300" cy="82550"/>
                                  </a:xfrm>
                                  <a:prstGeom prst="straightConnector1">
                                    <a:avLst/>
                                  </a:prstGeom>
                                  <a:noFill/>
                                  <a:ln w="12700" cap="flat" cmpd="sng" algn="ctr">
                                    <a:solidFill>
                                      <a:sysClr val="windowText" lastClr="000000"/>
                                    </a:solidFill>
                                    <a:prstDash val="solid"/>
                                    <a:miter lim="800000"/>
                                    <a:tailEnd type="triangle"/>
                                  </a:ln>
                                  <a:effectLst/>
                                </wps:spPr>
                                <wps:bodyPr/>
                              </wps:wsp>
                              <wps:wsp>
                                <wps:cNvPr id="12" name="Rectangle 12"/>
                                <wps:cNvSpPr/>
                                <wps:spPr>
                                  <a:xfrm>
                                    <a:off x="0" y="1238186"/>
                                    <a:ext cx="31115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33AD4BF4"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hape 199"/>
                                <wps:cNvSpPr/>
                                <wps:spPr>
                                  <a:xfrm rot="7129535">
                                    <a:off x="2523807" y="-187071"/>
                                    <a:ext cx="492928" cy="867070"/>
                                  </a:xfrm>
                                  <a:custGeom>
                                    <a:avLst/>
                                    <a:gdLst/>
                                    <a:ahLst/>
                                    <a:cxnLst/>
                                    <a:rect l="0" t="0" r="0" b="0"/>
                                    <a:pathLst>
                                      <a:path w="233022" h="312813">
                                        <a:moveTo>
                                          <a:pt x="229531" y="251304"/>
                                        </a:moveTo>
                                        <a:cubicBezTo>
                                          <a:pt x="0" y="312813"/>
                                          <a:pt x="42938" y="0"/>
                                          <a:pt x="233022" y="69186"/>
                                        </a:cubicBezTo>
                                      </a:path>
                                    </a:pathLst>
                                  </a:custGeom>
                                  <a:noFill/>
                                  <a:ln w="12700" cap="flat" cmpd="sng" algn="ctr">
                                    <a:solidFill>
                                      <a:sysClr val="windowText" lastClr="000000"/>
                                    </a:solidFill>
                                    <a:prstDash val="solid"/>
                                    <a:miter lim="800000"/>
                                  </a:ln>
                                  <a:effectLst/>
                                </wps:spPr>
                                <wps:bodyPr/>
                              </wps:wsp>
                              <wps:wsp>
                                <wps:cNvPr id="20" name="Rectangle 20"/>
                                <wps:cNvSpPr/>
                                <wps:spPr>
                                  <a:xfrm>
                                    <a:off x="2540000" y="1181036"/>
                                    <a:ext cx="50165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1A479746"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079500" y="2089086"/>
                                    <a:ext cx="317500" cy="30480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478324C8"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20925420">
                                    <a:off x="2368550" y="1911286"/>
                                    <a:ext cx="461287"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0D26EA05"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04900" y="793686"/>
                                    <a:ext cx="31750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28EC81BB"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21318227">
                                    <a:off x="2959100" y="241236"/>
                                    <a:ext cx="299505"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1439BA74"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726370" y="639649"/>
                                    <a:ext cx="768545" cy="598537"/>
                                  </a:xfrm>
                                  <a:prstGeom prst="straightConnector1">
                                    <a:avLst/>
                                  </a:prstGeom>
                                  <a:noFill/>
                                  <a:ln w="12700" cap="flat" cmpd="sng" algn="ctr">
                                    <a:solidFill>
                                      <a:sysClr val="windowText" lastClr="000000"/>
                                    </a:solidFill>
                                    <a:prstDash val="solid"/>
                                    <a:miter lim="800000"/>
                                    <a:tailEnd type="triangle"/>
                                  </a:ln>
                                  <a:effectLst/>
                                </wps:spPr>
                                <wps:bodyPr/>
                              </wps:wsp>
                              <wps:wsp>
                                <wps:cNvPr id="27" name="Rectangle 27"/>
                                <wps:cNvSpPr/>
                                <wps:spPr>
                                  <a:xfrm>
                                    <a:off x="3274703" y="754399"/>
                                    <a:ext cx="471999"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34CB2DF1" w14:textId="528E78DE"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Shape 202"/>
                              <wps:cNvSpPr/>
                              <wps:spPr>
                                <a:xfrm rot="21372775">
                                  <a:off x="2768827" y="558067"/>
                                  <a:ext cx="107320" cy="45719"/>
                                </a:xfrm>
                                <a:custGeom>
                                  <a:avLst/>
                                  <a:gdLst/>
                                  <a:ahLst/>
                                  <a:cxnLst/>
                                  <a:rect l="0" t="0" r="0" b="0"/>
                                  <a:pathLst>
                                    <a:path w="41942" h="27678">
                                      <a:moveTo>
                                        <a:pt x="31867" y="0"/>
                                      </a:moveTo>
                                      <a:lnTo>
                                        <a:pt x="41942" y="27678"/>
                                      </a:lnTo>
                                      <a:cubicBezTo>
                                        <a:pt x="28520" y="25250"/>
                                        <a:pt x="10513" y="25535"/>
                                        <a:pt x="0" y="27272"/>
                                      </a:cubicBezTo>
                                      <a:cubicBezTo>
                                        <a:pt x="9170" y="21844"/>
                                        <a:pt x="23147" y="10488"/>
                                        <a:pt x="31867" y="0"/>
                                      </a:cubicBezTo>
                                      <a:close/>
                                    </a:path>
                                  </a:pathLst>
                                </a:custGeom>
                                <a:solidFill>
                                  <a:srgbClr val="000000"/>
                                </a:solidFill>
                                <a:ln w="0" cap="flat">
                                  <a:noFill/>
                                  <a:miter lim="127000"/>
                                </a:ln>
                                <a:effectLst/>
                              </wps:spPr>
                              <wps:bodyPr/>
                            </wps:wsp>
                          </wpg:wgp>
                        </a:graphicData>
                      </a:graphic>
                    </wp:anchor>
                  </w:drawing>
                </mc:Choice>
                <mc:Fallback>
                  <w:pict>
                    <v:group w14:anchorId="5CCAFB47" id="Group 3" o:spid="_x0000_s1027" style="position:absolute;left:0;text-align:left;margin-left:71.55pt;margin-top:4pt;width:328pt;height:220.95pt;z-index:251659264;mso-position-horizontal-relative:page;mso-position-vertical-relative:page" coordsize="41656,28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7QBwkAADFFAAAOAAAAZHJzL2Uyb0RvYy54bWzsXFtv20YafV9g/wPB90Sc4V2IUrhOEywQ&#10;NEGTbp/HFCURoEiWpCO7v77nm5soybLTZEVsDOZB4WVmOJfvnO8241c/3W1L50vedkVdLVz20nOd&#10;vMrqZVGtF+7vn9++SFyn60W1FGVd5Qv3Pu/cn17/+1+vds085/WmLpd566CRqpvvmoW76ftmPpt1&#10;2Sbfiu5l3eQVXq7qdit63Lbr2bIVO7S+LWfc86LZrm6XTVtnedfh6Rv10n0t21+t8qz/sFp1ee+U&#10;Cxd96+VvK39v6Hf2+pWYr1vRbIpMd0N8Qy+2oqjwUdvUG9EL57YtTpraFllbd/Wqf5nV21m9WhVZ&#10;LseA0TDvaDTv2vq2kWNZz3frxk4TpvZonr652ezXLx9bp1guXN91KrHFEsmvOj5Nza5Zz1HiXdt8&#10;aj62+sFa3dFo71btlv7HOJw7Oan3dlLzu97J8DBgURh5mPsM73jiRV4UqmnPNlibk3rZ5pdzNSM/&#10;opoz8+EZ9c92x97YfuuR8fBwaLi/1Nh0D8X8fz42wKPbS0D3fRLwaSOaXApWR+ur54mZafrwRZQO&#10;U5MkC9jV7+YdBOGBpQ89LDMWGWvM/DRK1UqJuZEChveekYKAhwEKD5dSzJu269/l9dahi4Wbl2XR&#10;dNRJMRdf3ne9Km1K0eOuLovl26Is5c19d122Dnq+cMEPy3rnOqXoejxcuG/lP/3Bg2pl5ezQZR7L&#10;vgkw0KoUPYR12wATXbV2HVGuQW1Z38q+HNTuTj76GQMefBhDplGrvh9UpYG8Ed1G9Vi+omJivi16&#10;MGJZbBduMqxdVvQ2l5ymp2PXmPWgq/7u5k4i2a7cTb28x9q2taK9rsneFvjse0zLR9GC57Bg4O7+&#10;A35WZY2JqPWV62zq9q+HnlN5CB/eus4OvIlJ+vNWtDkG/Z8KYpmyICCilTdBGHPctMM3N8M31e32&#10;usaKQfTQO3lJ5fvSXK7aevsHKP6KvopXosrwbbUc+ua6V3wOJZHlV1eyGMi1Ef376lOTUeM0czTh&#10;n+/+EG2jJazHUv1aGyicSJkqSzWr+uq2r1eFFEGaaTWvICK6ASwV4UgiOuaewGBKsWpAa/w1rKoW&#10;jaUsjTjz5QA0ybKYEXgk0hj+JZIT90iLeZJ6qaLb0AtSJsXhaUaKIy5XTtJ0HAGwWmwVyR9z7Rh8&#10;lGIYSifJVXIYHsj5e4yU1MyFUeAnUTycOB7yJIQqAEW90NcScIaieBjFPiaWJkBPBt5bZYMZvFUM&#10;RTJhKAkaf6nQiGcbc5XdVeayhQnyqPEBOaV6UkRxSXTEfd/jHBiEVmY80eu/BTg/17JcT1qT8zT0&#10;ARxSqyHzPSlb6O6+XHZ7U2Q/538NaynJ0c3K8TeytYCnPmw1NKaNIvXYdAXPo1TLGr4xbBm3NAY5&#10;VXYwssx+uqqaeFp+7hkxruIBEpIBEYwADO5BOIbAoAfoBvUC6vyMttaUAhSwMEiHyGA8YjGaJEkK&#10;WJBK22/PKAFoSOOCAyHSesL6GuNvNFigH4FCBY+jOJEj2Au7klcfMhrvxRjd3JcoqyEQdGs0Ztka&#10;LaOYmzJDAYd8K8AlIWkzqhFyZb+YV8wDAvWr0Nf2raqla8QcM6y+cdj24Z2qk7JYV2NJIHFtPsR9&#10;FqjxMS9IEmrRvDod+mHTWVl3uerBk3iV9og1rdr1jbWtpEnyoEWjgE2CYs0o6twA+gPTRlpcppkn&#10;TZsHgLbXR0ruL24dWydCWsfahXgMbzR4o7PJ6dFKm6fcO7GOWRzE9J50D5Y1VdI1AJmxeyfr+Hut&#10;Y8uUk3U8nnU8glKMjEqU+JRG8eP6cIBPkGoqYxSAH+M8SiNNusY2PHRfk4TF0hKdAHoB91VHnoyb&#10;Nbmv0tC5sPs6AkBhtiibVQI0ftpgHQCUJbFPJpc0vvzk1Os9BOgUX5LhjgvFl3QQYwLomPGlEQAK&#10;9187lX0rivWmd67att4513VVIYpRt470N7RWva50RsDEIJVH6KwQt/2vCboZ+9cLvChS8I25nxzb&#10;vwh0MhMcRrnAhkyNj3lk/na6g7ZnKsRngjJQy6bCkQfygwQfxLwXRflLtXT6+wYpmb4tRLUuc+1A&#10;fou/pCMUNod0kQzCPl53ToKGAbwzEjSgfQ4iN7RPwfATueHSqyKviYUJPCjjUU5y80PJDYWXnqAe&#10;FEHs4nHuGUiOtQdINBLkno5FJ/USz3jcURJCujS4JtH5sUTHZi0/neMclQF5XHQeVluUP9FWJwsZ&#10;48dCxCLoMqO4EklGKsA2CdGPJUQ2nv4bDB2pah1mA0XnQ+oDwlHGDUQkOcnI+cjSGarhYCJcPyol&#10;lDKSPt8Ze+YwOHuSgh6kny+W9x5GhGPv6g1i0jQXomw2QoUEzBg7VVQG1w86ThbahRwUG5ydQnzP&#10;KsTHbDb9H+eDY0bZ0lBKqXZKkMTxE08lU14gwODFOlNugn5Bilg9nCIyL5FV8pCTOcTtaJkvk4Wd&#10;EsLEMgc08n+1BeeBPNUofhelJZX9vNdfeLY3mM+khAf6C54WpfZkhA3hNXZiMJsdXoSGSYuZ3OgF&#10;tZhNYUxa7FlpMW49lgFY7Z69rzI2mRfDL1Fg5R72ex1vAvOZDIZI1YWdQU96t5PJ+Z17Lm06YwLr&#10;8wLrA54htuY9qVlV1pJ7KUUwvQOz00e4yQQVsDuTH2M3iPAMZumkaIf7uy+oaG1WY8Lu88KuPdIy&#10;ULR2d8HXKVrssku1oo1xqOEYq0M9OxnFIxjFNn80YfV5YdWGdgZYtRsNzmNV61mGza+cH273T0Ns&#10;W9Y2cnAau+cpTGhs6pzU7Ehqdp/Bm7D7vLBrt16eTcFxG8wAlL8i7x/zyNdb4CMcJ8RxBVjc+xMJ&#10;MUzoQGM3TJPQl+7X+d2Y034RmrzzRwcVICm4rcOVI+2pB2Ofxi2tK32e9QdxS59j67ynzl7EYeCr&#10;I2J7UQlinBrTx+EmC20EC22fbZ9ofiyaH/0wDLOnYVQm7h8cQMNxVpyFig9TcSD0hMgAuYUQe3Fw&#10;hOuA7xHv9CnHQbYazhSz4833oyXipiNoSP5MR9DUoW+JOvxdDrm3Qf8NEfrDH8N7qVL3f+nk9d8A&#10;AAD//wMAUEsDBBQABgAIAAAAIQCYRbzx3gAAAAkBAAAPAAAAZHJzL2Rvd25yZXYueG1sTI/NSsNA&#10;FIX3gu8wXMGdncRGbdJMSinqqgi2gnQ3zdwmoZk7ITNN0rf3utLlxzmcn3w12VYM2PvGkYJ4FoFA&#10;Kp1pqFLwtX97WIDwQZPRrSNUcEUPq+L2JteZcSN94rALleAQ8plWUIfQZVL6skar/cx1SKydXG91&#10;YOwraXo9crht5WMUPUurG+KGWne4qbE87y5Wwfuox/U8fh2259Pmetg/fXxvY1Tq/m5aL0EEnMKf&#10;GX7n83QoeNPRXch40TIn85itChZ8ifWXNGU+KkiSNAVZ5PL/g+IHAAD//wMAUEsBAi0AFAAGAAgA&#10;AAAhALaDOJL+AAAA4QEAABMAAAAAAAAAAAAAAAAAAAAAAFtDb250ZW50X1R5cGVzXS54bWxQSwEC&#10;LQAUAAYACAAAACEAOP0h/9YAAACUAQAACwAAAAAAAAAAAAAAAAAvAQAAX3JlbHMvLnJlbHNQSwEC&#10;LQAUAAYACAAAACEAGHpu0AcJAAAxRQAADgAAAAAAAAAAAAAAAAAuAgAAZHJzL2Uyb0RvYy54bWxQ&#10;SwECLQAUAAYACAAAACEAmEW88d4AAAAJAQAADwAAAAAAAAAAAAAAAABhCwAAZHJzL2Rvd25yZXYu&#10;eG1sUEsFBgAAAAAEAAQA8wAAAGwMAAAAAA==&#10;">
                      <v:group id="Group 25" o:spid="_x0000_s1028" style="position:absolute;width:41656;height:28066" coordsize="41656,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1" o:spid="_x0000_s1029" style="position:absolute;left:5016;top:13969;width:10160;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YwAAAANoAAAAPAAAAZHJzL2Rvd25yZXYueG1sRE9Na8JA&#10;EL0X/A/LCL3VjRakRFcRQemxSUOptyE7ZoPZ2ZBdk/jv3UChp+HxPme7H20jeup87VjBcpGAIC6d&#10;rrlSUHyf3j5A+ICssXFMCh7kYb+bvWwx1W7gjPo8VCKGsE9RgQmhTaX0pSGLfuFa4shdXWcxRNhV&#10;Unc4xHDbyFWSrKXFmmODwZaOhspbfrcKDo/w1fN7k5+z6+/pZ1WMl0trlHqdj4cNiEBj+Bf/uT91&#10;nA/TK9OVuycAAAD//wMAUEsBAi0AFAAGAAgAAAAhANvh9svuAAAAhQEAABMAAAAAAAAAAAAAAAAA&#10;AAAAAFtDb250ZW50X1R5cGVzXS54bWxQSwECLQAUAAYACAAAACEAWvQsW78AAAAVAQAACwAAAAAA&#10;AAAAAAAAAAAfAQAAX3JlbHMvLnJlbHNQSwECLQAUAAYACAAAACEA+q5vmMAAAADaAAAADwAAAAAA&#10;AAAAAAAAAAAHAgAAZHJzL2Rvd25yZXYueG1sUEsFBgAAAAADAAMAtwAAAPQCAAAAAA==&#10;" fillcolor="window" strokecolor="windowText" strokeweight="1pt">
                          <v:stroke joinstyle="miter"/>
                          <v:textbox>
                            <w:txbxContent>
                              <w:p w14:paraId="3BD9DA9A" w14:textId="77777777" w:rsidR="00DA52DD" w:rsidRPr="00030A29" w:rsidRDefault="00DA52DD" w:rsidP="00C84EDD">
                                <w:pPr>
                                  <w:jc w:val="center"/>
                                  <w:rPr>
                                    <w:b/>
                                    <w:bCs/>
                                    <w:sz w:val="16"/>
                                    <w:szCs w:val="16"/>
                                  </w:rPr>
                                </w:pPr>
                                <w:r w:rsidRPr="00030A29">
                                  <w:rPr>
                                    <w:b/>
                                    <w:bCs/>
                                    <w:sz w:val="16"/>
                                    <w:szCs w:val="16"/>
                                  </w:rPr>
                                  <w:t>Healthy</w:t>
                                </w:r>
                              </w:p>
                            </w:txbxContent>
                          </v:textbox>
                        </v:oval>
                        <v:group id="Group 4" o:spid="_x0000_s1030" style="position:absolute;left:1714;top:11111;width:7289;height:5049;rotation:-2625576fd" coordsize="7624,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5wgAAANoAAAAPAAAAZHJzL2Rvd25yZXYueG1sRI9Ba8JA&#10;FITvBf/D8gRvzcYgRaKrqFjooZemgnh7ZJ9JMPs27q5J/PfdQqHHYWa+Ydbb0bSiJ+cbywrmSQqC&#10;uLS64UrB6fv9dQnCB2SNrWVS8CQP283kZY25tgN/UV+ESkQI+xwV1CF0uZS+rMmgT2xHHL2rdQZD&#10;lK6S2uEQ4aaVWZq+SYMNx4UaOzrUVN6Kh1HQ3V2fnfsnl/vj1QzZpfhcVo1Ss+m4W4EINIb/8F/7&#10;QytYwO+VeAPk5gcAAP//AwBQSwECLQAUAAYACAAAACEA2+H2y+4AAACFAQAAEwAAAAAAAAAAAAAA&#10;AAAAAAAAW0NvbnRlbnRfVHlwZXNdLnhtbFBLAQItABQABgAIAAAAIQBa9CxbvwAAABUBAAALAAAA&#10;AAAAAAAAAAAAAB8BAABfcmVscy8ucmVsc1BLAQItABQABgAIAAAAIQDb/mG5wgAAANoAAAAPAAAA&#10;AAAAAAAAAAAAAAcCAABkcnMvZG93bnJldi54bWxQSwUGAAAAAAMAAwC3AAAA9gIAAAAA&#10;">
                          <v:shape id="Shape 199" o:spid="_x0000_s1031" style="position:absolute;left:2528;top:-2528;width:2567;height:7624;rotation:6164608fd;visibility:visible;mso-wrap-style:square;v-text-anchor:top" coordsize="233022,31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P6wAAAANwAAAAPAAAAZHJzL2Rvd25yZXYueG1sRE9NawIx&#10;EL0X/A9hhN5q1gWlrkbRgtKjWg89Dsm4WUwm6ybV7b9vBKG3ebzPWax678SNutgEVjAeFSCIdTAN&#10;1wpOX9u3dxAxIRt0gUnBL0VYLQcvC6xMuPOBbsdUixzCsUIFNqW2kjJqSx7jKLTEmTuHzmPKsKul&#10;6fCew72TZVFMpceGc4PFlj4s6cvxxyu4WqcdTcrvvdu707qc9NruNkq9Dvv1HESiPv2Ln+5Pk+fP&#10;ZvB4Jl8gl38AAAD//wMAUEsBAi0AFAAGAAgAAAAhANvh9svuAAAAhQEAABMAAAAAAAAAAAAAAAAA&#10;AAAAAFtDb250ZW50X1R5cGVzXS54bWxQSwECLQAUAAYACAAAACEAWvQsW78AAAAVAQAACwAAAAAA&#10;AAAAAAAAAAAfAQAAX3JlbHMvLnJlbHNQSwECLQAUAAYACAAAACEAz/GT+sAAAADcAAAADwAAAAAA&#10;AAAAAAAAAAAHAgAAZHJzL2Rvd25yZXYueG1sUEsFBgAAAAADAAMAtwAAAPQCAAAAAA==&#10;" path="m229531,251304c,312813,42938,,233022,69186e" filled="f" strokecolor="windowText" strokeweight="1pt">
                            <v:stroke joinstyle="miter"/>
                            <v:path arrowok="t" textboxrect="0,0,233022,312813"/>
                          </v:shape>
                          <v:shape id="Shape 202" o:spid="_x0000_s1032" style="position:absolute;left:1261;top:2414;width:420;height:273;rotation:-6901433fd;visibility:visible;mso-wrap-style:square;v-text-anchor:top" coordsize="41942,2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aaxAAAANwAAAAPAAAAZHJzL2Rvd25yZXYueG1sRI9Ba4NA&#10;FITvhf6H5RV6a1Y9lGDdhBKxpOlJTe8P91Wl7ltxN8bm13cDgRyHmfmGybaLGcRMk+stK4hXEQji&#10;xuqeWwXHunhZg3AeWeNgmRT8kYPt5vEhw1TbM5c0V74VAcIuRQWd92MqpWs6MuhWdiQO3o+dDPog&#10;p1bqCc8BbgaZRNGrNNhzWOhwpF1HzW91MgrKQ15+xlV9+SjiJC9o9y2rr0Gp56fl/Q2Ep8Xfw7f2&#10;XitIogSuZ8IRkJt/AAAA//8DAFBLAQItABQABgAIAAAAIQDb4fbL7gAAAIUBAAATAAAAAAAAAAAA&#10;AAAAAAAAAABbQ29udGVudF9UeXBlc10ueG1sUEsBAi0AFAAGAAgAAAAhAFr0LFu/AAAAFQEAAAsA&#10;AAAAAAAAAAAAAAAAHwEAAF9yZWxzLy5yZWxzUEsBAi0AFAAGAAgAAAAhAF3MZprEAAAA3AAAAA8A&#10;AAAAAAAAAAAAAAAABwIAAGRycy9kb3ducmV2LnhtbFBLBQYAAAAAAwADALcAAAD4AgAAAAA=&#10;" path="m31867,l41942,27678c28520,25250,10513,25535,,27272,9170,21844,23147,10488,31867,xe" fillcolor="black" stroked="f" strokeweight="0">
                            <v:stroke miterlimit="83231f" joinstyle="miter"/>
                            <v:path arrowok="t" textboxrect="0,0,41942,27678"/>
                          </v:shape>
                        </v:group>
                        <v:oval id="Oval 5" o:spid="_x0000_s1033" style="position:absolute;left:16065;top:2920;width:1174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mbwwAAANoAAAAPAAAAZHJzL2Rvd25yZXYueG1sRI/BasMw&#10;EETvhf6D2EJvtZyU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hZVpm8MAAADaAAAADwAA&#10;AAAAAAAAAAAAAAAHAgAAZHJzL2Rvd25yZXYueG1sUEsFBgAAAAADAAMAtwAAAPcCAAAAAA==&#10;" fillcolor="window" strokecolor="windowText" strokeweight="1pt">
                          <v:stroke joinstyle="miter"/>
                          <v:textbox>
                            <w:txbxContent>
                              <w:p w14:paraId="2FA40CE7" w14:textId="77777777" w:rsidR="00DA52DD" w:rsidRPr="00030A29" w:rsidRDefault="00DA52DD" w:rsidP="00C84EDD">
                                <w:pPr>
                                  <w:spacing w:after="0" w:line="240" w:lineRule="auto"/>
                                  <w:jc w:val="center"/>
                                  <w:rPr>
                                    <w:b/>
                                    <w:bCs/>
                                    <w:sz w:val="16"/>
                                    <w:szCs w:val="16"/>
                                  </w:rPr>
                                </w:pPr>
                                <w:r w:rsidRPr="00030A29">
                                  <w:rPr>
                                    <w:b/>
                                    <w:bCs/>
                                    <w:sz w:val="16"/>
                                    <w:szCs w:val="16"/>
                                  </w:rPr>
                                  <w:t>Stroke</w:t>
                                </w:r>
                              </w:p>
                              <w:p w14:paraId="438FD448" w14:textId="77777777" w:rsidR="00DA52DD" w:rsidRPr="00030A29" w:rsidRDefault="00DA52DD" w:rsidP="00C84EDD">
                                <w:pPr>
                                  <w:spacing w:after="0" w:line="240" w:lineRule="auto"/>
                                  <w:jc w:val="center"/>
                                  <w:rPr>
                                    <w:b/>
                                    <w:bCs/>
                                    <w:sz w:val="16"/>
                                    <w:szCs w:val="16"/>
                                  </w:rPr>
                                </w:pPr>
                                <w:r w:rsidRPr="00030A29">
                                  <w:rPr>
                                    <w:b/>
                                    <w:bCs/>
                                    <w:sz w:val="16"/>
                                    <w:szCs w:val="16"/>
                                  </w:rPr>
                                  <w:t>HCM Related</w:t>
                                </w:r>
                              </w:p>
                            </w:txbxContent>
                          </v:textbox>
                        </v:oval>
                        <v:oval id="Oval 6" o:spid="_x0000_s1034" style="position:absolute;left:31496;top:12269;width:10160;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swQAAANoAAAAPAAAAZHJzL2Rvd25yZXYueG1sRI9Bi8Iw&#10;FITvwv6H8Ba8aaqCSNe0iODiUauI3h7NsynbvJQmW+u/3ywIHoeZ+YZZ54NtRE+drx0rmE0TEMSl&#10;0zVXCs6n3WQFwgdkjY1jUvAkD3n2MVpjqt2Dj9QXoRIRwj5FBSaENpXSl4Ys+qlriaN3d53FEGVX&#10;Sd3hI8JtI+dJspQWa44LBlvaGip/il+rYPMMh54XTfF9vF93l/l5uN1ao9T4c9h8gQg0hHf41d5r&#10;BUv4vxJvgMz+AAAA//8DAFBLAQItABQABgAIAAAAIQDb4fbL7gAAAIUBAAATAAAAAAAAAAAAAAAA&#10;AAAAAABbQ29udGVudF9UeXBlc10ueG1sUEsBAi0AFAAGAAgAAAAhAFr0LFu/AAAAFQEAAAsAAAAA&#10;AAAAAAAAAAAAHwEAAF9yZWxzLy5yZWxzUEsBAi0AFAAGAAgAAAAhAHVH9+zBAAAA2gAAAA8AAAAA&#10;AAAAAAAAAAAABwIAAGRycy9kb3ducmV2LnhtbFBLBQYAAAAAAwADALcAAAD1AgAAAAA=&#10;" fillcolor="window" strokecolor="windowText" strokeweight="1pt">
                          <v:stroke joinstyle="miter"/>
                          <v:textbox>
                            <w:txbxContent>
                              <w:p w14:paraId="7FCFAA3D" w14:textId="77777777" w:rsidR="00DA52DD" w:rsidRPr="00030A29" w:rsidRDefault="00DA52DD" w:rsidP="00C84EDD">
                                <w:pPr>
                                  <w:spacing w:after="0" w:line="240" w:lineRule="auto"/>
                                  <w:jc w:val="center"/>
                                  <w:rPr>
                                    <w:b/>
                                    <w:bCs/>
                                    <w:sz w:val="16"/>
                                    <w:szCs w:val="16"/>
                                  </w:rPr>
                                </w:pPr>
                                <w:r w:rsidRPr="00030A29">
                                  <w:rPr>
                                    <w:b/>
                                    <w:bCs/>
                                    <w:sz w:val="16"/>
                                    <w:szCs w:val="16"/>
                                  </w:rPr>
                                  <w:t>Death</w:t>
                                </w:r>
                              </w:p>
                              <w:p w14:paraId="5CC2EF6D" w14:textId="77777777" w:rsidR="00DA52DD" w:rsidRPr="00030A29" w:rsidRDefault="00DA52DD" w:rsidP="00C84EDD">
                                <w:pPr>
                                  <w:spacing w:after="0" w:line="240" w:lineRule="auto"/>
                                  <w:jc w:val="center"/>
                                  <w:rPr>
                                    <w:b/>
                                    <w:bCs/>
                                    <w:sz w:val="16"/>
                                    <w:szCs w:val="16"/>
                                  </w:rPr>
                                </w:pPr>
                                <w:r w:rsidRPr="00030A29">
                                  <w:rPr>
                                    <w:b/>
                                    <w:bCs/>
                                    <w:sz w:val="16"/>
                                    <w:szCs w:val="16"/>
                                  </w:rPr>
                                  <w:t xml:space="preserve"> All Causes</w:t>
                                </w:r>
                              </w:p>
                              <w:p w14:paraId="3D681FCF" w14:textId="77777777" w:rsidR="00DA52DD" w:rsidRPr="00542C0B" w:rsidRDefault="00DA52DD" w:rsidP="00C84EDD">
                                <w:pPr>
                                  <w:jc w:val="center"/>
                                </w:pPr>
                              </w:p>
                            </w:txbxContent>
                          </v:textbox>
                        </v:oval>
                        <v:oval id="Oval 7" o:spid="_x0000_s1035" style="position:absolute;left:18732;top:23811;width:10160;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14:paraId="5E9921A9" w14:textId="77777777" w:rsidR="00DA52DD" w:rsidRPr="00E72B4C" w:rsidRDefault="00DA52DD" w:rsidP="00C84EDD">
                                <w:pPr>
                                  <w:spacing w:after="0"/>
                                  <w:jc w:val="center"/>
                                  <w:rPr>
                                    <w:b/>
                                    <w:bCs/>
                                    <w:sz w:val="14"/>
                                    <w:szCs w:val="14"/>
                                  </w:rPr>
                                </w:pPr>
                                <w:bookmarkStart w:id="29" w:name="_Hlk19193774"/>
                                <w:bookmarkStart w:id="30" w:name="_Hlk19193775"/>
                                <w:r w:rsidRPr="00E72B4C">
                                  <w:rPr>
                                    <w:b/>
                                    <w:bCs/>
                                    <w:sz w:val="16"/>
                                    <w:szCs w:val="16"/>
                                  </w:rPr>
                                  <w:t>SCD</w:t>
                                </w:r>
                                <w:bookmarkEnd w:id="29"/>
                                <w:bookmarkEnd w:id="30"/>
                              </w:p>
                            </w:txbxContent>
                          </v:textbox>
                        </v:oval>
                        <v:shapetype id="_x0000_t32" coordsize="21600,21600" o:spt="32" o:oned="t" path="m,l21600,21600e" filled="f">
                          <v:path arrowok="t" fillok="f" o:connecttype="none"/>
                          <o:lock v:ext="edit" shapetype="t"/>
                        </v:shapetype>
                        <v:shape id="Straight Arrow Connector 8" o:spid="_x0000_s1036" type="#_x0000_t32" style="position:absolute;left:10406;top:7238;width:8001;height:6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pIvAAAANoAAAAPAAAAZHJzL2Rvd25yZXYueG1sRE9Ni8Iw&#10;EL0L/ocwgjdNFVykGkUEQexJd9Hr0IxttZmUJmr9985hwePjfS/XnavVk9pQeTYwGSegiHNvKy4M&#10;/P3uRnNQISJbrD2TgTcFWK/6vSWm1r/4SM9TLJSEcEjRQBljk2od8pIchrFviIW7+tZhFNgW2rb4&#10;knBX62mS/GiHFUtDiQ1tS8rvp4eTkmx2Oz+qvDgeLpY8XbPDe5IZMxx0mwWoSF38iv/de2tAtsoV&#10;uQF69QEAAP//AwBQSwECLQAUAAYACAAAACEA2+H2y+4AAACFAQAAEwAAAAAAAAAAAAAAAAAAAAAA&#10;W0NvbnRlbnRfVHlwZXNdLnhtbFBLAQItABQABgAIAAAAIQBa9CxbvwAAABUBAAALAAAAAAAAAAAA&#10;AAAAAB8BAABfcmVscy8ucmVsc1BLAQItABQABgAIAAAAIQBa+8pIvAAAANoAAAAPAAAAAAAAAAAA&#10;AAAAAAcCAABkcnMvZG93bnJldi54bWxQSwUGAAAAAAMAAwC3AAAA8AIAAAAA&#10;" strokecolor="windowText" strokeweight="1pt">
                          <v:stroke endarrow="block" joinstyle="miter"/>
                        </v:shape>
                        <v:shape id="Straight Arrow Connector 9" o:spid="_x0000_s1037" type="#_x0000_t32" style="position:absolute;left:22542;top:8000;width:826;height:15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rbxAAAANoAAAAPAAAAZHJzL2Rvd25yZXYueG1sRI9Ba8JA&#10;FITvQv/D8gq9iNlURGzMKlJq24uIVgRvj+xrNjT7Ns2uJv33XUHwOMzMN0y+7G0tLtT6yrGC5yQF&#10;QVw4XXGp4PC1Hs1A+ICssXZMCv7Iw3LxMMgx067jHV32oRQRwj5DBSaEJpPSF4Ys+sQ1xNH7dq3F&#10;EGVbSt1iF+G2luM0nUqLFccFgw29Gip+9mergJz7PW2OK/O+nXXBvh2HH5PJWamnx341BxGoD/fw&#10;rf2pFbzA9Uq8AXLxDwAA//8DAFBLAQItABQABgAIAAAAIQDb4fbL7gAAAIUBAAATAAAAAAAAAAAA&#10;AAAAAAAAAABbQ29udGVudF9UeXBlc10ueG1sUEsBAi0AFAAGAAgAAAAhAFr0LFu/AAAAFQEAAAsA&#10;AAAAAAAAAAAAAAAAHwEAAF9yZWxzLy5yZWxzUEsBAi0AFAAGAAgAAAAhAPk8StvEAAAA2gAAAA8A&#10;AAAAAAAAAAAAAAAABwIAAGRycy9kb3ducmV2LnhtbFBLBQYAAAAAAwADALcAAAD4AgAAAAA=&#10;" strokecolor="windowText" strokeweight="1pt">
                          <v:stroke endarrow="block" joinstyle="miter"/>
                        </v:shape>
                        <v:shape id="Straight Arrow Connector 10" o:spid="_x0000_s1038" type="#_x0000_t32" style="position:absolute;left:10160;top:18160;width:908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Ic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0MsvMoBe/gEAAP//AwBQSwECLQAUAAYACAAAACEA2+H2y+4AAACFAQAAEwAAAAAAAAAA&#10;AAAAAAAAAAAAW0NvbnRlbnRfVHlwZXNdLnhtbFBLAQItABQABgAIAAAAIQBa9CxbvwAAABUBAAAL&#10;AAAAAAAAAAAAAAAAAB8BAABfcmVscy8ucmVsc1BLAQItABQABgAIAAAAIQBaS4IcxQAAANsAAAAP&#10;AAAAAAAAAAAAAAAAAAcCAABkcnMvZG93bnJldi54bWxQSwUGAAAAAAMAAwC3AAAA+QIAAAAA&#10;" strokecolor="windowText" strokeweight="1pt">
                          <v:stroke endarrow="block" joinstyle="miter"/>
                        </v:shape>
                        <v:shape id="Straight Arrow Connector 11" o:spid="_x0000_s1039" type="#_x0000_t32" style="position:absolute;left:15049;top:15112;width:16383;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0VvwAAANsAAAAPAAAAZHJzL2Rvd25yZXYueG1sRI/NCsIw&#10;EITvgu8QVvCmaQVFqlFEEMSe/EGvS7O21WZTmqj17Y0geNtlZuebnS9bU4knNa60rCAeRiCIM6tL&#10;zhWcjpvBFITzyBory6TgTQ6Wi25njom2L97T8+BzEULYJaig8L5OpHRZQQbd0NbEQbvaxqAPa5NL&#10;3eArhJtKjqJoIg2WHAgF1rQuKLsfHiZA0vHt/CizfL+7aLJ0TXfvOFWq32tXMxCeWv83/663OtSP&#10;4ftLGEAuPgAAAP//AwBQSwECLQAUAAYACAAAACEA2+H2y+4AAACFAQAAEwAAAAAAAAAAAAAAAAAA&#10;AAAAW0NvbnRlbnRfVHlwZXNdLnhtbFBLAQItABQABgAIAAAAIQBa9CxbvwAAABUBAAALAAAAAAAA&#10;AAAAAAAAAB8BAABfcmVscy8ucmVsc1BLAQItABQABgAIAAAAIQAlrP0VvwAAANsAAAAPAAAAAAAA&#10;AAAAAAAAAAcCAABkcnMvZG93bnJldi54bWxQSwUGAAAAAAMAAwC3AAAA8wIAAAAA&#10;" strokecolor="windowText" strokeweight="1pt">
                          <v:stroke endarrow="block" joinstyle="miter"/>
                        </v:shape>
                        <v:rect id="Rectangle 12" o:spid="_x0000_s1040" style="position:absolute;top:12381;width:3111;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LwgAAANsAAAAPAAAAZHJzL2Rvd25yZXYueG1sRE9NawIx&#10;EL0X/A9hBC+iWS3YsjWKFGqtYKEqPQ/JuBvcTJZNdNd/bwpCb/N4nzNfdq4SV2qC9axgMs5AEGtv&#10;LBcKjoeP0SuIEJENVp5JwY0CLBe9pznmxrf8Q9d9LEQK4ZCjgjLGOpcy6JIchrGviRN38o3DmGBT&#10;SNNgm8JdJadZNpMOLaeGEmt6L0mf9xenwGy+dbvVh9/zcPKyLi47+/z5ZZUa9LvVG4hIXfwXP9wb&#10;k+ZP4e+XdIBc3AEAAP//AwBQSwECLQAUAAYACAAAACEA2+H2y+4AAACFAQAAEwAAAAAAAAAAAAAA&#10;AAAAAAAAW0NvbnRlbnRfVHlwZXNdLnhtbFBLAQItABQABgAIAAAAIQBa9CxbvwAAABUBAAALAAAA&#10;AAAAAAAAAAAAAB8BAABfcmVscy8ucmVsc1BLAQItABQABgAIAAAAIQDWpHDLwgAAANsAAAAPAAAA&#10;AAAAAAAAAAAAAAcCAABkcnMvZG93bnJldi54bWxQSwUGAAAAAAMAAwC3AAAA9gIAAAAA&#10;" fillcolor="window" strokecolor="#70ad47" strokeweight="1pt">
                          <v:stroke opacity="0"/>
                          <v:textbox>
                            <w:txbxContent>
                              <w:p w14:paraId="33AD4BF4"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11</m:t>
                                        </m:r>
                                      </m:sub>
                                    </m:sSub>
                                  </m:oMath>
                                </m:oMathPara>
                              </w:p>
                            </w:txbxContent>
                          </v:textbox>
                        </v:rect>
                        <v:shape id="Shape 199" o:spid="_x0000_s1041" style="position:absolute;left:25238;top:-1871;width:4929;height:8671;rotation:7787353fd;visibility:visible;mso-wrap-style:square;v-text-anchor:top" coordsize="233022,31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qEwQAAANsAAAAPAAAAZHJzL2Rvd25yZXYueG1sRE9NSwMx&#10;EL0L/Q9hBG82q0gta9PSCqJH3Xahx2EzbrbdTMJm2q7+eiMI3ubxPmexGn2vzjSkLrCBu2kBirgJ&#10;tuPWwG77cjsHlQTZYh+YDHxRgtVycrXA0oYLf9C5klblEE4lGnAisdQ6NY48pmmIxJn7DINHyXBo&#10;tR3wksN9r++LYqY9dpwbHEZ6dtQcq5M3MKvn8ui+3w+xjrWv1qeN7F+dMTfX4/oJlNAo/+I/95vN&#10;8x/g95d8gF7+AAAA//8DAFBLAQItABQABgAIAAAAIQDb4fbL7gAAAIUBAAATAAAAAAAAAAAAAAAA&#10;AAAAAABbQ29udGVudF9UeXBlc10ueG1sUEsBAi0AFAAGAAgAAAAhAFr0LFu/AAAAFQEAAAsAAAAA&#10;AAAAAAAAAAAAHwEAAF9yZWxzLy5yZWxzUEsBAi0AFAAGAAgAAAAhAGu86oTBAAAA2wAAAA8AAAAA&#10;AAAAAAAAAAAABwIAAGRycy9kb3ducmV2LnhtbFBLBQYAAAAAAwADALcAAAD1AgAAAAA=&#10;" path="m229531,251304c,312813,42938,,233022,69186e" filled="f" strokecolor="windowText" strokeweight="1pt">
                          <v:stroke joinstyle="miter"/>
                          <v:path arrowok="t" textboxrect="0,0,233022,312813"/>
                        </v:shape>
                        <v:rect id="Rectangle 20" o:spid="_x0000_s1042" style="position:absolute;left:25400;top:11810;width:5016;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GawgAAANsAAAAPAAAAZHJzL2Rvd25yZXYueG1sRE9da8Iw&#10;FH0X9h/CHexFNNWBk85UxmCbExSm4vMluWtDm5vSRNv9++VB8PFwvlfrwTXiSl2wnhXMphkIYu2N&#10;5VLB6fgxWYIIEdlg45kU/FGAdfEwWmFufM8/dD3EUqQQDjkqqGJscymDrshhmPqWOHG/vnMYE+xK&#10;aTrsU7hr5DzLFtKh5dRQYUvvFen6cHEKzGav+60+nuvx7OWzvOzs89e3VerpcXh7BRFpiHfxzb0x&#10;CuZpffqSfoAs/gEAAP//AwBQSwECLQAUAAYACAAAACEA2+H2y+4AAACFAQAAEwAAAAAAAAAAAAAA&#10;AAAAAAAAW0NvbnRlbnRfVHlwZXNdLnhtbFBLAQItABQABgAIAAAAIQBa9CxbvwAAABUBAAALAAAA&#10;AAAAAAAAAAAAAB8BAABfcmVscy8ucmVsc1BLAQItABQABgAIAAAAIQCHVoGawgAAANsAAAAPAAAA&#10;AAAAAAAAAAAAAAcCAABkcnMvZG93bnJldi54bWxQSwUGAAAAAAMAAwC3AAAA9gIAAAAA&#10;" fillcolor="window" strokecolor="#70ad47" strokeweight="1pt">
                          <v:stroke opacity="0"/>
                          <v:textbox>
                            <w:txbxContent>
                              <w:p w14:paraId="1A479746"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14</m:t>
                                        </m:r>
                                      </m:sub>
                                    </m:sSub>
                                  </m:oMath>
                                </m:oMathPara>
                              </w:p>
                            </w:txbxContent>
                          </v:textbox>
                        </v:rect>
                        <v:rect id="Rectangle 21" o:spid="_x0000_s1043" style="position:absolute;left:10795;top:20890;width:317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QBxQAAANsAAAAPAAAAZHJzL2Rvd25yZXYueG1sRI9BawIx&#10;FITvhf6H8IReRLNroS2rUYpgqwULVfH8SJ67wc3Lsonu9t83gtDjMDPfMLNF72pxpTZYzwrycQaC&#10;WHtjuVRw2K9GbyBCRDZYeyYFvxRgMX98mGFhfMc/dN3FUiQIhwIVVDE2hZRBV+QwjH1DnLyTbx3G&#10;JNtSmha7BHe1nGTZi3RoOS1U2NCyIn3eXZwCs/7W3ZfeH8/D/PWjvGzt8+fGKvU06N+nICL18T98&#10;b6+NgkkOty/pB8j5HwAAAP//AwBQSwECLQAUAAYACAAAACEA2+H2y+4AAACFAQAAEwAAAAAAAAAA&#10;AAAAAAAAAAAAW0NvbnRlbnRfVHlwZXNdLnhtbFBLAQItABQABgAIAAAAIQBa9CxbvwAAABUBAAAL&#10;AAAAAAAAAAAAAAAAAB8BAABfcmVscy8ucmVsc1BLAQItABQABgAIAAAAIQDoGiQBxQAAANsAAAAP&#10;AAAAAAAAAAAAAAAAAAcCAABkcnMvZG93bnJldi54bWxQSwUGAAAAAAMAAwC3AAAA+QIAAAAA&#10;" fillcolor="window" strokecolor="#70ad47" strokeweight="1pt">
                          <v:stroke opacity="0"/>
                          <v:textbox>
                            <w:txbxContent>
                              <w:p w14:paraId="478324C8"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13</m:t>
                                        </m:r>
                                      </m:sub>
                                    </m:sSub>
                                  </m:oMath>
                                </m:oMathPara>
                              </w:p>
                            </w:txbxContent>
                          </v:textbox>
                        </v:rect>
                        <v:rect id="Rectangle 22" o:spid="_x0000_s1044" style="position:absolute;left:23685;top:19112;width:4613;height:2604;rotation:-7368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wVvwAAANsAAAAPAAAAZHJzL2Rvd25yZXYueG1sRI/NCsIw&#10;EITvgu8QVvCmqUVEqlFUEDyJfxdvS7O2pc2mNlHr2xtB8DjMzDfMfNmaSjypcYVlBaNhBII4tbrg&#10;TMHlvB1MQTiPrLGyTAre5GC56HbmmGj74iM9Tz4TAcIuQQW593UipUtzMuiGtiYO3s02Bn2QTSZ1&#10;g68AN5WMo2giDRYcFnKsaZNTWp4eRkEZ2esonpiVW2/G98P+ko7LbKpUv9euZiA8tf4f/rV3WkEc&#10;w/dL+AFy8QEAAP//AwBQSwECLQAUAAYACAAAACEA2+H2y+4AAACFAQAAEwAAAAAAAAAAAAAAAAAA&#10;AAAAW0NvbnRlbnRfVHlwZXNdLnhtbFBLAQItABQABgAIAAAAIQBa9CxbvwAAABUBAAALAAAAAAAA&#10;AAAAAAAAAB8BAABfcmVscy8ucmVsc1BLAQItABQABgAIAAAAIQArv4wVvwAAANsAAAAPAAAAAAAA&#10;AAAAAAAAAAcCAABkcnMvZG93bnJldi54bWxQSwUGAAAAAAMAAwC3AAAA8wIAAAAA&#10;" fillcolor="window" strokecolor="#70ad47" strokeweight="1pt">
                          <v:stroke opacity="0"/>
                          <v:textbox>
                            <w:txbxContent>
                              <w:p w14:paraId="0D26EA05"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23</m:t>
                                        </m:r>
                                      </m:sub>
                                    </m:sSub>
                                  </m:oMath>
                                </m:oMathPara>
                              </w:p>
                            </w:txbxContent>
                          </v:textbox>
                        </v:rect>
                        <v:rect id="Rectangle 23" o:spid="_x0000_s1045" style="position:absolute;left:11049;top:7936;width:317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txAAAANsAAAAPAAAAZHJzL2Rvd25yZXYueG1sRI9BawIx&#10;FITvhf6H8Aq9iGZVaGU1ighaW1CoiudH8twNbl6WTXS3/74pCD0OM/MNM1t0rhJ3aoL1rGA4yEAQ&#10;a28sFwpOx3V/AiJEZIOVZ1LwQwEW8+enGebGt/xN90MsRIJwyFFBGWOdSxl0SQ7DwNfEybv4xmFM&#10;simkabBNcFfJUZa9SYeW00KJNa1K0tfDzSkw271uv/TxfO0N3zfFbWfHH59WqdeXbjkFEamL/+FH&#10;e2sUjMbw9yX9ADn/BQAA//8DAFBLAQItABQABgAIAAAAIQDb4fbL7gAAAIUBAAATAAAAAAAAAAAA&#10;AAAAAAAAAABbQ29udGVudF9UeXBlc10ueG1sUEsBAi0AFAAGAAgAAAAhAFr0LFu/AAAAFQEAAAsA&#10;AAAAAAAAAAAAAAAAHwEAAF9yZWxzLy5yZWxzUEsBAi0AFAAGAAgAAAAhAHeEH+3EAAAA2wAAAA8A&#10;AAAAAAAAAAAAAAAABwIAAGRycy9kb3ducmV2LnhtbFBLBQYAAAAAAwADALcAAAD4AgAAAAA=&#10;" fillcolor="window" strokecolor="#70ad47" strokeweight="1pt">
                          <v:stroke opacity="0"/>
                          <v:textbox>
                            <w:txbxContent>
                              <w:p w14:paraId="28EC81BB"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12</m:t>
                                        </m:r>
                                      </m:sub>
                                    </m:sSub>
                                  </m:oMath>
                                </m:oMathPara>
                              </w:p>
                            </w:txbxContent>
                          </v:textbox>
                        </v:rect>
                        <v:rect id="Rectangle 24" o:spid="_x0000_s1046" style="position:absolute;left:29591;top:2412;width:2995;height:2603;rotation:-3077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tJxgAAANsAAAAPAAAAZHJzL2Rvd25yZXYueG1sRI9Ba8JA&#10;FITvgv9heYVeRDcVkRBdpQgVEXsw7aHHZ/aZTZt9G7Nbjf56tyD0OMzMN8x82dlanKn1lWMFL6ME&#10;BHHhdMWlgs+Pt2EKwgdkjbVjUnAlD8tFvzfHTLsL7+mch1JECPsMFZgQmkxKXxiy6EeuIY7e0bUW&#10;Q5RtKXWLlwi3tRwnyVRarDguGGxoZaj4yX+tgltubusmPX2/b33xFfL9bjM4pEo9P3WvMxCBuvAf&#10;frQ3WsF4An9f4g+QizsAAAD//wMAUEsBAi0AFAAGAAgAAAAhANvh9svuAAAAhQEAABMAAAAAAAAA&#10;AAAAAAAAAAAAAFtDb250ZW50X1R5cGVzXS54bWxQSwECLQAUAAYACAAAACEAWvQsW78AAAAVAQAA&#10;CwAAAAAAAAAAAAAAAAAfAQAAX3JlbHMvLnJlbHNQSwECLQAUAAYACAAAACEAZ42LScYAAADbAAAA&#10;DwAAAAAAAAAAAAAAAAAHAgAAZHJzL2Rvd25yZXYueG1sUEsFBgAAAAADAAMAtwAAAPoCAAAAAA==&#10;" fillcolor="window" strokecolor="#70ad47" strokeweight="1pt">
                          <v:stroke opacity="0"/>
                          <v:textbox>
                            <w:txbxContent>
                              <w:p w14:paraId="1439BA74" w14:textId="77777777"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22</m:t>
                                        </m:r>
                                      </m:sub>
                                    </m:sSub>
                                  </m:oMath>
                                </m:oMathPara>
                              </w:p>
                            </w:txbxContent>
                          </v:textbox>
                        </v:rect>
                        <v:shape id="Straight Arrow Connector 26" o:spid="_x0000_s1047" type="#_x0000_t32" style="position:absolute;left:27263;top:6396;width:7686;height:5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VOxAAAANsAAAAPAAAAZHJzL2Rvd25yZXYueG1sRI9BawIx&#10;FITvgv8hPKEX0WxFRLZGEWmrFxFtEbw9Nq+bxc3LdhPd9d8bQfA4zMw3zGzR2lJcqfaFYwXvwwQE&#10;ceZ0wbmC35+vwRSED8gaS8ek4EYeFvNuZ4apdg3v6XoIuYgQ9ikqMCFUqZQ+M2TRD11FHL0/V1sM&#10;Uda51DU2EW5LOUqSibRYcFwwWNHKUHY+XKwCcu7/tD0uzfdu2gT7eeyvx+OLUm+9dvkBIlAbXuFn&#10;e6MVjCbw+BJ/gJzfAQAA//8DAFBLAQItABQABgAIAAAAIQDb4fbL7gAAAIUBAAATAAAAAAAAAAAA&#10;AAAAAAAAAABbQ29udGVudF9UeXBlc10ueG1sUEsBAi0AFAAGAAgAAAAhAFr0LFu/AAAAFQEAAAsA&#10;AAAAAAAAAAAAAAAAHwEAAF9yZWxzLy5yZWxzUEsBAi0AFAAGAAgAAAAhAHSCdU7EAAAA2wAAAA8A&#10;AAAAAAAAAAAAAAAABwIAAGRycy9kb3ducmV2LnhtbFBLBQYAAAAAAwADALcAAAD4AgAAAAA=&#10;" strokecolor="windowText" strokeweight="1pt">
                          <v:stroke endarrow="block" joinstyle="miter"/>
                        </v:shape>
                        <v:rect id="Rectangle 27" o:spid="_x0000_s1048" style="position:absolute;left:32747;top:7543;width:472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nuxQAAANsAAAAPAAAAZHJzL2Rvd25yZXYueG1sRI9bawIx&#10;FITfC/0P4Qi+iGZVqLI1ShG8tNCCF/p8SI67wc3Jsonu9t83BaGPw8x8wyxWnavEnZpgPSsYjzIQ&#10;xNoby4WC82kznIMIEdlg5ZkU/FCA1fL5aYG58S0f6H6MhUgQDjkqKGOscymDLslhGPmaOHkX3ziM&#10;STaFNA22Ce4qOcmyF+nQcloosaZ1Sfp6vDkFZv+l2w99+r4OxrNtcfu00927Varf695eQUTq4n/4&#10;0d4bBZMZ/H1JP0AufwEAAP//AwBQSwECLQAUAAYACAAAACEA2+H2y+4AAACFAQAAEwAAAAAAAAAA&#10;AAAAAAAAAAAAW0NvbnRlbnRfVHlwZXNdLnhtbFBLAQItABQABgAIAAAAIQBa9CxbvwAAABUBAAAL&#10;AAAAAAAAAAAAAAAAAB8BAABfcmVscy8ucmVsc1BLAQItABQABgAIAAAAIQAIvxnuxQAAANsAAAAP&#10;AAAAAAAAAAAAAAAAAAcCAABkcnMvZG93bnJldi54bWxQSwUGAAAAAAMAAwC3AAAA+QIAAAAA&#10;" fillcolor="window" strokecolor="#70ad47" strokeweight="1pt">
                          <v:stroke opacity="0"/>
                          <v:textbox>
                            <w:txbxContent>
                              <w:p w14:paraId="34CB2DF1" w14:textId="528E78DE" w:rsidR="00DA52DD" w:rsidRPr="00571568" w:rsidRDefault="00442CF0"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24</m:t>
                                        </m:r>
                                      </m:sub>
                                    </m:sSub>
                                  </m:oMath>
                                </m:oMathPara>
                              </w:p>
                            </w:txbxContent>
                          </v:textbox>
                        </v:rect>
                      </v:group>
                      <v:shape id="Shape 202" o:spid="_x0000_s1049" style="position:absolute;left:27688;top:5580;width:1073;height:457;rotation:-248190fd;visibility:visible;mso-wrap-style:square;v-text-anchor:top" coordsize="41942,2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9wAAAANsAAAAPAAAAZHJzL2Rvd25yZXYueG1sRE9NawIx&#10;EL0X+h/CFLx1EwuWshpFC4UKXty2tMdxM24WN5Mlibr+e1MQvM3jfc5sMbhOnCjE1rOGcaFAENfe&#10;tNxo+P76eH4DEROywc4zabhQhMX88WGGpfFn3tKpSo3IIRxL1GBT6kspY23JYSx8T5y5vQ8OU4ah&#10;kSbgOYe7Tr4o9SodtpwbLPb0bqk+VEen4e9HrlXoVtYeNkpZ/l1XuzTRevQ0LKcgEg3pLr65P02e&#10;P4H/X/IBcn4FAAD//wMAUEsBAi0AFAAGAAgAAAAhANvh9svuAAAAhQEAABMAAAAAAAAAAAAAAAAA&#10;AAAAAFtDb250ZW50X1R5cGVzXS54bWxQSwECLQAUAAYACAAAACEAWvQsW78AAAAVAQAACwAAAAAA&#10;AAAAAAAAAAAfAQAAX3JlbHMvLnJlbHNQSwECLQAUAAYACAAAACEA5f+tPcAAAADbAAAADwAAAAAA&#10;AAAAAAAAAAAHAgAAZHJzL2Rvd25yZXYueG1sUEsFBgAAAAADAAMAtwAAAPQCAAAAAA==&#10;" path="m31867,l41942,27678c28520,25250,10513,25535,,27272,9170,21844,23147,10488,31867,xe" fillcolor="black" stroked="f" strokeweight="0">
                        <v:stroke miterlimit="83231f" joinstyle="miter"/>
                        <v:path arrowok="t" textboxrect="0,0,41942,27678"/>
                      </v:shape>
                      <w10:wrap anchorx="page" anchory="page"/>
                    </v:group>
                  </w:pict>
                </mc:Fallback>
              </mc:AlternateContent>
            </w:r>
            <w:r w:rsidR="00C84EDD" w:rsidRPr="00F43FA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51D191" wp14:editId="78ED3968">
                      <wp:simplePos x="0" y="0"/>
                      <wp:positionH relativeFrom="page">
                        <wp:posOffset>171356</wp:posOffset>
                      </wp:positionH>
                      <wp:positionV relativeFrom="page">
                        <wp:posOffset>2491699</wp:posOffset>
                      </wp:positionV>
                      <wp:extent cx="1480992" cy="398297"/>
                      <wp:effectExtent l="0" t="0" r="5080" b="1905"/>
                      <wp:wrapNone/>
                      <wp:docPr id="17" name="Text Box 17"/>
                      <wp:cNvGraphicFramePr/>
                      <a:graphic xmlns:a="http://schemas.openxmlformats.org/drawingml/2006/main">
                        <a:graphicData uri="http://schemas.microsoft.com/office/word/2010/wordprocessingShape">
                          <wps:wsp>
                            <wps:cNvSpPr txBox="1"/>
                            <wps:spPr>
                              <a:xfrm>
                                <a:off x="0" y="0"/>
                                <a:ext cx="1480992" cy="398297"/>
                              </a:xfrm>
                              <a:prstGeom prst="rect">
                                <a:avLst/>
                              </a:prstGeom>
                              <a:solidFill>
                                <a:sysClr val="window" lastClr="FFFFFF"/>
                              </a:solidFill>
                              <a:ln w="6350">
                                <a:noFill/>
                              </a:ln>
                            </wps:spPr>
                            <wps:txbx>
                              <w:txbxContent>
                                <w:p w14:paraId="7AA58B31" w14:textId="77777777" w:rsidR="00DA52DD" w:rsidRPr="00982BC5" w:rsidRDefault="00DA52DD" w:rsidP="00C84EDD">
                                  <w:pPr>
                                    <w:rPr>
                                      <w:rFonts w:ascii="Times New Roman" w:hAnsi="Times New Roman" w:cs="Times New Roman"/>
                                    </w:rPr>
                                  </w:pPr>
                                  <w:r w:rsidRPr="00982BC5">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1D191" id="Text Box 17" o:spid="_x0000_s1050" type="#_x0000_t202" style="position:absolute;left:0;text-align:left;margin-left:13.5pt;margin-top:196.2pt;width:116.6pt;height:31.3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8OTwIAAJQEAAAOAAAAZHJzL2Uyb0RvYy54bWysVE1vGjEQvVfqf7B8LwuEfIBYIkpEVSlK&#10;IoUqZ+P1wkpej2sbdumv77MXEpL2VJWDGc+M5+O9mZ3etrVme+V8RSbng16fM2UkFZXZ5PzHavnl&#10;hjMfhCmEJqNyflCe384+f5o2dqKGtCVdKMcQxPhJY3O+DcFOsszLraqF75FVBsaSXC0Crm6TFU40&#10;iF7rbNjvX2UNucI6ksp7aO86I5+l+GWpZHgsS68C0zlHbSGdLp3reGazqZhsnLDbSh7LEP9QRS0q&#10;g6Svoe5EEGznqj9C1ZV05KkMPUl1RmVZSZV6QDeD/odunrfCqtQLwPH2FSb//8LKh/2TY1UB7q45&#10;M6IGRyvVBvaVWgYV8Gmsn8Dt2cIxtNDD96T3UMa229LV8R8NMdiB9OEV3RhNxkejm/54PORMwnYx&#10;vhmOU/js7bV1PnxTVLMo5NyBvQSq2N/7gErgenKJyTzpqlhWWqfLwS+0Y3sBojEfBTWcaeEDlDlf&#10;pl8sGiHePdOGNTm/urjsp0yGYrzOTxu4x+a7JqMU2nXbgTU8IbCm4gBgHHWj5a1cVqj+HqmfhMMs&#10;AQvsR3jEUWpCMjpKnG3J/fqbPvqDYlg5azCbOfc/d8IpdPTdgPzxYDSKw5wuo8vrIS7u3LI+t5hd&#10;vSCgMsAmWpnE6B/0SSwd1S9Yo3nMCpMwErlzHk7iInQbgzWUaj5PThhfK8K9ebYyho4URG5W7Ytw&#10;9khgAPUPdJpiMfnAY+cbXxqa7wKVVSI5At2hesQfo5+IO65p3K3ze/J6+5jMfgMAAP//AwBQSwME&#10;FAAGAAgAAAAhAArAO27jAAAACgEAAA8AAABkcnMvZG93bnJldi54bWxMj81OwzAQhO9IvIO1SNyo&#10;U9MfCHEqhEBQiaglIHF14yUJxOvIdpvQp8ec4Dia0cw32Wo0HTug860lCdNJAgypsrqlWsLb68PF&#10;FTAfFGnVWUIJ3+hhlZ+eZCrVdqAXPJShZrGEfKokNCH0Kee+atAoP7E9UvQ+rDMqROlqrp0aYrnp&#10;uEiSBTeqpbjQqB7vGqy+yr2R8D6Uj26zXn9u+6fiuDmWxTPeF1Ken423N8ACjuEvDL/4ER3yyLSz&#10;e9KedRLEMl4JEi6vxQxYDIhFIoDtJMzm8ynwPOP/L+Q/AAAA//8DAFBLAQItABQABgAIAAAAIQC2&#10;gziS/gAAAOEBAAATAAAAAAAAAAAAAAAAAAAAAABbQ29udGVudF9UeXBlc10ueG1sUEsBAi0AFAAG&#10;AAgAAAAhADj9If/WAAAAlAEAAAsAAAAAAAAAAAAAAAAALwEAAF9yZWxzLy5yZWxzUEsBAi0AFAAG&#10;AAgAAAAhAEEBfw5PAgAAlAQAAA4AAAAAAAAAAAAAAAAALgIAAGRycy9lMm9Eb2MueG1sUEsBAi0A&#10;FAAGAAgAAAAhAArAO27jAAAACgEAAA8AAAAAAAAAAAAAAAAAqQQAAGRycy9kb3ducmV2LnhtbFBL&#10;BQYAAAAABAAEAPMAAAC5BQAAAAA=&#10;" fillcolor="window" stroked="f" strokeweight=".5pt">
                      <v:textbox>
                        <w:txbxContent>
                          <w:p w14:paraId="7AA58B31" w14:textId="77777777" w:rsidR="00DA52DD" w:rsidRPr="00982BC5" w:rsidRDefault="00DA52DD" w:rsidP="00C84EDD">
                            <w:pPr>
                              <w:rPr>
                                <w:rFonts w:ascii="Times New Roman" w:hAnsi="Times New Roman" w:cs="Times New Roman"/>
                              </w:rPr>
                            </w:pPr>
                            <w:r w:rsidRPr="00982BC5">
                              <w:rPr>
                                <w:rFonts w:ascii="Times New Roman" w:hAnsi="Times New Roman" w:cs="Times New Roman"/>
                              </w:rPr>
                              <w:t>B</w:t>
                            </w:r>
                          </w:p>
                        </w:txbxContent>
                      </v:textbox>
                      <w10:wrap anchorx="page" anchory="page"/>
                    </v:shape>
                  </w:pict>
                </mc:Fallback>
              </mc:AlternateContent>
            </w:r>
          </w:p>
        </w:tc>
      </w:tr>
      <w:tr w:rsidR="00C84EDD" w:rsidRPr="00F43FA9" w14:paraId="023212CC" w14:textId="77777777" w:rsidTr="00C84EDD">
        <w:trPr>
          <w:trHeight w:val="350"/>
        </w:trPr>
        <w:tc>
          <w:tcPr>
            <w:tcW w:w="9360" w:type="dxa"/>
          </w:tcPr>
          <w:p w14:paraId="4DA30636" w14:textId="77777777" w:rsidR="00C84EDD" w:rsidRPr="00F43FA9" w:rsidRDefault="00C84EDD" w:rsidP="0075297F">
            <w:pPr>
              <w:jc w:val="both"/>
              <w:rPr>
                <w:rFonts w:ascii="Times New Roman" w:hAnsi="Times New Roman" w:cs="Times New Roman"/>
                <w:sz w:val="24"/>
                <w:szCs w:val="24"/>
              </w:rPr>
            </w:pPr>
            <w:r w:rsidRPr="00F43FA9">
              <w:rPr>
                <w:rFonts w:ascii="Times New Roman" w:hAnsi="Times New Roman" w:cs="Times New Roman"/>
                <w:sz w:val="24"/>
                <w:szCs w:val="24"/>
              </w:rPr>
              <w:t xml:space="preserve">Figure 1 (A) Decision tree of how those with HCM will be targeted for SCD management. (B)  Markov Model of possible health states and transitions in the economic model. Where the Healthy health state comprises HCM patient’s with ICD implants (having been assessed), who may transition to either a fatal health state (Death All causes, SCD) or non-fatal health state (Stroke HCM Related). Patients in the Stroke HCM Related health state may only transition to a fatal health state (SCD). </w:t>
            </w:r>
          </w:p>
        </w:tc>
      </w:tr>
    </w:tbl>
    <w:p w14:paraId="2D6AE054" w14:textId="77777777" w:rsidR="008060D6" w:rsidRPr="00F43FA9" w:rsidRDefault="008060D6" w:rsidP="0075297F">
      <w:pPr>
        <w:pStyle w:val="ListParagraph"/>
        <w:ind w:left="1080"/>
        <w:jc w:val="both"/>
        <w:rPr>
          <w:rFonts w:ascii="Times New Roman" w:hAnsi="Times New Roman" w:cs="Times New Roman"/>
          <w:sz w:val="24"/>
          <w:szCs w:val="24"/>
        </w:rPr>
      </w:pPr>
    </w:p>
    <w:p w14:paraId="6187E557" w14:textId="2145023C" w:rsidR="004D3869" w:rsidRPr="00F43FA9" w:rsidRDefault="00623683" w:rsidP="0075297F">
      <w:pPr>
        <w:pStyle w:val="Heading3"/>
        <w:numPr>
          <w:ilvl w:val="1"/>
          <w:numId w:val="17"/>
        </w:numPr>
        <w:ind w:left="900" w:hanging="540"/>
        <w:jc w:val="both"/>
        <w:rPr>
          <w:rFonts w:ascii="Times New Roman" w:hAnsi="Times New Roman" w:cs="Times New Roman"/>
          <w:b/>
          <w:bCs/>
        </w:rPr>
      </w:pPr>
      <w:r w:rsidRPr="00F43FA9">
        <w:rPr>
          <w:rFonts w:ascii="Times New Roman" w:hAnsi="Times New Roman" w:cs="Times New Roman"/>
          <w:b/>
          <w:bCs/>
        </w:rPr>
        <w:lastRenderedPageBreak/>
        <w:t>Model Structure</w:t>
      </w:r>
      <w:r w:rsidR="00532151" w:rsidRPr="00F43FA9">
        <w:rPr>
          <w:rFonts w:ascii="Times New Roman" w:hAnsi="Times New Roman" w:cs="Times New Roman"/>
          <w:b/>
          <w:bCs/>
        </w:rPr>
        <w:t xml:space="preserve"> (</w:t>
      </w:r>
      <w:r w:rsidR="00BC091A" w:rsidRPr="00F43FA9">
        <w:rPr>
          <w:rFonts w:ascii="Times New Roman" w:hAnsi="Times New Roman" w:cs="Times New Roman"/>
          <w:b/>
          <w:bCs/>
        </w:rPr>
        <w:t>Research</w:t>
      </w:r>
      <w:r w:rsidR="00532151" w:rsidRPr="00F43FA9">
        <w:rPr>
          <w:rFonts w:ascii="Times New Roman" w:hAnsi="Times New Roman" w:cs="Times New Roman"/>
          <w:b/>
          <w:bCs/>
        </w:rPr>
        <w:t xml:space="preserve"> Design)</w:t>
      </w:r>
    </w:p>
    <w:p w14:paraId="24D2DC0E" w14:textId="3293B3EB" w:rsidR="00170755" w:rsidRPr="00F43FA9" w:rsidRDefault="00170755"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economic model of baseline patient</w:t>
      </w:r>
      <w:r w:rsidR="0050199A"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characteristics includes (1) a Decision tree that describes how HCM patients at risk of SCD over 5-years and eligible for ICD implantation are identified (figure 1A), and (2) a Markov state transition model of 10, one-year cycle, where </w:t>
      </w:r>
      <w:r w:rsidR="0050199A" w:rsidRPr="00F43FA9">
        <w:rPr>
          <w:rFonts w:ascii="Times New Roman" w:hAnsi="Times New Roman" w:cs="Times New Roman"/>
          <w:sz w:val="24"/>
          <w:szCs w:val="24"/>
        </w:rPr>
        <w:t xml:space="preserve">virtual </w:t>
      </w:r>
      <w:r w:rsidRPr="00F43FA9">
        <w:rPr>
          <w:rFonts w:ascii="Times New Roman" w:hAnsi="Times New Roman" w:cs="Times New Roman"/>
          <w:sz w:val="24"/>
          <w:szCs w:val="24"/>
        </w:rPr>
        <w:t xml:space="preserve">patients after ICD implantation may remain ‘healthy’, have a non-fatal event ‘Stroke HCM Related’, or a fatal event ‘SCD’ or ‘Death All </w:t>
      </w:r>
      <w:r w:rsidR="00477641" w:rsidRPr="00F43FA9">
        <w:rPr>
          <w:rFonts w:ascii="Times New Roman" w:hAnsi="Times New Roman" w:cs="Times New Roman"/>
          <w:sz w:val="24"/>
          <w:szCs w:val="24"/>
        </w:rPr>
        <w:t>C</w:t>
      </w:r>
      <w:r w:rsidRPr="00F43FA9">
        <w:rPr>
          <w:rFonts w:ascii="Times New Roman" w:hAnsi="Times New Roman" w:cs="Times New Roman"/>
          <w:sz w:val="24"/>
          <w:szCs w:val="24"/>
        </w:rPr>
        <w:t xml:space="preserve">auses’ (figure 1B). </w:t>
      </w:r>
      <w:r w:rsidR="00EB36C1">
        <w:rPr>
          <w:rFonts w:ascii="Times New Roman" w:hAnsi="Times New Roman" w:cs="Times New Roman"/>
          <w:sz w:val="24"/>
          <w:szCs w:val="24"/>
        </w:rPr>
        <w:t xml:space="preserve">these health states were chosen by clinicians at the </w:t>
      </w:r>
      <w:r w:rsidR="007F5DAA">
        <w:rPr>
          <w:rFonts w:ascii="Times New Roman" w:hAnsi="Times New Roman" w:cs="Times New Roman"/>
          <w:sz w:val="24"/>
          <w:szCs w:val="24"/>
        </w:rPr>
        <w:t>Heart Hospital London.</w:t>
      </w:r>
    </w:p>
    <w:p w14:paraId="51041D4B" w14:textId="48AF9643" w:rsidR="00B97A8E" w:rsidRPr="00F43FA9" w:rsidRDefault="00170755" w:rsidP="00AF2121">
      <w:pPr>
        <w:pStyle w:val="ListParagraph"/>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At baseline all patients present with HCM enter the decision tree in the economic model, and one of two described SCD risk </w:t>
      </w:r>
      <w:r w:rsidR="00E407A1" w:rsidRPr="00F43FA9">
        <w:rPr>
          <w:rFonts w:ascii="Times New Roman" w:hAnsi="Times New Roman" w:cs="Times New Roman"/>
          <w:sz w:val="24"/>
          <w:szCs w:val="24"/>
        </w:rPr>
        <w:t xml:space="preserve">algorithms (section </w:t>
      </w:r>
      <w:r w:rsidR="000B0EDB">
        <w:rPr>
          <w:rFonts w:ascii="Times New Roman" w:hAnsi="Times New Roman" w:cs="Times New Roman"/>
          <w:sz w:val="24"/>
          <w:szCs w:val="24"/>
        </w:rPr>
        <w:t>3.2</w:t>
      </w:r>
      <w:r w:rsidR="00E407A1" w:rsidRPr="00F43FA9">
        <w:rPr>
          <w:rFonts w:ascii="Times New Roman" w:hAnsi="Times New Roman" w:cs="Times New Roman"/>
          <w:sz w:val="24"/>
          <w:szCs w:val="24"/>
        </w:rPr>
        <w:t xml:space="preserve">) </w:t>
      </w:r>
      <w:r w:rsidRPr="00F43FA9">
        <w:rPr>
          <w:rFonts w:ascii="Times New Roman" w:hAnsi="Times New Roman" w:cs="Times New Roman"/>
          <w:sz w:val="24"/>
          <w:szCs w:val="24"/>
        </w:rPr>
        <w:t>applied to calculate their 5-year SCD risk score. Depending on their score, an ICD is implanted or not</w:t>
      </w:r>
      <w:r w:rsidR="008C37F7" w:rsidRPr="00F43FA9">
        <w:rPr>
          <w:rFonts w:ascii="Times New Roman" w:hAnsi="Times New Roman" w:cs="Times New Roman"/>
          <w:sz w:val="24"/>
          <w:szCs w:val="24"/>
        </w:rPr>
        <w:t>; patient who do not receive an ICD continue to receive usual care</w:t>
      </w:r>
      <w:r w:rsidRPr="00F43FA9">
        <w:rPr>
          <w:rFonts w:ascii="Times New Roman" w:hAnsi="Times New Roman" w:cs="Times New Roman"/>
          <w:sz w:val="24"/>
          <w:szCs w:val="24"/>
        </w:rPr>
        <w:t xml:space="preserve">. Decisions on ICD implantation on the basis of HCM-SCD risk predicted scores are </w:t>
      </w:r>
      <w:r w:rsidRPr="003B1F7E">
        <w:rPr>
          <w:rFonts w:ascii="Times New Roman" w:hAnsi="Times New Roman" w:cs="Times New Roman"/>
          <w:sz w:val="24"/>
          <w:szCs w:val="24"/>
        </w:rPr>
        <w:t>determined as follows (</w:t>
      </w:r>
      <w:bookmarkStart w:id="31" w:name="_Hlk29290364"/>
      <w:r w:rsidRPr="003B1F7E">
        <w:rPr>
          <w:rFonts w:ascii="Times New Roman" w:hAnsi="Times New Roman" w:cs="Times New Roman"/>
          <w:sz w:val="24"/>
          <w:szCs w:val="24"/>
        </w:rPr>
        <w:t xml:space="preserve">&gt;6% </w:t>
      </w:r>
      <w:bookmarkEnd w:id="31"/>
      <w:r w:rsidR="003F1DE0" w:rsidRPr="003B1F7E">
        <w:rPr>
          <w:rFonts w:ascii="Times New Roman" w:hAnsi="Times New Roman" w:cs="Times New Roman"/>
          <w:sz w:val="24"/>
          <w:szCs w:val="24"/>
        </w:rPr>
        <w:t xml:space="preserve">ICD </w:t>
      </w:r>
      <w:r w:rsidRPr="003B1F7E">
        <w:rPr>
          <w:rFonts w:ascii="Times New Roman" w:hAnsi="Times New Roman" w:cs="Times New Roman"/>
          <w:sz w:val="24"/>
          <w:szCs w:val="24"/>
        </w:rPr>
        <w:t>recommended, 4 – 6% up to the clinician, &lt; 4</w:t>
      </w:r>
      <w:r w:rsidR="003F1DE0" w:rsidRPr="003B1F7E">
        <w:rPr>
          <w:rFonts w:ascii="Times New Roman" w:hAnsi="Times New Roman" w:cs="Times New Roman"/>
          <w:sz w:val="24"/>
          <w:szCs w:val="24"/>
        </w:rPr>
        <w:t>% ICD</w:t>
      </w:r>
      <w:r w:rsidRPr="003B1F7E">
        <w:rPr>
          <w:rFonts w:ascii="Times New Roman" w:hAnsi="Times New Roman" w:cs="Times New Roman"/>
          <w:sz w:val="24"/>
          <w:szCs w:val="24"/>
        </w:rPr>
        <w:t xml:space="preserve"> not recommended). </w:t>
      </w:r>
      <w:r w:rsidR="001133EE" w:rsidRPr="003B1F7E">
        <w:rPr>
          <w:rFonts w:ascii="Times New Roman" w:hAnsi="Times New Roman" w:cs="Times New Roman"/>
          <w:sz w:val="24"/>
          <w:szCs w:val="24"/>
        </w:rPr>
        <w:t xml:space="preserve">Virtual patients cycle through the Markov model in one-year cycles beginning from the ‘Healthy’ state, </w:t>
      </w:r>
      <w:r w:rsidR="00316344" w:rsidRPr="003B1F7E">
        <w:rPr>
          <w:rFonts w:ascii="Times New Roman" w:hAnsi="Times New Roman" w:cs="Times New Roman"/>
          <w:sz w:val="24"/>
          <w:szCs w:val="24"/>
        </w:rPr>
        <w:t xml:space="preserve">the ‘SCD’ state is occupied by patients with the primary event of interest Sudden Cardiac Death, a fatal event. Patients who die from other causes </w:t>
      </w:r>
      <w:r w:rsidR="000B0EDB" w:rsidRPr="003B1F7E">
        <w:rPr>
          <w:rFonts w:ascii="Times New Roman" w:hAnsi="Times New Roman" w:cs="Times New Roman"/>
          <w:sz w:val="24"/>
          <w:szCs w:val="24"/>
        </w:rPr>
        <w:t xml:space="preserve">that may or, may </w:t>
      </w:r>
      <w:r w:rsidR="00316344" w:rsidRPr="003B1F7E">
        <w:rPr>
          <w:rFonts w:ascii="Times New Roman" w:hAnsi="Times New Roman" w:cs="Times New Roman"/>
          <w:sz w:val="24"/>
          <w:szCs w:val="24"/>
        </w:rPr>
        <w:t xml:space="preserve">not directly </w:t>
      </w:r>
      <w:r w:rsidR="008E416E" w:rsidRPr="003B1F7E">
        <w:rPr>
          <w:rFonts w:ascii="Times New Roman" w:hAnsi="Times New Roman" w:cs="Times New Roman"/>
          <w:sz w:val="24"/>
          <w:szCs w:val="24"/>
        </w:rPr>
        <w:t>relate to HCM</w:t>
      </w:r>
      <w:r w:rsidR="00316344" w:rsidRPr="003B1F7E">
        <w:rPr>
          <w:rFonts w:ascii="Times New Roman" w:hAnsi="Times New Roman" w:cs="Times New Roman"/>
          <w:sz w:val="24"/>
          <w:szCs w:val="24"/>
        </w:rPr>
        <w:t xml:space="preserve"> are in the ‘Death All Causes’ state. </w:t>
      </w:r>
      <w:r w:rsidR="007F5DAA" w:rsidRPr="003B1F7E">
        <w:rPr>
          <w:rFonts w:ascii="Times New Roman" w:hAnsi="Times New Roman" w:cs="Times New Roman"/>
          <w:sz w:val="24"/>
          <w:szCs w:val="24"/>
        </w:rPr>
        <w:t>Patients with risk scores &gt;6</w:t>
      </w:r>
      <w:r w:rsidR="003B1F7E" w:rsidRPr="003B1F7E">
        <w:rPr>
          <w:rFonts w:ascii="Times New Roman" w:hAnsi="Times New Roman" w:cs="Times New Roman"/>
          <w:sz w:val="24"/>
          <w:szCs w:val="24"/>
        </w:rPr>
        <w:t>% are</w:t>
      </w:r>
      <w:r w:rsidR="007F5DAA" w:rsidRPr="003B1F7E">
        <w:rPr>
          <w:rFonts w:ascii="Times New Roman" w:hAnsi="Times New Roman" w:cs="Times New Roman"/>
          <w:sz w:val="24"/>
          <w:szCs w:val="24"/>
        </w:rPr>
        <w:t xml:space="preserve"> entered into the </w:t>
      </w:r>
      <w:r w:rsidR="003B1F7E" w:rsidRPr="003B1F7E">
        <w:rPr>
          <w:rFonts w:ascii="Times New Roman" w:hAnsi="Times New Roman" w:cs="Times New Roman"/>
          <w:sz w:val="24"/>
          <w:szCs w:val="24"/>
        </w:rPr>
        <w:t>Markov model</w:t>
      </w:r>
      <w:r w:rsidR="007F5DAA" w:rsidRPr="003B1F7E">
        <w:rPr>
          <w:rFonts w:ascii="Times New Roman" w:hAnsi="Times New Roman" w:cs="Times New Roman"/>
          <w:sz w:val="24"/>
          <w:szCs w:val="24"/>
        </w:rPr>
        <w:t>, this is because the European Society of Cardiology</w:t>
      </w:r>
      <w:r w:rsidR="003B1F7E">
        <w:rPr>
          <w:rFonts w:ascii="Times New Roman" w:hAnsi="Times New Roman" w:cs="Times New Roman"/>
          <w:sz w:val="24"/>
          <w:szCs w:val="24"/>
        </w:rPr>
        <w:t xml:space="preserve"> (ESC)</w:t>
      </w:r>
      <w:r w:rsidR="007F5DAA" w:rsidRPr="003B1F7E">
        <w:rPr>
          <w:rFonts w:ascii="Times New Roman" w:hAnsi="Times New Roman" w:cs="Times New Roman"/>
          <w:sz w:val="24"/>
          <w:szCs w:val="24"/>
        </w:rPr>
        <w:t xml:space="preserve"> </w:t>
      </w:r>
      <w:r w:rsidR="003B1F7E" w:rsidRPr="003B1F7E">
        <w:rPr>
          <w:rFonts w:ascii="Times New Roman" w:hAnsi="Times New Roman" w:cs="Times New Roman"/>
          <w:sz w:val="24"/>
          <w:szCs w:val="24"/>
        </w:rPr>
        <w:t>recommends</w:t>
      </w:r>
      <w:r w:rsidR="007F5DAA" w:rsidRPr="003B1F7E">
        <w:rPr>
          <w:rFonts w:ascii="Times New Roman" w:hAnsi="Times New Roman" w:cs="Times New Roman"/>
          <w:sz w:val="24"/>
          <w:szCs w:val="24"/>
        </w:rPr>
        <w:t xml:space="preserve"> ICD</w:t>
      </w:r>
      <w:r w:rsidR="003B1F7E" w:rsidRPr="003B1F7E">
        <w:rPr>
          <w:rFonts w:ascii="Times New Roman" w:hAnsi="Times New Roman" w:cs="Times New Roman"/>
          <w:sz w:val="24"/>
          <w:szCs w:val="24"/>
        </w:rPr>
        <w:t xml:space="preserve"> implants for patients with risk scores &gt;6%</w:t>
      </w:r>
      <w:r w:rsidR="003B1F7E">
        <w:rPr>
          <w:rFonts w:ascii="Times New Roman" w:hAnsi="Times New Roman" w:cs="Times New Roman"/>
          <w:sz w:val="24"/>
          <w:szCs w:val="24"/>
        </w:rPr>
        <w:t>.</w:t>
      </w:r>
      <w:r w:rsidR="003B1F7E" w:rsidRPr="003B1F7E">
        <w:rPr>
          <w:rFonts w:ascii="Times New Roman" w:hAnsi="Times New Roman" w:cs="Times New Roman"/>
          <w:sz w:val="24"/>
          <w:szCs w:val="24"/>
        </w:rPr>
        <w:t xml:space="preserve"> </w:t>
      </w:r>
      <w:r w:rsidR="003B1F7E">
        <w:rPr>
          <w:rFonts w:ascii="Times New Roman" w:hAnsi="Times New Roman" w:cs="Times New Roman"/>
          <w:sz w:val="24"/>
          <w:szCs w:val="24"/>
        </w:rPr>
        <w:t xml:space="preserve"> </w:t>
      </w:r>
      <w:r w:rsidR="007F5DAA">
        <w:rPr>
          <w:rFonts w:ascii="Times New Roman" w:hAnsi="Times New Roman" w:cs="Times New Roman"/>
          <w:sz w:val="24"/>
          <w:szCs w:val="24"/>
        </w:rPr>
        <w:t xml:space="preserve"> </w:t>
      </w:r>
    </w:p>
    <w:p w14:paraId="17920972" w14:textId="09492575" w:rsidR="004D3869" w:rsidRPr="00F43FA9" w:rsidRDefault="00A04916" w:rsidP="0075297F">
      <w:pPr>
        <w:pStyle w:val="Heading2"/>
        <w:numPr>
          <w:ilvl w:val="1"/>
          <w:numId w:val="17"/>
        </w:numPr>
        <w:ind w:left="900" w:hanging="540"/>
        <w:jc w:val="both"/>
        <w:rPr>
          <w:rFonts w:ascii="Times New Roman" w:hAnsi="Times New Roman" w:cs="Times New Roman"/>
          <w:b/>
          <w:bCs/>
          <w:color w:val="000000" w:themeColor="text1"/>
          <w:sz w:val="24"/>
          <w:szCs w:val="24"/>
        </w:rPr>
      </w:pPr>
      <w:r w:rsidRPr="00F43FA9">
        <w:rPr>
          <w:rFonts w:ascii="Times New Roman" w:hAnsi="Times New Roman" w:cs="Times New Roman"/>
          <w:b/>
          <w:bCs/>
          <w:color w:val="000000" w:themeColor="text1"/>
          <w:sz w:val="24"/>
          <w:szCs w:val="24"/>
        </w:rPr>
        <w:t>Primary and Secondary Outcome Measures</w:t>
      </w:r>
      <w:r w:rsidR="00532151" w:rsidRPr="00F43FA9">
        <w:rPr>
          <w:rFonts w:ascii="Times New Roman" w:hAnsi="Times New Roman" w:cs="Times New Roman"/>
          <w:b/>
          <w:bCs/>
          <w:color w:val="000000" w:themeColor="text1"/>
          <w:sz w:val="24"/>
          <w:szCs w:val="24"/>
        </w:rPr>
        <w:t xml:space="preserve"> </w:t>
      </w:r>
    </w:p>
    <w:p w14:paraId="109B0AA5" w14:textId="64FEAC1A" w:rsidR="004D3869" w:rsidRPr="00F43FA9" w:rsidRDefault="006E6A56" w:rsidP="0075297F">
      <w:pPr>
        <w:pStyle w:val="Heading3"/>
        <w:numPr>
          <w:ilvl w:val="2"/>
          <w:numId w:val="17"/>
        </w:numPr>
        <w:ind w:left="1080"/>
        <w:jc w:val="both"/>
        <w:rPr>
          <w:rFonts w:ascii="Times New Roman" w:hAnsi="Times New Roman" w:cs="Times New Roman"/>
          <w:b/>
          <w:bCs/>
        </w:rPr>
      </w:pPr>
      <w:r w:rsidRPr="00F43FA9">
        <w:rPr>
          <w:rFonts w:ascii="Times New Roman" w:hAnsi="Times New Roman" w:cs="Times New Roman"/>
          <w:b/>
          <w:bCs/>
        </w:rPr>
        <w:t>QALYs</w:t>
      </w:r>
    </w:p>
    <w:p w14:paraId="2097E1F8" w14:textId="6DB53E0B" w:rsidR="008E416E" w:rsidRPr="00F43FA9" w:rsidRDefault="004765CA"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quality and quantity of years lived in each state in the Markov model </w:t>
      </w:r>
      <w:r w:rsidR="00FC2BE9" w:rsidRPr="00F43FA9">
        <w:rPr>
          <w:rFonts w:ascii="Times New Roman" w:hAnsi="Times New Roman" w:cs="Times New Roman"/>
          <w:sz w:val="24"/>
          <w:szCs w:val="24"/>
        </w:rPr>
        <w:t>were measured</w:t>
      </w:r>
      <w:r w:rsidRPr="00F43FA9">
        <w:rPr>
          <w:rFonts w:ascii="Times New Roman" w:hAnsi="Times New Roman" w:cs="Times New Roman"/>
          <w:sz w:val="24"/>
          <w:szCs w:val="24"/>
        </w:rPr>
        <w:t xml:space="preserve"> using Quality Adjusted Life Years (QALYs)</w:t>
      </w:r>
      <w:r w:rsidR="00FC2BE9" w:rsidRPr="00F43FA9">
        <w:rPr>
          <w:rFonts w:ascii="Times New Roman" w:hAnsi="Times New Roman" w:cs="Times New Roman"/>
          <w:sz w:val="24"/>
          <w:szCs w:val="24"/>
        </w:rPr>
        <w:t>. QALYs are computed by multiplying a utility score (a preferred value of a health state) by the</w:t>
      </w:r>
      <w:r w:rsidR="002C7ED7" w:rsidRPr="00F43FA9">
        <w:rPr>
          <w:rFonts w:ascii="Times New Roman" w:hAnsi="Times New Roman" w:cs="Times New Roman"/>
          <w:sz w:val="24"/>
          <w:szCs w:val="24"/>
        </w:rPr>
        <w:t xml:space="preserve"> length of</w:t>
      </w:r>
      <w:r w:rsidR="00FC2BE9" w:rsidRPr="00F43FA9">
        <w:rPr>
          <w:rFonts w:ascii="Times New Roman" w:hAnsi="Times New Roman" w:cs="Times New Roman"/>
          <w:sz w:val="24"/>
          <w:szCs w:val="24"/>
        </w:rPr>
        <w:t xml:space="preserve"> time </w:t>
      </w:r>
      <w:r w:rsidR="002C7ED7" w:rsidRPr="00F43FA9">
        <w:rPr>
          <w:rFonts w:ascii="Times New Roman" w:hAnsi="Times New Roman" w:cs="Times New Roman"/>
          <w:sz w:val="24"/>
          <w:szCs w:val="24"/>
        </w:rPr>
        <w:t xml:space="preserve">spent occupying that health state. A utility score of 1 represented perfect health, while a score of 0 represented death in the model. </w:t>
      </w:r>
      <w:r w:rsidR="00F3557B" w:rsidRPr="00F43FA9">
        <w:rPr>
          <w:rFonts w:ascii="Times New Roman" w:hAnsi="Times New Roman" w:cs="Times New Roman"/>
          <w:sz w:val="24"/>
          <w:szCs w:val="24"/>
        </w:rPr>
        <w:t xml:space="preserve">All patients entering the model were assigned a utility score </w:t>
      </w:r>
      <w:r w:rsidR="00F3557B">
        <w:rPr>
          <w:rFonts w:ascii="Times New Roman" w:hAnsi="Times New Roman" w:cs="Times New Roman"/>
          <w:sz w:val="24"/>
          <w:szCs w:val="24"/>
        </w:rPr>
        <w:t>0.637</w:t>
      </w:r>
      <w:r w:rsidR="00F3557B" w:rsidRPr="00F43FA9">
        <w:rPr>
          <w:rFonts w:ascii="Times New Roman" w:hAnsi="Times New Roman" w:cs="Times New Roman"/>
          <w:sz w:val="24"/>
          <w:szCs w:val="24"/>
        </w:rPr>
        <w:t>, corresponding to a patient being managed with an ICD implant</w:t>
      </w:r>
      <w:r w:rsidR="00F3557B">
        <w:rPr>
          <w:rFonts w:ascii="Times New Roman" w:hAnsi="Times New Roman" w:cs="Times New Roman"/>
          <w:sz w:val="24"/>
          <w:szCs w:val="24"/>
        </w:rPr>
        <w:t xml:space="preserve"> </w:t>
      </w:r>
      <w:r w:rsidR="00F3557B">
        <w:rPr>
          <w:rFonts w:ascii="Times New Roman" w:hAnsi="Times New Roman" w:cs="Times New Roman"/>
          <w:sz w:val="24"/>
          <w:szCs w:val="24"/>
        </w:rPr>
        <w:fldChar w:fldCharType="begin"/>
      </w:r>
      <w:r w:rsidR="00F3557B">
        <w:rPr>
          <w:rFonts w:ascii="Times New Roman" w:hAnsi="Times New Roman" w:cs="Times New Roman"/>
          <w:sz w:val="24"/>
          <w:szCs w:val="24"/>
        </w:rPr>
        <w:instrText xml:space="preserve"> ADDIN EN.CITE &lt;EndNote&gt;&lt;Cite&gt;&lt;Author&gt;Noyes&lt;/Author&gt;&lt;Year&gt;2007&lt;/Year&gt;&lt;RecNum&gt;97&lt;/RecNum&gt;&lt;DisplayText&gt;(Noyes et al., 2007)&lt;/DisplayText&gt;&lt;record&gt;&lt;rec-number&gt;97&lt;/rec-number&gt;&lt;foreign-keys&gt;&lt;key app="EN" db-id="eeasvwr5axspf8ev0x0pr2zpsrx99sdt5vsw" timestamp="1577934472"&gt;97&lt;/key&gt;&lt;/foreign-keys&gt;&lt;ref-type name="Journal Article"&gt;17&lt;/ref-type&gt;&lt;contributors&gt;&lt;authors&gt;&lt;author&gt;Noyes, K&lt;/author&gt;&lt;author&gt;Corona, E&lt;/author&gt;&lt;author&gt;Zwanziger, J&lt;/author&gt;&lt;author&gt;Hall, WJ&lt;/author&gt;&lt;author&gt;Zhao, H&lt;/author&gt;&lt;author&gt;Wang, H&lt;/author&gt;&lt;author&gt;Moss, AJ&lt;/author&gt;&lt;author&gt;Dick, AW&lt;/author&gt;&lt;/authors&gt;&lt;/contributors&gt;&lt;titles&gt;&lt;title&gt;Multicenter Automatic Defibrillator Implantation Trial II. Health-related quality of life consequences of implantable cardioverter defibrillators: results from MADIT II&lt;/title&gt;&lt;secondary-title&gt;Med Care&lt;/secondary-title&gt;&lt;/titles&gt;&lt;periodical&gt;&lt;full-title&gt;Med Care&lt;/full-title&gt;&lt;/periodical&gt;&lt;pages&gt;377-385&lt;/pages&gt;&lt;volume&gt;45&lt;/volume&gt;&lt;number&gt;5&lt;/number&gt;&lt;dates&gt;&lt;year&gt;2007&lt;/year&gt;&lt;/dates&gt;&lt;urls&gt;&lt;/urls&gt;&lt;/record&gt;&lt;/Cite&gt;&lt;/EndNote&gt;</w:instrText>
      </w:r>
      <w:r w:rsidR="00F3557B">
        <w:rPr>
          <w:rFonts w:ascii="Times New Roman" w:hAnsi="Times New Roman" w:cs="Times New Roman"/>
          <w:sz w:val="24"/>
          <w:szCs w:val="24"/>
        </w:rPr>
        <w:fldChar w:fldCharType="separate"/>
      </w:r>
      <w:r w:rsidR="00F3557B">
        <w:rPr>
          <w:rFonts w:ascii="Times New Roman" w:hAnsi="Times New Roman" w:cs="Times New Roman"/>
          <w:noProof/>
          <w:sz w:val="24"/>
          <w:szCs w:val="24"/>
        </w:rPr>
        <w:t>(Noyes et al., 2007)</w:t>
      </w:r>
      <w:r w:rsidR="00F3557B">
        <w:rPr>
          <w:rFonts w:ascii="Times New Roman" w:hAnsi="Times New Roman" w:cs="Times New Roman"/>
          <w:sz w:val="24"/>
          <w:szCs w:val="24"/>
        </w:rPr>
        <w:fldChar w:fldCharType="end"/>
      </w:r>
      <w:r w:rsidR="00F3557B" w:rsidRPr="00F43FA9">
        <w:rPr>
          <w:rFonts w:ascii="Times New Roman" w:hAnsi="Times New Roman" w:cs="Times New Roman"/>
          <w:sz w:val="24"/>
          <w:szCs w:val="24"/>
        </w:rPr>
        <w:t>. In any year that a patient had a non-fatal HCM related event, a utility decrement was applied for that year, and all other years following it, until the end of the model or the death of the patient. Utility decrement</w:t>
      </w:r>
      <w:r w:rsidR="00F3557B">
        <w:rPr>
          <w:rFonts w:ascii="Times New Roman" w:hAnsi="Times New Roman" w:cs="Times New Roman"/>
          <w:sz w:val="24"/>
          <w:szCs w:val="24"/>
        </w:rPr>
        <w:t xml:space="preserve"> of 0.1,</w:t>
      </w:r>
      <w:r w:rsidR="00F3557B" w:rsidRPr="00F43FA9">
        <w:rPr>
          <w:rFonts w:ascii="Times New Roman" w:hAnsi="Times New Roman" w:cs="Times New Roman"/>
          <w:sz w:val="24"/>
          <w:szCs w:val="24"/>
        </w:rPr>
        <w:t xml:space="preserve"> associated with non-fatal event ‘Stroke HCM Related’ was taken from published literature</w:t>
      </w:r>
      <w:r w:rsidR="00F3557B">
        <w:rPr>
          <w:rFonts w:ascii="Times New Roman" w:hAnsi="Times New Roman" w:cs="Times New Roman"/>
          <w:sz w:val="24"/>
          <w:szCs w:val="24"/>
        </w:rPr>
        <w:t xml:space="preserve"> </w:t>
      </w:r>
      <w:r w:rsidR="00F3557B">
        <w:rPr>
          <w:rFonts w:ascii="Times New Roman" w:hAnsi="Times New Roman" w:cs="Times New Roman"/>
          <w:sz w:val="24"/>
          <w:szCs w:val="24"/>
        </w:rPr>
        <w:fldChar w:fldCharType="begin"/>
      </w:r>
      <w:r w:rsidR="00F3557B">
        <w:rPr>
          <w:rFonts w:ascii="Times New Roman" w:hAnsi="Times New Roman" w:cs="Times New Roman"/>
          <w:sz w:val="24"/>
          <w:szCs w:val="24"/>
        </w:rPr>
        <w:instrText xml:space="preserve"> ADDIN EN.CITE &lt;EndNote&gt;&lt;Cite&gt;&lt;Author&gt;Colquitt&lt;/Author&gt;&lt;Year&gt;2014&lt;/Year&gt;&lt;RecNum&gt;98&lt;/RecNum&gt;&lt;DisplayText&gt;(Colquitt et al., 2014)&lt;/DisplayText&gt;&lt;record&gt;&lt;rec-number&gt;98&lt;/rec-number&gt;&lt;foreign-keys&gt;&lt;key app="EN" db-id="eeasvwr5axspf8ev0x0pr2zpsrx99sdt5vsw" timestamp="1577935768"&gt;98&lt;/key&gt;&lt;/foreign-keys&gt;&lt;ref-type name="Journal Article"&gt;17&lt;/ref-type&gt;&lt;contributors&gt;&lt;authors&gt;&lt;author&gt;Colquitt, Jill L&lt;/author&gt;&lt;author&gt;Mendes, Diana&lt;/author&gt;&lt;author&gt;Clegg, Andrew J&lt;/author&gt;&lt;author&gt;Harris, Petra&lt;/author&gt;&lt;author&gt;Cooper, Keith&lt;/author&gt;&lt;author&gt;Picot, Joanna&lt;/author&gt;&lt;author&gt;Bryant, Jackie&lt;/author&gt;&lt;/authors&gt;&lt;/contributors&gt;&lt;titles&gt;&lt;title&gt;Implantable cardioverter defibrillators for the treatment of arrhythmias and cardiac resynchronisation therapy for the treatment of heart failure: systematic review and economic evaluation&lt;/title&gt;&lt;/titles&gt;&lt;dates&gt;&lt;year&gt;2014&lt;/year&gt;&lt;/dates&gt;&lt;urls&gt;&lt;/urls&gt;&lt;/record&gt;&lt;/Cite&gt;&lt;/EndNote&gt;</w:instrText>
      </w:r>
      <w:r w:rsidR="00F3557B">
        <w:rPr>
          <w:rFonts w:ascii="Times New Roman" w:hAnsi="Times New Roman" w:cs="Times New Roman"/>
          <w:sz w:val="24"/>
          <w:szCs w:val="24"/>
        </w:rPr>
        <w:fldChar w:fldCharType="separate"/>
      </w:r>
      <w:r w:rsidR="00F3557B">
        <w:rPr>
          <w:rFonts w:ascii="Times New Roman" w:hAnsi="Times New Roman" w:cs="Times New Roman"/>
          <w:noProof/>
          <w:sz w:val="24"/>
          <w:szCs w:val="24"/>
        </w:rPr>
        <w:t>(Colquitt et al., 2014)</w:t>
      </w:r>
      <w:r w:rsidR="00F3557B">
        <w:rPr>
          <w:rFonts w:ascii="Times New Roman" w:hAnsi="Times New Roman" w:cs="Times New Roman"/>
          <w:sz w:val="24"/>
          <w:szCs w:val="24"/>
        </w:rPr>
        <w:fldChar w:fldCharType="end"/>
      </w:r>
      <w:r w:rsidR="00F3557B">
        <w:rPr>
          <w:rFonts w:ascii="Times New Roman" w:hAnsi="Times New Roman" w:cs="Times New Roman"/>
          <w:sz w:val="24"/>
          <w:szCs w:val="24"/>
        </w:rPr>
        <w:t>.</w:t>
      </w:r>
    </w:p>
    <w:p w14:paraId="1008A1E2" w14:textId="45D9BF1A" w:rsidR="004D3869" w:rsidRPr="00F43FA9" w:rsidRDefault="006E6A56" w:rsidP="0075297F">
      <w:pPr>
        <w:pStyle w:val="Heading3"/>
        <w:numPr>
          <w:ilvl w:val="2"/>
          <w:numId w:val="17"/>
        </w:numPr>
        <w:ind w:left="1080"/>
        <w:jc w:val="both"/>
        <w:rPr>
          <w:rFonts w:ascii="Times New Roman" w:hAnsi="Times New Roman" w:cs="Times New Roman"/>
          <w:b/>
          <w:bCs/>
        </w:rPr>
      </w:pPr>
      <w:r w:rsidRPr="00F43FA9">
        <w:rPr>
          <w:rFonts w:ascii="Times New Roman" w:hAnsi="Times New Roman" w:cs="Times New Roman"/>
          <w:b/>
          <w:bCs/>
        </w:rPr>
        <w:t>Direct Cost</w:t>
      </w:r>
    </w:p>
    <w:p w14:paraId="2505D59D" w14:textId="6FCA3CD8" w:rsidR="0000765D" w:rsidRPr="00F43FA9" w:rsidRDefault="00835A3B"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In this study direct cost included in the model are defined as the cost of SCD risk algorithm, SCD risk management. Cost of SCD risk algorithm included a value of the time taken to us</w:t>
      </w:r>
      <w:r w:rsidR="00D44729" w:rsidRPr="00F43FA9">
        <w:rPr>
          <w:rFonts w:ascii="Times New Roman" w:hAnsi="Times New Roman" w:cs="Times New Roman"/>
          <w:sz w:val="24"/>
          <w:szCs w:val="24"/>
        </w:rPr>
        <w:t xml:space="preserve">e </w:t>
      </w:r>
      <w:r w:rsidRPr="00F43FA9">
        <w:rPr>
          <w:rFonts w:ascii="Times New Roman" w:hAnsi="Times New Roman" w:cs="Times New Roman"/>
          <w:sz w:val="24"/>
          <w:szCs w:val="24"/>
        </w:rPr>
        <w:t>the HCM- SCD risk prediction model</w:t>
      </w:r>
      <w:r w:rsidR="00301D25">
        <w:rPr>
          <w:rFonts w:ascii="Times New Roman" w:hAnsi="Times New Roman" w:cs="Times New Roman"/>
          <w:sz w:val="24"/>
          <w:szCs w:val="24"/>
        </w:rPr>
        <w:t xml:space="preserve"> </w:t>
      </w:r>
      <w:bookmarkStart w:id="32" w:name="_Hlk29300443"/>
      <w:r w:rsidR="00301D25">
        <w:rPr>
          <w:rFonts w:ascii="Times New Roman" w:hAnsi="Times New Roman" w:cs="Times New Roman"/>
          <w:sz w:val="24"/>
          <w:szCs w:val="24"/>
        </w:rPr>
        <w:t>(</w:t>
      </w:r>
      <w:r w:rsidR="00301D25" w:rsidRPr="00301D25">
        <w:rPr>
          <w:rFonts w:ascii="Times New Roman" w:eastAsia="Calibri" w:hAnsi="Times New Roman" w:cs="Times New Roman"/>
          <w:color w:val="000000"/>
          <w:sz w:val="24"/>
          <w:szCs w:val="24"/>
        </w:rPr>
        <w:t>£</w:t>
      </w:r>
      <w:r w:rsidR="000641E5">
        <w:rPr>
          <w:rFonts w:ascii="Times New Roman" w:eastAsia="Calibri" w:hAnsi="Times New Roman" w:cs="Times New Roman"/>
          <w:color w:val="000000"/>
          <w:sz w:val="24"/>
          <w:szCs w:val="24"/>
        </w:rPr>
        <w:t>20</w:t>
      </w:r>
      <w:r w:rsidR="00301D25">
        <w:rPr>
          <w:rFonts w:ascii="Times New Roman" w:eastAsia="Calibri" w:hAnsi="Times New Roman" w:cs="Times New Roman"/>
          <w:color w:val="000000"/>
          <w:sz w:val="24"/>
          <w:szCs w:val="24"/>
        </w:rPr>
        <w:t>)</w:t>
      </w:r>
      <w:r w:rsidR="00D44729" w:rsidRPr="00F43FA9">
        <w:rPr>
          <w:rFonts w:ascii="Times New Roman" w:hAnsi="Times New Roman" w:cs="Times New Roman"/>
          <w:sz w:val="24"/>
          <w:szCs w:val="24"/>
        </w:rPr>
        <w:t xml:space="preserve"> </w:t>
      </w:r>
      <w:bookmarkEnd w:id="32"/>
      <w:r w:rsidR="00D44729" w:rsidRPr="00F43FA9">
        <w:rPr>
          <w:rFonts w:ascii="Times New Roman" w:hAnsi="Times New Roman" w:cs="Times New Roman"/>
          <w:sz w:val="24"/>
          <w:szCs w:val="24"/>
        </w:rPr>
        <w:t xml:space="preserve">and also currently recommend risk assessment methods, </w:t>
      </w:r>
      <w:r w:rsidR="00133AA7" w:rsidRPr="00F43FA9">
        <w:rPr>
          <w:rFonts w:ascii="Times New Roman" w:hAnsi="Times New Roman" w:cs="Times New Roman"/>
          <w:sz w:val="24"/>
          <w:szCs w:val="24"/>
        </w:rPr>
        <w:t>to review results with the patient</w:t>
      </w:r>
      <w:r w:rsidR="000641E5">
        <w:rPr>
          <w:rFonts w:ascii="Times New Roman" w:eastAsia="Calibri" w:hAnsi="Times New Roman" w:cs="Times New Roman"/>
          <w:color w:val="000000"/>
          <w:sz w:val="24"/>
          <w:szCs w:val="24"/>
        </w:rPr>
        <w:t>.</w:t>
      </w:r>
      <w:r w:rsidR="00301D25" w:rsidRPr="00301D25">
        <w:rPr>
          <w:rFonts w:ascii="Times New Roman" w:eastAsia="Calibri" w:hAnsi="Times New Roman" w:cs="Times New Roman"/>
          <w:color w:val="000000"/>
          <w:sz w:val="18"/>
          <w:szCs w:val="18"/>
        </w:rPr>
        <w:t xml:space="preserve"> </w:t>
      </w:r>
      <w:r w:rsidR="00301D25">
        <w:rPr>
          <w:rFonts w:ascii="Times New Roman" w:hAnsi="Times New Roman" w:cs="Times New Roman"/>
          <w:sz w:val="24"/>
          <w:szCs w:val="24"/>
        </w:rPr>
        <w:t xml:space="preserve"> </w:t>
      </w:r>
      <w:r w:rsidR="00133AA7" w:rsidRPr="00F43FA9">
        <w:rPr>
          <w:rFonts w:ascii="Times New Roman" w:hAnsi="Times New Roman" w:cs="Times New Roman"/>
          <w:sz w:val="24"/>
          <w:szCs w:val="24"/>
        </w:rPr>
        <w:t xml:space="preserve">Cost of SCD risk management </w:t>
      </w:r>
      <w:r w:rsidR="000641E5">
        <w:rPr>
          <w:rFonts w:ascii="Times New Roman" w:hAnsi="Times New Roman" w:cs="Times New Roman"/>
          <w:sz w:val="24"/>
          <w:szCs w:val="24"/>
        </w:rPr>
        <w:t xml:space="preserve">was considered for only </w:t>
      </w:r>
      <w:r w:rsidR="00133AA7" w:rsidRPr="00F43FA9">
        <w:rPr>
          <w:rFonts w:ascii="Times New Roman" w:hAnsi="Times New Roman" w:cs="Times New Roman"/>
          <w:sz w:val="24"/>
          <w:szCs w:val="24"/>
        </w:rPr>
        <w:t xml:space="preserve">Day </w:t>
      </w:r>
      <w:r w:rsidR="000641E5">
        <w:rPr>
          <w:rFonts w:ascii="Times New Roman" w:hAnsi="Times New Roman" w:cs="Times New Roman"/>
          <w:sz w:val="24"/>
          <w:szCs w:val="24"/>
        </w:rPr>
        <w:t xml:space="preserve">case procedures at </w:t>
      </w:r>
      <w:bookmarkStart w:id="33" w:name="_Hlk29299502"/>
      <w:r w:rsidR="000641E5" w:rsidRPr="00301D25">
        <w:rPr>
          <w:rFonts w:ascii="Times New Roman" w:eastAsia="Calibri" w:hAnsi="Times New Roman" w:cs="Times New Roman"/>
          <w:color w:val="000000"/>
          <w:sz w:val="24"/>
          <w:szCs w:val="24"/>
        </w:rPr>
        <w:t>£4792</w:t>
      </w:r>
      <w:bookmarkEnd w:id="33"/>
      <w:r w:rsidR="000641E5">
        <w:rPr>
          <w:rFonts w:ascii="Times New Roman" w:hAnsi="Times New Roman" w:cs="Times New Roman"/>
          <w:sz w:val="24"/>
          <w:szCs w:val="24"/>
        </w:rPr>
        <w:t xml:space="preserve">, as this is the most common procedure </w:t>
      </w:r>
      <w:r w:rsidR="000641E5" w:rsidRPr="00301D25">
        <w:rPr>
          <w:rFonts w:ascii="Times New Roman" w:eastAsia="Calibri" w:hAnsi="Times New Roman" w:cs="Times New Roman"/>
          <w:color w:val="000000"/>
          <w:sz w:val="24"/>
          <w:szCs w:val="24"/>
        </w:rPr>
        <w:fldChar w:fldCharType="begin"/>
      </w:r>
      <w:r w:rsidR="000641E5" w:rsidRPr="00301D25">
        <w:rPr>
          <w:rFonts w:ascii="Times New Roman" w:eastAsia="Calibri" w:hAnsi="Times New Roman" w:cs="Times New Roman"/>
          <w:color w:val="000000"/>
          <w:sz w:val="24"/>
          <w:szCs w:val="24"/>
        </w:rPr>
        <w:instrText xml:space="preserve"> ADDIN EN.CITE &lt;EndNote&gt;&lt;Cite&gt;&lt;Author&gt;Waight&lt;/Author&gt;&lt;Year&gt;2019&lt;/Year&gt;&lt;RecNum&gt;16&lt;/RecNum&gt;&lt;DisplayText&gt;(Waight et al., 2019)&lt;/DisplayText&gt;&lt;record&gt;&lt;rec-number&gt;16&lt;/rec-number&gt;&lt;foreign-keys&gt;&lt;key app="EN" db-id="eeasvwr5axspf8ev0x0pr2zpsrx99sdt5vsw" timestamp="1567776895"&gt;16&lt;/key&gt;&lt;/foreign-keys&gt;&lt;ref-type name="Journal Article"&gt;17&lt;/ref-type&gt;&lt;contributors&gt;&lt;authors&gt;&lt;author&gt;Waight, Michael&lt;/author&gt;&lt;author&gt;Elawady, Abdula&lt;/author&gt;&lt;author&gt;Gage, Heather&lt;/author&gt;&lt;author&gt;Touray, Morro&lt;/author&gt;&lt;author&gt;Adhya, Shaumik&lt;/author&gt;&lt;/authors&gt;&lt;/contributors&gt;&lt;titles&gt;&lt;title&gt;Day case complex devices: the state of the UK&lt;/title&gt;&lt;secondary-title&gt;Open heart&lt;/secondary-title&gt;&lt;/titles&gt;&lt;periodical&gt;&lt;full-title&gt;Open heart&lt;/full-title&gt;&lt;/periodical&gt;&lt;pages&gt;e001023&lt;/pages&gt;&lt;volume&gt;6&lt;/volume&gt;&lt;number&gt;1&lt;/number&gt;&lt;dates&gt;&lt;year&gt;2019&lt;/year&gt;&lt;/dates&gt;&lt;isbn&gt;2053-3624&lt;/isbn&gt;&lt;urls&gt;&lt;related-urls&gt;&lt;url&gt;https://www.ncbi.nlm.nih.gov/pmc/articles/PMC6519613/pdf/openhrt-2019-001023.pdf&lt;/url&gt;&lt;/related-urls&gt;&lt;/urls&gt;&lt;/record&gt;&lt;/Cite&gt;&lt;/EndNote&gt;</w:instrText>
      </w:r>
      <w:r w:rsidR="000641E5" w:rsidRPr="00301D25">
        <w:rPr>
          <w:rFonts w:ascii="Times New Roman" w:eastAsia="Calibri" w:hAnsi="Times New Roman" w:cs="Times New Roman"/>
          <w:color w:val="000000"/>
          <w:sz w:val="24"/>
          <w:szCs w:val="24"/>
        </w:rPr>
        <w:fldChar w:fldCharType="separate"/>
      </w:r>
      <w:r w:rsidR="000641E5" w:rsidRPr="00301D25">
        <w:rPr>
          <w:rFonts w:ascii="Times New Roman" w:eastAsia="Calibri" w:hAnsi="Times New Roman" w:cs="Times New Roman"/>
          <w:noProof/>
          <w:color w:val="000000"/>
          <w:sz w:val="24"/>
          <w:szCs w:val="24"/>
        </w:rPr>
        <w:t>(Waight et al., 2019)</w:t>
      </w:r>
      <w:r w:rsidR="000641E5" w:rsidRPr="00301D25">
        <w:rPr>
          <w:rFonts w:ascii="Times New Roman" w:eastAsia="Calibri" w:hAnsi="Times New Roman" w:cs="Times New Roman"/>
          <w:color w:val="000000"/>
          <w:sz w:val="24"/>
          <w:szCs w:val="24"/>
        </w:rPr>
        <w:fldChar w:fldCharType="end"/>
      </w:r>
      <w:r w:rsidR="000641E5">
        <w:rPr>
          <w:rFonts w:ascii="Times New Roman" w:hAnsi="Times New Roman" w:cs="Times New Roman"/>
          <w:sz w:val="24"/>
          <w:szCs w:val="24"/>
        </w:rPr>
        <w:t xml:space="preserve">. </w:t>
      </w:r>
      <w:r w:rsidR="00DE2521" w:rsidRPr="00F43FA9">
        <w:rPr>
          <w:rFonts w:ascii="Times New Roman" w:hAnsi="Times New Roman" w:cs="Times New Roman"/>
          <w:sz w:val="24"/>
          <w:szCs w:val="24"/>
        </w:rPr>
        <w:t xml:space="preserve">The cost of non-fatal HCM related events </w:t>
      </w:r>
      <w:r w:rsidR="00702280">
        <w:rPr>
          <w:rFonts w:ascii="Times New Roman" w:hAnsi="Times New Roman" w:cs="Times New Roman"/>
          <w:sz w:val="24"/>
          <w:szCs w:val="24"/>
        </w:rPr>
        <w:t>(</w:t>
      </w:r>
      <w:r w:rsidR="00702280" w:rsidRPr="00301D25">
        <w:rPr>
          <w:rFonts w:ascii="Times New Roman" w:eastAsia="Calibri" w:hAnsi="Times New Roman" w:cs="Times New Roman"/>
          <w:color w:val="000000"/>
          <w:sz w:val="24"/>
          <w:szCs w:val="24"/>
        </w:rPr>
        <w:t>£</w:t>
      </w:r>
      <w:r w:rsidR="00702280">
        <w:rPr>
          <w:rFonts w:ascii="Times New Roman" w:eastAsia="Calibri" w:hAnsi="Times New Roman" w:cs="Times New Roman"/>
          <w:color w:val="000000"/>
          <w:sz w:val="24"/>
          <w:szCs w:val="24"/>
        </w:rPr>
        <w:t>22,880)</w:t>
      </w:r>
      <w:r w:rsidR="00702280" w:rsidRPr="00F43FA9">
        <w:rPr>
          <w:rFonts w:ascii="Times New Roman" w:hAnsi="Times New Roman" w:cs="Times New Roman"/>
          <w:sz w:val="24"/>
          <w:szCs w:val="24"/>
        </w:rPr>
        <w:t xml:space="preserve"> </w:t>
      </w:r>
      <w:r w:rsidR="00DE2521" w:rsidRPr="00F43FA9">
        <w:rPr>
          <w:rFonts w:ascii="Times New Roman" w:hAnsi="Times New Roman" w:cs="Times New Roman"/>
          <w:sz w:val="24"/>
          <w:szCs w:val="24"/>
        </w:rPr>
        <w:t>were extracted from published literature</w:t>
      </w:r>
      <w:r w:rsidR="00702280">
        <w:rPr>
          <w:rFonts w:ascii="Times New Roman" w:hAnsi="Times New Roman" w:cs="Times New Roman"/>
          <w:sz w:val="24"/>
          <w:szCs w:val="24"/>
        </w:rPr>
        <w:t xml:space="preserve"> by the UK Stroke Association</w:t>
      </w:r>
      <w:r w:rsidR="00DE2521" w:rsidRPr="00F43FA9">
        <w:rPr>
          <w:rFonts w:ascii="Times New Roman" w:hAnsi="Times New Roman" w:cs="Times New Roman"/>
          <w:sz w:val="24"/>
          <w:szCs w:val="24"/>
        </w:rPr>
        <w:t xml:space="preserve">. </w:t>
      </w:r>
      <w:r w:rsidR="00702280">
        <w:rPr>
          <w:rFonts w:ascii="Times New Roman" w:hAnsi="Times New Roman" w:cs="Times New Roman"/>
          <w:sz w:val="24"/>
          <w:szCs w:val="24"/>
        </w:rPr>
        <w:t xml:space="preserve">See appendix for a detailed description of how cost estimated were obtained. </w:t>
      </w:r>
    </w:p>
    <w:p w14:paraId="4C9B90EE" w14:textId="12F41825" w:rsidR="006E6A56" w:rsidRPr="00F43FA9" w:rsidRDefault="006E6A56" w:rsidP="0075297F">
      <w:pPr>
        <w:pStyle w:val="Heading3"/>
        <w:numPr>
          <w:ilvl w:val="2"/>
          <w:numId w:val="24"/>
        </w:numPr>
        <w:ind w:left="1170"/>
        <w:jc w:val="both"/>
        <w:rPr>
          <w:rFonts w:ascii="Times New Roman" w:hAnsi="Times New Roman" w:cs="Times New Roman"/>
          <w:b/>
          <w:bCs/>
        </w:rPr>
      </w:pPr>
      <w:r w:rsidRPr="00F43FA9">
        <w:rPr>
          <w:rFonts w:ascii="Times New Roman" w:hAnsi="Times New Roman" w:cs="Times New Roman"/>
          <w:b/>
          <w:bCs/>
        </w:rPr>
        <w:lastRenderedPageBreak/>
        <w:t>Transition Probabilities</w:t>
      </w:r>
    </w:p>
    <w:p w14:paraId="5F6BE714" w14:textId="55942786" w:rsidR="007044C0" w:rsidRPr="00F43FA9" w:rsidRDefault="007044C0"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In the Markov model transition probabilities were defined for each pair of health states using data obtained from observational studies of patients moving from one health state to another. So for instance if observational data suggest  </w:t>
      </w:r>
      <w:r w:rsidRPr="00F43FA9">
        <w:rPr>
          <w:rFonts w:ascii="Times New Roman" w:hAnsi="Times New Roman" w:cs="Times New Roman"/>
          <w:i/>
          <w:iCs/>
          <w:sz w:val="24"/>
          <w:szCs w:val="24"/>
        </w:rPr>
        <w:t xml:space="preserve">y </w:t>
      </w:r>
      <w:r w:rsidRPr="00F43FA9">
        <w:rPr>
          <w:rFonts w:ascii="Times New Roman" w:hAnsi="Times New Roman" w:cs="Times New Roman"/>
          <w:sz w:val="24"/>
          <w:szCs w:val="24"/>
        </w:rPr>
        <w:t xml:space="preserve"> out of </w:t>
      </w:r>
      <w:r w:rsidRPr="00F43FA9">
        <w:rPr>
          <w:rFonts w:ascii="Times New Roman" w:hAnsi="Times New Roman" w:cs="Times New Roman"/>
          <w:i/>
          <w:iCs/>
          <w:sz w:val="24"/>
          <w:szCs w:val="24"/>
        </w:rPr>
        <w:t>n</w:t>
      </w:r>
      <w:r w:rsidRPr="00F43FA9">
        <w:rPr>
          <w:rFonts w:ascii="Times New Roman" w:hAnsi="Times New Roman" w:cs="Times New Roman"/>
          <w:sz w:val="24"/>
          <w:szCs w:val="24"/>
        </w:rPr>
        <w:t xml:space="preserve"> HCM patients with ICD implants develop stroke, then  with a suitable model that describes the number of ICD implant patients developing stroke (</w:t>
      </w:r>
      <w:r w:rsidRPr="00F43FA9">
        <w:rPr>
          <w:rFonts w:ascii="Times New Roman" w:hAnsi="Times New Roman" w:cs="Times New Roman"/>
          <w:i/>
          <w:iCs/>
          <w:sz w:val="24"/>
          <w:szCs w:val="24"/>
        </w:rPr>
        <w:t>y</w:t>
      </w:r>
      <w:r w:rsidRPr="00F43FA9">
        <w:rPr>
          <w:rFonts w:ascii="Times New Roman" w:hAnsi="Times New Roman" w:cs="Times New Roman"/>
          <w:sz w:val="24"/>
          <w:szCs w:val="24"/>
        </w:rPr>
        <w:t xml:space="preserve">) and an appropriate prior distribution for the parameter generating </w:t>
      </w:r>
      <w:r w:rsidRPr="00F43FA9">
        <w:rPr>
          <w:rFonts w:ascii="Times New Roman" w:hAnsi="Times New Roman" w:cs="Times New Roman"/>
          <w:i/>
          <w:iCs/>
          <w:sz w:val="24"/>
          <w:szCs w:val="24"/>
        </w:rPr>
        <w:t xml:space="preserve">y </w:t>
      </w:r>
      <w:r w:rsidRPr="00F43FA9">
        <w:rPr>
          <w:rFonts w:ascii="Times New Roman" w:hAnsi="Times New Roman" w:cs="Times New Roman"/>
          <w:sz w:val="24"/>
          <w:szCs w:val="24"/>
        </w:rPr>
        <w:t>, it’s possible to</w:t>
      </w:r>
      <w:r w:rsidR="00F3557B">
        <w:rPr>
          <w:rFonts w:ascii="Times New Roman" w:hAnsi="Times New Roman" w:cs="Times New Roman"/>
          <w:sz w:val="24"/>
          <w:szCs w:val="24"/>
        </w:rPr>
        <w:t xml:space="preserve"> learn</w:t>
      </w:r>
      <w:r w:rsidRPr="00F43FA9">
        <w:rPr>
          <w:rFonts w:ascii="Times New Roman" w:hAnsi="Times New Roman" w:cs="Times New Roman"/>
          <w:sz w:val="24"/>
          <w:szCs w:val="24"/>
        </w:rPr>
        <w:t xml:space="preserve"> from the  posterior distribution the underlying transition probabilities corresponding to the pair of health states (i.e. ‘Healthy’ and ‘Stroke HCM Related’).</w:t>
      </w:r>
    </w:p>
    <w:p w14:paraId="439FC700" w14:textId="4A02A314" w:rsidR="004C4B2C" w:rsidRPr="00702280" w:rsidRDefault="006A1DF3" w:rsidP="00702280">
      <w:pPr>
        <w:pStyle w:val="ListParagraph"/>
        <w:spacing w:before="240"/>
        <w:ind w:left="360" w:firstLine="360"/>
        <w:jc w:val="both"/>
        <w:rPr>
          <w:rFonts w:ascii="Times New Roman" w:hAnsi="Times New Roman" w:cs="Times New Roman"/>
          <w:i/>
          <w:iCs/>
          <w:sz w:val="24"/>
          <w:szCs w:val="24"/>
        </w:rPr>
      </w:pPr>
      <w:r w:rsidRPr="006307D5">
        <w:rPr>
          <w:rFonts w:ascii="Times New Roman" w:hAnsi="Times New Roman" w:cs="Times New Roman"/>
          <w:sz w:val="24"/>
          <w:szCs w:val="24"/>
        </w:rPr>
        <w:t>S</w:t>
      </w:r>
      <w:r w:rsidR="008F279C" w:rsidRPr="006307D5">
        <w:rPr>
          <w:rFonts w:ascii="Times New Roman" w:hAnsi="Times New Roman" w:cs="Times New Roman"/>
          <w:sz w:val="24"/>
          <w:szCs w:val="24"/>
        </w:rPr>
        <w:t xml:space="preserve">eparate models were estimated </w:t>
      </w:r>
      <w:r w:rsidR="00616959" w:rsidRPr="006307D5">
        <w:rPr>
          <w:rFonts w:ascii="Times New Roman" w:hAnsi="Times New Roman" w:cs="Times New Roman"/>
          <w:sz w:val="24"/>
          <w:szCs w:val="24"/>
        </w:rPr>
        <w:t xml:space="preserve">for </w:t>
      </w:r>
      <w:r w:rsidR="008412E8" w:rsidRPr="006307D5">
        <w:rPr>
          <w:rFonts w:ascii="Times New Roman" w:hAnsi="Times New Roman" w:cs="Times New Roman"/>
          <w:sz w:val="24"/>
          <w:szCs w:val="24"/>
        </w:rPr>
        <w:t xml:space="preserve">each </w:t>
      </w:r>
      <w:r w:rsidR="00616959" w:rsidRPr="006307D5">
        <w:rPr>
          <w:rFonts w:ascii="Times New Roman" w:hAnsi="Times New Roman" w:cs="Times New Roman"/>
          <w:sz w:val="24"/>
          <w:szCs w:val="24"/>
        </w:rPr>
        <w:t xml:space="preserve">SCD risk </w:t>
      </w:r>
      <w:r w:rsidR="008412E8" w:rsidRPr="006307D5">
        <w:rPr>
          <w:rFonts w:ascii="Times New Roman" w:hAnsi="Times New Roman" w:cs="Times New Roman"/>
          <w:sz w:val="24"/>
          <w:szCs w:val="24"/>
        </w:rPr>
        <w:t>assessment strategy, using on each occasion a</w:t>
      </w:r>
      <w:r w:rsidR="0000765D" w:rsidRPr="006307D5">
        <w:rPr>
          <w:rFonts w:ascii="Times New Roman" w:hAnsi="Times New Roman" w:cs="Times New Roman"/>
          <w:sz w:val="24"/>
          <w:szCs w:val="24"/>
        </w:rPr>
        <w:t xml:space="preserve"> sample of 1000 virtual patients, </w:t>
      </w:r>
      <w:r w:rsidR="006307D5" w:rsidRPr="006307D5">
        <w:rPr>
          <w:rFonts w:ascii="Times New Roman" w:hAnsi="Times New Roman" w:cs="Times New Roman"/>
          <w:sz w:val="24"/>
          <w:szCs w:val="24"/>
        </w:rPr>
        <w:t xml:space="preserve">while </w:t>
      </w:r>
      <w:r w:rsidR="0000765D" w:rsidRPr="006307D5">
        <w:rPr>
          <w:rFonts w:ascii="Times New Roman" w:hAnsi="Times New Roman" w:cs="Times New Roman"/>
          <w:sz w:val="24"/>
          <w:szCs w:val="24"/>
        </w:rPr>
        <w:t>incorporating data from real cohorts of ICD implant patients</w:t>
      </w:r>
      <w:r w:rsidR="006307D5" w:rsidRPr="006307D5">
        <w:rPr>
          <w:rFonts w:ascii="Times New Roman" w:hAnsi="Times New Roman" w:cs="Times New Roman"/>
          <w:sz w:val="24"/>
          <w:szCs w:val="24"/>
        </w:rPr>
        <w:t>.</w:t>
      </w:r>
      <w:r w:rsidR="0000765D" w:rsidRPr="006307D5">
        <w:rPr>
          <w:rFonts w:ascii="Times New Roman" w:hAnsi="Times New Roman" w:cs="Times New Roman"/>
          <w:sz w:val="24"/>
          <w:szCs w:val="24"/>
        </w:rPr>
        <w:t xml:space="preserve"> </w:t>
      </w:r>
    </w:p>
    <w:p w14:paraId="23F43D00" w14:textId="269B8C52" w:rsidR="00F6716C" w:rsidRPr="00F43FA9" w:rsidRDefault="002F3952" w:rsidP="0075297F">
      <w:pPr>
        <w:pStyle w:val="ListParagraph"/>
        <w:numPr>
          <w:ilvl w:val="1"/>
          <w:numId w:val="16"/>
        </w:numPr>
        <w:spacing w:before="240"/>
        <w:jc w:val="both"/>
        <w:rPr>
          <w:rFonts w:ascii="Times New Roman" w:hAnsi="Times New Roman" w:cs="Times New Roman"/>
          <w:b/>
          <w:bCs/>
          <w:sz w:val="24"/>
          <w:szCs w:val="24"/>
        </w:rPr>
      </w:pPr>
      <w:r w:rsidRPr="00F43FA9">
        <w:rPr>
          <w:rFonts w:ascii="Times New Roman" w:hAnsi="Times New Roman" w:cs="Times New Roman"/>
          <w:b/>
          <w:bCs/>
          <w:sz w:val="24"/>
          <w:szCs w:val="24"/>
        </w:rPr>
        <w:t>Modelling Framework</w:t>
      </w:r>
      <w:r w:rsidR="00532151" w:rsidRPr="00F43FA9">
        <w:rPr>
          <w:rFonts w:ascii="Times New Roman" w:hAnsi="Times New Roman" w:cs="Times New Roman"/>
          <w:b/>
          <w:bCs/>
          <w:sz w:val="24"/>
          <w:szCs w:val="24"/>
        </w:rPr>
        <w:t xml:space="preserve"> (</w:t>
      </w:r>
      <w:r w:rsidR="007E619E" w:rsidRPr="00F43FA9">
        <w:rPr>
          <w:rFonts w:ascii="Times New Roman" w:hAnsi="Times New Roman" w:cs="Times New Roman"/>
          <w:b/>
          <w:bCs/>
          <w:sz w:val="24"/>
          <w:szCs w:val="24"/>
        </w:rPr>
        <w:t>Conceptual</w:t>
      </w:r>
      <w:r w:rsidR="00532151" w:rsidRPr="00F43FA9">
        <w:rPr>
          <w:rFonts w:ascii="Times New Roman" w:hAnsi="Times New Roman" w:cs="Times New Roman"/>
          <w:b/>
          <w:bCs/>
          <w:sz w:val="24"/>
          <w:szCs w:val="24"/>
        </w:rPr>
        <w:t xml:space="preserve"> Framework)</w:t>
      </w:r>
    </w:p>
    <w:p w14:paraId="7693E97C" w14:textId="30C2D52E" w:rsidR="002F3952" w:rsidRPr="00F43FA9" w:rsidRDefault="002F3952" w:rsidP="00702280">
      <w:pPr>
        <w:pStyle w:val="ListParagraph"/>
        <w:numPr>
          <w:ilvl w:val="1"/>
          <w:numId w:val="16"/>
        </w:numPr>
        <w:spacing w:before="240" w:after="0"/>
        <w:jc w:val="both"/>
        <w:rPr>
          <w:rFonts w:ascii="Times New Roman" w:hAnsi="Times New Roman" w:cs="Times New Roman"/>
          <w:b/>
          <w:bCs/>
          <w:sz w:val="24"/>
          <w:szCs w:val="24"/>
        </w:rPr>
      </w:pPr>
      <w:r w:rsidRPr="00F43FA9">
        <w:rPr>
          <w:rFonts w:ascii="Times New Roman" w:hAnsi="Times New Roman" w:cs="Times New Roman"/>
          <w:b/>
          <w:bCs/>
          <w:sz w:val="24"/>
          <w:szCs w:val="24"/>
        </w:rPr>
        <w:t xml:space="preserve">Markov Model </w:t>
      </w:r>
    </w:p>
    <w:p w14:paraId="2991EBD0" w14:textId="16FCE817" w:rsidR="005E120F" w:rsidRPr="00F43FA9" w:rsidRDefault="000F6A69"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AC6CCB" w:rsidRPr="00F43FA9">
        <w:rPr>
          <w:rFonts w:ascii="Times New Roman" w:hAnsi="Times New Roman" w:cs="Times New Roman"/>
          <w:sz w:val="24"/>
          <w:szCs w:val="24"/>
        </w:rPr>
        <w:t xml:space="preserve">From figure (1B), </w:t>
      </w:r>
      <w:r w:rsidR="00F81FE6" w:rsidRPr="00F43FA9">
        <w:rPr>
          <w:rFonts w:ascii="Times New Roman" w:hAnsi="Times New Roman" w:cs="Times New Roman"/>
          <w:sz w:val="24"/>
          <w:szCs w:val="24"/>
        </w:rPr>
        <w:t xml:space="preserve">if </w:t>
      </w:r>
      <w:r w:rsidR="00AC6CCB" w:rsidRPr="00F43FA9">
        <w:rPr>
          <w:rFonts w:ascii="Times New Roman" w:hAnsi="Times New Roman" w:cs="Times New Roman"/>
          <w:sz w:val="24"/>
          <w:szCs w:val="24"/>
        </w:rPr>
        <w:t xml:space="preserve">we define a Markov model </w:t>
      </w:r>
      <m:oMath>
        <m:r>
          <w:rPr>
            <w:rFonts w:ascii="Cambria Math" w:hAnsi="Cambria Math" w:cs="Times New Roman"/>
            <w:sz w:val="24"/>
            <w:szCs w:val="24"/>
          </w:rPr>
          <m:t>M</m:t>
        </m:r>
      </m:oMath>
      <w:r w:rsidR="00AC6CCB" w:rsidRPr="00F43FA9">
        <w:rPr>
          <w:rFonts w:ascii="Times New Roman" w:hAnsi="Times New Roman" w:cs="Times New Roman"/>
          <w:i/>
          <w:iCs/>
          <w:sz w:val="24"/>
          <w:szCs w:val="24"/>
        </w:rPr>
        <w:t xml:space="preserve"> </w:t>
      </w:r>
      <w:r w:rsidR="00AC6CCB" w:rsidRPr="00F43FA9">
        <w:rPr>
          <w:rFonts w:ascii="Times New Roman" w:hAnsi="Times New Roman" w:cs="Times New Roman"/>
          <w:sz w:val="24"/>
          <w:szCs w:val="24"/>
        </w:rPr>
        <w:t xml:space="preserve">consisting of nodes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AC6CCB" w:rsidRPr="00F43FA9">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AC6CCB" w:rsidRPr="00F43FA9">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AC6CCB" w:rsidRPr="00F43FA9">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i=1…….k</m:t>
        </m:r>
      </m:oMath>
      <w:r w:rsidR="00AC6CCB" w:rsidRPr="00F43FA9">
        <w:rPr>
          <w:rFonts w:ascii="Times New Roman" w:eastAsiaTheme="minorEastAsia" w:hAnsi="Times New Roman" w:cs="Times New Roman"/>
          <w:sz w:val="24"/>
          <w:szCs w:val="24"/>
        </w:rPr>
        <w:t xml:space="preserve"> are mutually exclusive and exhaustive health states</w:t>
      </w:r>
      <w:r w:rsidR="005F2C91" w:rsidRPr="00F43FA9">
        <w:rPr>
          <w:rFonts w:ascii="Times New Roman" w:eastAsiaTheme="minorEastAsia" w:hAnsi="Times New Roman" w:cs="Times New Roman"/>
          <w:sz w:val="24"/>
          <w:szCs w:val="24"/>
        </w:rPr>
        <w:t xml:space="preserve"> that a patient with a particular disease may experience. Then the set </w:t>
      </w:r>
      <m:oMath>
        <m:r>
          <w:rPr>
            <w:rFonts w:ascii="Cambria Math" w:hAnsi="Cambria Math" w:cs="Times New Roman"/>
            <w:sz w:val="24"/>
            <w:szCs w:val="24"/>
          </w:rPr>
          <m:t>M</m:t>
        </m:r>
      </m:oMath>
      <w:r w:rsidR="005F2C91" w:rsidRPr="00F43FA9">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5F2C91" w:rsidRPr="00F43FA9">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oMath>
      <w:r w:rsidR="005F2C91" w:rsidRPr="00F43FA9">
        <w:rPr>
          <w:rFonts w:ascii="Times New Roman" w:eastAsiaTheme="minorEastAsia" w:hAnsi="Times New Roman" w:cs="Times New Roman"/>
          <w:sz w:val="24"/>
          <w:szCs w:val="24"/>
        </w:rPr>
        <w:t xml:space="preserve"> represents all the possible clinical pathways that may be experienced by the patient</w:t>
      </w:r>
      <w:r w:rsidR="006A19B8" w:rsidRPr="00F43FA9">
        <w:rPr>
          <w:rFonts w:ascii="Times New Roman" w:eastAsiaTheme="minorEastAsia" w:hAnsi="Times New Roman" w:cs="Times New Roman"/>
          <w:sz w:val="24"/>
          <w:szCs w:val="24"/>
        </w:rPr>
        <w:t xml:space="preserve"> over a time period </w:t>
      </w:r>
      <m:oMath>
        <m:r>
          <m:rPr>
            <m:sty m:val="p"/>
          </m:rPr>
          <w:rPr>
            <w:rFonts w:ascii="Cambria Math" w:eastAsiaTheme="minorEastAsia" w:hAnsi="Cambria Math" w:cs="Times New Roman"/>
            <w:sz w:val="24"/>
            <w:szCs w:val="24"/>
          </w:rPr>
          <m:t>Ω</m:t>
        </m:r>
      </m:oMath>
      <w:r w:rsidR="005F2C91" w:rsidRPr="00F43FA9">
        <w:rPr>
          <w:rFonts w:ascii="Times New Roman" w:eastAsiaTheme="minorEastAsia" w:hAnsi="Times New Roman" w:cs="Times New Roman"/>
          <w:sz w:val="24"/>
          <w:szCs w:val="24"/>
        </w:rPr>
        <w:t xml:space="preserve">. </w:t>
      </w:r>
    </w:p>
    <w:p w14:paraId="567FE0BD" w14:textId="011AC75D" w:rsidR="000F6A69" w:rsidRPr="00F43FA9" w:rsidRDefault="005E120F" w:rsidP="0075297F">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ab/>
      </w:r>
      <w:r w:rsidR="005F2C91" w:rsidRPr="00F43FA9">
        <w:rPr>
          <w:rFonts w:ascii="Times New Roman" w:eastAsiaTheme="minorEastAsia" w:hAnsi="Times New Roman" w:cs="Times New Roman"/>
          <w:sz w:val="24"/>
          <w:szCs w:val="24"/>
        </w:rPr>
        <w:t>Arrows connecting any two nodes suggest it is possible to move f</w:t>
      </w:r>
      <w:r w:rsidR="006A19B8" w:rsidRPr="00F43FA9">
        <w:rPr>
          <w:rFonts w:ascii="Times New Roman" w:eastAsiaTheme="minorEastAsia" w:hAnsi="Times New Roman" w:cs="Times New Roman"/>
          <w:sz w:val="24"/>
          <w:szCs w:val="24"/>
        </w:rPr>
        <w:t>ro</w:t>
      </w:r>
      <w:r w:rsidR="005F2C91" w:rsidRPr="00F43FA9">
        <w:rPr>
          <w:rFonts w:ascii="Times New Roman" w:eastAsiaTheme="minorEastAsia" w:hAnsi="Times New Roman" w:cs="Times New Roman"/>
          <w:sz w:val="24"/>
          <w:szCs w:val="24"/>
        </w:rPr>
        <w:t>m the node where the originate to the node the</w:t>
      </w:r>
      <w:r w:rsidR="00F14A36" w:rsidRPr="00F43FA9">
        <w:rPr>
          <w:rFonts w:ascii="Times New Roman" w:eastAsiaTheme="minorEastAsia" w:hAnsi="Times New Roman" w:cs="Times New Roman"/>
          <w:sz w:val="24"/>
          <w:szCs w:val="24"/>
        </w:rPr>
        <w:t>y</w:t>
      </w:r>
      <w:r w:rsidR="005F2C91" w:rsidRPr="00F43FA9">
        <w:rPr>
          <w:rFonts w:ascii="Times New Roman" w:eastAsiaTheme="minorEastAsia" w:hAnsi="Times New Roman" w:cs="Times New Roman"/>
          <w:sz w:val="24"/>
          <w:szCs w:val="24"/>
        </w:rPr>
        <w:t xml:space="preserve"> terminate.</w:t>
      </w:r>
      <w:r w:rsidR="006A19B8" w:rsidRPr="00F43FA9">
        <w:rPr>
          <w:rFonts w:ascii="Times New Roman" w:eastAsiaTheme="minorEastAsia" w:hAnsi="Times New Roman" w:cs="Times New Roman"/>
          <w:sz w:val="24"/>
          <w:szCs w:val="24"/>
        </w:rPr>
        <w:t xml:space="preserve"> Where connecting arrows do not exist between two </w:t>
      </w:r>
      <w:r w:rsidR="00F81FE6" w:rsidRPr="00F43FA9">
        <w:rPr>
          <w:rFonts w:ascii="Times New Roman" w:eastAsiaTheme="minorEastAsia" w:hAnsi="Times New Roman" w:cs="Times New Roman"/>
          <w:sz w:val="24"/>
          <w:szCs w:val="24"/>
        </w:rPr>
        <w:t>nodes</w:t>
      </w:r>
      <w:r w:rsidR="006A19B8" w:rsidRPr="00F43FA9">
        <w:rPr>
          <w:rFonts w:ascii="Times New Roman" w:eastAsiaTheme="minorEastAsia" w:hAnsi="Times New Roman" w:cs="Times New Roman"/>
          <w:sz w:val="24"/>
          <w:szCs w:val="24"/>
        </w:rPr>
        <w:t>, then it is not possible to mov</w:t>
      </w:r>
      <w:r w:rsidR="00F14A36" w:rsidRPr="00F43FA9">
        <w:rPr>
          <w:rFonts w:ascii="Times New Roman" w:eastAsiaTheme="minorEastAsia" w:hAnsi="Times New Roman" w:cs="Times New Roman"/>
          <w:sz w:val="24"/>
          <w:szCs w:val="24"/>
        </w:rPr>
        <w:t>e</w:t>
      </w:r>
      <w:r w:rsidR="006A19B8" w:rsidRPr="00F43FA9">
        <w:rPr>
          <w:rFonts w:ascii="Times New Roman" w:eastAsiaTheme="minorEastAsia" w:hAnsi="Times New Roman" w:cs="Times New Roman"/>
          <w:sz w:val="24"/>
          <w:szCs w:val="24"/>
        </w:rPr>
        <w:t xml:space="preserve"> either way (to or from</w:t>
      </w:r>
      <w:r w:rsidR="00F14A36" w:rsidRPr="00F43FA9">
        <w:rPr>
          <w:rFonts w:ascii="Times New Roman" w:eastAsiaTheme="minorEastAsia" w:hAnsi="Times New Roman" w:cs="Times New Roman"/>
          <w:sz w:val="24"/>
          <w:szCs w:val="24"/>
        </w:rPr>
        <w:t xml:space="preserve">), between the two nodes. For instance patients occupying the health state ‘Healthy’ at time </w:t>
      </w:r>
      <m:oMath>
        <m:r>
          <w:rPr>
            <w:rFonts w:ascii="Cambria Math" w:eastAsiaTheme="minorEastAsia" w:hAnsi="Cambria Math" w:cs="Times New Roman"/>
            <w:sz w:val="24"/>
            <w:szCs w:val="24"/>
          </w:rPr>
          <m:t>J</m:t>
        </m:r>
      </m:oMath>
      <w:r w:rsidR="00F14A36" w:rsidRPr="00F43FA9">
        <w:rPr>
          <w:rFonts w:ascii="Times New Roman" w:eastAsiaTheme="minorEastAsia" w:hAnsi="Times New Roman" w:cs="Times New Roman"/>
          <w:sz w:val="24"/>
          <w:szCs w:val="24"/>
        </w:rPr>
        <w:t xml:space="preserve">, may </w:t>
      </w:r>
      <w:r w:rsidR="00F81FE6" w:rsidRPr="00F43FA9">
        <w:rPr>
          <w:rFonts w:ascii="Times New Roman" w:eastAsiaTheme="minorEastAsia" w:hAnsi="Times New Roman" w:cs="Times New Roman"/>
          <w:sz w:val="24"/>
          <w:szCs w:val="24"/>
        </w:rPr>
        <w:t xml:space="preserve">remain healthy, or </w:t>
      </w:r>
      <w:r w:rsidR="00F14A36" w:rsidRPr="00F43FA9">
        <w:rPr>
          <w:rFonts w:ascii="Times New Roman" w:eastAsiaTheme="minorEastAsia" w:hAnsi="Times New Roman" w:cs="Times New Roman"/>
          <w:sz w:val="24"/>
          <w:szCs w:val="24"/>
        </w:rPr>
        <w:t>move to any one of the health states ‘Stroke HCM Related’, ‘SCD’</w:t>
      </w:r>
      <w:r w:rsidR="00A31454" w:rsidRPr="00F43FA9">
        <w:rPr>
          <w:rFonts w:ascii="Times New Roman" w:eastAsiaTheme="minorEastAsia" w:hAnsi="Times New Roman" w:cs="Times New Roman"/>
          <w:sz w:val="24"/>
          <w:szCs w:val="24"/>
        </w:rPr>
        <w:t xml:space="preserve">, or ‘Death All Causes’ at the next time </w:t>
      </w:r>
      <m:oMath>
        <m:r>
          <w:rPr>
            <w:rFonts w:ascii="Cambria Math" w:eastAsiaTheme="minorEastAsia" w:hAnsi="Cambria Math" w:cs="Times New Roman"/>
            <w:sz w:val="24"/>
            <w:szCs w:val="24"/>
          </w:rPr>
          <m:t xml:space="preserve">J+1.  </m:t>
        </m:r>
      </m:oMath>
      <w:r w:rsidR="00A256A2" w:rsidRPr="00F43FA9">
        <w:rPr>
          <w:rFonts w:ascii="Times New Roman" w:eastAsiaTheme="minorEastAsia" w:hAnsi="Times New Roman" w:cs="Times New Roman"/>
          <w:sz w:val="24"/>
          <w:szCs w:val="24"/>
        </w:rPr>
        <w:t xml:space="preserve">These movements </w:t>
      </w:r>
      <w:r w:rsidR="00147BD2">
        <w:rPr>
          <w:rFonts w:ascii="Times New Roman" w:eastAsiaTheme="minorEastAsia" w:hAnsi="Times New Roman" w:cs="Times New Roman"/>
          <w:sz w:val="24"/>
          <w:szCs w:val="24"/>
        </w:rPr>
        <w:t xml:space="preserve">are </w:t>
      </w:r>
      <w:r w:rsidR="00A256A2" w:rsidRPr="00F43FA9">
        <w:rPr>
          <w:rFonts w:ascii="Times New Roman" w:eastAsiaTheme="minorEastAsia" w:hAnsi="Times New Roman" w:cs="Times New Roman"/>
          <w:sz w:val="24"/>
          <w:szCs w:val="24"/>
        </w:rPr>
        <w:t xml:space="preserve">determined by </w:t>
      </w:r>
      <w:r w:rsidR="003862C1" w:rsidRPr="00F43FA9">
        <w:rPr>
          <w:rFonts w:ascii="Times New Roman" w:eastAsiaTheme="minorEastAsia" w:hAnsi="Times New Roman" w:cs="Times New Roman"/>
          <w:sz w:val="24"/>
          <w:szCs w:val="24"/>
        </w:rPr>
        <w:t>a corresponding transition probability defined for each pair of states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862C1" w:rsidRPr="00F43FA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m:t>
        </m:r>
      </m:oMath>
      <w:r w:rsidR="003862C1" w:rsidRPr="00F43FA9">
        <w:rPr>
          <w:rFonts w:ascii="Times New Roman" w:eastAsiaTheme="minorEastAsia" w:hAnsi="Times New Roman" w:cs="Times New Roman"/>
          <w:sz w:val="24"/>
          <w:szCs w:val="24"/>
        </w:rPr>
        <w:t xml:space="preserve"> by a random variable </w:t>
      </w:r>
      <w:bookmarkStart w:id="34" w:name="_Hlk19789727"/>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iq</m:t>
            </m:r>
          </m:sub>
        </m:sSub>
      </m:oMath>
      <w:bookmarkEnd w:id="34"/>
      <w:r w:rsidRPr="00F43FA9">
        <w:rPr>
          <w:rFonts w:ascii="Times New Roman" w:eastAsiaTheme="minorEastAsia" w:hAnsi="Times New Roman" w:cs="Times New Roman"/>
          <w:sz w:val="24"/>
          <w:szCs w:val="24"/>
        </w:rPr>
        <w:t>.</w:t>
      </w:r>
    </w:p>
    <w:p w14:paraId="2DA282BB" w14:textId="353AEF5E" w:rsidR="00AC6CCB" w:rsidRPr="00F43FA9" w:rsidRDefault="000F6A69" w:rsidP="0075297F">
      <w:pPr>
        <w:tabs>
          <w:tab w:val="left" w:pos="720"/>
        </w:tabs>
        <w:spacing w:after="0"/>
        <w:ind w:left="360"/>
        <w:jc w:val="both"/>
        <w:rPr>
          <w:rFonts w:ascii="Times New Roman" w:eastAsiaTheme="minorEastAsia" w:hAnsi="Times New Roman" w:cs="Times New Roman"/>
          <w:i/>
          <w:iCs/>
          <w:sz w:val="24"/>
          <w:szCs w:val="24"/>
        </w:rPr>
      </w:pPr>
      <w:r w:rsidRPr="00F43FA9">
        <w:rPr>
          <w:rFonts w:ascii="Times New Roman" w:eastAsiaTheme="minorEastAsia" w:hAnsi="Times New Roman" w:cs="Times New Roman"/>
          <w:sz w:val="24"/>
          <w:szCs w:val="24"/>
        </w:rPr>
        <w:tab/>
        <w:t xml:space="preserve">If </w:t>
      </w:r>
      <w:r w:rsidR="00A31454" w:rsidRPr="00F43FA9">
        <w:rPr>
          <w:rFonts w:ascii="Times New Roman" w:eastAsiaTheme="minorEastAsia" w:hAnsi="Times New Roman" w:cs="Times New Roman"/>
          <w:sz w:val="24"/>
          <w:szCs w:val="24"/>
        </w:rPr>
        <w:t xml:space="preserve">at time  </w:t>
      </w:r>
      <w:bookmarkStart w:id="35" w:name="_Hlk19787167"/>
      <m:oMath>
        <m:r>
          <w:rPr>
            <w:rFonts w:ascii="Cambria Math" w:eastAsiaTheme="minorEastAsia" w:hAnsi="Cambria Math" w:cs="Times New Roman"/>
            <w:sz w:val="24"/>
            <w:szCs w:val="24"/>
          </w:rPr>
          <m:t>J</m:t>
        </m:r>
      </m:oMath>
      <w:bookmarkEnd w:id="35"/>
      <w:r w:rsidR="00A31454" w:rsidRPr="00F43FA9">
        <w:rPr>
          <w:rFonts w:ascii="Times New Roman" w:eastAsiaTheme="minorEastAsia" w:hAnsi="Times New Roman" w:cs="Times New Roman"/>
          <w:sz w:val="24"/>
          <w:szCs w:val="24"/>
        </w:rPr>
        <w:t xml:space="preserve">,  a set of  </w:t>
      </w:r>
      <m:oMath>
        <m:r>
          <w:rPr>
            <w:rFonts w:ascii="Cambria Math" w:eastAsiaTheme="minorEastAsia" w:hAnsi="Cambria Math" w:cs="Times New Roman"/>
            <w:sz w:val="24"/>
            <w:szCs w:val="24"/>
          </w:rPr>
          <m:t>n</m:t>
        </m:r>
      </m:oMath>
      <w:r w:rsidR="00A31454" w:rsidRPr="00F43FA9">
        <w:rPr>
          <w:rFonts w:ascii="Times New Roman" w:eastAsiaTheme="minorEastAsia" w:hAnsi="Times New Roman" w:cs="Times New Roman"/>
          <w:sz w:val="24"/>
          <w:szCs w:val="24"/>
        </w:rPr>
        <w:t xml:space="preserve"> patients</w:t>
      </w:r>
      <w:r w:rsidR="008E6BA9" w:rsidRPr="00F43FA9">
        <w:rPr>
          <w:rFonts w:ascii="Times New Roman" w:eastAsiaTheme="minorEastAsia" w:hAnsi="Times New Roman" w:cs="Times New Roman"/>
          <w:sz w:val="24"/>
          <w:szCs w:val="24"/>
        </w:rPr>
        <w:t xml:space="preserve"> enter the Markov model </w:t>
      </w:r>
      <m:oMath>
        <m:r>
          <w:rPr>
            <w:rFonts w:ascii="Cambria Math" w:eastAsiaTheme="minorEastAsia" w:hAnsi="Cambria Math" w:cs="Times New Roman"/>
            <w:sz w:val="24"/>
            <w:szCs w:val="24"/>
          </w:rPr>
          <m:t>M,</m:t>
        </m:r>
      </m:oMath>
      <w:r w:rsidR="00A31454" w:rsidRPr="00F43FA9">
        <w:rPr>
          <w:rFonts w:ascii="Times New Roman" w:eastAsiaTheme="minorEastAsia" w:hAnsi="Times New Roman" w:cs="Times New Roman"/>
          <w:sz w:val="24"/>
          <w:szCs w:val="24"/>
        </w:rPr>
        <w:t xml:space="preserve"> occupy</w:t>
      </w:r>
      <w:r w:rsidR="008E6BA9" w:rsidRPr="00F43FA9">
        <w:rPr>
          <w:rFonts w:ascii="Times New Roman" w:eastAsiaTheme="minorEastAsia" w:hAnsi="Times New Roman" w:cs="Times New Roman"/>
          <w:sz w:val="24"/>
          <w:szCs w:val="24"/>
        </w:rPr>
        <w:t>ing</w:t>
      </w:r>
      <w:r w:rsidR="00A31454" w:rsidRPr="00F43FA9">
        <w:rPr>
          <w:rFonts w:ascii="Times New Roman" w:eastAsiaTheme="minorEastAsia" w:hAnsi="Times New Roman" w:cs="Times New Roman"/>
          <w:sz w:val="24"/>
          <w:szCs w:val="24"/>
        </w:rPr>
        <w:t xml:space="preserve"> the</w:t>
      </w:r>
      <w:r w:rsidR="00177BC0" w:rsidRPr="00F43FA9">
        <w:rPr>
          <w:rFonts w:ascii="Times New Roman" w:eastAsiaTheme="minorEastAsia" w:hAnsi="Times New Roman" w:cs="Times New Roman"/>
          <w:sz w:val="24"/>
          <w:szCs w:val="24"/>
        </w:rPr>
        <w:t xml:space="preserve"> different</w:t>
      </w:r>
      <w:r w:rsidR="00A31454" w:rsidRPr="00F43FA9">
        <w:rPr>
          <w:rFonts w:ascii="Times New Roman" w:eastAsiaTheme="minorEastAsia" w:hAnsi="Times New Roman" w:cs="Times New Roman"/>
          <w:sz w:val="24"/>
          <w:szCs w:val="24"/>
        </w:rPr>
        <w:t xml:space="preserve"> health</w:t>
      </w:r>
      <w:r w:rsidR="00177BC0" w:rsidRPr="00F43FA9">
        <w:rPr>
          <w:rFonts w:ascii="Times New Roman" w:eastAsiaTheme="minorEastAsia" w:hAnsi="Times New Roman" w:cs="Times New Roman"/>
          <w:sz w:val="24"/>
          <w:szCs w:val="24"/>
        </w:rPr>
        <w:t xml:space="preserve"> </w:t>
      </w:r>
      <w:r w:rsidR="00A31454" w:rsidRPr="00F43FA9">
        <w:rPr>
          <w:rFonts w:ascii="Times New Roman" w:eastAsiaTheme="minorEastAsia" w:hAnsi="Times New Roman" w:cs="Times New Roman"/>
          <w:sz w:val="24"/>
          <w:szCs w:val="24"/>
        </w:rPr>
        <w:t xml:space="preserve"> states of the</w:t>
      </w:r>
      <w:r w:rsidR="008E6BA9" w:rsidRPr="00F43FA9">
        <w:rPr>
          <w:rFonts w:ascii="Times New Roman" w:eastAsiaTheme="minorEastAsia" w:hAnsi="Times New Roman" w:cs="Times New Roman"/>
          <w:sz w:val="24"/>
          <w:szCs w:val="24"/>
        </w:rPr>
        <w:t xml:space="preserve"> </w:t>
      </w:r>
      <w:r w:rsidR="00A31454" w:rsidRPr="00F43FA9">
        <w:rPr>
          <w:rFonts w:ascii="Times New Roman" w:eastAsiaTheme="minorEastAsia" w:hAnsi="Times New Roman" w:cs="Times New Roman"/>
          <w:sz w:val="24"/>
          <w:szCs w:val="24"/>
        </w:rPr>
        <w:t xml:space="preserve">model </w:t>
      </w:r>
      <m:oMath>
        <m:r>
          <w:rPr>
            <w:rFonts w:ascii="Cambria Math" w:hAnsi="Cambria Math" w:cs="Times New Roman"/>
            <w:sz w:val="24"/>
            <w:szCs w:val="24"/>
          </w:rPr>
          <m:t>M</m:t>
        </m:r>
      </m:oMath>
      <w:r w:rsidR="00777D54" w:rsidRPr="00F43FA9">
        <w:rPr>
          <w:rFonts w:ascii="Times New Roman" w:eastAsiaTheme="minorEastAsia" w:hAnsi="Times New Roman" w:cs="Times New Roman"/>
          <w:sz w:val="24"/>
          <w:szCs w:val="24"/>
        </w:rPr>
        <w:t xml:space="preserve"> a</w:t>
      </w:r>
      <w:r w:rsidR="00177BC0" w:rsidRPr="00F43FA9">
        <w:rPr>
          <w:rFonts w:ascii="Times New Roman" w:eastAsiaTheme="minorEastAsia" w:hAnsi="Times New Roman" w:cs="Times New Roman"/>
          <w:sz w:val="24"/>
          <w:szCs w:val="24"/>
        </w:rPr>
        <w:t xml:space="preserve">t </w:t>
      </w:r>
      <w:r w:rsidR="00777D54" w:rsidRPr="00F43FA9">
        <w:rPr>
          <w:rFonts w:ascii="Times New Roman" w:eastAsiaTheme="minorEastAsia" w:hAnsi="Times New Roman" w:cs="Times New Roman"/>
          <w:sz w:val="24"/>
          <w:szCs w:val="24"/>
        </w:rPr>
        <w:t xml:space="preserve">discrete times </w:t>
      </w:r>
      <w:r w:rsidR="006A4254">
        <w:rPr>
          <w:rFonts w:ascii="Times New Roman" w:eastAsiaTheme="minorEastAsia" w:hAnsi="Times New Roman" w:cs="Times New Roman"/>
          <w:i/>
          <w:iCs/>
          <w:sz w:val="24"/>
          <w:szCs w:val="24"/>
        </w:rPr>
        <w:t>j</w:t>
      </w:r>
      <w:r w:rsidR="00777D54" w:rsidRPr="00F43FA9">
        <w:rPr>
          <w:rFonts w:ascii="Times New Roman" w:eastAsiaTheme="minorEastAsia" w:hAnsi="Times New Roman" w:cs="Times New Roman"/>
          <w:i/>
          <w:iCs/>
          <w:sz w:val="24"/>
          <w:szCs w:val="24"/>
        </w:rPr>
        <w:t xml:space="preserve">= </w:t>
      </w:r>
      <w:r w:rsidR="006A4254">
        <w:rPr>
          <w:rFonts w:ascii="Times New Roman" w:eastAsiaTheme="minorEastAsia" w:hAnsi="Times New Roman" w:cs="Times New Roman"/>
          <w:i/>
          <w:iCs/>
          <w:sz w:val="24"/>
          <w:szCs w:val="24"/>
        </w:rPr>
        <w:t>j</w:t>
      </w:r>
      <w:r w:rsidR="00777D54" w:rsidRPr="00F43FA9">
        <w:rPr>
          <w:rFonts w:ascii="Times New Roman" w:eastAsiaTheme="minorEastAsia" w:hAnsi="Times New Roman" w:cs="Times New Roman"/>
          <w:i/>
          <w:iCs/>
          <w:sz w:val="24"/>
          <w:szCs w:val="24"/>
        </w:rPr>
        <w:t xml:space="preserve">+1, </w:t>
      </w:r>
      <w:r w:rsidR="00777D54" w:rsidRPr="00F43FA9">
        <w:rPr>
          <w:rFonts w:ascii="Times New Roman" w:eastAsiaTheme="minorEastAsia" w:hAnsi="Times New Roman" w:cs="Times New Roman"/>
          <w:sz w:val="24"/>
          <w:szCs w:val="24"/>
        </w:rPr>
        <w:t xml:space="preserve"> then we define a dataset </w:t>
      </w:r>
      <w:bookmarkStart w:id="36" w:name="_Hlk19834142"/>
      <m:oMath>
        <m:r>
          <w:rPr>
            <w:rFonts w:ascii="Cambria Math" w:eastAsiaTheme="minorEastAsia" w:hAnsi="Cambria Math" w:cs="Times New Roman"/>
            <w:sz w:val="24"/>
            <w:szCs w:val="24"/>
          </w:rPr>
          <m:t>D</m:t>
        </m:r>
      </m:oMath>
      <w:r w:rsidR="00177BC0" w:rsidRPr="00F43FA9">
        <w:rPr>
          <w:rFonts w:ascii="Times New Roman" w:eastAsiaTheme="minorEastAsia" w:hAnsi="Times New Roman" w:cs="Times New Roman"/>
          <w:sz w:val="24"/>
          <w:szCs w:val="24"/>
        </w:rPr>
        <w:t xml:space="preserve"> </w:t>
      </w:r>
      <w:bookmarkEnd w:id="36"/>
      <w:r w:rsidR="00177BC0" w:rsidRPr="00F43FA9">
        <w:rPr>
          <w:rFonts w:ascii="Times New Roman" w:eastAsiaTheme="minorEastAsia" w:hAnsi="Times New Roman" w:cs="Times New Roman"/>
          <w:sz w:val="24"/>
          <w:szCs w:val="24"/>
        </w:rPr>
        <w:t xml:space="preserve">such that at least </w:t>
      </w:r>
      <m:oMath>
        <m:r>
          <w:rPr>
            <w:rFonts w:ascii="Cambria Math" w:eastAsiaTheme="minorEastAsia" w:hAnsi="Cambria Math" w:cs="Times New Roman"/>
            <w:sz w:val="24"/>
            <w:szCs w:val="24"/>
          </w:rPr>
          <m:t>D</m:t>
        </m:r>
      </m:oMath>
      <w:r w:rsidR="00177BC0" w:rsidRPr="00F43FA9">
        <w:rPr>
          <w:rFonts w:ascii="Times New Roman" w:eastAsiaTheme="minorEastAsia" w:hAnsi="Times New Roman" w:cs="Times New Roman"/>
          <w:sz w:val="24"/>
          <w:szCs w:val="24"/>
        </w:rPr>
        <w:t xml:space="preserve"> contains three variables </w:t>
      </w:r>
      <m:oMath>
        <m:r>
          <w:rPr>
            <w:rFonts w:ascii="Cambria Math" w:eastAsiaTheme="minorEastAsia" w:hAnsi="Cambria Math" w:cs="Times New Roman"/>
            <w:sz w:val="24"/>
            <w:szCs w:val="24"/>
          </w:rPr>
          <m:t>D=(e, c, λ</m:t>
        </m:r>
      </m:oMath>
      <w:r w:rsidR="00177BC0" w:rsidRPr="00F43FA9">
        <w:rPr>
          <w:rFonts w:ascii="Times New Roman" w:eastAsiaTheme="minorEastAsia" w:hAnsi="Times New Roman" w:cs="Times New Roman"/>
          <w:sz w:val="24"/>
          <w:szCs w:val="24"/>
        </w:rPr>
        <w:t xml:space="preserve">) that measure respectively </w:t>
      </w:r>
      <w:r w:rsidR="00E407A1" w:rsidRPr="00F43FA9">
        <w:rPr>
          <w:rFonts w:ascii="Times New Roman" w:eastAsiaTheme="minorEastAsia" w:hAnsi="Times New Roman" w:cs="Times New Roman"/>
          <w:sz w:val="24"/>
          <w:szCs w:val="24"/>
        </w:rPr>
        <w:t>well-defined</w:t>
      </w:r>
      <w:r w:rsidR="00177BC0" w:rsidRPr="00F43FA9">
        <w:rPr>
          <w:rFonts w:ascii="Times New Roman" w:eastAsiaTheme="minorEastAsia" w:hAnsi="Times New Roman" w:cs="Times New Roman"/>
          <w:sz w:val="24"/>
          <w:szCs w:val="24"/>
        </w:rPr>
        <w:t xml:space="preserve"> clinical benefits, associated cost and transition probabilities.</w:t>
      </w:r>
      <w:r w:rsidR="006B283E" w:rsidRPr="00F43FA9">
        <w:rPr>
          <w:rFonts w:ascii="Times New Roman" w:eastAsiaTheme="minorEastAsia" w:hAnsi="Times New Roman" w:cs="Times New Roman"/>
          <w:sz w:val="24"/>
          <w:szCs w:val="24"/>
        </w:rPr>
        <w:t xml:space="preserve"> </w:t>
      </w:r>
      <w:r w:rsidR="006B283E" w:rsidRPr="00685C3C">
        <w:rPr>
          <w:rFonts w:ascii="Times New Roman" w:eastAsiaTheme="minorEastAsia" w:hAnsi="Times New Roman" w:cs="Times New Roman"/>
          <w:sz w:val="24"/>
          <w:szCs w:val="24"/>
        </w:rPr>
        <w:t xml:space="preserve">For each intervention or treatment </w:t>
      </w:r>
      <m:oMath>
        <m:r>
          <w:rPr>
            <w:rFonts w:ascii="Cambria Math" w:eastAsiaTheme="minorEastAsia" w:hAnsi="Cambria Math" w:cs="Times New Roman"/>
            <w:sz w:val="24"/>
            <w:szCs w:val="24"/>
          </w:rPr>
          <m:t>t=0,1</m:t>
        </m:r>
      </m:oMath>
      <w:r w:rsidR="006B283E" w:rsidRPr="00685C3C">
        <w:rPr>
          <w:rFonts w:ascii="Times New Roman" w:eastAsiaTheme="minorEastAsia" w:hAnsi="Times New Roman" w:cs="Times New Roman"/>
          <w:sz w:val="24"/>
          <w:szCs w:val="24"/>
        </w:rPr>
        <w:t xml:space="preserve"> </w:t>
      </w:r>
      <w:r w:rsidR="00685C3C" w:rsidRPr="00685C3C">
        <w:rPr>
          <w:rFonts w:ascii="Times New Roman" w:eastAsiaTheme="minorEastAsia" w:hAnsi="Times New Roman" w:cs="Times New Roman"/>
          <w:sz w:val="24"/>
          <w:szCs w:val="24"/>
        </w:rPr>
        <w:t>(</w:t>
      </w:r>
      <w:r w:rsidR="006B283E" w:rsidRPr="00685C3C">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t=0 :'currently  recommended methods of SCD assessment'</m:t>
        </m:r>
      </m:oMath>
      <w:r w:rsidR="006B283E" w:rsidRPr="00685C3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t=1 :'HCM-SCD risk prediction model</m:t>
        </m:r>
      </m:oMath>
      <w:r w:rsidR="00685C3C" w:rsidRPr="00685C3C">
        <w:rPr>
          <w:rFonts w:ascii="Times New Roman" w:eastAsiaTheme="minorEastAsia" w:hAnsi="Times New Roman" w:cs="Times New Roman"/>
          <w:sz w:val="24"/>
          <w:szCs w:val="24"/>
        </w:rPr>
        <w:t>)</w:t>
      </w:r>
      <w:r w:rsidR="00685C3C">
        <w:rPr>
          <w:rFonts w:ascii="Times New Roman" w:eastAsiaTheme="minorEastAsia" w:hAnsi="Times New Roman" w:cs="Times New Roman"/>
          <w:sz w:val="24"/>
          <w:szCs w:val="24"/>
        </w:rPr>
        <w:t>,</w:t>
      </w:r>
      <w:r w:rsidR="006B283E" w:rsidRPr="00F43FA9">
        <w:rPr>
          <w:rFonts w:ascii="Times New Roman" w:eastAsiaTheme="minorEastAsia" w:hAnsi="Times New Roman" w:cs="Times New Roman"/>
          <w:sz w:val="24"/>
          <w:szCs w:val="24"/>
        </w:rPr>
        <w:t xml:space="preserve"> we can defin</w:t>
      </w:r>
      <w:r w:rsidR="00BA4BAF" w:rsidRPr="00F43FA9">
        <w:rPr>
          <w:rFonts w:ascii="Times New Roman" w:eastAsiaTheme="minorEastAsia" w:hAnsi="Times New Roman" w:cs="Times New Roman"/>
          <w:sz w:val="24"/>
          <w:szCs w:val="24"/>
        </w:rPr>
        <w:t xml:space="preserve">e sub-datasets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6B283E" w:rsidRPr="00F43FA9">
        <w:rPr>
          <w:rFonts w:ascii="Times New Roman" w:eastAsiaTheme="minorEastAsia" w:hAnsi="Times New Roman" w:cs="Times New Roman"/>
          <w:sz w:val="24"/>
          <w:szCs w:val="24"/>
        </w:rPr>
        <w:t xml:space="preserve"> </w:t>
      </w:r>
      <w:r w:rsidR="00BA4BAF" w:rsidRPr="00F43FA9">
        <w:rPr>
          <w:rFonts w:ascii="Times New Roman" w:eastAsiaTheme="minorEastAsia" w:hAnsi="Times New Roman" w:cs="Times New Roman"/>
          <w:sz w:val="24"/>
          <w:szCs w:val="24"/>
        </w:rPr>
        <w:t xml:space="preserve">where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BA4BAF" w:rsidRPr="00F43FA9">
        <w:rPr>
          <w:rFonts w:ascii="Times New Roman" w:eastAsiaTheme="minorEastAsia" w:hAnsi="Times New Roman" w:cs="Times New Roman"/>
          <w:sz w:val="24"/>
          <w:szCs w:val="24"/>
        </w:rPr>
        <w:t xml:space="preserve"> are assumed to be independent and identically distributed (i.e.  </w:t>
      </w:r>
      <w:r w:rsidR="00BA4BAF" w:rsidRPr="00F43FA9">
        <w:rPr>
          <w:rFonts w:ascii="Times New Roman" w:eastAsiaTheme="minorEastAsia" w:hAnsi="Times New Roman" w:cs="Times New Roman"/>
          <w:i/>
          <w:iCs/>
          <w:sz w:val="24"/>
          <w:szCs w:val="24"/>
        </w:rPr>
        <w:t>i</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i</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d</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 xml:space="preserve">). </w:t>
      </w:r>
    </w:p>
    <w:p w14:paraId="4F2911B0" w14:textId="777A9C44" w:rsidR="002436E1" w:rsidRPr="00F43FA9" w:rsidRDefault="003756DB"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The number of patients sojourning in each health state at any given time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may be modelled as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Pr="00F43FA9">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oMath>
      <w:r w:rsidRPr="00F43FA9">
        <w:rPr>
          <w:rFonts w:ascii="Times New Roman" w:eastAsiaTheme="minorEastAsia" w:hAnsi="Times New Roman" w:cs="Times New Roman"/>
          <w:sz w:val="24"/>
          <w:szCs w:val="24"/>
        </w:rPr>
        <w:t xml:space="preserve"> for a Markov model with k states. The generic element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oMath>
      <w:r w:rsidR="001B32C4" w:rsidRPr="00F43FA9">
        <w:rPr>
          <w:rFonts w:ascii="Times New Roman" w:eastAsiaTheme="minorEastAsia" w:hAnsi="Times New Roman" w:cs="Times New Roman"/>
          <w:sz w:val="24"/>
          <w:szCs w:val="24"/>
        </w:rPr>
        <w:t xml:space="preserve">  represents the absolute number of patients in state </w:t>
      </w:r>
      <m:oMath>
        <m:r>
          <w:rPr>
            <w:rFonts w:ascii="Cambria Math" w:eastAsiaTheme="minorEastAsia" w:hAnsi="Cambria Math" w:cs="Times New Roman"/>
            <w:sz w:val="24"/>
            <w:szCs w:val="24"/>
          </w:rPr>
          <m:t>i</m:t>
        </m:r>
      </m:oMath>
      <w:r w:rsidR="001B32C4" w:rsidRPr="00F43FA9">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J.</m:t>
        </m:r>
      </m:oMath>
      <w:r w:rsidR="00D062ED" w:rsidRPr="00F43FA9">
        <w:rPr>
          <w:rFonts w:ascii="Times New Roman" w:eastAsiaTheme="minorEastAsia" w:hAnsi="Times New Roman" w:cs="Times New Roman"/>
          <w:sz w:val="24"/>
          <w:szCs w:val="24"/>
        </w:rPr>
        <w:t xml:space="preserve"> At any time </w:t>
      </w:r>
      <m:oMath>
        <m:r>
          <w:rPr>
            <w:rFonts w:ascii="Cambria Math" w:eastAsiaTheme="minorEastAsia" w:hAnsi="Cambria Math" w:cs="Times New Roman"/>
            <w:sz w:val="24"/>
            <w:szCs w:val="24"/>
          </w:rPr>
          <m:t>J&gt;1</m:t>
        </m:r>
      </m:oMath>
      <w:r w:rsidR="00D062ED" w:rsidRPr="00F43FA9">
        <w:rPr>
          <w:rFonts w:ascii="Times New Roman" w:eastAsiaTheme="minorEastAsia" w:hAnsi="Times New Roman" w:cs="Times New Roman"/>
          <w:sz w:val="24"/>
          <w:szCs w:val="24"/>
        </w:rPr>
        <w:t xml:space="preserve"> the absolute number of patients</w:t>
      </w:r>
      <w:r w:rsidR="00CF33B9" w:rsidRPr="00F43FA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D062ED" w:rsidRPr="00F43FA9">
        <w:rPr>
          <w:rFonts w:ascii="Times New Roman" w:eastAsiaTheme="minorEastAsia" w:hAnsi="Times New Roman" w:cs="Times New Roman"/>
          <w:sz w:val="24"/>
          <w:szCs w:val="24"/>
        </w:rPr>
        <w:t xml:space="preserve"> in a state is directly proportional to the number patients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oMath>
      <w:r w:rsidR="00D062ED" w:rsidRPr="00F43FA9">
        <w:rPr>
          <w:rFonts w:ascii="Times New Roman" w:eastAsiaTheme="minorEastAsia" w:hAnsi="Times New Roman" w:cs="Times New Roman"/>
          <w:sz w:val="24"/>
          <w:szCs w:val="24"/>
        </w:rPr>
        <w:t xml:space="preserve">in that state at time </w:t>
      </w:r>
      <m:oMath>
        <m:r>
          <w:rPr>
            <w:rFonts w:ascii="Cambria Math" w:eastAsiaTheme="minorEastAsia" w:hAnsi="Cambria Math" w:cs="Times New Roman"/>
            <w:sz w:val="24"/>
            <w:szCs w:val="24"/>
          </w:rPr>
          <m:t xml:space="preserve">J-1. </m:t>
        </m:r>
      </m:oMath>
      <w:r w:rsidR="00CF33B9" w:rsidRPr="00F43FA9">
        <w:rPr>
          <w:rFonts w:ascii="Times New Roman" w:eastAsiaTheme="minorEastAsia" w:hAnsi="Times New Roman" w:cs="Times New Roman"/>
          <w:sz w:val="24"/>
          <w:szCs w:val="24"/>
        </w:rPr>
        <w:t xml:space="preserve"> Hence the absolute number </w:t>
      </w:r>
      <w:r w:rsidR="00487E59">
        <w:rPr>
          <w:rFonts w:ascii="Times New Roman" w:eastAsiaTheme="minorEastAsia" w:hAnsi="Times New Roman" w:cs="Times New Roman"/>
          <w:sz w:val="24"/>
          <w:szCs w:val="24"/>
        </w:rPr>
        <w:t xml:space="preserve">of </w:t>
      </w:r>
      <w:r w:rsidR="00CF33B9" w:rsidRPr="00F43FA9">
        <w:rPr>
          <w:rFonts w:ascii="Times New Roman" w:eastAsiaTheme="minorEastAsia" w:hAnsi="Times New Roman" w:cs="Times New Roman"/>
          <w:sz w:val="24"/>
          <w:szCs w:val="24"/>
        </w:rPr>
        <w:t>patients may be defined as</w:t>
      </w:r>
    </w:p>
    <w:p w14:paraId="26A2AFC1" w14:textId="291549F4" w:rsidR="002436E1" w:rsidRPr="00F43FA9" w:rsidRDefault="00442CF0" w:rsidP="00702280">
      <w:pPr>
        <w:tabs>
          <w:tab w:val="left" w:pos="720"/>
        </w:tabs>
        <w:spacing w:before="240" w:after="0"/>
        <w:ind w:left="360"/>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CF33B9" w:rsidRPr="00F43FA9">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oMath>
      <w:r w:rsidR="00CF33B9" w:rsidRPr="00F43FA9">
        <w:rPr>
          <w:rFonts w:ascii="Times New Roman" w:eastAsiaTheme="minorEastAsia" w:hAnsi="Times New Roman" w:cs="Times New Roman"/>
          <w:iCs/>
          <w:sz w:val="24"/>
          <w:szCs w:val="24"/>
        </w:rPr>
        <w:t xml:space="preserve"> </w:t>
      </w:r>
      <w:r w:rsidR="002436E1" w:rsidRPr="00F43FA9">
        <w:rPr>
          <w:rFonts w:ascii="Times New Roman" w:eastAsiaTheme="minorEastAsia" w:hAnsi="Times New Roman" w:cs="Times New Roman"/>
          <w:iCs/>
          <w:sz w:val="24"/>
          <w:szCs w:val="24"/>
        </w:rPr>
        <w:t>……………… 1</w:t>
      </w:r>
      <w:r w:rsidR="00CF33B9" w:rsidRPr="00F43FA9">
        <w:rPr>
          <w:rFonts w:ascii="Times New Roman" w:eastAsiaTheme="minorEastAsia" w:hAnsi="Times New Roman" w:cs="Times New Roman"/>
          <w:iCs/>
          <w:sz w:val="24"/>
          <w:szCs w:val="24"/>
        </w:rPr>
        <w:t>,</w:t>
      </w:r>
    </w:p>
    <w:p w14:paraId="2EDBA235" w14:textId="77777777" w:rsidR="000918BF" w:rsidRPr="00F43FA9" w:rsidRDefault="00CF33B9"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w:bookmarkStart w:id="37" w:name="_Hlk19834020"/>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iq</m:t>
            </m:r>
          </m:sub>
        </m:sSub>
        <w:bookmarkEnd w:id="37"/>
        <m:r>
          <w:rPr>
            <w:rFonts w:ascii="Cambria Math" w:eastAsiaTheme="minorEastAsia" w:hAnsi="Cambria Math" w:cs="Times New Roman"/>
            <w:sz w:val="24"/>
            <w:szCs w:val="24"/>
          </w:rPr>
          <m:t>)</m:t>
        </m:r>
      </m:oMath>
      <w:r w:rsidR="005D1989" w:rsidRPr="00F43FA9">
        <w:rPr>
          <w:rFonts w:ascii="Times New Roman" w:eastAsiaTheme="minorEastAsia" w:hAnsi="Times New Roman" w:cs="Times New Roman"/>
          <w:iCs/>
          <w:sz w:val="24"/>
          <w:szCs w:val="24"/>
        </w:rPr>
        <w:t xml:space="preserve">, a transition matrix, that describes the probability of moving from state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D1989" w:rsidRPr="00F43FA9">
        <w:rPr>
          <w:rFonts w:ascii="Times New Roman" w:eastAsiaTheme="minorEastAsia" w:hAnsi="Times New Roman" w:cs="Times New Roman"/>
          <w:sz w:val="24"/>
          <w:szCs w:val="24"/>
        </w:rPr>
        <w:t xml:space="preserve">   to the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q</m:t>
            </m:r>
          </m:sub>
        </m:sSub>
      </m:oMath>
      <w:r w:rsidR="005D1989" w:rsidRPr="00F43FA9">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 xml:space="preserve">J. </m:t>
        </m:r>
      </m:oMath>
      <w:r w:rsidR="005D1989" w:rsidRPr="00F43FA9">
        <w:rPr>
          <w:rFonts w:ascii="Times New Roman" w:eastAsiaTheme="minorEastAsia" w:hAnsi="Times New Roman" w:cs="Times New Roman"/>
          <w:sz w:val="24"/>
          <w:szCs w:val="24"/>
        </w:rPr>
        <w:t xml:space="preserve"> </w:t>
      </w:r>
      <w:r w:rsidR="002436E1" w:rsidRPr="00F43FA9">
        <w:rPr>
          <w:rFonts w:ascii="Times New Roman" w:eastAsiaTheme="minorEastAsia" w:hAnsi="Times New Roman" w:cs="Times New Roman"/>
          <w:sz w:val="24"/>
          <w:szCs w:val="24"/>
        </w:rPr>
        <w:t xml:space="preserve">Equation 1 is written generally for any treatment </w:t>
      </w:r>
      <m:oMath>
        <m:r>
          <w:rPr>
            <w:rFonts w:ascii="Cambria Math" w:eastAsiaTheme="minorEastAsia" w:hAnsi="Cambria Math" w:cs="Times New Roman"/>
            <w:sz w:val="24"/>
            <w:szCs w:val="24"/>
          </w:rPr>
          <m:t>t</m:t>
        </m:r>
      </m:oMath>
      <w:r w:rsidR="002436E1" w:rsidRPr="00F43FA9">
        <w:rPr>
          <w:rFonts w:ascii="Times New Roman" w:eastAsiaTheme="minorEastAsia" w:hAnsi="Times New Roman" w:cs="Times New Roman"/>
          <w:sz w:val="24"/>
          <w:szCs w:val="24"/>
        </w:rPr>
        <w:t xml:space="preserve">  as</w:t>
      </w:r>
      <w:r w:rsidR="00180D35" w:rsidRPr="00F43FA9">
        <w:rPr>
          <w:rFonts w:ascii="Times New Roman" w:eastAsiaTheme="minorEastAsia" w:hAnsi="Times New Roman" w:cs="Times New Roman"/>
          <w:sz w:val="24"/>
          <w:szCs w:val="24"/>
        </w:rPr>
        <w:t xml:space="preserve"> </w:t>
      </w:r>
      <w:r w:rsidR="002436E1" w:rsidRPr="00F43FA9">
        <w:rPr>
          <w:rFonts w:ascii="Times New Roman" w:eastAsiaTheme="minorEastAsia" w:hAnsi="Times New Roman" w:cs="Times New Roman"/>
          <w:sz w:val="24"/>
          <w:szCs w:val="24"/>
        </w:rPr>
        <w:t xml:space="preserve"> </w:t>
      </w:r>
    </w:p>
    <w:p w14:paraId="72A9B232" w14:textId="14D9B4D0" w:rsidR="003756DB" w:rsidRPr="00F43FA9" w:rsidRDefault="00442CF0" w:rsidP="000A1BB7">
      <w:pPr>
        <w:tabs>
          <w:tab w:val="left" w:pos="720"/>
        </w:tabs>
        <w:ind w:left="360"/>
        <w:jc w:val="center"/>
        <w:rPr>
          <w:rFonts w:ascii="Times New Roman" w:eastAsiaTheme="minorEastAsia" w:hAnsi="Times New Roman" w:cs="Times New Roman"/>
          <w:iCs/>
          <w:sz w:val="24"/>
          <w:szCs w:val="24"/>
        </w:rPr>
      </w:pP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oMath>
      <w:r w:rsidR="00180D35" w:rsidRPr="00F43FA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Cs/>
                <w:sz w:val="24"/>
                <w:szCs w:val="24"/>
              </w:rPr>
            </m:ctrlPr>
          </m:sSupPr>
          <m:e>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180D35" w:rsidRPr="00F43FA9">
        <w:rPr>
          <w:rFonts w:ascii="Times New Roman" w:eastAsiaTheme="minorEastAsia" w:hAnsi="Times New Roman" w:cs="Times New Roman"/>
          <w:iCs/>
          <w:sz w:val="24"/>
          <w:szCs w:val="24"/>
        </w:rPr>
        <w:t xml:space="preserve"> ………</w:t>
      </w:r>
      <w:r w:rsidR="00E86EE0" w:rsidRPr="00F43FA9">
        <w:rPr>
          <w:rFonts w:ascii="Times New Roman" w:eastAsiaTheme="minorEastAsia" w:hAnsi="Times New Roman" w:cs="Times New Roman"/>
          <w:iCs/>
          <w:sz w:val="24"/>
          <w:szCs w:val="24"/>
        </w:rPr>
        <w:t xml:space="preserve">……….. </w:t>
      </w:r>
      <w:r w:rsidR="00180D35" w:rsidRPr="00F43FA9">
        <w:rPr>
          <w:rFonts w:ascii="Times New Roman" w:eastAsiaTheme="minorEastAsia" w:hAnsi="Times New Roman" w:cs="Times New Roman"/>
          <w:iCs/>
          <w:sz w:val="24"/>
          <w:szCs w:val="24"/>
        </w:rPr>
        <w:t>……….  2</w:t>
      </w:r>
    </w:p>
    <w:p w14:paraId="4057FF24" w14:textId="108E0F28" w:rsidR="002F3952" w:rsidRPr="00F43FA9" w:rsidRDefault="002F3952" w:rsidP="000A1BB7">
      <w:pPr>
        <w:pStyle w:val="ListParagraph"/>
        <w:numPr>
          <w:ilvl w:val="2"/>
          <w:numId w:val="16"/>
        </w:numPr>
        <w:tabs>
          <w:tab w:val="left" w:pos="720"/>
        </w:tabs>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Cost and Effect Modelling</w:t>
      </w:r>
    </w:p>
    <w:p w14:paraId="2AE81E8C" w14:textId="3F7EC674" w:rsidR="000918BF" w:rsidRPr="00F43FA9" w:rsidRDefault="00101D94" w:rsidP="0075297F">
      <w:pPr>
        <w:tabs>
          <w:tab w:val="left" w:pos="720"/>
        </w:tabs>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t>The utilities</w:t>
      </w:r>
      <w:r w:rsidR="00524B0F" w:rsidRPr="00F43FA9">
        <w:rPr>
          <w:rFonts w:ascii="Times New Roman" w:hAnsi="Times New Roman" w:cs="Times New Roman"/>
          <w:sz w:val="24"/>
          <w:szCs w:val="24"/>
        </w:rPr>
        <w:t>,</w:t>
      </w:r>
      <w:r w:rsidRPr="00F43FA9">
        <w:rPr>
          <w:rFonts w:ascii="Times New Roman" w:hAnsi="Times New Roman" w:cs="Times New Roman"/>
          <w:sz w:val="24"/>
          <w:szCs w:val="24"/>
        </w:rPr>
        <w:t xml:space="preserve"> </w:t>
      </w:r>
      <w:r w:rsidR="00EF7B95" w:rsidRPr="00F43FA9">
        <w:rPr>
          <w:rFonts w:ascii="Times New Roman" w:hAnsi="Times New Roman" w:cs="Times New Roman"/>
          <w:sz w:val="24"/>
          <w:szCs w:val="24"/>
        </w:rPr>
        <w:t>and the</w:t>
      </w:r>
      <w:r w:rsidR="00524B0F"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cost associated with each health state are multiplied by the number of patients in each state at any time </w:t>
      </w:r>
      <m:oMath>
        <m:r>
          <w:rPr>
            <w:rFonts w:ascii="Cambria Math" w:hAnsi="Cambria Math" w:cs="Times New Roman"/>
            <w:sz w:val="24"/>
            <w:szCs w:val="24"/>
          </w:rPr>
          <m:t>J</m:t>
        </m:r>
      </m:oMath>
      <w:r w:rsidRPr="00F43FA9">
        <w:rPr>
          <w:rFonts w:ascii="Times New Roman" w:eastAsiaTheme="minorEastAsia" w:hAnsi="Times New Roman" w:cs="Times New Roman"/>
          <w:sz w:val="24"/>
          <w:szCs w:val="24"/>
        </w:rPr>
        <w:t xml:space="preserve">,  to estimate the appropriate economic summaries for the economic evaluation. </w:t>
      </w:r>
    </w:p>
    <w:p w14:paraId="0292DFCB" w14:textId="001E19E2" w:rsidR="00A10703" w:rsidRPr="00F43FA9" w:rsidRDefault="00A10703"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Total cost for year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in </w:t>
      </w:r>
      <w:r w:rsidR="00CF0E77">
        <w:rPr>
          <w:rFonts w:ascii="Times New Roman" w:eastAsiaTheme="minorEastAsia" w:hAnsi="Times New Roman" w:cs="Times New Roman"/>
          <w:sz w:val="24"/>
          <w:szCs w:val="24"/>
        </w:rPr>
        <w:t xml:space="preserve">any </w:t>
      </w:r>
      <w:r w:rsidR="006A4254">
        <w:rPr>
          <w:rFonts w:ascii="Times New Roman" w:eastAsiaTheme="minorEastAsia" w:hAnsi="Times New Roman" w:cs="Times New Roman"/>
          <w:sz w:val="24"/>
          <w:szCs w:val="24"/>
        </w:rPr>
        <w:t>one of two-intervention</w:t>
      </w:r>
      <w:r w:rsidRPr="00F43FA9">
        <w:rPr>
          <w:rFonts w:ascii="Times New Roman" w:eastAsiaTheme="minorEastAsia" w:hAnsi="Times New Roman" w:cs="Times New Roman"/>
          <w:sz w:val="24"/>
          <w:szCs w:val="24"/>
        </w:rPr>
        <w:t xml:space="preserve"> group, </w:t>
      </w:r>
      <m:oMath>
        <m:r>
          <w:rPr>
            <w:rFonts w:ascii="Cambria Math" w:eastAsiaTheme="minorEastAsia" w:hAnsi="Cambria Math" w:cs="Times New Roman"/>
            <w:sz w:val="24"/>
            <w:szCs w:val="24"/>
          </w:rPr>
          <m:t>t=0,1;</m:t>
        </m:r>
      </m:oMath>
      <w:r w:rsidRPr="00F43FA9">
        <w:rPr>
          <w:rFonts w:ascii="Times New Roman" w:eastAsiaTheme="minorEastAsia" w:hAnsi="Times New Roman" w:cs="Times New Roman"/>
          <w:sz w:val="24"/>
          <w:szCs w:val="24"/>
        </w:rPr>
        <w:t xml:space="preserve"> </w:t>
      </w:r>
    </w:p>
    <w:p w14:paraId="4527D036" w14:textId="77C01C90" w:rsidR="00F20B6F" w:rsidRPr="00F43FA9" w:rsidRDefault="00442CF0" w:rsidP="000A1BB7">
      <w:pPr>
        <w:tabs>
          <w:tab w:val="left" w:pos="720"/>
        </w:tabs>
        <w:ind w:left="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Total Cost</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1</m:t>
            </m:r>
          </m:sub>
        </m:sSub>
        <m:r>
          <w:rPr>
            <w:rFonts w:ascii="Cambria Math" w:eastAsiaTheme="minorEastAsia" w:hAnsi="Cambria Math" w:cs="Times New Roman"/>
            <w:sz w:val="24"/>
            <w:szCs w:val="24"/>
          </w:rPr>
          <m:t xml:space="preserve">+ </m:t>
        </m:r>
        <w:bookmarkStart w:id="38" w:name="_Hlk28309556"/>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w:bookmarkEnd w:id="38"/>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2</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3</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SCD Cost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4</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DAC Cost</m:t>
            </m:r>
          </m:e>
          <m:sub>
            <m:r>
              <w:rPr>
                <w:rFonts w:ascii="Cambria Math" w:eastAsiaTheme="minorEastAsia" w:hAnsi="Cambria Math" w:cs="Times New Roman"/>
                <w:sz w:val="24"/>
                <w:szCs w:val="24"/>
              </w:rPr>
              <m:t>J</m:t>
            </m:r>
          </m:sub>
        </m:sSub>
      </m:oMath>
      <w:r w:rsidR="00E407A1" w:rsidRPr="00F43FA9">
        <w:rPr>
          <w:rFonts w:ascii="Times New Roman" w:eastAsiaTheme="minorEastAsia" w:hAnsi="Times New Roman" w:cs="Times New Roman"/>
          <w:sz w:val="24"/>
          <w:szCs w:val="24"/>
        </w:rPr>
        <w:t>………………………………………</w:t>
      </w:r>
      <w:r w:rsidR="007D6FB9" w:rsidRPr="00F43FA9">
        <w:rPr>
          <w:rFonts w:ascii="Times New Roman" w:eastAsiaTheme="minorEastAsia" w:hAnsi="Times New Roman" w:cs="Times New Roman"/>
          <w:sz w:val="24"/>
          <w:szCs w:val="24"/>
        </w:rPr>
        <w:t>3</w:t>
      </w:r>
    </w:p>
    <w:p w14:paraId="32528A41" w14:textId="7D1DD910" w:rsidR="007D6FB9" w:rsidRPr="00F43FA9" w:rsidRDefault="007D6FB9"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Where ‘DAC’ = Death All Causes, and</w:t>
      </w:r>
      <w:r w:rsidR="00DD35BD" w:rsidRPr="00F43FA9">
        <w:rPr>
          <w:rFonts w:ascii="Times New Roman" w:eastAsiaTheme="minorEastAsia" w:hAnsi="Times New Roman" w:cs="Times New Roman"/>
          <w:sz w:val="24"/>
          <w:szCs w:val="24"/>
        </w:rPr>
        <w:t xml:space="preserve">  </w:t>
      </w:r>
      <w:bookmarkStart w:id="39" w:name="_Hlk19800351"/>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t=1, i</m:t>
            </m:r>
          </m:sub>
        </m:sSub>
      </m:oMath>
      <w:r w:rsidR="00DD35BD" w:rsidRPr="00F43FA9">
        <w:rPr>
          <w:rFonts w:ascii="Times New Roman" w:eastAsiaTheme="minorEastAsia" w:hAnsi="Times New Roman" w:cs="Times New Roman"/>
          <w:iCs/>
          <w:sz w:val="24"/>
          <w:szCs w:val="24"/>
        </w:rPr>
        <w:t xml:space="preserve"> is the number of patients in health state </w:t>
      </w:r>
      <m:oMath>
        <m:r>
          <w:rPr>
            <w:rFonts w:ascii="Cambria Math" w:eastAsiaTheme="minorEastAsia" w:hAnsi="Cambria Math" w:cs="Times New Roman"/>
            <w:sz w:val="24"/>
            <w:szCs w:val="24"/>
          </w:rPr>
          <m:t>i</m:t>
        </m:r>
      </m:oMath>
      <w:r w:rsidR="00DD35BD" w:rsidRPr="00F43FA9">
        <w:rPr>
          <w:rFonts w:ascii="Times New Roman" w:eastAsiaTheme="minorEastAsia" w:hAnsi="Times New Roman" w:cs="Times New Roman"/>
          <w:iCs/>
          <w:sz w:val="24"/>
          <w:szCs w:val="24"/>
        </w:rPr>
        <w:t xml:space="preserve"> multiplied by the cost of applying treatment </w:t>
      </w:r>
      <m:oMath>
        <m:r>
          <w:rPr>
            <w:rFonts w:ascii="Cambria Math" w:eastAsiaTheme="minorEastAsia" w:hAnsi="Cambria Math" w:cs="Times New Roman"/>
            <w:sz w:val="24"/>
            <w:szCs w:val="24"/>
          </w:rPr>
          <m:t>t=1  (i.e. using the HCM-SCD risk prediction model)</m:t>
        </m:r>
      </m:oMath>
      <w:r w:rsidR="00DD35BD" w:rsidRPr="00F43FA9">
        <w:rPr>
          <w:rFonts w:ascii="Times New Roman" w:eastAsiaTheme="minorEastAsia" w:hAnsi="Times New Roman" w:cs="Times New Roman"/>
          <w:iCs/>
          <w:sz w:val="24"/>
          <w:szCs w:val="24"/>
        </w:rPr>
        <w:t xml:space="preserve">, to the patients  concern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w:t>
      </w:r>
      <w:r w:rsidR="00DD35BD" w:rsidRPr="00F43FA9">
        <w:rPr>
          <w:rFonts w:ascii="Times New Roman" w:eastAsiaTheme="minorEastAsia" w:hAnsi="Times New Roman" w:cs="Times New Roman"/>
          <w:iCs/>
          <w:sz w:val="24"/>
          <w:szCs w:val="24"/>
        </w:rPr>
        <w:t xml:space="preserve">in year </w:t>
      </w:r>
      <w:bookmarkEnd w:id="39"/>
      <m:oMath>
        <m:r>
          <w:rPr>
            <w:rFonts w:ascii="Cambria Math" w:hAnsi="Cambria Math" w:cs="Times New Roman"/>
            <w:sz w:val="24"/>
            <w:szCs w:val="24"/>
          </w:rPr>
          <m:t>j.</m:t>
        </m:r>
      </m:oMath>
    </w:p>
    <w:p w14:paraId="3B9ABD33" w14:textId="7F4E1423" w:rsidR="007D6FB9" w:rsidRPr="00F43FA9" w:rsidRDefault="00442CF0" w:rsidP="0075297F">
      <w:pPr>
        <w:tabs>
          <w:tab w:val="left" w:pos="720"/>
        </w:tabs>
        <w:ind w:left="360"/>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SCD Cost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1</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2</m:t>
                  </m:r>
                </m:sub>
              </m:sSub>
            </m:num>
            <m:den>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den>
          </m:f>
          <m:r>
            <w:rPr>
              <w:rFonts w:ascii="Cambria Math" w:eastAsiaTheme="minorEastAsia" w:hAnsi="Cambria Math" w:cs="Times New Roman"/>
              <w:sz w:val="24"/>
              <w:szCs w:val="24"/>
            </w:rPr>
            <m:t>…………..   4</m:t>
          </m:r>
        </m:oMath>
      </m:oMathPara>
    </w:p>
    <w:p w14:paraId="25937BDF" w14:textId="1F5D510E" w:rsidR="00F20B6F" w:rsidRPr="00F43FA9" w:rsidRDefault="00F20B6F" w:rsidP="0075297F">
      <w:pPr>
        <w:tabs>
          <w:tab w:val="left" w:pos="720"/>
        </w:tabs>
        <w:ind w:left="360"/>
        <w:jc w:val="both"/>
        <w:rPr>
          <w:rFonts w:ascii="Times New Roman" w:eastAsiaTheme="minorEastAsia" w:hAnsi="Times New Roman" w:cs="Times New Roman"/>
          <w:sz w:val="24"/>
          <w:szCs w:val="24"/>
        </w:rPr>
      </w:pPr>
    </w:p>
    <w:p w14:paraId="59FB3C1C" w14:textId="649EE382" w:rsidR="007D6FB9" w:rsidRPr="00C87D59" w:rsidRDefault="00442CF0" w:rsidP="0075297F">
      <w:pPr>
        <w:tabs>
          <w:tab w:val="left" w:pos="720"/>
        </w:tabs>
        <w:ind w:left="360"/>
        <w:jc w:val="both"/>
        <w:rPr>
          <w:rFonts w:ascii="Times New Roman" w:eastAsiaTheme="minorEastAsia" w:hAnsi="Times New Roman" w:cs="Times New Roman"/>
          <w:b/>
          <w:bCs/>
          <w:sz w:val="24"/>
          <w:szCs w:val="24"/>
        </w:rPr>
      </w:pPr>
      <m:oMathPara>
        <m:oMathParaPr>
          <m:jc m:val="center"/>
        </m:oMathParaPr>
        <m:oMath>
          <m:sSub>
            <m:sSubPr>
              <m:ctrlPr>
                <w:rPr>
                  <w:rFonts w:ascii="Cambria Math" w:eastAsiaTheme="minorEastAsia" w:hAnsi="Cambria Math" w:cs="Times New Roman"/>
                  <w:b/>
                  <w:bCs/>
                  <w:iCs/>
                  <w:sz w:val="24"/>
                  <w:szCs w:val="24"/>
                </w:rPr>
              </m:ctrlPr>
            </m:sSubPr>
            <m:e>
              <m:r>
                <m:rPr>
                  <m:sty m:val="bi"/>
                </m:rPr>
                <w:rPr>
                  <w:rFonts w:ascii="Cambria Math" w:eastAsiaTheme="minorEastAsia" w:hAnsi="Cambria Math" w:cs="Times New Roman"/>
                  <w:sz w:val="24"/>
                  <w:szCs w:val="24"/>
                </w:rPr>
                <m:t>DAC Cost</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iCs/>
                  <w:sz w:val="24"/>
                  <w:szCs w:val="24"/>
                </w:rPr>
              </m:ctrlPr>
            </m:fPr>
            <m:num>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Cs/>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 xml:space="preserve"> </m:t>
              </m:r>
            </m:num>
            <m:den>
              <w:bookmarkStart w:id="40" w:name="_Hlk28309334"/>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w:bookmarkEnd w:id="40"/>
              <m:r>
                <m:rPr>
                  <m:sty m:val="bi"/>
                </m:rPr>
                <w:rPr>
                  <w:rFonts w:ascii="Cambria Math" w:eastAsiaTheme="minorEastAsia" w:hAnsi="Cambria Math" w:cs="Times New Roman"/>
                  <w:sz w:val="24"/>
                  <w:szCs w:val="24"/>
                </w:rPr>
                <m:t xml:space="preserve"> </m:t>
              </m:r>
            </m:den>
          </m:f>
          <m:r>
            <m:rPr>
              <m:sty m:val="bi"/>
            </m:rPr>
            <w:rPr>
              <w:rFonts w:ascii="Cambria Math" w:eastAsiaTheme="minorEastAsia" w:hAnsi="Cambria Math" w:cs="Times New Roman"/>
              <w:sz w:val="24"/>
              <w:szCs w:val="24"/>
            </w:rPr>
            <m:t>…………………………………..5</m:t>
          </m:r>
        </m:oMath>
      </m:oMathPara>
    </w:p>
    <w:p w14:paraId="0B67304E" w14:textId="674675A9" w:rsidR="00A10703" w:rsidRPr="00F43FA9" w:rsidRDefault="008A44B6" w:rsidP="00AF2121">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317E71" w:rsidRPr="00F43FA9">
        <w:rPr>
          <w:rFonts w:ascii="Times New Roman" w:hAnsi="Times New Roman" w:cs="Times New Roman"/>
          <w:sz w:val="24"/>
          <w:szCs w:val="24"/>
        </w:rPr>
        <w:t>While in equations 4 and 5</w:t>
      </w:r>
      <w:r w:rsidRPr="00F43FA9">
        <w:rPr>
          <w:rFonts w:ascii="Times New Roman" w:hAnsi="Times New Roman" w:cs="Times New Roman"/>
          <w:sz w:val="24"/>
          <w:szCs w:val="24"/>
        </w:rPr>
        <w:t>,</w:t>
      </w:r>
      <w:r w:rsidR="00317E71" w:rsidRPr="00F43FA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t=0, i</m:t>
            </m:r>
          </m:sub>
        </m:sSub>
      </m:oMath>
      <w:r w:rsidR="00317E71" w:rsidRPr="00F43FA9">
        <w:rPr>
          <w:rFonts w:ascii="Times New Roman" w:eastAsiaTheme="minorEastAsia" w:hAnsi="Times New Roman" w:cs="Times New Roman"/>
          <w:iCs/>
          <w:sz w:val="24"/>
          <w:szCs w:val="24"/>
        </w:rPr>
        <w:t xml:space="preserve"> is the number of patients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multiplied by the cost of applying treatment </w:t>
      </w:r>
      <m:oMath>
        <m:r>
          <w:rPr>
            <w:rFonts w:ascii="Cambria Math" w:eastAsiaTheme="minorEastAsia" w:hAnsi="Cambria Math" w:cs="Times New Roman"/>
            <w:sz w:val="24"/>
            <w:szCs w:val="24"/>
          </w:rPr>
          <m:t xml:space="preserve">t=0  </m:t>
        </m:r>
      </m:oMath>
      <w:r w:rsidR="00DC1913" w:rsidRPr="00F43FA9">
        <w:rPr>
          <w:rFonts w:ascii="Times New Roman" w:eastAsiaTheme="minorEastAsia" w:hAnsi="Times New Roman" w:cs="Times New Roman"/>
          <w:iCs/>
          <w:sz w:val="24"/>
          <w:szCs w:val="24"/>
        </w:rPr>
        <w:t xml:space="preserve">   </w:t>
      </w:r>
      <w:r w:rsidRPr="00F43FA9">
        <w:rPr>
          <w:rFonts w:ascii="Times New Roman" w:eastAsiaTheme="minorEastAsia" w:hAnsi="Times New Roman" w:cs="Times New Roman"/>
          <w:iCs/>
          <w:sz w:val="24"/>
          <w:szCs w:val="24"/>
        </w:rPr>
        <w:t xml:space="preserve">(i.e. using currently recommended methods of SCD risk assessment), </w:t>
      </w:r>
      <w:r w:rsidR="00317E71" w:rsidRPr="00F43FA9">
        <w:rPr>
          <w:rFonts w:ascii="Times New Roman" w:eastAsiaTheme="minorEastAsia" w:hAnsi="Times New Roman" w:cs="Times New Roman"/>
          <w:iCs/>
          <w:sz w:val="24"/>
          <w:szCs w:val="24"/>
        </w:rPr>
        <w:t xml:space="preserve">to the patients  concern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in year </w:t>
      </w:r>
      <m:oMath>
        <m:r>
          <w:rPr>
            <w:rFonts w:ascii="Cambria Math" w:hAnsi="Cambria Math" w:cs="Times New Roman"/>
            <w:sz w:val="24"/>
            <w:szCs w:val="24"/>
          </w:rPr>
          <m:t>J</m:t>
        </m:r>
      </m:oMath>
      <w:r w:rsidR="00317E71" w:rsidRPr="00F43FA9">
        <w:rPr>
          <w:rFonts w:ascii="Times New Roman" w:eastAsiaTheme="minorEastAsia" w:hAnsi="Times New Roman" w:cs="Times New Roman"/>
          <w:sz w:val="24"/>
          <w:szCs w:val="24"/>
        </w:rPr>
        <w:t>.</w:t>
      </w:r>
    </w:p>
    <w:p w14:paraId="03FAE5F0" w14:textId="21CB8A7B" w:rsidR="00DD1095" w:rsidRDefault="00524B0F"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ab/>
      </w:r>
      <w:r w:rsidR="00D5360B">
        <w:rPr>
          <w:rFonts w:ascii="Times New Roman" w:eastAsiaTheme="minorEastAsia" w:hAnsi="Times New Roman" w:cs="Times New Roman"/>
          <w:sz w:val="24"/>
          <w:szCs w:val="24"/>
        </w:rPr>
        <w:t>To model the number of QALYs accumulated from occupying the non-fatal health states, we follow</w:t>
      </w:r>
      <w:r w:rsidR="00A331BF">
        <w:rPr>
          <w:rFonts w:ascii="Times New Roman" w:eastAsiaTheme="minorEastAsia" w:hAnsi="Times New Roman" w:cs="Times New Roman"/>
          <w:sz w:val="24"/>
          <w:szCs w:val="24"/>
        </w:rPr>
        <w:t xml:space="preserve"> </w:t>
      </w:r>
      <w:r w:rsidR="00A331BF">
        <w:rPr>
          <w:rFonts w:ascii="Times New Roman" w:eastAsiaTheme="minorEastAsia" w:hAnsi="Times New Roman" w:cs="Times New Roman"/>
          <w:sz w:val="24"/>
          <w:szCs w:val="24"/>
        </w:rPr>
        <w:fldChar w:fldCharType="begin"/>
      </w:r>
      <w:r w:rsidR="00A331BF">
        <w:rPr>
          <w:rFonts w:ascii="Times New Roman" w:eastAsiaTheme="minorEastAsia" w:hAnsi="Times New Roman" w:cs="Times New Roman"/>
          <w:sz w:val="24"/>
          <w:szCs w:val="24"/>
        </w:rPr>
        <w:instrText xml:space="preserve"> ADDIN EN.CITE &lt;EndNote&gt;&lt;Cite&gt;&lt;Author&gt;Sonnenberg&lt;/Author&gt;&lt;Year&gt;1993&lt;/Year&gt;&lt;RecNum&gt;102&lt;/RecNum&gt;&lt;DisplayText&gt;(Sonnenberg and Beck, 1993)&lt;/DisplayText&gt;&lt;record&gt;&lt;rec-number&gt;102&lt;/rec-number&gt;&lt;foreign-keys&gt;&lt;key app="EN" db-id="eeasvwr5axspf8ev0x0pr2zpsrx99sdt5vsw" timestamp="1578499819"&gt;102&lt;/key&gt;&lt;/foreign-keys&gt;&lt;ref-type name="Journal Article"&gt;17&lt;/ref-type&gt;&lt;contributors&gt;&lt;authors&gt;&lt;author&gt;Sonnenberg, Frank A&lt;/author&gt;&lt;author&gt;Beck, J Robert&lt;/author&gt;&lt;/authors&gt;&lt;/contributors&gt;&lt;titles&gt;&lt;title&gt;Markov models in medical decision making: a practical guide&lt;/title&gt;&lt;secondary-title&gt;Medical decision making&lt;/secondary-title&gt;&lt;/titles&gt;&lt;periodical&gt;&lt;full-title&gt;Medical decision making&lt;/full-title&gt;&lt;/periodical&gt;&lt;pages&gt;322-338&lt;/pages&gt;&lt;volume&gt;13&lt;/volume&gt;&lt;number&gt;4&lt;/number&gt;&lt;dates&gt;&lt;year&gt;1993&lt;/year&gt;&lt;/dates&gt;&lt;isbn&gt;0272-989X&lt;/isbn&gt;&lt;urls&gt;&lt;/urls&gt;&lt;/record&gt;&lt;/Cite&gt;&lt;/EndNote&gt;</w:instrText>
      </w:r>
      <w:r w:rsidR="00A331BF">
        <w:rPr>
          <w:rFonts w:ascii="Times New Roman" w:eastAsiaTheme="minorEastAsia" w:hAnsi="Times New Roman" w:cs="Times New Roman"/>
          <w:sz w:val="24"/>
          <w:szCs w:val="24"/>
        </w:rPr>
        <w:fldChar w:fldCharType="separate"/>
      </w:r>
      <w:r w:rsidR="00A331BF">
        <w:rPr>
          <w:rFonts w:ascii="Times New Roman" w:eastAsiaTheme="minorEastAsia" w:hAnsi="Times New Roman" w:cs="Times New Roman"/>
          <w:noProof/>
          <w:sz w:val="24"/>
          <w:szCs w:val="24"/>
        </w:rPr>
        <w:t>(Sonnenberg and Beck, 1993)</w:t>
      </w:r>
      <w:r w:rsidR="00A331BF">
        <w:rPr>
          <w:rFonts w:ascii="Times New Roman" w:eastAsiaTheme="minorEastAsia" w:hAnsi="Times New Roman" w:cs="Times New Roman"/>
          <w:sz w:val="24"/>
          <w:szCs w:val="24"/>
        </w:rPr>
        <w:fldChar w:fldCharType="end"/>
      </w:r>
      <w:r w:rsidR="00D5360B">
        <w:rPr>
          <w:rFonts w:ascii="Times New Roman" w:eastAsiaTheme="minorEastAsia" w:hAnsi="Times New Roman" w:cs="Times New Roman"/>
          <w:sz w:val="24"/>
          <w:szCs w:val="24"/>
        </w:rPr>
        <w:t xml:space="preserve">, </w:t>
      </w:r>
      <w:r w:rsidR="00067E40">
        <w:rPr>
          <w:rFonts w:ascii="Times New Roman" w:eastAsiaTheme="minorEastAsia" w:hAnsi="Times New Roman" w:cs="Times New Roman"/>
          <w:sz w:val="24"/>
          <w:szCs w:val="24"/>
        </w:rPr>
        <w:t xml:space="preserve">by multiplying the utility score corresponding to each non-fatal health state by the length of time spent occupying each health state. </w:t>
      </w:r>
      <w:r w:rsidR="00695090">
        <w:rPr>
          <w:rFonts w:ascii="Times New Roman" w:eastAsiaTheme="minorEastAsia" w:hAnsi="Times New Roman" w:cs="Times New Roman"/>
          <w:sz w:val="24"/>
          <w:szCs w:val="24"/>
        </w:rPr>
        <w:t>The computations are specified as follows</w:t>
      </w:r>
      <w:r w:rsidRPr="00F43FA9">
        <w:rPr>
          <w:rFonts w:ascii="Times New Roman" w:eastAsiaTheme="minorEastAsia" w:hAnsi="Times New Roman" w:cs="Times New Roman"/>
          <w:sz w:val="24"/>
          <w:szCs w:val="24"/>
        </w:rPr>
        <w:t xml:space="preserve">: </w:t>
      </w:r>
    </w:p>
    <w:p w14:paraId="38AA24C4" w14:textId="7686AC04" w:rsidR="00045C43" w:rsidRPr="00BD27A5" w:rsidRDefault="00442CF0" w:rsidP="00BD27A5">
      <w:pPr>
        <w:tabs>
          <w:tab w:val="left" w:pos="720"/>
        </w:tabs>
        <w:ind w:left="360"/>
        <w:jc w:val="center"/>
        <w:rPr>
          <w:rFonts w:ascii="Times New Roman" w:eastAsiaTheme="minorEastAsia" w:hAnsi="Times New Roman" w:cs="Times New Roman"/>
          <w:iCs/>
          <w:sz w:val="28"/>
          <w:szCs w:val="28"/>
        </w:rPr>
      </w:pP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Qal</m:t>
            </m:r>
          </m:e>
          <m:sub>
            <m:r>
              <m:rPr>
                <m:sty m:val="bi"/>
              </m:rPr>
              <w:rPr>
                <w:rFonts w:ascii="Cambria Math" w:eastAsiaTheme="minorEastAsia" w:hAnsi="Cambria Math" w:cs="Times New Roman"/>
                <w:sz w:val="24"/>
                <w:szCs w:val="24"/>
              </w:rPr>
              <m:t>j</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J</m:t>
                </m:r>
              </m:sup>
              <m:e>
                <m:r>
                  <w:rPr>
                    <w:rFonts w:ascii="Cambria Math" w:eastAsiaTheme="minorEastAsia" w:hAnsi="Cambria Math" w:cs="Times New Roman"/>
                    <w:sz w:val="28"/>
                    <w:szCs w:val="28"/>
                  </w:rPr>
                  <m:t>(</m:t>
                </m:r>
                <w:bookmarkStart w:id="41" w:name="_Hlk29266558"/>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w:bookmarkEnd w:id="41"/>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x  </m:t>
                </m:r>
                <w:bookmarkStart w:id="42" w:name="_Hlk29266339"/>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w:bookmarkEnd w:id="42"/>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t</m:t>
                    </m:r>
                  </m:sup>
                </m:sSub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x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e>
            </m:nary>
          </m:num>
          <m:den>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 xml:space="preserve"> 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m:r>
              <w:rPr>
                <w:rFonts w:ascii="Cambria Math" w:eastAsiaTheme="minorEastAsia" w:hAnsi="Cambria Math" w:cs="Times New Roman"/>
                <w:sz w:val="28"/>
                <w:szCs w:val="28"/>
              </w:rPr>
              <m:t xml:space="preserve"> </m:t>
            </m:r>
          </m:den>
        </m:f>
      </m:oMath>
      <w:r w:rsidR="00BD27A5">
        <w:rPr>
          <w:rFonts w:ascii="Times New Roman" w:eastAsiaTheme="minorEastAsia" w:hAnsi="Times New Roman" w:cs="Times New Roman"/>
          <w:iCs/>
          <w:sz w:val="28"/>
          <w:szCs w:val="28"/>
        </w:rPr>
        <w:t>………………………6</w:t>
      </w:r>
    </w:p>
    <w:p w14:paraId="781665B2" w14:textId="775B5D73" w:rsidR="00695090" w:rsidRPr="00D53D84" w:rsidRDefault="00D53D84" w:rsidP="0075297F">
      <w:pPr>
        <w:tabs>
          <w:tab w:val="left" w:pos="720"/>
        </w:tabs>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bookmarkStart w:id="43" w:name="_Hlk29266906"/>
      <m:oMath>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 xml:space="preserve"> 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m:oMath>
      <w:bookmarkEnd w:id="43"/>
      <w:r>
        <w:rPr>
          <w:rFonts w:ascii="Times New Roman" w:eastAsiaTheme="minorEastAsia" w:hAnsi="Times New Roman" w:cs="Times New Roman"/>
          <w:sz w:val="28"/>
          <w:szCs w:val="28"/>
        </w:rPr>
        <w:t xml:space="preserve"> and </w:t>
      </w:r>
      <m:oMath>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t</m:t>
            </m:r>
          </m:sup>
        </m:sSubSup>
      </m:oMath>
      <w:r>
        <w:rPr>
          <w:rFonts w:ascii="Times New Roman" w:eastAsiaTheme="minorEastAsia" w:hAnsi="Times New Roman" w:cs="Times New Roman"/>
          <w:sz w:val="28"/>
          <w:szCs w:val="28"/>
        </w:rPr>
        <w:t xml:space="preserve">, are the number of patients occupying the health states ‘Healthy’, and ‘Stroke HCM Related’ respectively at time </w:t>
      </w:r>
      <w:bookmarkStart w:id="44" w:name="_Hlk29267190"/>
      <m:oMath>
        <m:r>
          <m:rPr>
            <m:sty m:val="bi"/>
          </m:rPr>
          <w:rPr>
            <w:rFonts w:ascii="Cambria Math" w:eastAsiaTheme="minorEastAsia" w:hAnsi="Cambria Math" w:cs="Times New Roman"/>
            <w:sz w:val="28"/>
            <w:szCs w:val="28"/>
          </w:rPr>
          <m:t>j</m:t>
        </m:r>
      </m:oMath>
      <w:bookmarkEnd w:id="44"/>
      <w:r>
        <w:rPr>
          <w:rFonts w:ascii="Times New Roman" w:eastAsiaTheme="minorEastAsia" w:hAnsi="Times New Roman" w:cs="Times New Roman"/>
          <w:sz w:val="28"/>
          <w:szCs w:val="28"/>
        </w:rPr>
        <w:t xml:space="preserve">, while </w:t>
      </w:r>
      <m:oMath>
        <m:sSub>
          <m:sSubPr>
            <m:ctrlPr>
              <w:rPr>
                <w:rFonts w:ascii="Cambria Math" w:eastAsiaTheme="minorEastAsia" w:hAnsi="Cambria Math" w:cs="Times New Roman"/>
                <w:b/>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and</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are the utilit</w:t>
      </w:r>
      <w:r w:rsidR="002128C7">
        <w:rPr>
          <w:rFonts w:ascii="Times New Roman" w:eastAsiaTheme="minorEastAsia" w:hAnsi="Times New Roman" w:cs="Times New Roman"/>
          <w:sz w:val="28"/>
          <w:szCs w:val="28"/>
        </w:rPr>
        <w:t>y</w:t>
      </w:r>
      <w:r>
        <w:rPr>
          <w:rFonts w:ascii="Times New Roman" w:eastAsiaTheme="minorEastAsia" w:hAnsi="Times New Roman" w:cs="Times New Roman"/>
          <w:sz w:val="28"/>
          <w:szCs w:val="28"/>
        </w:rPr>
        <w:t xml:space="preserve"> scores for the respective health states. </w:t>
      </w:r>
      <w:r w:rsidR="006A4254">
        <w:rPr>
          <w:rFonts w:ascii="Times New Roman" w:eastAsiaTheme="minorEastAsia" w:hAnsi="Times New Roman" w:cs="Times New Roman"/>
          <w:sz w:val="28"/>
          <w:szCs w:val="28"/>
        </w:rPr>
        <w:t>Equation 7 specifies</w:t>
      </w:r>
      <w:r>
        <w:rPr>
          <w:rFonts w:ascii="Times New Roman" w:eastAsiaTheme="minorEastAsia" w:hAnsi="Times New Roman" w:cs="Times New Roman"/>
          <w:sz w:val="28"/>
          <w:szCs w:val="28"/>
        </w:rPr>
        <w:t xml:space="preserve"> how the clinical benefits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8"/>
          <w:szCs w:val="28"/>
        </w:rPr>
        <w:t>for each treatment</w:t>
      </w:r>
      <w:r w:rsidR="00BD27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 xml:space="preserve"> are derived. </w:t>
      </w:r>
    </w:p>
    <w:bookmarkStart w:id="45" w:name="_Hlk29267141"/>
    <w:p w14:paraId="151CCD2F" w14:textId="6A19B833" w:rsidR="00524B0F" w:rsidRPr="00F43FA9" w:rsidRDefault="00442CF0" w:rsidP="0075297F">
      <w:pPr>
        <w:tabs>
          <w:tab w:val="left" w:pos="720"/>
        </w:tabs>
        <w:ind w:left="360"/>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w:bookmarkEnd w:id="45"/>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J</m:t>
              </m:r>
            </m:sup>
            <m:e>
              <w:bookmarkStart w:id="46" w:name="_Hlk29266737"/>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Qal</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w:bookmarkEnd w:id="46"/>
            </m:e>
          </m:nary>
          <m:r>
            <w:rPr>
              <w:rFonts w:ascii="Cambria Math" w:eastAsiaTheme="minorEastAsia" w:hAnsi="Cambria Math" w:cs="Times New Roman"/>
              <w:sz w:val="24"/>
              <w:szCs w:val="24"/>
            </w:rPr>
            <m:t>…………………………………………………….7</m:t>
          </m:r>
        </m:oMath>
      </m:oMathPara>
    </w:p>
    <w:p w14:paraId="6E8D86A8" w14:textId="77777777" w:rsidR="00524B0F" w:rsidRPr="00F43FA9" w:rsidRDefault="00524B0F" w:rsidP="0075297F">
      <w:pPr>
        <w:tabs>
          <w:tab w:val="left" w:pos="720"/>
        </w:tabs>
        <w:ind w:left="360"/>
        <w:jc w:val="both"/>
        <w:rPr>
          <w:rFonts w:ascii="Times New Roman" w:eastAsiaTheme="minorEastAsia" w:hAnsi="Times New Roman" w:cs="Times New Roman"/>
          <w:iCs/>
          <w:sz w:val="24"/>
          <w:szCs w:val="24"/>
        </w:rPr>
      </w:pPr>
    </w:p>
    <w:p w14:paraId="40E8096C" w14:textId="77777777" w:rsidR="00BD27A5" w:rsidRDefault="00BD27A5">
      <w:pPr>
        <w:rPr>
          <w:rFonts w:ascii="Times New Roman" w:hAnsi="Times New Roman" w:cs="Times New Roman"/>
          <w:b/>
          <w:bCs/>
          <w:sz w:val="24"/>
          <w:szCs w:val="24"/>
        </w:rPr>
      </w:pPr>
      <w:r>
        <w:rPr>
          <w:rFonts w:ascii="Times New Roman" w:hAnsi="Times New Roman" w:cs="Times New Roman"/>
          <w:b/>
          <w:bCs/>
          <w:sz w:val="24"/>
          <w:szCs w:val="24"/>
        </w:rPr>
        <w:br w:type="page"/>
      </w:r>
    </w:p>
    <w:p w14:paraId="17C655E7" w14:textId="2781FD88" w:rsidR="002F3952" w:rsidRPr="00F43FA9" w:rsidRDefault="002F3952" w:rsidP="000A1BB7">
      <w:pPr>
        <w:pStyle w:val="ListParagraph"/>
        <w:numPr>
          <w:ilvl w:val="1"/>
          <w:numId w:val="16"/>
        </w:numPr>
        <w:tabs>
          <w:tab w:val="left" w:pos="720"/>
        </w:tabs>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Bayesian Parametric Modelling</w:t>
      </w:r>
    </w:p>
    <w:p w14:paraId="3ACD9878" w14:textId="2E3C003E" w:rsidR="00843C92" w:rsidRPr="00F43FA9" w:rsidRDefault="00455049" w:rsidP="00AF2121">
      <w:pPr>
        <w:tabs>
          <w:tab w:val="left" w:pos="720"/>
        </w:tabs>
        <w:spacing w:after="0"/>
        <w:ind w:left="360"/>
        <w:jc w:val="both"/>
        <w:rPr>
          <w:rFonts w:ascii="Times New Roman" w:hAnsi="Times New Roman" w:cs="Times New Roman"/>
          <w:sz w:val="24"/>
          <w:szCs w:val="24"/>
        </w:rPr>
      </w:pPr>
      <w:r w:rsidRPr="00F43FA9">
        <w:rPr>
          <w:rFonts w:ascii="Times New Roman" w:hAnsi="Times New Roman" w:cs="Times New Roman"/>
          <w:sz w:val="24"/>
          <w:szCs w:val="24"/>
        </w:rPr>
        <w:tab/>
      </w:r>
      <w:r w:rsidR="00BD27A5">
        <w:rPr>
          <w:rFonts w:ascii="Times New Roman" w:hAnsi="Times New Roman" w:cs="Times New Roman"/>
          <w:sz w:val="24"/>
          <w:szCs w:val="24"/>
        </w:rPr>
        <w:t>We</w:t>
      </w:r>
      <w:r w:rsidR="00843C92" w:rsidRPr="00F43FA9">
        <w:rPr>
          <w:rFonts w:ascii="Times New Roman" w:hAnsi="Times New Roman" w:cs="Times New Roman"/>
          <w:sz w:val="24"/>
          <w:szCs w:val="24"/>
        </w:rPr>
        <w:t xml:space="preserve"> set out in the paragraph below a concise summary of Bayesian Parametric modelling, and draw on arguments in </w:t>
      </w:r>
      <w:r w:rsidR="000D1BC2">
        <w:rPr>
          <w:rFonts w:ascii="Times New Roman" w:hAnsi="Times New Roman" w:cs="Times New Roman"/>
          <w:sz w:val="24"/>
          <w:szCs w:val="24"/>
        </w:rPr>
        <w:t>(</w:t>
      </w:r>
      <w:r w:rsidR="00843C92" w:rsidRPr="00F43FA9">
        <w:rPr>
          <w:rFonts w:ascii="Times New Roman" w:hAnsi="Times New Roman" w:cs="Times New Roman"/>
          <w:sz w:val="24"/>
          <w:szCs w:val="24"/>
        </w:rPr>
        <w:t>sections</w:t>
      </w:r>
      <w:r w:rsidR="000D1BC2">
        <w:rPr>
          <w:rFonts w:ascii="Times New Roman" w:hAnsi="Times New Roman" w:cs="Times New Roman"/>
          <w:sz w:val="24"/>
          <w:szCs w:val="24"/>
        </w:rPr>
        <w:t xml:space="preserve"> 1.0 and 2.0)</w:t>
      </w:r>
      <w:r w:rsidR="00843C92" w:rsidRPr="00F43FA9">
        <w:rPr>
          <w:rFonts w:ascii="Times New Roman" w:hAnsi="Times New Roman" w:cs="Times New Roman"/>
          <w:sz w:val="24"/>
          <w:szCs w:val="24"/>
        </w:rPr>
        <w:t xml:space="preserve">, to setup the theoretical basis for the Economic Evaluation (Data </w:t>
      </w:r>
      <w:r w:rsidR="004149B9" w:rsidRPr="00F43FA9">
        <w:rPr>
          <w:rFonts w:ascii="Times New Roman" w:hAnsi="Times New Roman" w:cs="Times New Roman"/>
          <w:sz w:val="24"/>
          <w:szCs w:val="24"/>
        </w:rPr>
        <w:t xml:space="preserve">Analysis). </w:t>
      </w:r>
    </w:p>
    <w:p w14:paraId="5240125D" w14:textId="1D8C0318" w:rsidR="001D0E5A" w:rsidRPr="00F43FA9" w:rsidRDefault="002F3B74" w:rsidP="0075297F">
      <w:pPr>
        <w:tabs>
          <w:tab w:val="left" w:pos="720"/>
        </w:tabs>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F93147" w:rsidRPr="00F43FA9">
        <w:rPr>
          <w:rFonts w:ascii="Times New Roman" w:hAnsi="Times New Roman" w:cs="Times New Roman"/>
          <w:sz w:val="24"/>
          <w:szCs w:val="24"/>
        </w:rPr>
        <w:t xml:space="preserve">Proceeding from section </w:t>
      </w:r>
      <w:r w:rsidR="000D1BC2">
        <w:rPr>
          <w:rFonts w:ascii="Times New Roman" w:hAnsi="Times New Roman" w:cs="Times New Roman"/>
          <w:sz w:val="24"/>
          <w:szCs w:val="24"/>
        </w:rPr>
        <w:t>4</w:t>
      </w:r>
      <w:r w:rsidR="00F93147" w:rsidRPr="00F43FA9">
        <w:rPr>
          <w:rFonts w:ascii="Times New Roman" w:hAnsi="Times New Roman" w:cs="Times New Roman"/>
          <w:sz w:val="24"/>
          <w:szCs w:val="24"/>
        </w:rPr>
        <w:t>.1</w:t>
      </w:r>
      <w:r w:rsidR="000D1BC2">
        <w:rPr>
          <w:rFonts w:ascii="Times New Roman" w:hAnsi="Times New Roman" w:cs="Times New Roman"/>
          <w:sz w:val="24"/>
          <w:szCs w:val="24"/>
        </w:rPr>
        <w:t>b</w:t>
      </w:r>
      <w:r w:rsidR="00F93147" w:rsidRPr="00F43FA9">
        <w:rPr>
          <w:rFonts w:ascii="Times New Roman" w:hAnsi="Times New Roman" w:cs="Times New Roman"/>
          <w:sz w:val="24"/>
          <w:szCs w:val="24"/>
        </w:rPr>
        <w:t>, knowledge of the dataset</w:t>
      </w:r>
      <w:r w:rsidR="001A644F" w:rsidRPr="00F43FA9">
        <w:rPr>
          <w:rFonts w:ascii="Times New Roman" w:hAnsi="Times New Roman" w:cs="Times New Roman"/>
          <w:sz w:val="24"/>
          <w:szCs w:val="24"/>
        </w:rPr>
        <w:t xml:space="preserve"> </w:t>
      </w:r>
      <w:bookmarkStart w:id="47" w:name="_Hlk20945916"/>
      <m:oMath>
        <m:r>
          <w:rPr>
            <w:rFonts w:ascii="Cambria Math" w:hAnsi="Cambria Math" w:cs="Times New Roman"/>
            <w:sz w:val="24"/>
            <w:szCs w:val="24"/>
          </w:rPr>
          <m:t>D</m:t>
        </m:r>
      </m:oMath>
      <w:bookmarkEnd w:id="47"/>
      <w:r w:rsidR="00F93147" w:rsidRPr="00F43FA9">
        <w:rPr>
          <w:rFonts w:ascii="Times New Roman" w:hAnsi="Times New Roman" w:cs="Times New Roman"/>
          <w:sz w:val="24"/>
          <w:szCs w:val="24"/>
        </w:rPr>
        <w:t xml:space="preserve"> collected from each cycle of the Markov model</w:t>
      </w:r>
      <w:r w:rsidR="001A644F" w:rsidRPr="00F43FA9">
        <w:rPr>
          <w:rFonts w:ascii="Times New Roman" w:hAnsi="Times New Roman" w:cs="Times New Roman"/>
          <w:sz w:val="24"/>
          <w:szCs w:val="24"/>
        </w:rPr>
        <w:t xml:space="preserve"> </w:t>
      </w:r>
      <m:oMath>
        <m:r>
          <w:rPr>
            <w:rFonts w:ascii="Cambria Math" w:hAnsi="Cambria Math" w:cs="Times New Roman"/>
            <w:sz w:val="24"/>
            <w:szCs w:val="24"/>
          </w:rPr>
          <m:t>M</m:t>
        </m:r>
      </m:oMath>
      <w:r w:rsidR="00F93147" w:rsidRPr="00F43FA9">
        <w:rPr>
          <w:rFonts w:ascii="Times New Roman" w:hAnsi="Times New Roman" w:cs="Times New Roman"/>
          <w:sz w:val="24"/>
          <w:szCs w:val="24"/>
        </w:rPr>
        <w:t xml:space="preserve"> for each treatment</w:t>
      </w:r>
      <w:r w:rsidR="0078532B" w:rsidRPr="00F43FA9">
        <w:rPr>
          <w:rFonts w:ascii="Times New Roman" w:hAnsi="Times New Roman" w:cs="Times New Roman"/>
          <w:sz w:val="24"/>
          <w:szCs w:val="24"/>
        </w:rPr>
        <w:t xml:space="preserve"> </w:t>
      </w:r>
      <m:oMath>
        <m:r>
          <w:rPr>
            <w:rFonts w:ascii="Cambria Math" w:hAnsi="Cambria Math" w:cs="Times New Roman"/>
            <w:sz w:val="24"/>
            <w:szCs w:val="24"/>
          </w:rPr>
          <m:t>t</m:t>
        </m:r>
      </m:oMath>
      <w:r w:rsidR="00F93147" w:rsidRPr="00F43FA9">
        <w:rPr>
          <w:rFonts w:ascii="Times New Roman" w:hAnsi="Times New Roman" w:cs="Times New Roman"/>
          <w:sz w:val="24"/>
          <w:szCs w:val="24"/>
        </w:rPr>
        <w:t xml:space="preserve"> is imperfect due to </w:t>
      </w:r>
      <w:r w:rsidR="00D0054D" w:rsidRPr="00F43FA9">
        <w:rPr>
          <w:rFonts w:ascii="Times New Roman" w:hAnsi="Times New Roman" w:cs="Times New Roman"/>
          <w:sz w:val="24"/>
          <w:szCs w:val="24"/>
        </w:rPr>
        <w:t xml:space="preserve">limitations in valuing cost </w:t>
      </w:r>
      <w:r w:rsidR="00455049" w:rsidRPr="00F43FA9">
        <w:rPr>
          <w:rFonts w:ascii="Times New Roman" w:hAnsi="Times New Roman" w:cs="Times New Roman"/>
          <w:sz w:val="24"/>
          <w:szCs w:val="24"/>
        </w:rPr>
        <w:t>or consequences</w:t>
      </w:r>
      <w:r w:rsidR="00D0054D" w:rsidRPr="00F43FA9">
        <w:rPr>
          <w:rFonts w:ascii="Times New Roman" w:hAnsi="Times New Roman" w:cs="Times New Roman"/>
          <w:sz w:val="24"/>
          <w:szCs w:val="24"/>
        </w:rPr>
        <w:t xml:space="preserve"> of </w:t>
      </w:r>
      <w:r w:rsidR="0078532B" w:rsidRPr="00F43FA9">
        <w:rPr>
          <w:rFonts w:ascii="Times New Roman" w:hAnsi="Times New Roman" w:cs="Times New Roman"/>
          <w:sz w:val="24"/>
          <w:szCs w:val="24"/>
        </w:rPr>
        <w:t xml:space="preserve">the </w:t>
      </w:r>
      <w:r w:rsidR="00D0054D" w:rsidRPr="00F43FA9">
        <w:rPr>
          <w:rFonts w:ascii="Times New Roman" w:hAnsi="Times New Roman" w:cs="Times New Roman"/>
          <w:sz w:val="24"/>
          <w:szCs w:val="24"/>
        </w:rPr>
        <w:t>intervention</w:t>
      </w:r>
      <w:r w:rsidR="0078532B" w:rsidRPr="00F43FA9">
        <w:rPr>
          <w:rFonts w:ascii="Times New Roman" w:hAnsi="Times New Roman" w:cs="Times New Roman"/>
          <w:sz w:val="24"/>
          <w:szCs w:val="24"/>
        </w:rPr>
        <w:t>s</w:t>
      </w:r>
      <w:r w:rsidR="00455049" w:rsidRPr="00F43FA9">
        <w:rPr>
          <w:rFonts w:ascii="Times New Roman" w:hAnsi="Times New Roman" w:cs="Times New Roman"/>
          <w:sz w:val="24"/>
          <w:szCs w:val="24"/>
        </w:rPr>
        <w:t xml:space="preserve"> and assumptions made about patient</w:t>
      </w:r>
      <w:r w:rsidR="0078532B" w:rsidRPr="00F43FA9">
        <w:rPr>
          <w:rFonts w:ascii="Times New Roman" w:hAnsi="Times New Roman" w:cs="Times New Roman"/>
          <w:sz w:val="24"/>
          <w:szCs w:val="24"/>
        </w:rPr>
        <w:t xml:space="preserve"> movements</w:t>
      </w:r>
      <w:r w:rsidR="00455049" w:rsidRPr="00F43FA9">
        <w:rPr>
          <w:rFonts w:ascii="Times New Roman" w:hAnsi="Times New Roman" w:cs="Times New Roman"/>
          <w:sz w:val="24"/>
          <w:szCs w:val="24"/>
        </w:rPr>
        <w:t xml:space="preserve"> from one state to another</w:t>
      </w:r>
      <w:r w:rsidR="00D0054D" w:rsidRPr="00F43FA9">
        <w:rPr>
          <w:rFonts w:ascii="Times New Roman" w:hAnsi="Times New Roman" w:cs="Times New Roman"/>
          <w:sz w:val="24"/>
          <w:szCs w:val="24"/>
        </w:rPr>
        <w:t xml:space="preserve">. For </w:t>
      </w:r>
      <w:r w:rsidR="0078532B" w:rsidRPr="00F43FA9">
        <w:rPr>
          <w:rFonts w:ascii="Times New Roman" w:hAnsi="Times New Roman" w:cs="Times New Roman"/>
          <w:sz w:val="24"/>
          <w:szCs w:val="24"/>
        </w:rPr>
        <w:t xml:space="preserve">instance, </w:t>
      </w:r>
      <w:r w:rsidR="00D0054D" w:rsidRPr="00F43FA9">
        <w:rPr>
          <w:rFonts w:ascii="Times New Roman" w:hAnsi="Times New Roman" w:cs="Times New Roman"/>
          <w:sz w:val="24"/>
          <w:szCs w:val="24"/>
        </w:rPr>
        <w:t xml:space="preserve">the true cost of using the HCM- SCD risk prediction model </w:t>
      </w:r>
      <w:r w:rsidR="0078532B" w:rsidRPr="00F43FA9">
        <w:rPr>
          <w:rFonts w:ascii="Times New Roman" w:hAnsi="Times New Roman" w:cs="Times New Roman"/>
          <w:sz w:val="24"/>
          <w:szCs w:val="24"/>
        </w:rPr>
        <w:t>is</w:t>
      </w:r>
      <w:r w:rsidR="00D0054D" w:rsidRPr="00F43FA9">
        <w:rPr>
          <w:rFonts w:ascii="Times New Roman" w:hAnsi="Times New Roman" w:cs="Times New Roman"/>
          <w:sz w:val="24"/>
          <w:szCs w:val="24"/>
        </w:rPr>
        <w:t xml:space="preserve"> unknown,</w:t>
      </w:r>
      <w:r w:rsidR="00455049" w:rsidRPr="00F43FA9">
        <w:rPr>
          <w:rFonts w:ascii="Times New Roman" w:hAnsi="Times New Roman" w:cs="Times New Roman"/>
          <w:sz w:val="24"/>
          <w:szCs w:val="24"/>
        </w:rPr>
        <w:t xml:space="preserve"> so also is the true utility of a health state. We therefore consider the dataset</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D</m:t>
        </m:r>
      </m:oMath>
      <w:r w:rsidR="00455049" w:rsidRPr="00F43FA9">
        <w:rPr>
          <w:rFonts w:ascii="Times New Roman" w:hAnsi="Times New Roman" w:cs="Times New Roman"/>
          <w:sz w:val="24"/>
          <w:szCs w:val="24"/>
        </w:rPr>
        <w:t xml:space="preserve"> as</w:t>
      </w:r>
      <w:r w:rsidR="004D6784" w:rsidRPr="00F43FA9">
        <w:rPr>
          <w:rFonts w:ascii="Times New Roman" w:hAnsi="Times New Roman" w:cs="Times New Roman"/>
          <w:sz w:val="24"/>
          <w:szCs w:val="24"/>
        </w:rPr>
        <w:t xml:space="preserve"> a</w:t>
      </w:r>
      <w:r w:rsidR="00455049" w:rsidRPr="00F43FA9">
        <w:rPr>
          <w:rFonts w:ascii="Times New Roman" w:hAnsi="Times New Roman" w:cs="Times New Roman"/>
          <w:sz w:val="24"/>
          <w:szCs w:val="24"/>
        </w:rPr>
        <w:t xml:space="preserve"> random sample from a reference </w:t>
      </w:r>
      <w:r w:rsidR="003A79A7" w:rsidRPr="00F43FA9">
        <w:rPr>
          <w:rFonts w:ascii="Times New Roman" w:hAnsi="Times New Roman" w:cs="Times New Roman"/>
          <w:sz w:val="24"/>
          <w:szCs w:val="24"/>
        </w:rPr>
        <w:t>population</w:t>
      </w:r>
      <w:r w:rsidR="005F2121" w:rsidRPr="00F43FA9">
        <w:rPr>
          <w:rFonts w:ascii="Times New Roman" w:hAnsi="Times New Roman" w:cs="Times New Roman"/>
          <w:sz w:val="24"/>
          <w:szCs w:val="24"/>
        </w:rPr>
        <w:t xml:space="preserve"> (HCM patients with ICD implants)</w:t>
      </w:r>
      <w:r w:rsidR="003A79A7" w:rsidRPr="00F43FA9">
        <w:rPr>
          <w:rFonts w:ascii="Times New Roman" w:hAnsi="Times New Roman" w:cs="Times New Roman"/>
          <w:sz w:val="24"/>
          <w:szCs w:val="24"/>
        </w:rPr>
        <w:t xml:space="preserve"> </w:t>
      </w:r>
      <w:r w:rsidR="00CB5700" w:rsidRPr="00F43FA9">
        <w:rPr>
          <w:rFonts w:ascii="Times New Roman" w:hAnsi="Times New Roman" w:cs="Times New Roman"/>
          <w:sz w:val="24"/>
          <w:szCs w:val="24"/>
        </w:rPr>
        <w:t>generated by</w:t>
      </w:r>
      <w:r w:rsidR="003A79A7" w:rsidRPr="00F43FA9">
        <w:rPr>
          <w:rFonts w:ascii="Times New Roman" w:hAnsi="Times New Roman" w:cs="Times New Roman"/>
          <w:sz w:val="24"/>
          <w:szCs w:val="24"/>
        </w:rPr>
        <w:t xml:space="preserve"> a certain parameter</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θ</m:t>
        </m:r>
      </m:oMath>
      <w:r w:rsidR="00623212" w:rsidRPr="00F43FA9">
        <w:rPr>
          <w:rFonts w:ascii="Times New Roman" w:hAnsi="Times New Roman" w:cs="Times New Roman"/>
          <w:sz w:val="24"/>
          <w:szCs w:val="24"/>
        </w:rPr>
        <w:t xml:space="preserve"> </w:t>
      </w:r>
      <w:r w:rsidR="003A79A7" w:rsidRPr="00F43FA9">
        <w:rPr>
          <w:rFonts w:ascii="Times New Roman" w:hAnsi="Times New Roman" w:cs="Times New Roman"/>
          <w:sz w:val="24"/>
          <w:szCs w:val="24"/>
        </w:rPr>
        <w:t>that is random but unobservable</w:t>
      </w:r>
      <w:r w:rsidR="00CB5700" w:rsidRPr="00F43FA9">
        <w:rPr>
          <w:rFonts w:ascii="Times New Roman" w:hAnsi="Times New Roman" w:cs="Times New Roman"/>
          <w:sz w:val="24"/>
          <w:szCs w:val="24"/>
        </w:rPr>
        <w:t>, thus</w:t>
      </w:r>
      <w:r w:rsidR="003A79A7" w:rsidRPr="00F43FA9">
        <w:rPr>
          <w:rFonts w:ascii="Times New Roman" w:hAnsi="Times New Roman" w:cs="Times New Roman"/>
          <w:sz w:val="24"/>
          <w:szCs w:val="24"/>
        </w:rPr>
        <w:t xml:space="preserve"> the</w:t>
      </w:r>
      <w:r w:rsidR="00CB5700" w:rsidRPr="00F43FA9">
        <w:rPr>
          <w:rFonts w:ascii="Times New Roman" w:hAnsi="Times New Roman" w:cs="Times New Roman"/>
          <w:sz w:val="24"/>
          <w:szCs w:val="24"/>
        </w:rPr>
        <w:t xml:space="preserve"> true values of both </w:t>
      </w:r>
      <w:r w:rsidR="00CB5700" w:rsidRPr="00F43FA9">
        <w:rPr>
          <w:rFonts w:ascii="Times New Roman" w:hAnsi="Times New Roman" w:cs="Times New Roman"/>
          <w:i/>
          <w:iCs/>
          <w:sz w:val="24"/>
          <w:szCs w:val="24"/>
        </w:rPr>
        <w:t xml:space="preserve">D </w:t>
      </w:r>
      <w:r w:rsidR="00CB5700" w:rsidRPr="00F43FA9">
        <w:rPr>
          <w:rFonts w:ascii="Times New Roman" w:hAnsi="Times New Roman" w:cs="Times New Roman"/>
          <w:sz w:val="24"/>
          <w:szCs w:val="24"/>
        </w:rPr>
        <w:t>and</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θ</m:t>
        </m:r>
      </m:oMath>
      <w:r w:rsidR="00CB5700" w:rsidRPr="00F43FA9">
        <w:rPr>
          <w:rFonts w:ascii="Times New Roman" w:hAnsi="Times New Roman" w:cs="Times New Roman"/>
          <w:sz w:val="24"/>
          <w:szCs w:val="24"/>
        </w:rPr>
        <w:t xml:space="preserve"> are uncertain. The sampling </w:t>
      </w:r>
      <w:r w:rsidR="005F2121" w:rsidRPr="00F43FA9">
        <w:rPr>
          <w:rFonts w:ascii="Times New Roman" w:hAnsi="Times New Roman" w:cs="Times New Roman"/>
          <w:sz w:val="24"/>
          <w:szCs w:val="24"/>
        </w:rPr>
        <w:t>variability</w:t>
      </w:r>
      <w:r w:rsidR="00CB5700" w:rsidRPr="00F43FA9">
        <w:rPr>
          <w:rFonts w:ascii="Times New Roman" w:hAnsi="Times New Roman" w:cs="Times New Roman"/>
          <w:sz w:val="24"/>
          <w:szCs w:val="24"/>
        </w:rPr>
        <w:t xml:space="preserve"> in </w:t>
      </w:r>
      <w:r w:rsidR="00CB5700" w:rsidRPr="00F43FA9">
        <w:rPr>
          <w:rFonts w:ascii="Times New Roman" w:hAnsi="Times New Roman" w:cs="Times New Roman"/>
          <w:i/>
          <w:iCs/>
          <w:sz w:val="24"/>
          <w:szCs w:val="24"/>
        </w:rPr>
        <w:t xml:space="preserve">D </w:t>
      </w:r>
      <w:r w:rsidR="00CB5700" w:rsidRPr="00F43FA9">
        <w:rPr>
          <w:rFonts w:ascii="Times New Roman" w:hAnsi="Times New Roman" w:cs="Times New Roman"/>
          <w:sz w:val="24"/>
          <w:szCs w:val="24"/>
        </w:rPr>
        <w:t>may be described by a probability distribution</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e,c,λ</m:t>
            </m:r>
          </m:e>
          <m:e>
            <m:r>
              <w:rPr>
                <w:rFonts w:ascii="Cambria Math" w:hAnsi="Cambria Math" w:cs="Times New Roman"/>
                <w:sz w:val="24"/>
                <w:szCs w:val="24"/>
              </w:rPr>
              <m:t>θ</m:t>
            </m:r>
          </m:e>
        </m:d>
      </m:oMath>
      <w:r w:rsidR="00CB5700" w:rsidRPr="00F43FA9">
        <w:rPr>
          <w:rFonts w:ascii="Times New Roman" w:hAnsi="Times New Roman" w:cs="Times New Roman"/>
          <w:sz w:val="24"/>
          <w:szCs w:val="24"/>
        </w:rPr>
        <w:t xml:space="preserve">. Under the </w:t>
      </w:r>
      <w:r w:rsidR="00430E23" w:rsidRPr="00F43FA9">
        <w:rPr>
          <w:rFonts w:ascii="Times New Roman" w:hAnsi="Times New Roman" w:cs="Times New Roman"/>
          <w:sz w:val="24"/>
          <w:szCs w:val="24"/>
        </w:rPr>
        <w:t xml:space="preserve">Bayesian </w:t>
      </w:r>
      <w:r w:rsidRPr="00F43FA9">
        <w:rPr>
          <w:rFonts w:ascii="Times New Roman" w:hAnsi="Times New Roman" w:cs="Times New Roman"/>
          <w:sz w:val="24"/>
          <w:szCs w:val="24"/>
        </w:rPr>
        <w:t>approach</w:t>
      </w:r>
      <w:r w:rsidR="00430E23" w:rsidRPr="00F43FA9">
        <w:rPr>
          <w:rFonts w:ascii="Times New Roman" w:hAnsi="Times New Roman" w:cs="Times New Roman"/>
          <w:sz w:val="24"/>
          <w:szCs w:val="24"/>
        </w:rPr>
        <w:t xml:space="preserve"> the uncertainty in the parameter may </w:t>
      </w:r>
      <w:r w:rsidR="00430E23" w:rsidRPr="00A362EC">
        <w:rPr>
          <w:rFonts w:ascii="Times New Roman" w:hAnsi="Times New Roman" w:cs="Times New Roman"/>
          <w:sz w:val="24"/>
          <w:szCs w:val="24"/>
        </w:rPr>
        <w:t xml:space="preserve">be </w:t>
      </w:r>
      <w:r w:rsidR="00430E23" w:rsidRPr="004A05B1">
        <w:rPr>
          <w:rFonts w:ascii="Times New Roman" w:hAnsi="Times New Roman" w:cs="Times New Roman"/>
          <w:sz w:val="24"/>
          <w:szCs w:val="24"/>
        </w:rPr>
        <w:t>modelled by relying on subjective knowledge to specify a suitable probability distribution</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p(θ</m:t>
        </m:r>
      </m:oMath>
      <w:r w:rsidR="00D6666E" w:rsidRPr="004A05B1">
        <w:rPr>
          <w:rFonts w:ascii="Times New Roman" w:eastAsiaTheme="minorEastAsia" w:hAnsi="Times New Roman" w:cs="Times New Roman"/>
          <w:sz w:val="24"/>
          <w:szCs w:val="24"/>
        </w:rPr>
        <w:t>)</w:t>
      </w:r>
      <w:r w:rsidR="004A05B1" w:rsidRPr="004A05B1">
        <w:rPr>
          <w:rFonts w:ascii="Times New Roman" w:eastAsiaTheme="minorEastAsia" w:hAnsi="Times New Roman" w:cs="Times New Roman"/>
          <w:sz w:val="24"/>
          <w:szCs w:val="24"/>
        </w:rPr>
        <w:t xml:space="preserve"> </w:t>
      </w:r>
      <w:r w:rsidR="004A05B1" w:rsidRPr="004A05B1">
        <w:rPr>
          <w:rFonts w:ascii="Times New Roman" w:eastAsiaTheme="minorEastAsia" w:hAnsi="Times New Roman" w:cs="Times New Roman"/>
          <w:sz w:val="24"/>
          <w:szCs w:val="24"/>
        </w:rPr>
        <w:fldChar w:fldCharType="begin"/>
      </w:r>
      <w:r w:rsidR="004A05B1" w:rsidRPr="004A05B1">
        <w:rPr>
          <w:rFonts w:ascii="Times New Roman" w:eastAsiaTheme="minorEastAsia"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eastAsiaTheme="minorEastAsia" w:hAnsi="Times New Roman" w:cs="Times New Roman"/>
          <w:sz w:val="24"/>
          <w:szCs w:val="24"/>
        </w:rPr>
        <w:fldChar w:fldCharType="separate"/>
      </w:r>
      <w:r w:rsidR="004A05B1" w:rsidRPr="004A05B1">
        <w:rPr>
          <w:rFonts w:ascii="Times New Roman" w:eastAsiaTheme="minorEastAsia" w:hAnsi="Times New Roman" w:cs="Times New Roman"/>
          <w:noProof/>
          <w:sz w:val="24"/>
          <w:szCs w:val="24"/>
        </w:rPr>
        <w:t>(O'Hagan and Stevens, 2001)</w:t>
      </w:r>
      <w:r w:rsidR="004A05B1" w:rsidRPr="004A05B1">
        <w:rPr>
          <w:rFonts w:ascii="Times New Roman" w:eastAsiaTheme="minorEastAsia" w:hAnsi="Times New Roman" w:cs="Times New Roman"/>
          <w:sz w:val="24"/>
          <w:szCs w:val="24"/>
        </w:rPr>
        <w:fldChar w:fldCharType="end"/>
      </w:r>
      <w:r w:rsidR="00430E23" w:rsidRPr="004A05B1">
        <w:rPr>
          <w:rFonts w:ascii="Times New Roman" w:hAnsi="Times New Roman" w:cs="Times New Roman"/>
          <w:sz w:val="24"/>
          <w:szCs w:val="24"/>
        </w:rPr>
        <w:t xml:space="preserve">. This leads to the </w:t>
      </w:r>
      <w:r w:rsidR="004D6784" w:rsidRPr="004A05B1">
        <w:rPr>
          <w:rFonts w:ascii="Times New Roman" w:hAnsi="Times New Roman" w:cs="Times New Roman"/>
          <w:sz w:val="24"/>
          <w:szCs w:val="24"/>
        </w:rPr>
        <w:t>posterior</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p(θ|D)</m:t>
        </m:r>
      </m:oMath>
      <w:r w:rsidR="004D6784" w:rsidRPr="004A05B1">
        <w:rPr>
          <w:rFonts w:ascii="Times New Roman" w:hAnsi="Times New Roman" w:cs="Times New Roman"/>
          <w:sz w:val="24"/>
          <w:szCs w:val="24"/>
        </w:rPr>
        <w:t>,</w:t>
      </w:r>
      <w:r w:rsidR="00430E23" w:rsidRPr="004A05B1">
        <w:rPr>
          <w:rFonts w:ascii="Times New Roman" w:hAnsi="Times New Roman" w:cs="Times New Roman"/>
          <w:sz w:val="24"/>
          <w:szCs w:val="24"/>
        </w:rPr>
        <w:t xml:space="preserve"> </w:t>
      </w:r>
      <w:r w:rsidR="004D6784" w:rsidRPr="004A05B1">
        <w:rPr>
          <w:rFonts w:ascii="Times New Roman" w:hAnsi="Times New Roman" w:cs="Times New Roman"/>
          <w:sz w:val="24"/>
          <w:szCs w:val="24"/>
        </w:rPr>
        <w:t>obtained</w:t>
      </w:r>
      <w:r w:rsidR="00D6666E" w:rsidRPr="004A05B1">
        <w:rPr>
          <w:rFonts w:ascii="Times New Roman" w:hAnsi="Times New Roman" w:cs="Times New Roman"/>
          <w:sz w:val="24"/>
          <w:szCs w:val="24"/>
        </w:rPr>
        <w:t xml:space="preserve"> from</w:t>
      </w:r>
      <w:r w:rsidR="00430E23" w:rsidRPr="004A05B1">
        <w:rPr>
          <w:rFonts w:ascii="Times New Roman" w:hAnsi="Times New Roman" w:cs="Times New Roman"/>
          <w:sz w:val="24"/>
          <w:szCs w:val="24"/>
        </w:rPr>
        <w:t xml:space="preserve"> </w:t>
      </w:r>
      <w:r w:rsidR="005F2121" w:rsidRPr="004A05B1">
        <w:rPr>
          <w:rFonts w:ascii="Times New Roman" w:hAnsi="Times New Roman" w:cs="Times New Roman"/>
          <w:sz w:val="24"/>
          <w:szCs w:val="24"/>
        </w:rPr>
        <w:t>Bayes theorem</w:t>
      </w:r>
      <w:r w:rsidR="004A05B1" w:rsidRPr="004A05B1">
        <w:rPr>
          <w:rFonts w:ascii="Times New Roman" w:hAnsi="Times New Roman" w:cs="Times New Roman"/>
          <w:sz w:val="24"/>
          <w:szCs w:val="24"/>
        </w:rPr>
        <w:t xml:space="preserve"> </w:t>
      </w:r>
      <w:r w:rsidR="004A05B1" w:rsidRPr="004A05B1">
        <w:rPr>
          <w:rFonts w:ascii="Times New Roman" w:hAnsi="Times New Roman" w:cs="Times New Roman"/>
          <w:sz w:val="24"/>
          <w:szCs w:val="24"/>
        </w:rPr>
        <w:fldChar w:fldCharType="begin"/>
      </w:r>
      <w:r w:rsidR="004A05B1" w:rsidRPr="004A05B1">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hAnsi="Times New Roman" w:cs="Times New Roman"/>
          <w:sz w:val="24"/>
          <w:szCs w:val="24"/>
        </w:rPr>
        <w:fldChar w:fldCharType="separate"/>
      </w:r>
      <w:r w:rsidR="004A05B1" w:rsidRPr="004A05B1">
        <w:rPr>
          <w:rFonts w:ascii="Times New Roman" w:hAnsi="Times New Roman" w:cs="Times New Roman"/>
          <w:noProof/>
          <w:sz w:val="24"/>
          <w:szCs w:val="24"/>
        </w:rPr>
        <w:t>(O'Hagan and Stevens, 2001)</w:t>
      </w:r>
      <w:r w:rsidR="004A05B1" w:rsidRPr="004A05B1">
        <w:rPr>
          <w:rFonts w:ascii="Times New Roman" w:hAnsi="Times New Roman" w:cs="Times New Roman"/>
          <w:sz w:val="24"/>
          <w:szCs w:val="24"/>
        </w:rPr>
        <w:fldChar w:fldCharType="end"/>
      </w:r>
      <w:r w:rsidR="005F2121" w:rsidRPr="004A05B1">
        <w:rPr>
          <w:rFonts w:ascii="Times New Roman" w:hAnsi="Times New Roman" w:cs="Times New Roman"/>
          <w:sz w:val="24"/>
          <w:szCs w:val="24"/>
        </w:rPr>
        <w:t>. The probability distribution</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e,c,λ</m:t>
            </m:r>
          </m:e>
          <m:e>
            <m:r>
              <w:rPr>
                <w:rFonts w:ascii="Cambria Math" w:hAnsi="Cambria Math" w:cs="Times New Roman"/>
                <w:sz w:val="24"/>
                <w:szCs w:val="24"/>
              </w:rPr>
              <m:t>θ</m:t>
            </m:r>
          </m:e>
        </m:d>
      </m:oMath>
      <w:r w:rsidR="005F2121" w:rsidRPr="004A05B1">
        <w:rPr>
          <w:rFonts w:ascii="Times New Roman" w:hAnsi="Times New Roman" w:cs="Times New Roman"/>
          <w:sz w:val="24"/>
          <w:szCs w:val="24"/>
        </w:rPr>
        <w:t xml:space="preserve"> is the sampling distribution or </w:t>
      </w:r>
      <w:r w:rsidR="00843C92" w:rsidRPr="00A362EC">
        <w:rPr>
          <w:rFonts w:ascii="Times New Roman" w:hAnsi="Times New Roman" w:cs="Times New Roman"/>
          <w:sz w:val="24"/>
          <w:szCs w:val="24"/>
        </w:rPr>
        <w:t>likelihood,</w:t>
      </w:r>
      <w:r w:rsidR="00843C92" w:rsidRPr="004A05B1">
        <w:rPr>
          <w:rFonts w:ascii="Times New Roman" w:hAnsi="Times New Roman" w:cs="Times New Roman"/>
          <w:sz w:val="24"/>
          <w:szCs w:val="24"/>
        </w:rPr>
        <w:t xml:space="preserve"> while</w:t>
      </w:r>
      <w:r w:rsidR="005F2121" w:rsidRPr="004A05B1">
        <w:rPr>
          <w:rFonts w:ascii="Times New Roman" w:hAnsi="Times New Roman" w:cs="Times New Roman"/>
          <w:sz w:val="24"/>
          <w:szCs w:val="24"/>
        </w:rPr>
        <w:t xml:space="preserve"> </w:t>
      </w:r>
      <m:oMath>
        <m:r>
          <w:rPr>
            <w:rFonts w:ascii="Cambria Math" w:hAnsi="Cambria Math" w:cs="Times New Roman"/>
            <w:sz w:val="24"/>
            <w:szCs w:val="24"/>
          </w:rPr>
          <m:t>p(θ)</m:t>
        </m:r>
      </m:oMath>
      <w:r w:rsidR="00045DCB" w:rsidRPr="004A05B1">
        <w:rPr>
          <w:rFonts w:ascii="Times New Roman" w:hAnsi="Times New Roman" w:cs="Times New Roman"/>
          <w:sz w:val="24"/>
          <w:szCs w:val="24"/>
        </w:rPr>
        <w:t xml:space="preserve">  </w:t>
      </w:r>
      <w:r w:rsidR="005F2121" w:rsidRPr="004A05B1">
        <w:rPr>
          <w:rFonts w:ascii="Times New Roman" w:hAnsi="Times New Roman" w:cs="Times New Roman"/>
          <w:sz w:val="24"/>
          <w:szCs w:val="24"/>
        </w:rPr>
        <w:t>is known as the prior distribution</w:t>
      </w:r>
      <w:r w:rsidR="004A05B1" w:rsidRPr="004A05B1">
        <w:rPr>
          <w:rFonts w:ascii="Times New Roman" w:hAnsi="Times New Roman" w:cs="Times New Roman"/>
          <w:sz w:val="24"/>
          <w:szCs w:val="24"/>
        </w:rPr>
        <w:t xml:space="preserve"> </w:t>
      </w:r>
      <w:r w:rsidR="004A05B1" w:rsidRPr="004A05B1">
        <w:rPr>
          <w:rFonts w:ascii="Times New Roman" w:hAnsi="Times New Roman" w:cs="Times New Roman"/>
          <w:sz w:val="24"/>
          <w:szCs w:val="24"/>
        </w:rPr>
        <w:fldChar w:fldCharType="begin"/>
      </w:r>
      <w:r w:rsidR="004A05B1" w:rsidRPr="004A05B1">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hAnsi="Times New Roman" w:cs="Times New Roman"/>
          <w:sz w:val="24"/>
          <w:szCs w:val="24"/>
        </w:rPr>
        <w:fldChar w:fldCharType="separate"/>
      </w:r>
      <w:r w:rsidR="004A05B1" w:rsidRPr="004A05B1">
        <w:rPr>
          <w:rFonts w:ascii="Times New Roman" w:hAnsi="Times New Roman" w:cs="Times New Roman"/>
          <w:noProof/>
          <w:sz w:val="24"/>
          <w:szCs w:val="24"/>
        </w:rPr>
        <w:t>(O'Hagan and Stevens, 2001)</w:t>
      </w:r>
      <w:r w:rsidR="004A05B1" w:rsidRPr="004A05B1">
        <w:rPr>
          <w:rFonts w:ascii="Times New Roman" w:hAnsi="Times New Roman" w:cs="Times New Roman"/>
          <w:sz w:val="24"/>
          <w:szCs w:val="24"/>
        </w:rPr>
        <w:fldChar w:fldCharType="end"/>
      </w:r>
      <w:r w:rsidR="005F2121" w:rsidRPr="004A05B1">
        <w:rPr>
          <w:rFonts w:ascii="Times New Roman" w:hAnsi="Times New Roman" w:cs="Times New Roman"/>
          <w:sz w:val="24"/>
          <w:szCs w:val="24"/>
        </w:rPr>
        <w:t>.</w:t>
      </w:r>
      <w:r w:rsidR="005F2121" w:rsidRPr="00F43FA9">
        <w:rPr>
          <w:rFonts w:ascii="Times New Roman" w:hAnsi="Times New Roman" w:cs="Times New Roman"/>
          <w:sz w:val="24"/>
          <w:szCs w:val="24"/>
        </w:rPr>
        <w:t xml:space="preserve"> </w:t>
      </w:r>
    </w:p>
    <w:p w14:paraId="2EDA479A" w14:textId="76F681D2" w:rsidR="002F3952" w:rsidRPr="00F43FA9" w:rsidRDefault="001C37C3" w:rsidP="00532D13">
      <w:pPr>
        <w:pStyle w:val="ListParagraph"/>
        <w:numPr>
          <w:ilvl w:val="2"/>
          <w:numId w:val="16"/>
        </w:numPr>
        <w:tabs>
          <w:tab w:val="left" w:pos="720"/>
        </w:tabs>
        <w:ind w:left="1170"/>
        <w:jc w:val="both"/>
        <w:rPr>
          <w:rFonts w:ascii="Times New Roman" w:hAnsi="Times New Roman" w:cs="Times New Roman"/>
          <w:b/>
          <w:bCs/>
          <w:sz w:val="24"/>
          <w:szCs w:val="24"/>
        </w:rPr>
      </w:pPr>
      <w:r w:rsidRPr="00F43FA9">
        <w:rPr>
          <w:rFonts w:ascii="Times New Roman" w:hAnsi="Times New Roman" w:cs="Times New Roman"/>
          <w:b/>
          <w:bCs/>
          <w:sz w:val="24"/>
          <w:szCs w:val="24"/>
        </w:rPr>
        <w:t>Modeling Sample</w:t>
      </w:r>
      <w:r w:rsidR="002F3952" w:rsidRPr="00F43FA9">
        <w:rPr>
          <w:rFonts w:ascii="Times New Roman" w:hAnsi="Times New Roman" w:cs="Times New Roman"/>
          <w:b/>
          <w:bCs/>
          <w:sz w:val="24"/>
          <w:szCs w:val="24"/>
        </w:rPr>
        <w:t xml:space="preserve"> Distribution</w:t>
      </w:r>
    </w:p>
    <w:p w14:paraId="60DC5385" w14:textId="07D702DD" w:rsidR="005F2121" w:rsidRPr="00F43FA9" w:rsidRDefault="005F2121" w:rsidP="00AF2121">
      <w:pPr>
        <w:tabs>
          <w:tab w:val="left" w:pos="720"/>
        </w:tabs>
        <w:spacing w:after="0"/>
        <w:ind w:left="360"/>
        <w:jc w:val="both"/>
        <w:rPr>
          <w:rFonts w:ascii="Times New Roman" w:hAnsi="Times New Roman" w:cs="Times New Roman"/>
          <w:sz w:val="24"/>
          <w:szCs w:val="24"/>
        </w:rPr>
      </w:pPr>
      <w:r w:rsidRPr="00F43FA9">
        <w:rPr>
          <w:rFonts w:ascii="Times New Roman" w:hAnsi="Times New Roman" w:cs="Times New Roman"/>
          <w:b/>
          <w:bCs/>
          <w:sz w:val="24"/>
          <w:szCs w:val="24"/>
        </w:rPr>
        <w:tab/>
      </w:r>
      <w:r w:rsidR="00937BF5" w:rsidRPr="00F43FA9">
        <w:rPr>
          <w:rFonts w:ascii="Times New Roman" w:hAnsi="Times New Roman" w:cs="Times New Roman"/>
          <w:sz w:val="24"/>
          <w:szCs w:val="24"/>
        </w:rPr>
        <w:t>O</w:t>
      </w:r>
      <w:r w:rsidR="00DE1534" w:rsidRPr="00F43FA9">
        <w:rPr>
          <w:rFonts w:ascii="Times New Roman" w:hAnsi="Times New Roman" w:cs="Times New Roman"/>
          <w:sz w:val="24"/>
          <w:szCs w:val="24"/>
        </w:rPr>
        <w:t xml:space="preserve">f the elements of the dataset </w:t>
      </w:r>
      <m:oMath>
        <m:r>
          <w:rPr>
            <w:rFonts w:ascii="Cambria Math" w:hAnsi="Cambria Math" w:cs="Times New Roman"/>
            <w:sz w:val="24"/>
            <w:szCs w:val="24"/>
          </w:rPr>
          <m:t>D</m:t>
        </m:r>
        <m:r>
          <w:rPr>
            <w:rFonts w:ascii="Cambria Math" w:eastAsiaTheme="minorEastAsia" w:hAnsi="Cambria Math" w:cs="Times New Roman"/>
            <w:sz w:val="24"/>
            <w:szCs w:val="24"/>
          </w:rPr>
          <m:t>=(e, c, λ</m:t>
        </m:r>
      </m:oMath>
      <w:r w:rsidR="00045DCB" w:rsidRPr="00F43FA9">
        <w:rPr>
          <w:rFonts w:ascii="Times New Roman" w:eastAsiaTheme="minorEastAsia" w:hAnsi="Times New Roman" w:cs="Times New Roman"/>
          <w:sz w:val="24"/>
          <w:szCs w:val="24"/>
        </w:rPr>
        <w:t>)</w:t>
      </w:r>
      <w:r w:rsidR="00937BF5" w:rsidRPr="00F43FA9">
        <w:rPr>
          <w:rFonts w:ascii="Times New Roman" w:hAnsi="Times New Roman" w:cs="Times New Roman"/>
          <w:sz w:val="24"/>
          <w:szCs w:val="24"/>
        </w:rPr>
        <w:t>,</w:t>
      </w:r>
      <w:r w:rsidR="00DE1534" w:rsidRPr="00F43FA9">
        <w:rPr>
          <w:rFonts w:ascii="Times New Roman" w:hAnsi="Times New Roman" w:cs="Times New Roman"/>
          <w:sz w:val="24"/>
          <w:szCs w:val="24"/>
        </w:rPr>
        <w:t xml:space="preserve"> the clinical benefit</w:t>
      </w:r>
      <w:r w:rsidR="00937BF5" w:rsidRPr="00F43FA9">
        <w:rPr>
          <w:rFonts w:ascii="Times New Roman" w:hAnsi="Times New Roman" w:cs="Times New Roman"/>
          <w:sz w:val="24"/>
          <w:szCs w:val="24"/>
        </w:rPr>
        <w:t xml:space="preserve"> </w:t>
      </w:r>
      <w:bookmarkStart w:id="48" w:name="_Hlk21118104"/>
      <w:r w:rsidR="00937BF5" w:rsidRPr="00F43FA9">
        <w:rPr>
          <w:rFonts w:ascii="Times New Roman" w:hAnsi="Times New Roman" w:cs="Times New Roman"/>
          <w:sz w:val="24"/>
          <w:szCs w:val="24"/>
        </w:rPr>
        <w:t>(</w:t>
      </w:r>
      <m:oMath>
        <m:r>
          <w:rPr>
            <w:rFonts w:ascii="Cambria Math" w:eastAsiaTheme="minorEastAsia" w:hAnsi="Cambria Math" w:cs="Times New Roman"/>
            <w:sz w:val="24"/>
            <w:szCs w:val="24"/>
          </w:rPr>
          <m:t>e</m:t>
        </m:r>
      </m:oMath>
      <w:r w:rsidR="00937BF5" w:rsidRPr="00F43FA9">
        <w:rPr>
          <w:rFonts w:ascii="Times New Roman" w:hAnsi="Times New Roman" w:cs="Times New Roman"/>
          <w:sz w:val="24"/>
          <w:szCs w:val="24"/>
        </w:rPr>
        <w:t>),</w:t>
      </w:r>
      <w:r w:rsidR="00DE1534" w:rsidRPr="00F43FA9">
        <w:rPr>
          <w:rFonts w:ascii="Times New Roman" w:hAnsi="Times New Roman" w:cs="Times New Roman"/>
          <w:sz w:val="24"/>
          <w:szCs w:val="24"/>
        </w:rPr>
        <w:t xml:space="preserve"> </w:t>
      </w:r>
      <w:bookmarkEnd w:id="48"/>
      <w:r w:rsidR="00DE1534" w:rsidRPr="00F43FA9">
        <w:rPr>
          <w:rFonts w:ascii="Times New Roman" w:hAnsi="Times New Roman" w:cs="Times New Roman"/>
          <w:sz w:val="24"/>
          <w:szCs w:val="24"/>
        </w:rPr>
        <w:t xml:space="preserve">and the associated cost </w:t>
      </w:r>
      <w:r w:rsidR="00937BF5" w:rsidRPr="00F43FA9">
        <w:rPr>
          <w:rFonts w:ascii="Times New Roman" w:hAnsi="Times New Roman" w:cs="Times New Roman"/>
          <w:sz w:val="24"/>
          <w:szCs w:val="24"/>
        </w:rPr>
        <w:t>(</w:t>
      </w:r>
      <m:oMath>
        <m:r>
          <w:rPr>
            <w:rFonts w:ascii="Cambria Math" w:hAnsi="Cambria Math" w:cs="Times New Roman"/>
            <w:sz w:val="24"/>
            <w:szCs w:val="24"/>
          </w:rPr>
          <m:t>c</m:t>
        </m:r>
      </m:oMath>
      <w:r w:rsidR="00937BF5" w:rsidRPr="00F43FA9">
        <w:rPr>
          <w:rFonts w:ascii="Times New Roman" w:hAnsi="Times New Roman" w:cs="Times New Roman"/>
          <w:sz w:val="24"/>
          <w:szCs w:val="24"/>
        </w:rPr>
        <w:t xml:space="preserve">), </w:t>
      </w:r>
      <w:r w:rsidR="00DE1534" w:rsidRPr="00F43FA9">
        <w:rPr>
          <w:rFonts w:ascii="Times New Roman" w:hAnsi="Times New Roman" w:cs="Times New Roman"/>
          <w:sz w:val="24"/>
          <w:szCs w:val="24"/>
        </w:rPr>
        <w:t>from occupying</w:t>
      </w:r>
      <w:r w:rsidR="00845D94" w:rsidRPr="00F43FA9">
        <w:rPr>
          <w:rFonts w:ascii="Times New Roman" w:hAnsi="Times New Roman" w:cs="Times New Roman"/>
          <w:sz w:val="24"/>
          <w:szCs w:val="24"/>
        </w:rPr>
        <w:t xml:space="preserve"> any</w:t>
      </w:r>
      <w:r w:rsidR="00DE1534" w:rsidRPr="00F43FA9">
        <w:rPr>
          <w:rFonts w:ascii="Times New Roman" w:hAnsi="Times New Roman" w:cs="Times New Roman"/>
          <w:sz w:val="24"/>
          <w:szCs w:val="24"/>
        </w:rPr>
        <w:t xml:space="preserve"> particular health state of the Markov model are deterministic variables, that is their respective values can be predicted to a great</w:t>
      </w:r>
      <w:r w:rsidR="005E1EFE" w:rsidRPr="00F43FA9">
        <w:rPr>
          <w:rFonts w:ascii="Times New Roman" w:hAnsi="Times New Roman" w:cs="Times New Roman"/>
          <w:sz w:val="24"/>
          <w:szCs w:val="24"/>
        </w:rPr>
        <w:t>er degree of accuracy</w:t>
      </w:r>
      <w:r w:rsidR="00DE1534" w:rsidRPr="00F43FA9">
        <w:rPr>
          <w:rFonts w:ascii="Times New Roman" w:hAnsi="Times New Roman" w:cs="Times New Roman"/>
          <w:sz w:val="24"/>
          <w:szCs w:val="24"/>
        </w:rPr>
        <w:t>, also they are mathematically</w:t>
      </w:r>
      <w:r w:rsidR="00FF65CC">
        <w:rPr>
          <w:rFonts w:ascii="Times New Roman" w:hAnsi="Times New Roman" w:cs="Times New Roman"/>
          <w:sz w:val="24"/>
          <w:szCs w:val="24"/>
        </w:rPr>
        <w:t>,</w:t>
      </w:r>
      <w:r w:rsidR="00DE1534" w:rsidRPr="00F43FA9">
        <w:rPr>
          <w:rFonts w:ascii="Times New Roman" w:hAnsi="Times New Roman" w:cs="Times New Roman"/>
          <w:sz w:val="24"/>
          <w:szCs w:val="24"/>
        </w:rPr>
        <w:t xml:space="preserve"> functionally dependent on the tra</w:t>
      </w:r>
      <w:r w:rsidR="00B10A0A" w:rsidRPr="00F43FA9">
        <w:rPr>
          <w:rFonts w:ascii="Times New Roman" w:hAnsi="Times New Roman" w:cs="Times New Roman"/>
          <w:sz w:val="24"/>
          <w:szCs w:val="24"/>
        </w:rPr>
        <w:t>nsition probabilities, as specified in equations (</w:t>
      </w:r>
      <w:r w:rsidR="00845D94" w:rsidRPr="00F43FA9">
        <w:rPr>
          <w:rFonts w:ascii="Times New Roman" w:hAnsi="Times New Roman" w:cs="Times New Roman"/>
          <w:sz w:val="24"/>
          <w:szCs w:val="24"/>
        </w:rPr>
        <w:t xml:space="preserve">1 </w:t>
      </w:r>
      <w:r w:rsidR="00B10A0A" w:rsidRPr="00F43FA9">
        <w:rPr>
          <w:rFonts w:ascii="Times New Roman" w:hAnsi="Times New Roman" w:cs="Times New Roman"/>
          <w:sz w:val="24"/>
          <w:szCs w:val="24"/>
        </w:rPr>
        <w:t>-</w:t>
      </w:r>
      <w:r w:rsidR="00845D94" w:rsidRPr="00F43FA9">
        <w:rPr>
          <w:rFonts w:ascii="Times New Roman" w:hAnsi="Times New Roman" w:cs="Times New Roman"/>
          <w:sz w:val="24"/>
          <w:szCs w:val="24"/>
        </w:rPr>
        <w:t xml:space="preserve"> </w:t>
      </w:r>
      <w:r w:rsidR="00A43AB9">
        <w:rPr>
          <w:rFonts w:ascii="Times New Roman" w:hAnsi="Times New Roman" w:cs="Times New Roman"/>
          <w:sz w:val="24"/>
          <w:szCs w:val="24"/>
        </w:rPr>
        <w:t>7</w:t>
      </w:r>
      <w:r w:rsidR="00B10A0A" w:rsidRPr="00F43FA9">
        <w:rPr>
          <w:rFonts w:ascii="Times New Roman" w:hAnsi="Times New Roman" w:cs="Times New Roman"/>
          <w:sz w:val="24"/>
          <w:szCs w:val="24"/>
        </w:rPr>
        <w:t xml:space="preserve">). </w:t>
      </w:r>
      <w:r w:rsidR="004B0E84" w:rsidRPr="00F43FA9">
        <w:rPr>
          <w:rFonts w:ascii="Times New Roman" w:hAnsi="Times New Roman" w:cs="Times New Roman"/>
          <w:sz w:val="24"/>
          <w:szCs w:val="24"/>
        </w:rPr>
        <w:t>Hence,</w:t>
      </w:r>
      <w:r w:rsidR="00B10A0A" w:rsidRPr="00F43FA9">
        <w:rPr>
          <w:rFonts w:ascii="Times New Roman" w:hAnsi="Times New Roman" w:cs="Times New Roman"/>
          <w:sz w:val="24"/>
          <w:szCs w:val="24"/>
        </w:rPr>
        <w:t xml:space="preserve"> </w:t>
      </w:r>
      <w:r w:rsidR="00845D94" w:rsidRPr="00F43FA9">
        <w:rPr>
          <w:rFonts w:ascii="Times New Roman" w:hAnsi="Times New Roman" w:cs="Times New Roman"/>
          <w:sz w:val="24"/>
          <w:szCs w:val="24"/>
        </w:rPr>
        <w:t xml:space="preserve">a prior on the transition probabilities </w:t>
      </w:r>
      <w:r w:rsidR="005E1EFE" w:rsidRPr="00F43FA9">
        <w:rPr>
          <w:rFonts w:ascii="Times New Roman" w:hAnsi="Times New Roman" w:cs="Times New Roman"/>
          <w:sz w:val="24"/>
          <w:szCs w:val="24"/>
        </w:rPr>
        <w:t>directly</w:t>
      </w:r>
      <w:r w:rsidR="00845D94" w:rsidRPr="00F43FA9">
        <w:rPr>
          <w:rFonts w:ascii="Times New Roman" w:hAnsi="Times New Roman" w:cs="Times New Roman"/>
          <w:sz w:val="24"/>
          <w:szCs w:val="24"/>
        </w:rPr>
        <w:t xml:space="preserve"> induces priors on the </w:t>
      </w:r>
      <w:r w:rsidR="004375FF" w:rsidRPr="00F43FA9">
        <w:rPr>
          <w:rFonts w:ascii="Times New Roman" w:hAnsi="Times New Roman" w:cs="Times New Roman"/>
          <w:sz w:val="24"/>
          <w:szCs w:val="24"/>
        </w:rPr>
        <w:t xml:space="preserve">measures of clinical benefit and cost. Based on this reasoning we go on </w:t>
      </w:r>
      <w:r w:rsidR="00B10A0A" w:rsidRPr="00F43FA9">
        <w:rPr>
          <w:rFonts w:ascii="Times New Roman" w:hAnsi="Times New Roman" w:cs="Times New Roman"/>
          <w:sz w:val="24"/>
          <w:szCs w:val="24"/>
        </w:rPr>
        <w:t>to specify a sampling distribution for the transition probabilities as follows</w:t>
      </w:r>
      <w:r w:rsidR="004375FF" w:rsidRPr="00F43FA9">
        <w:rPr>
          <w:rFonts w:ascii="Times New Roman" w:hAnsi="Times New Roman" w:cs="Times New Roman"/>
          <w:sz w:val="24"/>
          <w:szCs w:val="24"/>
        </w:rPr>
        <w:t>:</w:t>
      </w:r>
    </w:p>
    <w:p w14:paraId="2F32D16B" w14:textId="3CA6F654" w:rsidR="00B10A0A" w:rsidRPr="00F43FA9" w:rsidRDefault="00B10A0A" w:rsidP="002313E9">
      <w:pPr>
        <w:tabs>
          <w:tab w:val="left" w:pos="720"/>
        </w:tabs>
        <w:spacing w:after="0"/>
        <w:ind w:left="360"/>
        <w:jc w:val="both"/>
        <w:rPr>
          <w:rFonts w:ascii="Times New Roman" w:hAnsi="Times New Roman" w:cs="Times New Roman"/>
          <w:sz w:val="24"/>
          <w:szCs w:val="24"/>
        </w:rPr>
      </w:pPr>
      <w:r w:rsidRPr="00F43FA9">
        <w:rPr>
          <w:rFonts w:ascii="Times New Roman" w:hAnsi="Times New Roman" w:cs="Times New Roman"/>
          <w:sz w:val="24"/>
          <w:szCs w:val="24"/>
        </w:rPr>
        <w:tab/>
      </w:r>
      <w:r w:rsidR="00DB0687" w:rsidRPr="00F43FA9">
        <w:rPr>
          <w:rFonts w:ascii="Times New Roman" w:hAnsi="Times New Roman" w:cs="Times New Roman"/>
          <w:sz w:val="24"/>
          <w:szCs w:val="24"/>
        </w:rPr>
        <w:t xml:space="preserve">Consider </w:t>
      </w:r>
      <w:r w:rsidR="004375FF" w:rsidRPr="00F43FA9">
        <w:rPr>
          <w:rFonts w:ascii="Times New Roman" w:hAnsi="Times New Roman" w:cs="Times New Roman"/>
          <w:sz w:val="24"/>
          <w:szCs w:val="24"/>
        </w:rPr>
        <w:t xml:space="preserve">that we observe </w:t>
      </w:r>
      <m:oMath>
        <m:r>
          <w:rPr>
            <w:rFonts w:ascii="Cambria Math" w:hAnsi="Cambria Math" w:cs="Times New Roman"/>
            <w:sz w:val="24"/>
            <w:szCs w:val="24"/>
          </w:rPr>
          <m:t>y</m:t>
        </m:r>
      </m:oMath>
      <w:r w:rsidR="00F44651">
        <w:rPr>
          <w:rFonts w:ascii="Times New Roman" w:hAnsi="Times New Roman" w:cs="Times New Roman"/>
          <w:sz w:val="24"/>
          <w:szCs w:val="24"/>
        </w:rPr>
        <w:t xml:space="preserve">, as the count of  the </w:t>
      </w:r>
      <w:r w:rsidR="00DB0687" w:rsidRPr="00F43FA9">
        <w:rPr>
          <w:rFonts w:ascii="Times New Roman" w:hAnsi="Times New Roman" w:cs="Times New Roman"/>
          <w:sz w:val="24"/>
          <w:szCs w:val="24"/>
        </w:rPr>
        <w:t xml:space="preserve">number of patients moving from </w:t>
      </w:r>
      <w:r w:rsidR="00967D49" w:rsidRPr="00F43FA9">
        <w:rPr>
          <w:rFonts w:ascii="Times New Roman" w:hAnsi="Times New Roman" w:cs="Times New Roman"/>
          <w:sz w:val="24"/>
          <w:szCs w:val="24"/>
        </w:rPr>
        <w:t xml:space="preserve">health </w:t>
      </w:r>
      <w:r w:rsidR="00DB0687" w:rsidRPr="00F43FA9">
        <w:rPr>
          <w:rFonts w:ascii="Times New Roman" w:hAnsi="Times New Roman" w:cs="Times New Roman"/>
          <w:sz w:val="24"/>
          <w:szCs w:val="24"/>
        </w:rPr>
        <w:t>state</w:t>
      </w:r>
      <w:r w:rsidR="004375FF" w:rsidRPr="00F43FA9">
        <w:rPr>
          <w:rFonts w:ascii="Times New Roman" w:hAnsi="Times New Roman" w:cs="Times New Roman"/>
          <w:sz w:val="24"/>
          <w:szCs w:val="24"/>
        </w:rPr>
        <w:t xml:space="preserve"> </w:t>
      </w:r>
      <w:bookmarkStart w:id="49" w:name="_Hlk20948180"/>
      <w:bookmarkStart w:id="50" w:name="_Hlk20947269"/>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bookmarkEnd w:id="49"/>
      <w:r w:rsidR="00DB0687" w:rsidRPr="00F43FA9">
        <w:rPr>
          <w:rFonts w:ascii="Times New Roman" w:hAnsi="Times New Roman" w:cs="Times New Roman"/>
          <w:sz w:val="24"/>
          <w:szCs w:val="24"/>
        </w:rPr>
        <w:t xml:space="preserve"> </w:t>
      </w:r>
      <w:bookmarkEnd w:id="50"/>
      <w:r w:rsidR="00DB0687" w:rsidRPr="00F43FA9">
        <w:rPr>
          <w:rFonts w:ascii="Times New Roman" w:hAnsi="Times New Roman" w:cs="Times New Roman"/>
          <w:sz w:val="24"/>
          <w:szCs w:val="24"/>
        </w:rPr>
        <w:t xml:space="preserve">to </w:t>
      </w:r>
      <w:r w:rsidR="00967D49" w:rsidRPr="00F43FA9">
        <w:rPr>
          <w:rFonts w:ascii="Times New Roman" w:hAnsi="Times New Roman" w:cs="Times New Roman"/>
          <w:sz w:val="24"/>
          <w:szCs w:val="24"/>
        </w:rPr>
        <w:t xml:space="preserve">health </w:t>
      </w:r>
      <w:r w:rsidR="00DB0687" w:rsidRPr="00F43FA9">
        <w:rPr>
          <w:rFonts w:ascii="Times New Roman" w:hAnsi="Times New Roman" w:cs="Times New Roman"/>
          <w:sz w:val="24"/>
          <w:szCs w:val="24"/>
        </w:rPr>
        <w:t>state</w:t>
      </w:r>
      <w:r w:rsidR="004375FF" w:rsidRPr="00F43FA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4375FF" w:rsidRPr="00F43FA9">
        <w:rPr>
          <w:rFonts w:ascii="Times New Roman" w:hAnsi="Times New Roman" w:cs="Times New Roman"/>
          <w:sz w:val="24"/>
          <w:szCs w:val="24"/>
        </w:rPr>
        <w:t xml:space="preserve"> </w:t>
      </w:r>
      <w:r w:rsidR="00DB0687" w:rsidRPr="00F43FA9">
        <w:rPr>
          <w:rFonts w:ascii="Times New Roman" w:hAnsi="Times New Roman" w:cs="Times New Roman"/>
          <w:sz w:val="24"/>
          <w:szCs w:val="24"/>
        </w:rPr>
        <w:t xml:space="preserve"> in </w:t>
      </w:r>
      <w:r w:rsidR="004375FF" w:rsidRPr="00F43FA9">
        <w:rPr>
          <w:rFonts w:ascii="Times New Roman" w:hAnsi="Times New Roman" w:cs="Times New Roman"/>
          <w:sz w:val="24"/>
          <w:szCs w:val="24"/>
        </w:rPr>
        <w:t>time</w:t>
      </w:r>
      <w:bookmarkStart w:id="51" w:name="_Hlk20950322"/>
      <w:r w:rsidR="004375FF" w:rsidRPr="00F43FA9">
        <w:rPr>
          <w:rFonts w:ascii="Times New Roman" w:hAnsi="Times New Roman" w:cs="Times New Roman"/>
          <w:sz w:val="24"/>
          <w:szCs w:val="24"/>
        </w:rPr>
        <w:t xml:space="preserve"> </w:t>
      </w:r>
      <w:bookmarkEnd w:id="51"/>
      <m:oMath>
        <m:r>
          <w:rPr>
            <w:rFonts w:ascii="Cambria Math" w:hAnsi="Cambria Math" w:cs="Times New Roman"/>
            <w:sz w:val="24"/>
            <w:szCs w:val="24"/>
          </w:rPr>
          <m:t>j</m:t>
        </m:r>
      </m:oMath>
      <w:r w:rsidR="00AB3BB3" w:rsidRPr="00F43FA9">
        <w:rPr>
          <w:rFonts w:ascii="Times New Roman" w:hAnsi="Times New Roman" w:cs="Times New Roman"/>
          <w:sz w:val="24"/>
          <w:szCs w:val="24"/>
        </w:rPr>
        <w:t xml:space="preserve"> out of the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AB3BB3" w:rsidRPr="00F43FA9">
        <w:rPr>
          <w:rFonts w:ascii="Times New Roman" w:hAnsi="Times New Roman" w:cs="Times New Roman"/>
          <w:sz w:val="24"/>
          <w:szCs w:val="24"/>
        </w:rPr>
        <w:t xml:space="preserve"> patients observed to occupy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4F5924" w:rsidRPr="00F43FA9">
        <w:rPr>
          <w:rFonts w:ascii="Times New Roman" w:hAnsi="Times New Roman" w:cs="Times New Roman"/>
          <w:sz w:val="24"/>
          <w:szCs w:val="24"/>
        </w:rPr>
        <w:t xml:space="preserve">at time </w:t>
      </w:r>
      <m:oMath>
        <m:r>
          <w:rPr>
            <w:rFonts w:ascii="Cambria Math" w:hAnsi="Cambria Math" w:cs="Times New Roman"/>
            <w:sz w:val="24"/>
            <w:szCs w:val="24"/>
          </w:rPr>
          <m:t>j-1</m:t>
        </m:r>
      </m:oMath>
      <w:r w:rsidR="004F5924" w:rsidRPr="00F43FA9">
        <w:rPr>
          <w:rFonts w:ascii="Times New Roman" w:hAnsi="Times New Roman" w:cs="Times New Roman"/>
          <w:sz w:val="24"/>
          <w:szCs w:val="24"/>
        </w:rPr>
        <w:t xml:space="preserve"> </w:t>
      </w:r>
      <w:r w:rsidR="004375FF" w:rsidRPr="00F43FA9">
        <w:rPr>
          <w:rFonts w:ascii="Times New Roman" w:hAnsi="Times New Roman" w:cs="Times New Roman"/>
          <w:sz w:val="24"/>
          <w:szCs w:val="24"/>
        </w:rPr>
        <w:t>,</w:t>
      </w:r>
      <w:r w:rsidR="004B0E84" w:rsidRPr="00F43FA9">
        <w:rPr>
          <w:rFonts w:ascii="Times New Roman" w:hAnsi="Times New Roman" w:cs="Times New Roman"/>
          <w:sz w:val="24"/>
          <w:szCs w:val="24"/>
        </w:rPr>
        <w:t xml:space="preserve"> then a model describing</w:t>
      </w:r>
      <w:r w:rsidR="004F5924" w:rsidRPr="00F43FA9">
        <w:rPr>
          <w:rFonts w:ascii="Times New Roman" w:hAnsi="Times New Roman" w:cs="Times New Roman"/>
          <w:sz w:val="24"/>
          <w:szCs w:val="24"/>
        </w:rPr>
        <w:t xml:space="preserve"> </w:t>
      </w:r>
      <m:oMath>
        <m:r>
          <w:rPr>
            <w:rFonts w:ascii="Cambria Math" w:hAnsi="Cambria Math" w:cs="Times New Roman"/>
            <w:sz w:val="24"/>
            <w:szCs w:val="24"/>
          </w:rPr>
          <m:t>y</m:t>
        </m:r>
      </m:oMath>
      <w:r w:rsidR="004B0E84" w:rsidRPr="00F43FA9">
        <w:rPr>
          <w:rFonts w:ascii="Times New Roman" w:hAnsi="Times New Roman" w:cs="Times New Roman"/>
          <w:sz w:val="24"/>
          <w:szCs w:val="24"/>
        </w:rPr>
        <w:t>, may</w:t>
      </w:r>
      <w:r w:rsidR="00F93871" w:rsidRPr="00F43FA9">
        <w:rPr>
          <w:rFonts w:ascii="Times New Roman" w:hAnsi="Times New Roman" w:cs="Times New Roman"/>
          <w:sz w:val="24"/>
          <w:szCs w:val="24"/>
        </w:rPr>
        <w:t xml:space="preserve"> be </w:t>
      </w:r>
      <w:r w:rsidR="009B20C5" w:rsidRPr="00F43FA9">
        <w:rPr>
          <w:rFonts w:ascii="Times New Roman" w:hAnsi="Times New Roman" w:cs="Times New Roman"/>
          <w:sz w:val="24"/>
          <w:szCs w:val="24"/>
        </w:rPr>
        <w:t>specified</w:t>
      </w:r>
      <w:r w:rsidR="00F93871" w:rsidRPr="00F43FA9">
        <w:rPr>
          <w:rFonts w:ascii="Times New Roman" w:hAnsi="Times New Roman" w:cs="Times New Roman"/>
          <w:sz w:val="24"/>
          <w:szCs w:val="24"/>
        </w:rPr>
        <w:t xml:space="preserve"> by choosing any suitable probability distribution, in this </w:t>
      </w:r>
      <w:r w:rsidR="00F93871" w:rsidRPr="002313E9">
        <w:rPr>
          <w:rFonts w:ascii="Times New Roman" w:hAnsi="Times New Roman" w:cs="Times New Roman"/>
          <w:sz w:val="24"/>
          <w:szCs w:val="24"/>
        </w:rPr>
        <w:t>instance a binomial distribution is considered suitable</w:t>
      </w:r>
      <w:r w:rsidR="00FC1AA4" w:rsidRPr="002313E9">
        <w:rPr>
          <w:rFonts w:ascii="Times New Roman" w:hAnsi="Times New Roman" w:cs="Times New Roman"/>
          <w:sz w:val="24"/>
          <w:szCs w:val="24"/>
        </w:rPr>
        <w:t>.</w:t>
      </w:r>
      <w:r w:rsidR="00F44651">
        <w:rPr>
          <w:rFonts w:ascii="Times New Roman" w:hAnsi="Times New Roman" w:cs="Times New Roman"/>
          <w:sz w:val="24"/>
          <w:szCs w:val="24"/>
        </w:rPr>
        <w:t xml:space="preserve"> By this choice, we are </w:t>
      </w:r>
      <w:r w:rsidR="00430BD8">
        <w:rPr>
          <w:rFonts w:ascii="Times New Roman" w:hAnsi="Times New Roman" w:cs="Times New Roman"/>
          <w:sz w:val="24"/>
          <w:szCs w:val="24"/>
        </w:rPr>
        <w:t>suggesting</w:t>
      </w:r>
      <w:r w:rsidR="00F44651">
        <w:rPr>
          <w:rFonts w:ascii="Times New Roman" w:hAnsi="Times New Roman" w:cs="Times New Roman"/>
          <w:sz w:val="24"/>
          <w:szCs w:val="24"/>
        </w:rPr>
        <w:t xml:space="preserve"> the count of patient movement</w:t>
      </w:r>
      <w:r w:rsidR="00430BD8">
        <w:rPr>
          <w:rFonts w:ascii="Times New Roman" w:hAnsi="Times New Roman" w:cs="Times New Roman"/>
          <w:sz w:val="24"/>
          <w:szCs w:val="24"/>
        </w:rPr>
        <w:t xml:space="preserve">s to be of a nature similar to the parameter of the binomial distribution (i.e. </w:t>
      </w:r>
      <w:r w:rsidR="002313E9">
        <w:rPr>
          <w:rFonts w:ascii="Times New Roman" w:hAnsi="Times New Roman" w:cs="Times New Roman"/>
          <w:sz w:val="24"/>
          <w:szCs w:val="24"/>
        </w:rPr>
        <w:t>successes (y)</w:t>
      </w:r>
      <w:r w:rsidR="00430BD8">
        <w:rPr>
          <w:rFonts w:ascii="Times New Roman" w:hAnsi="Times New Roman" w:cs="Times New Roman"/>
          <w:sz w:val="24"/>
          <w:szCs w:val="24"/>
        </w:rPr>
        <w:t xml:space="preserve"> or failure</w:t>
      </w:r>
      <w:r w:rsidR="002313E9">
        <w:rPr>
          <w:rFonts w:ascii="Times New Roman" w:hAnsi="Times New Roman" w:cs="Times New Roman"/>
          <w:sz w:val="24"/>
          <w:szCs w:val="24"/>
        </w:rPr>
        <w:t>s</w:t>
      </w:r>
      <w:r w:rsidR="00BD7915">
        <w:rPr>
          <w:rFonts w:ascii="Times New Roman" w:hAnsi="Times New Roman" w:cs="Times New Roman"/>
          <w:sz w:val="24"/>
          <w:szCs w:val="24"/>
        </w:rPr>
        <w:t xml:space="preserve">). Allowing us to </w:t>
      </w:r>
      <w:r w:rsidR="002313E9">
        <w:rPr>
          <w:rFonts w:ascii="Times New Roman" w:hAnsi="Times New Roman" w:cs="Times New Roman"/>
          <w:sz w:val="24"/>
          <w:szCs w:val="24"/>
        </w:rPr>
        <w:t>learn the probability of successful movements or transitions, from the probability distribution of the binomial parameter</w:t>
      </w:r>
      <w:r w:rsidR="002313E9">
        <w:rPr>
          <w:rStyle w:val="FootnoteReference"/>
          <w:rFonts w:ascii="Times New Roman" w:hAnsi="Times New Roman" w:cs="Times New Roman"/>
          <w:sz w:val="24"/>
          <w:szCs w:val="24"/>
        </w:rPr>
        <w:footnoteReference w:id="6"/>
      </w:r>
      <w:r w:rsidR="002313E9">
        <w:rPr>
          <w:rFonts w:ascii="Times New Roman" w:hAnsi="Times New Roman" w:cs="Times New Roman"/>
          <w:sz w:val="24"/>
          <w:szCs w:val="24"/>
        </w:rPr>
        <w:t xml:space="preserve">. </w:t>
      </w:r>
    </w:p>
    <w:p w14:paraId="30EF9E08" w14:textId="07DA1E5A" w:rsidR="00FC1AA4" w:rsidRPr="00F43FA9" w:rsidRDefault="00F93871" w:rsidP="002313E9">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t>We therefore proceed to model</w:t>
      </w:r>
      <w:r w:rsidR="002313E9">
        <w:rPr>
          <w:rFonts w:ascii="Times New Roman" w:hAnsi="Times New Roman" w:cs="Times New Roman"/>
          <w:sz w:val="24"/>
          <w:szCs w:val="24"/>
        </w:rPr>
        <w:t xml:space="preserve"> probability of</w:t>
      </w:r>
      <w:r w:rsidR="004F5924" w:rsidRPr="00F43FA9">
        <w:rPr>
          <w:rFonts w:ascii="Times New Roman" w:hAnsi="Times New Roman" w:cs="Times New Roman"/>
          <w:sz w:val="24"/>
          <w:szCs w:val="24"/>
        </w:rPr>
        <w:t xml:space="preserve"> </w:t>
      </w:r>
      <m:oMath>
        <m:r>
          <w:rPr>
            <w:rFonts w:ascii="Cambria Math" w:hAnsi="Cambria Math" w:cs="Times New Roman"/>
            <w:sz w:val="24"/>
            <w:szCs w:val="24"/>
          </w:rPr>
          <m:t>y</m:t>
        </m:r>
      </m:oMath>
      <w:r w:rsidRPr="00F43FA9">
        <w:rPr>
          <w:rFonts w:ascii="Times New Roman" w:hAnsi="Times New Roman" w:cs="Times New Roman"/>
          <w:sz w:val="24"/>
          <w:szCs w:val="24"/>
        </w:rPr>
        <w:t xml:space="preserve">, </w:t>
      </w:r>
      <w:r w:rsidR="00FA5605" w:rsidRPr="00F43FA9">
        <w:rPr>
          <w:rFonts w:ascii="Times New Roman" w:hAnsi="Times New Roman" w:cs="Times New Roman"/>
          <w:sz w:val="24"/>
          <w:szCs w:val="24"/>
        </w:rPr>
        <w:t xml:space="preserve">in the general case </w:t>
      </w:r>
      <w:r w:rsidRPr="00F43FA9">
        <w:rPr>
          <w:rFonts w:ascii="Times New Roman" w:hAnsi="Times New Roman" w:cs="Times New Roman"/>
          <w:sz w:val="24"/>
          <w:szCs w:val="24"/>
        </w:rPr>
        <w:t>as</w:t>
      </w:r>
      <w:r w:rsidR="00FC1AA4" w:rsidRPr="00F43FA9">
        <w:rPr>
          <w:rFonts w:ascii="Times New Roman" w:hAnsi="Times New Roman" w:cs="Times New Roman"/>
          <w:sz w:val="24"/>
          <w:szCs w:val="24"/>
        </w:rPr>
        <w:t>;</w:t>
      </w:r>
      <w:r w:rsidRPr="00F43FA9">
        <w:rPr>
          <w:rFonts w:ascii="Times New Roman" w:hAnsi="Times New Roman" w:cs="Times New Roman"/>
          <w:sz w:val="24"/>
          <w:szCs w:val="24"/>
        </w:rPr>
        <w:t xml:space="preserve"> </w:t>
      </w:r>
    </w:p>
    <w:p w14:paraId="2A81447A" w14:textId="2850BE56" w:rsidR="00F93871" w:rsidRPr="00F43FA9" w:rsidRDefault="007833B6" w:rsidP="00DA27AE">
      <w:pPr>
        <w:tabs>
          <w:tab w:val="left" w:pos="720"/>
        </w:tabs>
        <w:ind w:left="360"/>
        <w:jc w:val="center"/>
        <w:rPr>
          <w:rFonts w:ascii="Times New Roman" w:eastAsiaTheme="minorEastAsia" w:hAnsi="Times New Roman" w:cs="Times New Roman"/>
          <w:sz w:val="24"/>
          <w:szCs w:val="24"/>
        </w:rPr>
      </w:pPr>
      <w:bookmarkStart w:id="52" w:name="_Hlk20949969"/>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e>
          <m:e>
            <m:sSup>
              <m:sSupPr>
                <m:ctrlPr>
                  <w:rPr>
                    <w:rFonts w:ascii="Cambria Math" w:hAnsi="Cambria Math" w:cs="Times New Roman"/>
                    <w:i/>
                    <w:sz w:val="24"/>
                    <w:szCs w:val="24"/>
                  </w:rPr>
                </m:ctrlPr>
              </m:sSupPr>
              <m:e>
                <w:bookmarkStart w:id="53" w:name="_Hlk21861643"/>
                <m:r>
                  <w:rPr>
                    <w:rFonts w:ascii="Cambria Math" w:hAnsi="Cambria Math" w:cs="Times New Roman"/>
                    <w:sz w:val="24"/>
                    <w:szCs w:val="24"/>
                  </w:rPr>
                  <m:t>λ</m:t>
                </m:r>
                <w:bookmarkEnd w:id="53"/>
              </m:e>
              <m:sup>
                <m:r>
                  <w:rPr>
                    <w:rFonts w:ascii="Cambria Math" w:hAnsi="Cambria Math" w:cs="Times New Roman"/>
                    <w:sz w:val="24"/>
                    <w:szCs w:val="24"/>
                  </w:rPr>
                  <m:t xml:space="preserve">t </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 xml:space="preserve">ij </m:t>
            </m:r>
          </m:sub>
          <m:sup>
            <m:r>
              <w:rPr>
                <w:rFonts w:ascii="Cambria Math" w:hAnsi="Cambria Math" w:cs="Times New Roman"/>
                <w:sz w:val="24"/>
                <w:szCs w:val="24"/>
              </w:rPr>
              <m:t>t</m:t>
            </m:r>
          </m:sup>
        </m:sSubSup>
        <w:bookmarkEnd w:id="52"/>
        <m:r>
          <w:rPr>
            <w:rFonts w:ascii="Cambria Math" w:hAnsi="Cambria Math" w:cs="Times New Roman"/>
            <w:sz w:val="24"/>
            <w:szCs w:val="24"/>
          </w:rPr>
          <m:t>) ~ Binomial(</m:t>
        </m:r>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w:bookmarkStart w:id="54" w:name="_Hlk20951060"/>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54"/>
        <m:r>
          <w:rPr>
            <w:rFonts w:ascii="Cambria Math" w:hAnsi="Cambria Math" w:cs="Times New Roman"/>
            <w:sz w:val="24"/>
            <w:szCs w:val="24"/>
          </w:rPr>
          <m:t>)</m:t>
        </m:r>
      </m:oMath>
      <w:r w:rsidR="00FC1AA4" w:rsidRPr="00F43FA9">
        <w:rPr>
          <w:rFonts w:ascii="Times New Roman" w:eastAsiaTheme="minorEastAsia" w:hAnsi="Times New Roman" w:cs="Times New Roman"/>
          <w:sz w:val="24"/>
          <w:szCs w:val="24"/>
        </w:rPr>
        <w:t xml:space="preserve"> </w:t>
      </w:r>
      <w:r w:rsidR="00FA5605" w:rsidRPr="00F43FA9">
        <w:rPr>
          <w:rFonts w:ascii="Times New Roman" w:eastAsiaTheme="minorEastAsia" w:hAnsi="Times New Roman" w:cs="Times New Roman"/>
          <w:sz w:val="24"/>
          <w:szCs w:val="24"/>
        </w:rPr>
        <w:t>…………………………</w:t>
      </w:r>
      <w:r w:rsidR="00A43AB9">
        <w:rPr>
          <w:rFonts w:ascii="Times New Roman" w:eastAsiaTheme="minorEastAsia" w:hAnsi="Times New Roman" w:cs="Times New Roman"/>
          <w:sz w:val="24"/>
          <w:szCs w:val="24"/>
        </w:rPr>
        <w:t>8</w:t>
      </w:r>
    </w:p>
    <w:p w14:paraId="33D302AF" w14:textId="68450269" w:rsidR="00FA5605" w:rsidRPr="00F43FA9" w:rsidRDefault="00DA27AE" w:rsidP="000A1BB7">
      <w:pPr>
        <w:tabs>
          <w:tab w:val="left" w:pos="720"/>
        </w:tabs>
        <w:spacing w:after="0" w:line="240" w:lineRule="auto"/>
        <w:ind w:left="360"/>
        <w:jc w:val="both"/>
        <w:rPr>
          <w:rFonts w:ascii="Times New Roman" w:hAnsi="Times New Roman" w:cs="Times New Roman"/>
          <w:sz w:val="24"/>
          <w:szCs w:val="24"/>
        </w:rPr>
      </w:pPr>
      <w:r w:rsidRPr="00F43FA9">
        <w:rPr>
          <w:rFonts w:ascii="Times New Roman" w:eastAsiaTheme="minorEastAsia" w:hAnsi="Times New Roman" w:cs="Times New Roman"/>
          <w:sz w:val="24"/>
          <w:szCs w:val="24"/>
        </w:rPr>
        <w:tab/>
      </w:r>
      <w:r w:rsidR="00FA5605" w:rsidRPr="00F43FA9">
        <w:rPr>
          <w:rFonts w:ascii="Times New Roman" w:eastAsiaTheme="minorEastAsia" w:hAnsi="Times New Roman" w:cs="Times New Roman"/>
          <w:sz w:val="24"/>
          <w:szCs w:val="24"/>
        </w:rPr>
        <w:t>Where</w:t>
      </w:r>
      <w:r w:rsidR="00727F15" w:rsidRPr="00F43FA9">
        <w:rPr>
          <w:rFonts w:ascii="Times New Roman" w:eastAsiaTheme="minorEastAsia" w:hAnsi="Times New Roman" w:cs="Times New Roman"/>
          <w:sz w:val="24"/>
          <w:szCs w:val="24"/>
        </w:rPr>
        <w:t xml:space="preserve"> at time</w:t>
      </w:r>
      <m:oMath>
        <m:r>
          <w:rPr>
            <w:rFonts w:ascii="Cambria Math" w:eastAsiaTheme="minorEastAsia" w:hAnsi="Cambria Math" w:cs="Times New Roman"/>
            <w:sz w:val="24"/>
            <w:szCs w:val="24"/>
          </w:rPr>
          <m:t xml:space="preserve"> </m:t>
        </m:r>
        <m:r>
          <w:rPr>
            <w:rFonts w:ascii="Cambria Math" w:hAnsi="Cambria Math" w:cs="Times New Roman"/>
            <w:sz w:val="24"/>
            <w:szCs w:val="24"/>
          </w:rPr>
          <m:t>j-1</m:t>
        </m:r>
      </m:oMath>
      <w:r w:rsidR="00727F15"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oMath>
      <w:r w:rsidR="00727F15" w:rsidRPr="00F43FA9">
        <w:rPr>
          <w:rFonts w:ascii="Times New Roman" w:eastAsiaTheme="minorEastAsia" w:hAnsi="Times New Roman" w:cs="Times New Roman"/>
          <w:sz w:val="24"/>
          <w:szCs w:val="24"/>
        </w:rPr>
        <w:t xml:space="preserve"> is the number of patients observed to occupy health state</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727F15" w:rsidRPr="00F43FA9">
        <w:rPr>
          <w:rFonts w:ascii="Times New Roman" w:eastAsiaTheme="minorEastAsia" w:hAnsi="Times New Roman" w:cs="Times New Roman"/>
          <w:sz w:val="24"/>
          <w:szCs w:val="24"/>
        </w:rPr>
        <w:t xml:space="preserve"> , </w:t>
      </w:r>
      <w:r w:rsidR="00EB744F" w:rsidRPr="00F43FA9">
        <w:rPr>
          <w:rFonts w:ascii="Times New Roman" w:eastAsiaTheme="minorEastAsia" w:hAnsi="Times New Roman" w:cs="Times New Roman"/>
          <w:sz w:val="24"/>
          <w:szCs w:val="24"/>
        </w:rPr>
        <w:t>and</w:t>
      </w:r>
      <w:r w:rsidR="00FA5605"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ij</m:t>
            </m:r>
          </m:sub>
          <m:sup>
            <m:r>
              <w:rPr>
                <w:rFonts w:ascii="Cambria Math" w:hAnsi="Cambria Math" w:cs="Times New Roman"/>
                <w:sz w:val="24"/>
                <w:szCs w:val="24"/>
              </w:rPr>
              <m:t>t</m:t>
            </m:r>
          </m:sup>
        </m:sSubSup>
      </m:oMath>
      <w:r w:rsidR="00FA5605" w:rsidRPr="00F43FA9">
        <w:rPr>
          <w:rFonts w:ascii="Times New Roman" w:eastAsiaTheme="minorEastAsia" w:hAnsi="Times New Roman" w:cs="Times New Roman"/>
          <w:sz w:val="24"/>
          <w:szCs w:val="24"/>
        </w:rPr>
        <w:t xml:space="preserve"> is the number of patients </w:t>
      </w:r>
      <w:r w:rsidR="00EB744F" w:rsidRPr="00F43FA9">
        <w:rPr>
          <w:rFonts w:ascii="Times New Roman" w:eastAsiaTheme="minorEastAsia" w:hAnsi="Times New Roman" w:cs="Times New Roman"/>
          <w:sz w:val="24"/>
          <w:szCs w:val="24"/>
        </w:rPr>
        <w:t xml:space="preserve">we observe </w:t>
      </w:r>
      <w:r w:rsidR="00FA5605" w:rsidRPr="00F43FA9">
        <w:rPr>
          <w:rFonts w:ascii="Times New Roman" w:eastAsiaTheme="minorEastAsia" w:hAnsi="Times New Roman" w:cs="Times New Roman"/>
          <w:sz w:val="24"/>
          <w:szCs w:val="24"/>
        </w:rPr>
        <w:t xml:space="preserve">moving </w:t>
      </w:r>
      <w:r w:rsidR="00BD27A5">
        <w:rPr>
          <w:rFonts w:ascii="Times New Roman" w:eastAsiaTheme="minorEastAsia" w:hAnsi="Times New Roman" w:cs="Times New Roman"/>
          <w:sz w:val="24"/>
          <w:szCs w:val="24"/>
        </w:rPr>
        <w:t>in</w:t>
      </w:r>
      <w:r w:rsidR="00A43AB9">
        <w:rPr>
          <w:rFonts w:ascii="Times New Roman" w:eastAsiaTheme="minorEastAsia" w:hAnsi="Times New Roman" w:cs="Times New Roman"/>
          <w:sz w:val="24"/>
          <w:szCs w:val="24"/>
        </w:rPr>
        <w:t xml:space="preserve"> or out of </w:t>
      </w:r>
      <w:r w:rsidR="00FA5605" w:rsidRPr="00F43FA9">
        <w:rPr>
          <w:rFonts w:ascii="Times New Roman" w:eastAsiaTheme="minorEastAsia" w:hAnsi="Times New Roman" w:cs="Times New Roman"/>
          <w:sz w:val="24"/>
          <w:szCs w:val="24"/>
        </w:rPr>
        <w:t xml:space="preserve">health </w:t>
      </w:r>
      <w:r w:rsidR="00967D49" w:rsidRPr="00F43FA9">
        <w:rPr>
          <w:rFonts w:ascii="Times New Roman" w:eastAsiaTheme="minorEastAsia" w:hAnsi="Times New Roman" w:cs="Times New Roman"/>
          <w:sz w:val="24"/>
          <w:szCs w:val="24"/>
        </w:rPr>
        <w:t xml:space="preserve">state </w:t>
      </w:r>
      <w:bookmarkStart w:id="55" w:name="_Hlk20951217"/>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w:bookmarkEnd w:id="55"/>
        <m:r>
          <w:rPr>
            <w:rFonts w:ascii="Cambria Math" w:hAnsi="Cambria Math" w:cs="Times New Roman"/>
            <w:sz w:val="24"/>
            <w:szCs w:val="24"/>
          </w:rPr>
          <m:t xml:space="preserve"> , </m:t>
        </m:r>
      </m:oMath>
      <w:r w:rsidR="00967D49" w:rsidRPr="00F43FA9">
        <w:rPr>
          <w:rFonts w:ascii="Times New Roman" w:eastAsiaTheme="minorEastAsia" w:hAnsi="Times New Roman" w:cs="Times New Roman"/>
          <w:sz w:val="24"/>
          <w:szCs w:val="24"/>
        </w:rPr>
        <w:t xml:space="preserve">at time </w:t>
      </w:r>
      <m:oMath>
        <m:r>
          <w:rPr>
            <w:rFonts w:ascii="Cambria Math" w:eastAsiaTheme="minorEastAsia" w:hAnsi="Cambria Math" w:cs="Times New Roman"/>
            <w:sz w:val="24"/>
            <w:szCs w:val="24"/>
          </w:rPr>
          <m:t>j</m:t>
        </m:r>
      </m:oMath>
      <w:r w:rsidR="00967D49" w:rsidRPr="00F43FA9">
        <w:rPr>
          <w:rFonts w:ascii="Times New Roman" w:eastAsiaTheme="minorEastAsia" w:hAnsi="Times New Roman" w:cs="Times New Roman"/>
          <w:sz w:val="24"/>
          <w:szCs w:val="24"/>
        </w:rPr>
        <w:t xml:space="preserve"> for treatment </w:t>
      </w:r>
      <m:oMath>
        <m:r>
          <w:rPr>
            <w:rFonts w:ascii="Cambria Math" w:eastAsiaTheme="minorEastAsia" w:hAnsi="Cambria Math" w:cs="Times New Roman"/>
            <w:sz w:val="24"/>
            <w:szCs w:val="24"/>
          </w:rPr>
          <m:t>t</m:t>
        </m:r>
      </m:oMath>
      <w:r w:rsidR="00EB744F" w:rsidRPr="00F43FA9">
        <w:rPr>
          <w:rFonts w:ascii="Times New Roman" w:eastAsiaTheme="minorEastAsia" w:hAnsi="Times New Roman" w:cs="Times New Roman"/>
          <w:sz w:val="24"/>
          <w:szCs w:val="24"/>
        </w:rPr>
        <w:t>, while</w:t>
      </w:r>
      <w:bookmarkStart w:id="56" w:name="_Hlk21861778"/>
      <w:r w:rsidR="00EB744F"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w:bookmarkStart w:id="57" w:name="_Hlk21861885"/>
            <m:r>
              <w:rPr>
                <w:rFonts w:ascii="Cambria Math" w:hAnsi="Cambria Math" w:cs="Times New Roman"/>
                <w:sz w:val="24"/>
                <w:szCs w:val="24"/>
              </w:rPr>
              <m:t>λ</m:t>
            </m:r>
            <w:bookmarkEnd w:id="57"/>
          </m:e>
          <m:sub>
            <m:r>
              <w:rPr>
                <w:rFonts w:ascii="Cambria Math" w:hAnsi="Cambria Math" w:cs="Times New Roman"/>
                <w:sz w:val="24"/>
                <w:szCs w:val="24"/>
              </w:rPr>
              <m:t>ij</m:t>
            </m:r>
          </m:sub>
          <m:sup>
            <m:r>
              <w:rPr>
                <w:rFonts w:ascii="Cambria Math" w:hAnsi="Cambria Math" w:cs="Times New Roman"/>
                <w:sz w:val="24"/>
                <w:szCs w:val="24"/>
              </w:rPr>
              <m:t>t</m:t>
            </m:r>
          </m:sup>
        </m:sSubSup>
      </m:oMath>
      <w:r w:rsidR="00EB744F" w:rsidRPr="00F43FA9">
        <w:rPr>
          <w:rFonts w:ascii="Times New Roman" w:eastAsiaTheme="minorEastAsia" w:hAnsi="Times New Roman" w:cs="Times New Roman"/>
          <w:sz w:val="24"/>
          <w:szCs w:val="24"/>
        </w:rPr>
        <w:t xml:space="preserve"> </w:t>
      </w:r>
      <w:bookmarkEnd w:id="56"/>
      <w:r w:rsidR="00EB744F" w:rsidRPr="00F43FA9">
        <w:rPr>
          <w:rFonts w:ascii="Times New Roman" w:eastAsiaTheme="minorEastAsia" w:hAnsi="Times New Roman" w:cs="Times New Roman"/>
          <w:sz w:val="24"/>
          <w:szCs w:val="24"/>
        </w:rPr>
        <w:t xml:space="preserve">is the underlying parameter characterizing the </w:t>
      </w:r>
      <w:r w:rsidR="00AB666D" w:rsidRPr="00F43FA9">
        <w:rPr>
          <w:rFonts w:ascii="Times New Roman" w:eastAsiaTheme="minorEastAsia" w:hAnsi="Times New Roman" w:cs="Times New Roman"/>
          <w:sz w:val="24"/>
          <w:szCs w:val="24"/>
        </w:rPr>
        <w:t xml:space="preserve">probability of movements </w:t>
      </w:r>
      <w:r w:rsidR="00A43AB9">
        <w:rPr>
          <w:rFonts w:ascii="Times New Roman" w:eastAsiaTheme="minorEastAsia" w:hAnsi="Times New Roman" w:cs="Times New Roman"/>
          <w:sz w:val="24"/>
          <w:szCs w:val="24"/>
        </w:rPr>
        <w:t xml:space="preserve">in or out of </w:t>
      </w:r>
      <w:r w:rsidR="00AB666D" w:rsidRPr="00F43FA9">
        <w:rPr>
          <w:rFonts w:ascii="Times New Roman" w:eastAsiaTheme="minorEastAsia" w:hAnsi="Times New Roman" w:cs="Times New Roman"/>
          <w:sz w:val="24"/>
          <w:szCs w:val="24"/>
        </w:rPr>
        <w:t xml:space="preserve">health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AB666D" w:rsidRPr="00F43FA9">
        <w:rPr>
          <w:rFonts w:ascii="Times New Roman" w:eastAsiaTheme="minorEastAsia" w:hAnsi="Times New Roman" w:cs="Times New Roman"/>
          <w:sz w:val="24"/>
          <w:szCs w:val="24"/>
        </w:rPr>
        <w:t xml:space="preserve">, at time </w:t>
      </w:r>
      <m:oMath>
        <m:r>
          <w:rPr>
            <w:rFonts w:ascii="Cambria Math" w:hAnsi="Cambria Math" w:cs="Times New Roman"/>
            <w:sz w:val="24"/>
            <w:szCs w:val="24"/>
          </w:rPr>
          <m:t>j</m:t>
        </m:r>
      </m:oMath>
      <w:r w:rsidR="00AB666D" w:rsidRPr="00F43FA9">
        <w:rPr>
          <w:rFonts w:ascii="Times New Roman" w:eastAsiaTheme="minorEastAsia" w:hAnsi="Times New Roman" w:cs="Times New Roman"/>
          <w:sz w:val="24"/>
          <w:szCs w:val="24"/>
        </w:rPr>
        <w:t xml:space="preserve">  for treatment </w:t>
      </w:r>
      <m:oMath>
        <m:r>
          <w:rPr>
            <w:rFonts w:ascii="Cambria Math" w:eastAsiaTheme="minorEastAsia" w:hAnsi="Cambria Math" w:cs="Times New Roman"/>
            <w:sz w:val="24"/>
            <w:szCs w:val="24"/>
          </w:rPr>
          <m:t>t.</m:t>
        </m:r>
      </m:oMath>
      <w:r w:rsidR="00BE63F0" w:rsidRPr="00F43FA9">
        <w:rPr>
          <w:rFonts w:ascii="Times New Roman" w:eastAsiaTheme="minorEastAsia" w:hAnsi="Times New Roman" w:cs="Times New Roman"/>
          <w:sz w:val="24"/>
          <w:szCs w:val="24"/>
        </w:rPr>
        <w:t xml:space="preserve"> </w:t>
      </w:r>
    </w:p>
    <w:p w14:paraId="4BBE3905" w14:textId="04AD5BA1" w:rsidR="0037540F" w:rsidRPr="00F43FA9" w:rsidRDefault="0037540F" w:rsidP="00AF2121">
      <w:pPr>
        <w:tabs>
          <w:tab w:val="left" w:pos="720"/>
        </w:tabs>
        <w:ind w:left="360"/>
        <w:jc w:val="both"/>
        <w:rPr>
          <w:rFonts w:ascii="Times New Roman" w:hAnsi="Times New Roman" w:cs="Times New Roman"/>
          <w:sz w:val="24"/>
          <w:szCs w:val="24"/>
        </w:rPr>
      </w:pPr>
      <w:r w:rsidRPr="00F43FA9">
        <w:rPr>
          <w:rFonts w:ascii="Times New Roman" w:hAnsi="Times New Roman" w:cs="Times New Roman"/>
          <w:sz w:val="24"/>
          <w:szCs w:val="24"/>
        </w:rPr>
        <w:lastRenderedPageBreak/>
        <w:tab/>
        <w:t>We define suitable priors on model parameters</w:t>
      </w:r>
      <w:r w:rsidR="00AB666D" w:rsidRPr="00F43FA9">
        <w:rPr>
          <w:rFonts w:ascii="Times New Roman" w:hAnsi="Times New Roman" w:cs="Times New Roman"/>
          <w:sz w:val="24"/>
          <w:szCs w:val="24"/>
        </w:rPr>
        <w:t xml:space="preserve"> </w:t>
      </w:r>
      <w:bookmarkStart w:id="58" w:name="_Hlk21017819"/>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bookmarkEnd w:id="58"/>
      <w:r w:rsidRPr="00F43FA9">
        <w:rPr>
          <w:rFonts w:ascii="Times New Roman" w:hAnsi="Times New Roman" w:cs="Times New Roman"/>
          <w:sz w:val="24"/>
          <w:szCs w:val="24"/>
        </w:rPr>
        <w:t xml:space="preserve"> to complete the model. </w:t>
      </w:r>
      <w:r w:rsidRPr="004A05B1">
        <w:rPr>
          <w:rFonts w:ascii="Times New Roman" w:hAnsi="Times New Roman" w:cs="Times New Roman"/>
          <w:sz w:val="24"/>
          <w:szCs w:val="24"/>
        </w:rPr>
        <w:t xml:space="preserve">The literature </w:t>
      </w:r>
      <w:r w:rsidR="00091B68" w:rsidRPr="004A05B1">
        <w:rPr>
          <w:rFonts w:ascii="Times New Roman" w:hAnsi="Times New Roman" w:cs="Times New Roman"/>
          <w:sz w:val="24"/>
          <w:szCs w:val="24"/>
        </w:rPr>
        <w:t>suggests</w:t>
      </w:r>
      <w:r w:rsidR="00D12CB1" w:rsidRPr="004A05B1">
        <w:rPr>
          <w:rFonts w:ascii="Times New Roman" w:hAnsi="Times New Roman" w:cs="Times New Roman"/>
          <w:sz w:val="24"/>
          <w:szCs w:val="24"/>
        </w:rPr>
        <w:t xml:space="preserve"> this should be done on natural scale parameters (</w:t>
      </w:r>
      <w:r w:rsidR="00091B68" w:rsidRPr="004A05B1">
        <w:rPr>
          <w:rFonts w:ascii="Times New Roman" w:hAnsi="Times New Roman" w:cs="Times New Roman"/>
          <w:sz w:val="24"/>
          <w:szCs w:val="24"/>
        </w:rPr>
        <w:t>i.e.</w:t>
      </w:r>
      <w:r w:rsidR="00D12CB1" w:rsidRPr="004A05B1">
        <w:rPr>
          <w:rFonts w:ascii="Times New Roman" w:hAnsi="Times New Roman" w:cs="Times New Roman"/>
          <w:sz w:val="24"/>
          <w:szCs w:val="24"/>
        </w:rPr>
        <w:t xml:space="preserve"> mean, standard deviation), </w:t>
      </w:r>
      <w:r w:rsidR="00231748" w:rsidRPr="004A05B1">
        <w:rPr>
          <w:rFonts w:ascii="Times New Roman" w:hAnsi="Times New Roman" w:cs="Times New Roman"/>
          <w:sz w:val="24"/>
          <w:szCs w:val="24"/>
        </w:rPr>
        <w:t xml:space="preserve">while noting </w:t>
      </w:r>
      <w:r w:rsidR="00D12CB1" w:rsidRPr="004A05B1">
        <w:rPr>
          <w:rFonts w:ascii="Times New Roman" w:hAnsi="Times New Roman" w:cs="Times New Roman"/>
          <w:sz w:val="24"/>
          <w:szCs w:val="24"/>
        </w:rPr>
        <w:t>that for many distributions</w:t>
      </w:r>
      <w:r w:rsidR="00231748" w:rsidRPr="004A05B1">
        <w:rPr>
          <w:rFonts w:ascii="Times New Roman" w:hAnsi="Times New Roman" w:cs="Times New Roman"/>
          <w:sz w:val="24"/>
          <w:szCs w:val="24"/>
        </w:rPr>
        <w:t>,</w:t>
      </w:r>
      <w:r w:rsidR="00D12CB1" w:rsidRPr="004A05B1">
        <w:rPr>
          <w:rFonts w:ascii="Times New Roman" w:hAnsi="Times New Roman" w:cs="Times New Roman"/>
          <w:sz w:val="24"/>
          <w:szCs w:val="24"/>
        </w:rPr>
        <w:t xml:space="preserve"> priors may have to be defined on </w:t>
      </w:r>
      <w:r w:rsidR="00231748" w:rsidRPr="004A05B1">
        <w:rPr>
          <w:rFonts w:ascii="Times New Roman" w:hAnsi="Times New Roman" w:cs="Times New Roman"/>
          <w:sz w:val="24"/>
          <w:szCs w:val="24"/>
        </w:rPr>
        <w:t xml:space="preserve">scales </w:t>
      </w:r>
      <w:r w:rsidR="00091B68" w:rsidRPr="004A05B1">
        <w:rPr>
          <w:rFonts w:ascii="Times New Roman" w:hAnsi="Times New Roman" w:cs="Times New Roman"/>
          <w:sz w:val="24"/>
          <w:szCs w:val="24"/>
        </w:rPr>
        <w:t>other</w:t>
      </w:r>
      <w:r w:rsidR="00231748" w:rsidRPr="004A05B1">
        <w:rPr>
          <w:rFonts w:ascii="Times New Roman" w:hAnsi="Times New Roman" w:cs="Times New Roman"/>
          <w:sz w:val="24"/>
          <w:szCs w:val="24"/>
        </w:rPr>
        <w:t xml:space="preserve"> than natural ones</w:t>
      </w:r>
      <w:r w:rsidR="00091B68" w:rsidRPr="004A05B1">
        <w:rPr>
          <w:rFonts w:ascii="Times New Roman" w:hAnsi="Times New Roman" w:cs="Times New Roman"/>
          <w:sz w:val="24"/>
          <w:szCs w:val="24"/>
        </w:rPr>
        <w:t xml:space="preserve"> even though doing so may make it difficult to formalize prior </w:t>
      </w:r>
      <w:r w:rsidR="004A05B1" w:rsidRPr="004A05B1">
        <w:rPr>
          <w:rFonts w:ascii="Times New Roman" w:hAnsi="Times New Roman" w:cs="Times New Roman"/>
          <w:sz w:val="24"/>
          <w:szCs w:val="24"/>
        </w:rPr>
        <w:t xml:space="preserve">knowledge </w:t>
      </w:r>
      <w:r w:rsidR="004A05B1" w:rsidRPr="004A05B1">
        <w:rPr>
          <w:rFonts w:ascii="Times New Roman" w:hAnsi="Times New Roman" w:cs="Times New Roman"/>
          <w:sz w:val="24"/>
          <w:szCs w:val="24"/>
        </w:rPr>
        <w:fldChar w:fldCharType="begin"/>
      </w:r>
      <w:r w:rsidR="004A05B1" w:rsidRPr="004A05B1">
        <w:rPr>
          <w:rFonts w:ascii="Times New Roman" w:hAnsi="Times New Roman" w:cs="Times New Roman"/>
          <w:sz w:val="24"/>
          <w:szCs w:val="24"/>
        </w:rPr>
        <w:instrText xml:space="preserve"> ADDIN EN.CITE &lt;EndNote&gt;&lt;Cite&gt;&lt;Author&gt;Baio&lt;/Author&gt;&lt;Year&gt;2012&lt;/Year&gt;&lt;RecNum&gt;62&lt;/RecNum&gt;&lt;DisplayText&gt;(Baio, 2012)&lt;/DisplayText&gt;&lt;record&gt;&lt;rec-number&gt;62&lt;/rec-number&gt;&lt;foreign-keys&gt;&lt;key app="EN" db-id="eeasvwr5axspf8ev0x0pr2zpsrx99sdt5vsw" timestamp="1569765198"&gt;62&lt;/key&gt;&lt;/foreign-keys&gt;&lt;ref-type name="Book"&gt;6&lt;/ref-type&gt;&lt;contributors&gt;&lt;authors&gt;&lt;author&gt;Baio, Gianluca&lt;/author&gt;&lt;/authors&gt;&lt;/contributors&gt;&lt;titles&gt;&lt;title&gt;Bayesian methods in health economics&lt;/title&gt;&lt;/titles&gt;&lt;dates&gt;&lt;year&gt;2012&lt;/year&gt;&lt;/dates&gt;&lt;publisher&gt;Chapman and Hall/CRC&lt;/publisher&gt;&lt;isbn&gt;1439895562&lt;/isbn&gt;&lt;urls&gt;&lt;/urls&gt;&lt;/record&gt;&lt;/Cite&gt;&lt;/EndNote&gt;</w:instrText>
      </w:r>
      <w:r w:rsidR="004A05B1" w:rsidRPr="004A05B1">
        <w:rPr>
          <w:rFonts w:ascii="Times New Roman" w:hAnsi="Times New Roman" w:cs="Times New Roman"/>
          <w:sz w:val="24"/>
          <w:szCs w:val="24"/>
        </w:rPr>
        <w:fldChar w:fldCharType="separate"/>
      </w:r>
      <w:r w:rsidR="004A05B1" w:rsidRPr="004A05B1">
        <w:rPr>
          <w:rFonts w:ascii="Times New Roman" w:hAnsi="Times New Roman" w:cs="Times New Roman"/>
          <w:noProof/>
          <w:sz w:val="24"/>
          <w:szCs w:val="24"/>
        </w:rPr>
        <w:t>(Baio, 2012)</w:t>
      </w:r>
      <w:r w:rsidR="004A05B1" w:rsidRPr="004A05B1">
        <w:rPr>
          <w:rFonts w:ascii="Times New Roman" w:hAnsi="Times New Roman" w:cs="Times New Roman"/>
          <w:sz w:val="24"/>
          <w:szCs w:val="24"/>
        </w:rPr>
        <w:fldChar w:fldCharType="end"/>
      </w:r>
      <w:r w:rsidR="004A05B1">
        <w:rPr>
          <w:rFonts w:ascii="Times New Roman" w:hAnsi="Times New Roman" w:cs="Times New Roman"/>
          <w:sz w:val="24"/>
          <w:szCs w:val="24"/>
          <w:highlight w:val="yellow"/>
        </w:rPr>
        <w:t>.</w:t>
      </w:r>
      <w:r w:rsidR="009B20C5" w:rsidRPr="00F43FA9">
        <w:rPr>
          <w:rFonts w:ascii="Times New Roman" w:hAnsi="Times New Roman" w:cs="Times New Roman"/>
          <w:sz w:val="24"/>
          <w:szCs w:val="24"/>
        </w:rPr>
        <w:t xml:space="preserve"> </w:t>
      </w:r>
      <w:r w:rsidR="00091B68" w:rsidRPr="00F43FA9">
        <w:rPr>
          <w:rFonts w:ascii="Times New Roman" w:hAnsi="Times New Roman" w:cs="Times New Roman"/>
          <w:sz w:val="24"/>
          <w:szCs w:val="24"/>
        </w:rPr>
        <w:t xml:space="preserve">In the current study we consider </w:t>
      </w:r>
      <w:r w:rsidR="007833B6" w:rsidRPr="00F43FA9">
        <w:rPr>
          <w:rFonts w:ascii="Times New Roman" w:hAnsi="Times New Roman" w:cs="Times New Roman"/>
          <w:sz w:val="24"/>
          <w:szCs w:val="24"/>
        </w:rPr>
        <w:t>a conjugate prior distribution</w:t>
      </w:r>
      <w:r w:rsidR="006307D5">
        <w:rPr>
          <w:rFonts w:ascii="Times New Roman" w:hAnsi="Times New Roman" w:cs="Times New Roman"/>
          <w:sz w:val="24"/>
          <w:szCs w:val="24"/>
        </w:rPr>
        <w:t xml:space="preserve"> (i.e. a distribution that results in a </w:t>
      </w:r>
      <w:r w:rsidR="00010F60">
        <w:rPr>
          <w:rFonts w:ascii="Times New Roman" w:hAnsi="Times New Roman" w:cs="Times New Roman"/>
          <w:sz w:val="24"/>
          <w:szCs w:val="24"/>
        </w:rPr>
        <w:t>posterior having the same distributional family as the binomial distribution above)</w:t>
      </w:r>
      <w:r w:rsidR="007833B6" w:rsidRPr="00F43FA9">
        <w:rPr>
          <w:rFonts w:ascii="Times New Roman" w:hAnsi="Times New Roman" w:cs="Times New Roman"/>
          <w:sz w:val="24"/>
          <w:szCs w:val="24"/>
        </w:rPr>
        <w:t xml:space="preserve"> to the model defined above. </w:t>
      </w:r>
      <w:r w:rsidR="00091B68" w:rsidRPr="00F43FA9">
        <w:rPr>
          <w:rFonts w:ascii="Times New Roman" w:hAnsi="Times New Roman" w:cs="Times New Roman"/>
          <w:sz w:val="24"/>
          <w:szCs w:val="24"/>
        </w:rPr>
        <w:t xml:space="preserve"> </w:t>
      </w:r>
    </w:p>
    <w:p w14:paraId="06F999C5" w14:textId="00E5B761" w:rsidR="002F3952" w:rsidRPr="00F43FA9" w:rsidRDefault="002F3952" w:rsidP="00532D13">
      <w:pPr>
        <w:pStyle w:val="ListParagraph"/>
        <w:numPr>
          <w:ilvl w:val="2"/>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Modelling Prior Distribution for Transition Probabilities</w:t>
      </w:r>
    </w:p>
    <w:p w14:paraId="20546F09" w14:textId="4E9B37EB" w:rsidR="001D7816" w:rsidRPr="00F43FA9" w:rsidRDefault="00E0447D" w:rsidP="00532D13">
      <w:pPr>
        <w:pStyle w:val="ListParagraph"/>
        <w:numPr>
          <w:ilvl w:val="3"/>
          <w:numId w:val="16"/>
        </w:numPr>
        <w:ind w:left="1080"/>
        <w:jc w:val="both"/>
        <w:rPr>
          <w:rFonts w:ascii="Times New Roman" w:hAnsi="Times New Roman" w:cs="Times New Roman"/>
          <w:sz w:val="24"/>
          <w:szCs w:val="24"/>
        </w:rPr>
      </w:pPr>
      <w:r w:rsidRPr="00F43FA9">
        <w:rPr>
          <w:rFonts w:ascii="Times New Roman" w:hAnsi="Times New Roman" w:cs="Times New Roman"/>
          <w:sz w:val="24"/>
          <w:szCs w:val="24"/>
        </w:rPr>
        <w:t>Beta Distribution</w:t>
      </w:r>
      <w:r w:rsidR="001D7816" w:rsidRPr="00F43FA9">
        <w:rPr>
          <w:rFonts w:ascii="Times New Roman" w:hAnsi="Times New Roman" w:cs="Times New Roman"/>
          <w:sz w:val="24"/>
          <w:szCs w:val="24"/>
        </w:rPr>
        <w:t xml:space="preserve"> </w:t>
      </w:r>
    </w:p>
    <w:p w14:paraId="6084CEFA" w14:textId="2C0ADDB4" w:rsidR="006949DA" w:rsidRPr="00F43FA9" w:rsidRDefault="004D1CFC" w:rsidP="0075297F">
      <w:pPr>
        <w:ind w:left="360" w:firstLine="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 xml:space="preserve">A prior distribution is defined for the parameter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F43FA9">
        <w:rPr>
          <w:rFonts w:ascii="Times New Roman" w:eastAsiaTheme="minorEastAsia" w:hAnsi="Times New Roman" w:cs="Times New Roman"/>
          <w:sz w:val="24"/>
          <w:szCs w:val="24"/>
        </w:rPr>
        <w:t xml:space="preserve"> , as a beta distribution. The cho</w:t>
      </w:r>
      <w:r w:rsidR="00D115B1" w:rsidRPr="00F43FA9">
        <w:rPr>
          <w:rFonts w:ascii="Times New Roman" w:eastAsiaTheme="minorEastAsia" w:hAnsi="Times New Roman" w:cs="Times New Roman"/>
          <w:sz w:val="24"/>
          <w:szCs w:val="24"/>
        </w:rPr>
        <w:t>ice</w:t>
      </w:r>
      <w:r w:rsidRPr="00F43FA9">
        <w:rPr>
          <w:rFonts w:ascii="Times New Roman" w:eastAsiaTheme="minorEastAsia" w:hAnsi="Times New Roman" w:cs="Times New Roman"/>
          <w:sz w:val="24"/>
          <w:szCs w:val="24"/>
        </w:rPr>
        <w:t xml:space="preserve"> of beta </w:t>
      </w:r>
      <w:r w:rsidR="00D115B1" w:rsidRPr="00F43FA9">
        <w:rPr>
          <w:rFonts w:ascii="Times New Roman" w:eastAsiaTheme="minorEastAsia" w:hAnsi="Times New Roman" w:cs="Times New Roman"/>
          <w:sz w:val="24"/>
          <w:szCs w:val="24"/>
        </w:rPr>
        <w:t>distribution is</w:t>
      </w:r>
      <w:r w:rsidRPr="00F43FA9">
        <w:rPr>
          <w:rFonts w:ascii="Times New Roman" w:eastAsiaTheme="minorEastAsia" w:hAnsi="Times New Roman" w:cs="Times New Roman"/>
          <w:sz w:val="24"/>
          <w:szCs w:val="24"/>
        </w:rPr>
        <w:t xml:space="preserve"> appropriate since it conjugates with the binomial distribution defined </w:t>
      </w:r>
      <w:r w:rsidR="00D115B1" w:rsidRPr="00F43FA9">
        <w:rPr>
          <w:rFonts w:ascii="Times New Roman" w:eastAsiaTheme="minorEastAsia" w:hAnsi="Times New Roman" w:cs="Times New Roman"/>
          <w:sz w:val="24"/>
          <w:szCs w:val="24"/>
        </w:rPr>
        <w:t xml:space="preserve">as the sampling distribution in (section </w:t>
      </w:r>
      <w:r w:rsidR="005E7135">
        <w:rPr>
          <w:rFonts w:ascii="Times New Roman" w:eastAsiaTheme="minorEastAsia" w:hAnsi="Times New Roman" w:cs="Times New Roman"/>
          <w:sz w:val="24"/>
          <w:szCs w:val="24"/>
        </w:rPr>
        <w:t>4.2</w:t>
      </w:r>
      <w:r w:rsidR="00D115B1" w:rsidRPr="00F43FA9">
        <w:rPr>
          <w:rFonts w:ascii="Times New Roman" w:eastAsiaTheme="minorEastAsia" w:hAnsi="Times New Roman" w:cs="Times New Roman"/>
          <w:sz w:val="24"/>
          <w:szCs w:val="24"/>
        </w:rPr>
        <w:t xml:space="preserve">), to a close form under the Bayesian framework. </w:t>
      </w:r>
      <w:r w:rsidR="006949DA" w:rsidRPr="00F43FA9">
        <w:rPr>
          <w:rFonts w:ascii="Times New Roman" w:eastAsiaTheme="minorEastAsia" w:hAnsi="Times New Roman" w:cs="Times New Roman"/>
          <w:sz w:val="24"/>
          <w:szCs w:val="24"/>
        </w:rPr>
        <w:t>The full definition of the prior distribution is as follows:</w:t>
      </w:r>
    </w:p>
    <w:bookmarkStart w:id="59" w:name="_Hlk21123462"/>
    <w:p w14:paraId="52E7AA2C" w14:textId="0429E7E4" w:rsidR="006949DA" w:rsidRPr="00F43FA9" w:rsidRDefault="00442CF0" w:rsidP="00532D13">
      <w:pPr>
        <w:ind w:left="360" w:firstLine="360"/>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w:bookmarkEnd w:id="59"/>
        <m:r>
          <w:rPr>
            <w:rFonts w:ascii="Cambria Math" w:hAnsi="Cambria Math" w:cs="Times New Roman"/>
            <w:sz w:val="24"/>
            <w:szCs w:val="24"/>
          </w:rPr>
          <m:t xml:space="preserve"> ~ Beta (</m:t>
        </m:r>
        <w:bookmarkStart w:id="60" w:name="_Hlk29295603"/>
        <w:bookmarkStart w:id="61" w:name="_Hlk21123154"/>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w:bookmarkEnd w:id="60"/>
        <m:r>
          <w:rPr>
            <w:rFonts w:ascii="Cambria Math" w:hAnsi="Cambria Math" w:cs="Times New Roman"/>
            <w:sz w:val="24"/>
            <w:szCs w:val="24"/>
          </w:rPr>
          <m:t>,</m:t>
        </m:r>
        <w:bookmarkStart w:id="62" w:name="_Hlk29295747"/>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w:bookmarkEnd w:id="61"/>
        <w:bookmarkEnd w:id="62"/>
        <m:r>
          <w:rPr>
            <w:rFonts w:ascii="Cambria Math" w:hAnsi="Cambria Math" w:cs="Times New Roman"/>
            <w:sz w:val="24"/>
            <w:szCs w:val="24"/>
          </w:rPr>
          <m:t>)</m:t>
        </m:r>
      </m:oMath>
      <w:r w:rsidR="00B4630A" w:rsidRPr="00F43FA9">
        <w:rPr>
          <w:rFonts w:ascii="Times New Roman" w:eastAsiaTheme="minorEastAsia" w:hAnsi="Times New Roman" w:cs="Times New Roman"/>
          <w:sz w:val="24"/>
          <w:szCs w:val="24"/>
        </w:rPr>
        <w:t>………………………</w:t>
      </w:r>
      <w:r w:rsidR="00F13FE1">
        <w:rPr>
          <w:rFonts w:ascii="Times New Roman" w:eastAsiaTheme="minorEastAsia" w:hAnsi="Times New Roman" w:cs="Times New Roman"/>
          <w:sz w:val="24"/>
          <w:szCs w:val="24"/>
        </w:rPr>
        <w:t>……………</w:t>
      </w:r>
      <w:r w:rsidR="00B4630A" w:rsidRPr="00F43FA9">
        <w:rPr>
          <w:rFonts w:ascii="Times New Roman" w:eastAsiaTheme="minorEastAsia" w:hAnsi="Times New Roman" w:cs="Times New Roman"/>
          <w:sz w:val="24"/>
          <w:szCs w:val="24"/>
        </w:rPr>
        <w:t>.</w:t>
      </w:r>
      <w:r w:rsidR="00F13FE1">
        <w:rPr>
          <w:rFonts w:ascii="Times New Roman" w:eastAsiaTheme="minorEastAsia" w:hAnsi="Times New Roman" w:cs="Times New Roman"/>
          <w:sz w:val="24"/>
          <w:szCs w:val="24"/>
        </w:rPr>
        <w:t xml:space="preserve"> </w:t>
      </w:r>
      <w:r w:rsidR="00A43AB9">
        <w:rPr>
          <w:rFonts w:ascii="Times New Roman" w:eastAsiaTheme="minorEastAsia" w:hAnsi="Times New Roman" w:cs="Times New Roman"/>
          <w:sz w:val="24"/>
          <w:szCs w:val="24"/>
        </w:rPr>
        <w:t>9</w:t>
      </w:r>
    </w:p>
    <w:p w14:paraId="68FFF18A" w14:textId="4E966138" w:rsidR="00231748" w:rsidRPr="00F43FA9" w:rsidRDefault="00B4630A" w:rsidP="0075297F">
      <w:pPr>
        <w:ind w:left="360" w:firstLine="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Where for health state </w:t>
      </w:r>
      <m:oMath>
        <m:r>
          <w:rPr>
            <w:rFonts w:ascii="Cambria Math" w:eastAsiaTheme="minorEastAsia" w:hAnsi="Cambria Math" w:cs="Times New Roman"/>
            <w:sz w:val="24"/>
            <w:szCs w:val="24"/>
          </w:rPr>
          <m:t>i</m:t>
        </m:r>
      </m:oMath>
      <w:r w:rsidR="000B4F64" w:rsidRPr="00F43FA9">
        <w:rPr>
          <w:rFonts w:ascii="Times New Roman" w:eastAsiaTheme="minorEastAsia" w:hAnsi="Times New Roman" w:cs="Times New Roman"/>
          <w:sz w:val="24"/>
          <w:szCs w:val="24"/>
        </w:rPr>
        <w:t xml:space="preserve">, </w:t>
      </w:r>
      <w:r w:rsidRPr="00F43FA9">
        <w:rPr>
          <w:rFonts w:ascii="Times New Roman" w:eastAsiaTheme="minorEastAsia" w:hAnsi="Times New Roman" w:cs="Times New Roman"/>
          <w:sz w:val="24"/>
          <w:szCs w:val="24"/>
        </w:rPr>
        <w:t xml:space="preserve">time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  </w:t>
      </w:r>
      <w:r w:rsidR="000B4F64" w:rsidRPr="00F43FA9">
        <w:rPr>
          <w:rFonts w:ascii="Times New Roman" w:eastAsiaTheme="minorEastAsia" w:hAnsi="Times New Roman" w:cs="Times New Roman"/>
          <w:sz w:val="24"/>
          <w:szCs w:val="24"/>
        </w:rPr>
        <w:t xml:space="preserve">and </w:t>
      </w:r>
      <w:r w:rsidRPr="00F43FA9">
        <w:rPr>
          <w:rFonts w:ascii="Times New Roman" w:eastAsiaTheme="minorEastAsia" w:hAnsi="Times New Roman" w:cs="Times New Roman"/>
          <w:sz w:val="24"/>
          <w:szCs w:val="24"/>
        </w:rPr>
        <w:t xml:space="preserve">treatment </w:t>
      </w:r>
      <m:oMath>
        <m:r>
          <w:rPr>
            <w:rFonts w:ascii="Cambria Math" w:eastAsiaTheme="minorEastAsia" w:hAnsi="Cambria Math" w:cs="Times New Roman"/>
            <w:sz w:val="24"/>
            <w:szCs w:val="24"/>
          </w:rPr>
          <m:t xml:space="preserve">t, </m:t>
        </m:r>
      </m:oMath>
      <w:r w:rsidR="000B4F64"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 xml:space="preserve">  and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w:bookmarkStart w:id="63" w:name="_Hlk21862723"/>
            <m:r>
              <w:rPr>
                <w:rFonts w:ascii="Cambria Math" w:hAnsi="Cambria Math" w:cs="Times New Roman"/>
                <w:sz w:val="24"/>
                <w:szCs w:val="24"/>
              </w:rPr>
              <m:t>τ</m:t>
            </m:r>
            <w:bookmarkEnd w:id="63"/>
          </m:e>
          <m:sub>
            <m:r>
              <w:rPr>
                <w:rFonts w:ascii="Cambria Math" w:hAnsi="Cambria Math" w:cs="Times New Roman"/>
                <w:sz w:val="24"/>
                <w:szCs w:val="24"/>
              </w:rPr>
              <m:t>ij</m:t>
            </m:r>
          </m:sub>
          <m:sup>
            <m:r>
              <w:rPr>
                <w:rFonts w:ascii="Cambria Math" w:hAnsi="Cambria Math" w:cs="Times New Roman"/>
                <w:sz w:val="24"/>
                <w:szCs w:val="24"/>
              </w:rPr>
              <m:t>t</m:t>
            </m:r>
          </m:sup>
        </m:sSubSup>
      </m:oMath>
      <w:r w:rsidR="000B4F64" w:rsidRPr="00F43FA9">
        <w:rPr>
          <w:rFonts w:ascii="Times New Roman" w:eastAsiaTheme="minorEastAsia" w:hAnsi="Times New Roman" w:cs="Times New Roman"/>
          <w:sz w:val="24"/>
          <w:szCs w:val="24"/>
        </w:rPr>
        <w:t xml:space="preserve">  are the </w:t>
      </w:r>
      <w:r w:rsidR="004B6293" w:rsidRPr="00F43FA9">
        <w:rPr>
          <w:rFonts w:ascii="Times New Roman" w:eastAsiaTheme="minorEastAsia" w:hAnsi="Times New Roman" w:cs="Times New Roman"/>
          <w:sz w:val="24"/>
          <w:szCs w:val="24"/>
        </w:rPr>
        <w:t xml:space="preserve">shape </w:t>
      </w:r>
      <w:r w:rsidR="000B4F64" w:rsidRPr="00F43FA9">
        <w:rPr>
          <w:rFonts w:ascii="Times New Roman" w:eastAsiaTheme="minorEastAsia" w:hAnsi="Times New Roman" w:cs="Times New Roman"/>
          <w:sz w:val="24"/>
          <w:szCs w:val="24"/>
        </w:rPr>
        <w:t>parameter</w:t>
      </w:r>
      <w:r w:rsidR="004B6293" w:rsidRPr="00F43FA9">
        <w:rPr>
          <w:rFonts w:ascii="Times New Roman" w:eastAsiaTheme="minorEastAsia" w:hAnsi="Times New Roman" w:cs="Times New Roman"/>
          <w:sz w:val="24"/>
          <w:szCs w:val="24"/>
        </w:rPr>
        <w:t>s</w:t>
      </w:r>
      <w:r w:rsidR="000B4F64" w:rsidRPr="00F43FA9">
        <w:rPr>
          <w:rFonts w:ascii="Times New Roman" w:eastAsiaTheme="minorEastAsia" w:hAnsi="Times New Roman" w:cs="Times New Roman"/>
          <w:sz w:val="24"/>
          <w:szCs w:val="24"/>
        </w:rPr>
        <w:t xml:space="preserve"> of the </w:t>
      </w:r>
      <w:r w:rsidR="004B6293" w:rsidRPr="00F43FA9">
        <w:rPr>
          <w:rFonts w:ascii="Times New Roman" w:eastAsiaTheme="minorEastAsia" w:hAnsi="Times New Roman" w:cs="Times New Roman"/>
          <w:sz w:val="24"/>
          <w:szCs w:val="24"/>
        </w:rPr>
        <w:t xml:space="preserve">beta distribution. </w:t>
      </w:r>
      <w:r w:rsidR="00010F60">
        <w:rPr>
          <w:rFonts w:ascii="Times New Roman" w:eastAsiaTheme="minorEastAsia" w:hAnsi="Times New Roman" w:cs="Times New Roman"/>
          <w:sz w:val="24"/>
          <w:szCs w:val="24"/>
        </w:rPr>
        <w:t>Within the context of the current modelling,</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oMath>
      <w:r w:rsidR="00010F60">
        <w:rPr>
          <w:rFonts w:ascii="Times New Roman" w:eastAsiaTheme="minorEastAsia" w:hAnsi="Times New Roman" w:cs="Times New Roman"/>
          <w:sz w:val="24"/>
          <w:szCs w:val="24"/>
        </w:rPr>
        <w:t xml:space="preserve"> </w:t>
      </w:r>
      <w:r w:rsidR="00DB0EBA">
        <w:rPr>
          <w:rFonts w:ascii="Times New Roman" w:eastAsiaTheme="minorEastAsia" w:hAnsi="Times New Roman" w:cs="Times New Roman"/>
          <w:sz w:val="24"/>
          <w:szCs w:val="24"/>
        </w:rPr>
        <w:t>represents expert opinion on the number of patients transitioning out of health state</w:t>
      </w:r>
      <w:r w:rsidR="008D217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DB0EBA">
        <w:rPr>
          <w:rFonts w:ascii="Times New Roman" w:eastAsiaTheme="minorEastAsia" w:hAnsi="Times New Roman" w:cs="Times New Roman"/>
          <w:sz w:val="24"/>
          <w:szCs w:val="24"/>
        </w:rPr>
        <w:t xml:space="preserve">, at time </w:t>
      </w:r>
      <m:oMath>
        <m:r>
          <w:rPr>
            <w:rFonts w:ascii="Cambria Math" w:hAnsi="Cambria Math" w:cs="Times New Roman"/>
            <w:sz w:val="24"/>
            <w:szCs w:val="24"/>
          </w:rPr>
          <m:t>j</m:t>
        </m:r>
      </m:oMath>
      <w:r w:rsidR="00DB0EBA">
        <w:rPr>
          <w:rFonts w:ascii="Times New Roman" w:eastAsiaTheme="minorEastAsia" w:hAnsi="Times New Roman" w:cs="Times New Roman"/>
          <w:sz w:val="24"/>
          <w:szCs w:val="24"/>
        </w:rPr>
        <w:t>, while</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00DB0EBA">
        <w:rPr>
          <w:rFonts w:ascii="Times New Roman" w:eastAsiaTheme="minorEastAsia" w:hAnsi="Times New Roman" w:cs="Times New Roman"/>
          <w:sz w:val="24"/>
          <w:szCs w:val="24"/>
        </w:rPr>
        <w:t xml:space="preserve">  is opinion on the number of unsuccessful transitions.</w:t>
      </w:r>
    </w:p>
    <w:p w14:paraId="308CBE3C" w14:textId="419E1108" w:rsidR="002F3952"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Modelling Posterior Distribution</w:t>
      </w:r>
    </w:p>
    <w:p w14:paraId="68003EB0" w14:textId="44FF1FEB" w:rsidR="002D5194" w:rsidRPr="002C4CEC" w:rsidRDefault="002D5194" w:rsidP="002C4CEC">
      <w:pPr>
        <w:ind w:left="360" w:firstLine="360"/>
        <w:jc w:val="both"/>
        <w:rPr>
          <w:rFonts w:ascii="Times New Roman" w:hAnsi="Times New Roman" w:cs="Times New Roman"/>
          <w:sz w:val="24"/>
          <w:szCs w:val="24"/>
        </w:rPr>
      </w:pPr>
      <w:r w:rsidRPr="002C4CEC">
        <w:rPr>
          <w:rFonts w:ascii="Times New Roman" w:hAnsi="Times New Roman" w:cs="Times New Roman"/>
          <w:sz w:val="24"/>
          <w:szCs w:val="24"/>
        </w:rPr>
        <w:t xml:space="preserve">Having </w:t>
      </w:r>
      <w:r w:rsidR="002C4CEC" w:rsidRPr="002C4CEC">
        <w:rPr>
          <w:rFonts w:ascii="Times New Roman" w:hAnsi="Times New Roman" w:cs="Times New Roman"/>
          <w:sz w:val="24"/>
          <w:szCs w:val="24"/>
        </w:rPr>
        <w:t xml:space="preserve">defined models for the sampling distribution (section </w:t>
      </w:r>
      <w:r w:rsidR="002A0856" w:rsidRPr="002C4CEC">
        <w:rPr>
          <w:rFonts w:ascii="Times New Roman" w:hAnsi="Times New Roman" w:cs="Times New Roman"/>
          <w:sz w:val="24"/>
          <w:szCs w:val="24"/>
        </w:rPr>
        <w:t>4. 2..</w:t>
      </w:r>
      <w:r w:rsidR="002C4CEC" w:rsidRPr="002C4CEC">
        <w:rPr>
          <w:rFonts w:ascii="Times New Roman" w:hAnsi="Times New Roman" w:cs="Times New Roman"/>
          <w:sz w:val="24"/>
          <w:szCs w:val="24"/>
        </w:rPr>
        <w:t>1), and the prior distribution (section 4.2.2), we proceed on the basis of theory setout in section 4.2 to derive the model for the posterior distribution as follows</w:t>
      </w:r>
      <w:r w:rsidR="00EA6429">
        <w:rPr>
          <w:rFonts w:ascii="Times New Roman" w:hAnsi="Times New Roman" w:cs="Times New Roman"/>
          <w:sz w:val="24"/>
          <w:szCs w:val="24"/>
        </w:rPr>
        <w:t>:</w:t>
      </w:r>
    </w:p>
    <w:p w14:paraId="62DA4724" w14:textId="2AF051AF" w:rsidR="002C4CEC" w:rsidRPr="002C4CEC" w:rsidRDefault="002C4CEC" w:rsidP="002D5194">
      <w:pPr>
        <w:pStyle w:val="ListParagraph"/>
        <w:ind w:left="990"/>
        <w:jc w:val="both"/>
        <w:rPr>
          <w:rFonts w:ascii="Times New Roman"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t</m:t>
                  </m:r>
                </m:sup>
              </m:sSup>
            </m:e>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 xml:space="preserve">t </m:t>
                  </m:r>
                </m:sup>
              </m:sSup>
            </m:e>
          </m:d>
          <m:r>
            <w:rPr>
              <w:rFonts w:ascii="Cambria Math" w:hAnsi="Cambria Math" w:cs="Times New Roman"/>
              <w:sz w:val="24"/>
              <w:szCs w:val="24"/>
            </w:rPr>
            <m:t xml:space="preserve"> ~ Binomial</m:t>
          </m:r>
          <m:d>
            <m:dPr>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e>
          </m:d>
          <m:r>
            <w:rPr>
              <w:rFonts w:ascii="Cambria Math" w:hAnsi="Cambria Math" w:cs="Times New Roman"/>
              <w:sz w:val="24"/>
              <w:szCs w:val="24"/>
            </w:rPr>
            <m:t xml:space="preserve"> </m:t>
          </m:r>
          <m:r>
            <m:rPr>
              <m:sty m:val="p"/>
            </m:rPr>
            <w:rPr>
              <w:rFonts w:ascii="Cambria Math" w:hAnsi="Cambria Math" w:cs="Times New Roman"/>
              <w:sz w:val="24"/>
              <w:szCs w:val="24"/>
            </w:rPr>
            <m:t xml:space="preserve">x  </m:t>
          </m:r>
          <m:r>
            <w:rPr>
              <w:rFonts w:ascii="Cambria Math" w:hAnsi="Cambria Math" w:cs="Times New Roman"/>
              <w:sz w:val="24"/>
              <w:szCs w:val="24"/>
            </w:rPr>
            <m:t xml:space="preserve">Beta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e>
          </m:d>
          <m:r>
            <w:rPr>
              <w:rFonts w:ascii="Cambria Math" w:hAnsi="Cambria Math" w:cs="Times New Roman"/>
              <w:sz w:val="24"/>
              <w:szCs w:val="24"/>
            </w:rPr>
            <m:t>……………………10</m:t>
          </m:r>
        </m:oMath>
      </m:oMathPara>
    </w:p>
    <w:p w14:paraId="744EDC15" w14:textId="77777777" w:rsidR="002C4CEC" w:rsidRDefault="002C4CEC" w:rsidP="002C4CEC">
      <w:pPr>
        <w:pStyle w:val="ListParagraph"/>
        <w:ind w:left="990"/>
        <w:jc w:val="both"/>
        <w:rPr>
          <w:rFonts w:ascii="Times New Roman" w:hAnsi="Times New Roman" w:cs="Times New Roman"/>
          <w:sz w:val="24"/>
          <w:szCs w:val="24"/>
        </w:rPr>
      </w:pPr>
    </w:p>
    <w:p w14:paraId="000D961A" w14:textId="202C2343" w:rsidR="002C4CEC" w:rsidRPr="00EA6429" w:rsidRDefault="002C4CEC" w:rsidP="00EA6429">
      <w:pPr>
        <w:spacing w:before="240"/>
        <w:ind w:firstLine="720"/>
        <w:jc w:val="both"/>
        <w:rPr>
          <w:rFonts w:ascii="Times New Roman" w:hAnsi="Times New Roman" w:cs="Times New Roman"/>
          <w:sz w:val="24"/>
          <w:szCs w:val="24"/>
        </w:rPr>
      </w:pPr>
      <w:r w:rsidRPr="00EA6429">
        <w:rPr>
          <w:rFonts w:ascii="Times New Roman" w:hAnsi="Times New Roman" w:cs="Times New Roman"/>
          <w:sz w:val="24"/>
          <w:szCs w:val="24"/>
        </w:rPr>
        <w:t>With all variables retaining their meaning</w:t>
      </w:r>
      <w:r w:rsidR="00EA6429">
        <w:rPr>
          <w:rFonts w:ascii="Times New Roman" w:hAnsi="Times New Roman" w:cs="Times New Roman"/>
          <w:sz w:val="24"/>
          <w:szCs w:val="24"/>
        </w:rPr>
        <w:t>s</w:t>
      </w:r>
      <w:r w:rsidRPr="00EA6429">
        <w:rPr>
          <w:rFonts w:ascii="Times New Roman" w:hAnsi="Times New Roman" w:cs="Times New Roman"/>
          <w:sz w:val="24"/>
          <w:szCs w:val="24"/>
        </w:rPr>
        <w:t>, as previously defined</w:t>
      </w:r>
      <w:r w:rsidR="00EA6429">
        <w:rPr>
          <w:rFonts w:ascii="Times New Roman" w:hAnsi="Times New Roman" w:cs="Times New Roman"/>
          <w:sz w:val="24"/>
          <w:szCs w:val="24"/>
        </w:rPr>
        <w:t xml:space="preserve">. </w:t>
      </w:r>
    </w:p>
    <w:p w14:paraId="75D7B649" w14:textId="70FD320B" w:rsidR="00561B50" w:rsidRPr="00F43FA9" w:rsidRDefault="00561B50" w:rsidP="00EA6429">
      <w:pPr>
        <w:pStyle w:val="ListParagraph"/>
        <w:numPr>
          <w:ilvl w:val="2"/>
          <w:numId w:val="16"/>
        </w:numPr>
        <w:spacing w:before="240"/>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Sensitivity to Parameter Specification for Transition Probabilities</w:t>
      </w:r>
    </w:p>
    <w:p w14:paraId="3B909FBB" w14:textId="47FE637D" w:rsidR="00950EB8" w:rsidRDefault="001F3B67"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As acknowledged by Spiegel halter et al (2004), and others such as</w:t>
      </w:r>
      <w:r w:rsidR="005E7135">
        <w:rPr>
          <w:rFonts w:ascii="Times New Roman" w:hAnsi="Times New Roman" w:cs="Times New Roman"/>
          <w:sz w:val="24"/>
          <w:szCs w:val="24"/>
        </w:rPr>
        <w:t xml:space="preserve"> </w:t>
      </w:r>
      <w:r w:rsidR="005A527A">
        <w:rPr>
          <w:rFonts w:ascii="Times New Roman" w:hAnsi="Times New Roman" w:cs="Times New Roman"/>
          <w:sz w:val="24"/>
          <w:szCs w:val="24"/>
        </w:rPr>
        <w:fldChar w:fldCharType="begin"/>
      </w:r>
      <w:r w:rsidR="005A527A">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5A527A">
        <w:rPr>
          <w:rFonts w:ascii="Times New Roman" w:hAnsi="Times New Roman" w:cs="Times New Roman"/>
          <w:sz w:val="24"/>
          <w:szCs w:val="24"/>
        </w:rPr>
        <w:fldChar w:fldCharType="separate"/>
      </w:r>
      <w:r w:rsidR="005A527A">
        <w:rPr>
          <w:rFonts w:ascii="Times New Roman" w:hAnsi="Times New Roman" w:cs="Times New Roman"/>
          <w:noProof/>
          <w:sz w:val="24"/>
          <w:szCs w:val="24"/>
        </w:rPr>
        <w:t>(O'Hagan and Stevens, 2001)</w:t>
      </w:r>
      <w:r w:rsidR="005A527A">
        <w:rPr>
          <w:rFonts w:ascii="Times New Roman" w:hAnsi="Times New Roman" w:cs="Times New Roman"/>
          <w:sz w:val="24"/>
          <w:szCs w:val="24"/>
        </w:rPr>
        <w:fldChar w:fldCharType="end"/>
      </w:r>
      <w:r w:rsidRPr="00F43FA9">
        <w:rPr>
          <w:rFonts w:ascii="Times New Roman" w:hAnsi="Times New Roman" w:cs="Times New Roman"/>
          <w:sz w:val="24"/>
          <w:szCs w:val="24"/>
        </w:rPr>
        <w:t xml:space="preserve">, a thing as the true prior does not exist, there is therefore the potential that priors reflecting alternative assumptions when applied under the Bayesian framework will lead to different results. In this study, the range of values that may be assumed by the variables </w:t>
      </w:r>
      <w:bookmarkStart w:id="64" w:name="_Hlk21123574"/>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oMath>
      <w:r w:rsidRPr="00F43FA9">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F43FA9">
        <w:rPr>
          <w:rFonts w:ascii="Times New Roman" w:hAnsi="Times New Roman" w:cs="Times New Roman"/>
          <w:sz w:val="24"/>
          <w:szCs w:val="24"/>
        </w:rPr>
        <w:t xml:space="preserve">, </w:t>
      </w:r>
      <w:bookmarkEnd w:id="64"/>
      <w:r w:rsidRPr="00F43FA9">
        <w:rPr>
          <w:rFonts w:ascii="Times New Roman" w:hAnsi="Times New Roman" w:cs="Times New Roman"/>
          <w:sz w:val="24"/>
          <w:szCs w:val="24"/>
        </w:rPr>
        <w:t xml:space="preserve">in the model described in </w:t>
      </w:r>
      <w:r w:rsidR="00140D23" w:rsidRPr="00F43FA9">
        <w:rPr>
          <w:rFonts w:ascii="Times New Roman" w:hAnsi="Times New Roman" w:cs="Times New Roman"/>
          <w:sz w:val="24"/>
          <w:szCs w:val="24"/>
        </w:rPr>
        <w:t>(</w:t>
      </w:r>
      <w:r w:rsidRPr="00F43FA9">
        <w:rPr>
          <w:rFonts w:ascii="Times New Roman" w:hAnsi="Times New Roman" w:cs="Times New Roman"/>
          <w:sz w:val="24"/>
          <w:szCs w:val="24"/>
        </w:rPr>
        <w:t xml:space="preserve">section </w:t>
      </w:r>
      <w:r w:rsidR="005A527A">
        <w:rPr>
          <w:rFonts w:ascii="Times New Roman" w:hAnsi="Times New Roman" w:cs="Times New Roman"/>
          <w:sz w:val="24"/>
          <w:szCs w:val="24"/>
        </w:rPr>
        <w:t>4.2</w:t>
      </w:r>
      <w:r w:rsidRPr="00F43FA9">
        <w:rPr>
          <w:rFonts w:ascii="Times New Roman" w:hAnsi="Times New Roman" w:cs="Times New Roman"/>
          <w:sz w:val="24"/>
          <w:szCs w:val="24"/>
        </w:rPr>
        <w:t>.2.1</w:t>
      </w:r>
      <w:r w:rsidR="00140D23" w:rsidRPr="00F43FA9">
        <w:rPr>
          <w:rFonts w:ascii="Times New Roman" w:hAnsi="Times New Roman" w:cs="Times New Roman"/>
          <w:sz w:val="24"/>
          <w:szCs w:val="24"/>
        </w:rPr>
        <w:t>)</w:t>
      </w:r>
      <w:r w:rsidRPr="00F43FA9">
        <w:rPr>
          <w:rFonts w:ascii="Times New Roman" w:hAnsi="Times New Roman" w:cs="Times New Roman"/>
          <w:sz w:val="24"/>
          <w:szCs w:val="24"/>
        </w:rPr>
        <w:t>, express priors that reflect different perspectives about the parameter</w:t>
      </w:r>
      <w:r w:rsidR="00140D23"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r w:rsidR="00140D23" w:rsidRPr="00F43FA9">
        <w:rPr>
          <w:rFonts w:ascii="Times New Roman" w:eastAsiaTheme="minorEastAsia" w:hAnsi="Times New Roman" w:cs="Times New Roman"/>
          <w:sz w:val="24"/>
          <w:szCs w:val="24"/>
        </w:rPr>
        <w:t xml:space="preserve">. </w:t>
      </w:r>
      <w:r w:rsidRPr="00F43FA9">
        <w:rPr>
          <w:rFonts w:ascii="Times New Roman" w:hAnsi="Times New Roman" w:cs="Times New Roman"/>
          <w:sz w:val="24"/>
          <w:szCs w:val="24"/>
        </w:rPr>
        <w:t>The impact of these perspectives on the economic evaluation is explored in a sensitivity analysis using a specified range of values of the variables</w:t>
      </w:r>
      <w:r w:rsidR="00140D23"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oMath>
      <w:r w:rsidR="00140D23" w:rsidRPr="00F43FA9">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00140D23" w:rsidRPr="00F43FA9">
        <w:rPr>
          <w:rFonts w:ascii="Times New Roman" w:hAnsi="Times New Roman" w:cs="Times New Roman"/>
          <w:sz w:val="24"/>
          <w:szCs w:val="24"/>
        </w:rPr>
        <w:t>.</w:t>
      </w:r>
    </w:p>
    <w:p w14:paraId="053B94A5" w14:textId="77777777" w:rsidR="00950EB8" w:rsidRDefault="00950EB8">
      <w:pPr>
        <w:rPr>
          <w:rFonts w:ascii="Times New Roman" w:hAnsi="Times New Roman" w:cs="Times New Roman"/>
          <w:sz w:val="24"/>
          <w:szCs w:val="24"/>
        </w:rPr>
      </w:pPr>
      <w:r>
        <w:rPr>
          <w:rFonts w:ascii="Times New Roman" w:hAnsi="Times New Roman" w:cs="Times New Roman"/>
          <w:sz w:val="24"/>
          <w:szCs w:val="24"/>
        </w:rPr>
        <w:br w:type="page"/>
      </w:r>
    </w:p>
    <w:p w14:paraId="226AC8F5" w14:textId="77777777" w:rsidR="002F3952" w:rsidRPr="00F43FA9" w:rsidRDefault="002F3952" w:rsidP="000A1BB7">
      <w:pPr>
        <w:pStyle w:val="ListParagraph"/>
        <w:numPr>
          <w:ilvl w:val="1"/>
          <w:numId w:val="16"/>
        </w:numPr>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Model Specification</w:t>
      </w:r>
    </w:p>
    <w:p w14:paraId="75AC2B94" w14:textId="42F2C92D" w:rsidR="002F3952" w:rsidRPr="00F43FA9"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Markov Assumptions</w:t>
      </w:r>
    </w:p>
    <w:p w14:paraId="771CA068" w14:textId="4D756CA5" w:rsidR="00B24C27" w:rsidRPr="00F43FA9" w:rsidRDefault="00B24C27"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Markov model described above (section </w:t>
      </w:r>
      <w:r w:rsidR="005A527A">
        <w:rPr>
          <w:rFonts w:ascii="Times New Roman" w:hAnsi="Times New Roman" w:cs="Times New Roman"/>
          <w:sz w:val="24"/>
          <w:szCs w:val="24"/>
        </w:rPr>
        <w:t>4</w:t>
      </w:r>
      <w:r w:rsidRPr="00F43FA9">
        <w:rPr>
          <w:rFonts w:ascii="Times New Roman" w:hAnsi="Times New Roman" w:cs="Times New Roman"/>
          <w:sz w:val="24"/>
          <w:szCs w:val="24"/>
        </w:rPr>
        <w:t xml:space="preserve">.1) is modelled </w:t>
      </w:r>
      <w:r w:rsidR="00A92B73" w:rsidRPr="00F43FA9">
        <w:rPr>
          <w:rFonts w:ascii="Times New Roman" w:hAnsi="Times New Roman" w:cs="Times New Roman"/>
          <w:sz w:val="24"/>
          <w:szCs w:val="24"/>
        </w:rPr>
        <w:t xml:space="preserve">assuming (1) a discrete time sequencing, and (2) that transition probabilities are the same for </w:t>
      </w:r>
      <w:r w:rsidR="008D0F38" w:rsidRPr="00F43FA9">
        <w:rPr>
          <w:rFonts w:ascii="Times New Roman" w:hAnsi="Times New Roman" w:cs="Times New Roman"/>
          <w:sz w:val="24"/>
          <w:szCs w:val="24"/>
        </w:rPr>
        <w:t>each</w:t>
      </w:r>
      <w:r w:rsidR="00A92B73" w:rsidRPr="00F43FA9">
        <w:rPr>
          <w:rFonts w:ascii="Times New Roman" w:hAnsi="Times New Roman" w:cs="Times New Roman"/>
          <w:sz w:val="24"/>
          <w:szCs w:val="24"/>
        </w:rPr>
        <w:t xml:space="preserve"> time unit</w:t>
      </w:r>
      <w:r w:rsidR="008D0F38" w:rsidRPr="00F43FA9">
        <w:rPr>
          <w:rFonts w:ascii="Times New Roman" w:hAnsi="Times New Roman" w:cs="Times New Roman"/>
          <w:sz w:val="24"/>
          <w:szCs w:val="24"/>
        </w:rPr>
        <w:t xml:space="preserve"> (i.e. transition probabilities are time-homogeneous) that patients cycle through the model</w:t>
      </w:r>
      <w:r w:rsidR="00A92B73" w:rsidRPr="00F43FA9">
        <w:rPr>
          <w:rFonts w:ascii="Times New Roman" w:hAnsi="Times New Roman" w:cs="Times New Roman"/>
          <w:sz w:val="24"/>
          <w:szCs w:val="24"/>
        </w:rPr>
        <w:t xml:space="preserve">. </w:t>
      </w:r>
    </w:p>
    <w:p w14:paraId="6910BF07" w14:textId="5F59E8FF" w:rsidR="002F3952" w:rsidRPr="00F43FA9"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Bayesian Parametric Models</w:t>
      </w:r>
    </w:p>
    <w:p w14:paraId="174C6E22" w14:textId="7153245C"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Sampling distribution</w:t>
      </w:r>
    </w:p>
    <w:p w14:paraId="1DA6DF6D" w14:textId="13E7944A" w:rsidR="006F78BE" w:rsidRPr="00F43FA9" w:rsidRDefault="001A4DF3" w:rsidP="0075297F">
      <w:pPr>
        <w:ind w:left="720"/>
        <w:jc w:val="both"/>
        <w:rPr>
          <w:rFonts w:ascii="Times New Roman" w:eastAsiaTheme="minorEastAsia" w:hAnsi="Times New Roman" w:cs="Times New Roman"/>
          <w:sz w:val="24"/>
          <w:szCs w:val="24"/>
        </w:rPr>
      </w:pPr>
      <w:bookmarkStart w:id="65" w:name="_Hlk21115318"/>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e>
              <w:bookmarkStart w:id="66" w:name="_Hlk21111553"/>
              <m:sSup>
                <m:sSupPr>
                  <m:ctrlPr>
                    <w:rPr>
                      <w:rFonts w:ascii="Cambria Math" w:hAnsi="Cambria Math" w:cs="Times New Roman"/>
                      <w:i/>
                      <w:sz w:val="24"/>
                      <w:szCs w:val="24"/>
                    </w:rPr>
                  </m:ctrlPr>
                </m:sSupPr>
                <m:e>
                  <w:bookmarkStart w:id="67" w:name="_Hlk21863358"/>
                  <m:r>
                    <w:rPr>
                      <w:rFonts w:ascii="Cambria Math" w:hAnsi="Cambria Math" w:cs="Times New Roman"/>
                      <w:sz w:val="24"/>
                      <w:szCs w:val="24"/>
                    </w:rPr>
                    <m:t>λ</m:t>
                  </m:r>
                  <w:bookmarkEnd w:id="67"/>
                </m:e>
                <m:sup>
                  <m:r>
                    <w:rPr>
                      <w:rFonts w:ascii="Cambria Math" w:hAnsi="Cambria Math" w:cs="Times New Roman"/>
                      <w:sz w:val="24"/>
                      <w:szCs w:val="24"/>
                    </w:rPr>
                    <m:t xml:space="preserve">t </m:t>
                  </m:r>
                </m:sup>
              </m:sSup>
              <w:bookmarkEnd w:id="66"/>
            </m:e>
          </m:d>
          <w:bookmarkEnd w:id="65"/>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 xml:space="preserve">i </m:t>
                  </m:r>
                </m:sub>
                <m:sup>
                  <m:r>
                    <w:rPr>
                      <w:rFonts w:ascii="Cambria Math" w:hAnsi="Cambria Math" w:cs="Times New Roman"/>
                      <w:sz w:val="24"/>
                      <w:szCs w:val="24"/>
                    </w:rPr>
                    <m:t>t</m:t>
                  </m:r>
                </m:sup>
              </m:sSubSup>
            </m:e>
          </m:d>
          <m:r>
            <w:rPr>
              <w:rFonts w:ascii="Cambria Math" w:hAnsi="Cambria Math" w:cs="Times New Roman"/>
              <w:sz w:val="24"/>
              <w:szCs w:val="24"/>
            </w:rPr>
            <m:t>~ Binomial</m:t>
          </m:r>
          <m:d>
            <m:dPr>
              <m:ctrlPr>
                <w:rPr>
                  <w:rFonts w:ascii="Cambria Math" w:hAnsi="Cambria Math" w:cs="Times New Roman"/>
                  <w:i/>
                  <w:sz w:val="24"/>
                  <w:szCs w:val="24"/>
                </w:rPr>
              </m:ctrlPr>
            </m:dPr>
            <m:e>
              <w:bookmarkStart w:id="68" w:name="_Hlk21112322"/>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t</m:t>
                  </m:r>
                </m:sup>
              </m:sSubSup>
              <w:bookmarkEnd w:id="68"/>
              <m:r>
                <w:rPr>
                  <w:rFonts w:ascii="Cambria Math" w:hAnsi="Cambria Math" w:cs="Times New Roman"/>
                  <w:sz w:val="24"/>
                  <w:szCs w:val="24"/>
                </w:rPr>
                <m:t xml:space="preserve">, </m:t>
              </m:r>
              <w:bookmarkStart w:id="69" w:name="_Hlk21113856"/>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69"/>
            </m:e>
          </m:d>
        </m:oMath>
      </m:oMathPara>
    </w:p>
    <w:p w14:paraId="5F6B8B6D" w14:textId="52888E70" w:rsidR="001A4DF3" w:rsidRPr="00F43FA9" w:rsidRDefault="001A4DF3" w:rsidP="0075297F">
      <w:pPr>
        <w:ind w:left="720"/>
        <w:jc w:val="both"/>
        <w:rPr>
          <w:rFonts w:ascii="Times New Roman" w:eastAsiaTheme="minorEastAsia" w:hAnsi="Times New Roman" w:cs="Times New Roman"/>
          <w:b/>
          <w:bCs/>
          <w:sz w:val="24"/>
          <w:szCs w:val="24"/>
        </w:rPr>
      </w:pPr>
      <w:bookmarkStart w:id="70" w:name="_Hlk21115363"/>
      <m:oMathPara>
        <m:oMath>
          <m:r>
            <w:rPr>
              <w:rFonts w:ascii="Cambria Math" w:hAnsi="Cambria Math" w:cs="Times New Roman"/>
              <w:sz w:val="24"/>
              <w:szCs w:val="24"/>
            </w:rPr>
            <m:t xml:space="preserve">∝ </m:t>
          </m:r>
          <w:bookmarkStart w:id="71" w:name="_Hlk21114679"/>
          <m:sSup>
            <m:sSupPr>
              <m:ctrlPr>
                <w:rPr>
                  <w:rFonts w:ascii="Cambria Math" w:hAnsi="Cambria Math" w:cs="Times New Roman"/>
                  <w:i/>
                  <w:sz w:val="24"/>
                  <w:szCs w:val="24"/>
                </w:rPr>
              </m:ctrlPr>
            </m:sSupPr>
            <m:e>
              <m:r>
                <w:rPr>
                  <w:rFonts w:ascii="Cambria Math" w:hAnsi="Cambria Math" w:cs="Times New Roman"/>
                  <w:sz w:val="24"/>
                  <w:szCs w:val="24"/>
                </w:rPr>
                <m:t>λ</m:t>
              </m:r>
            </m:e>
            <m:sup>
              <w:bookmarkStart w:id="72" w:name="_Hlk21114517"/>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72"/>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w:bookmarkStart w:id="73" w:name="_Hlk21114564"/>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w:bookmarkEnd w:id="73"/>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r>
                <w:rPr>
                  <w:rFonts w:ascii="Cambria Math" w:hAnsi="Cambria Math" w:cs="Times New Roman"/>
                  <w:sz w:val="24"/>
                  <w:szCs w:val="24"/>
                </w:rPr>
                <m:t>)</m:t>
              </m:r>
            </m:sup>
          </m:sSup>
        </m:oMath>
      </m:oMathPara>
      <w:bookmarkEnd w:id="71"/>
    </w:p>
    <w:bookmarkEnd w:id="70"/>
    <w:p w14:paraId="7920760C" w14:textId="0781948E"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Prior distribution</w:t>
      </w:r>
    </w:p>
    <w:p w14:paraId="2B06D4F8" w14:textId="459B14B5" w:rsidR="00813B01" w:rsidRPr="00F43FA9" w:rsidRDefault="00442CF0" w:rsidP="0075297F">
      <w:pPr>
        <w:jc w:val="both"/>
        <w:rPr>
          <w:rFonts w:ascii="Times New Roman" w:eastAsiaTheme="minorEastAsia"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 xml:space="preserve">~ Beta </m:t>
          </m:r>
          <m:d>
            <m:dPr>
              <m:ctrlPr>
                <w:rPr>
                  <w:rFonts w:ascii="Cambria Math" w:hAnsi="Cambria Math" w:cs="Times New Roman"/>
                  <w:i/>
                  <w:sz w:val="24"/>
                  <w:szCs w:val="24"/>
                </w:rPr>
              </m:ctrlPr>
            </m:dPr>
            <m:e>
              <w:bookmarkStart w:id="74" w:name="_Hlk21114822"/>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w:bookmarkEnd w:id="74"/>
              <m:r>
                <w:rPr>
                  <w:rFonts w:ascii="Cambria Math" w:hAnsi="Cambria Math" w:cs="Times New Roman"/>
                  <w:sz w:val="24"/>
                  <w:szCs w:val="24"/>
                </w:rPr>
                <m:t>,</m:t>
              </m:r>
              <w:bookmarkStart w:id="75" w:name="_Hlk21114902"/>
              <m:sSup>
                <m:sSupPr>
                  <m:ctrlPr>
                    <w:rPr>
                      <w:rFonts w:ascii="Cambria Math" w:hAnsi="Cambria Math" w:cs="Times New Roman"/>
                      <w:i/>
                      <w:sz w:val="24"/>
                      <w:szCs w:val="24"/>
                    </w:rPr>
                  </m:ctrlPr>
                </m:sSupPr>
                <m:e>
                  <w:bookmarkStart w:id="76" w:name="_Hlk21863528"/>
                  <m:r>
                    <w:rPr>
                      <w:rFonts w:ascii="Cambria Math" w:hAnsi="Cambria Math" w:cs="Times New Roman"/>
                      <w:sz w:val="24"/>
                      <w:szCs w:val="24"/>
                    </w:rPr>
                    <m:t>τ</m:t>
                  </m:r>
                  <w:bookmarkEnd w:id="76"/>
                </m:e>
                <m:sup>
                  <m:r>
                    <w:rPr>
                      <w:rFonts w:ascii="Cambria Math" w:hAnsi="Cambria Math" w:cs="Times New Roman"/>
                      <w:sz w:val="24"/>
                      <w:szCs w:val="24"/>
                    </w:rPr>
                    <m:t>t</m:t>
                  </m:r>
                </m:sup>
              </m:sSup>
              <w:bookmarkEnd w:id="75"/>
            </m:e>
          </m:d>
          <m:r>
            <w:rPr>
              <w:rFonts w:ascii="Cambria Math" w:hAnsi="Cambria Math" w:cs="Times New Roman"/>
              <w:sz w:val="24"/>
              <w:szCs w:val="24"/>
            </w:rPr>
            <m:t xml:space="preserve"> </m:t>
          </m:r>
        </m:oMath>
      </m:oMathPara>
    </w:p>
    <w:p w14:paraId="70BC0389" w14:textId="232CFE0A" w:rsidR="006F78BE" w:rsidRPr="00F43FA9" w:rsidRDefault="00A56FD9" w:rsidP="0075297F">
      <w:pPr>
        <w:pStyle w:val="ListParagraph"/>
        <w:ind w:left="360"/>
        <w:jc w:val="both"/>
        <w:rPr>
          <w:rFonts w:ascii="Times New Roman" w:hAnsi="Times New Roman" w:cs="Times New Roman"/>
          <w:b/>
          <w:bCs/>
          <w:sz w:val="24"/>
          <w:szCs w:val="24"/>
        </w:rPr>
      </w:pPr>
      <m:oMathPara>
        <m:oMathParaPr>
          <m:jc m:val="center"/>
        </m:oMathParaP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w:bookmarkStart w:id="77" w:name="_Hlk21115409"/>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w:bookmarkEnd w:id="77"/>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w:bookmarkStart w:id="78" w:name="_Hlk21115497"/>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w:bookmarkEnd w:id="78"/>
              <m:r>
                <w:rPr>
                  <w:rFonts w:ascii="Cambria Math" w:hAnsi="Cambria Math" w:cs="Times New Roman"/>
                  <w:sz w:val="24"/>
                  <w:szCs w:val="24"/>
                </w:rPr>
                <m:t>-1</m:t>
              </m:r>
            </m:sup>
          </m:sSup>
        </m:oMath>
      </m:oMathPara>
    </w:p>
    <w:p w14:paraId="112CCF19" w14:textId="77777777" w:rsidR="006F78BE" w:rsidRPr="00F43FA9" w:rsidRDefault="006F78BE" w:rsidP="0075297F">
      <w:pPr>
        <w:pStyle w:val="ListParagraph"/>
        <w:ind w:left="1080"/>
        <w:jc w:val="both"/>
        <w:rPr>
          <w:rFonts w:ascii="Times New Roman" w:hAnsi="Times New Roman" w:cs="Times New Roman"/>
          <w:sz w:val="24"/>
          <w:szCs w:val="24"/>
        </w:rPr>
      </w:pPr>
    </w:p>
    <w:p w14:paraId="23A39B24" w14:textId="57D20D57"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Posterior distribution</w:t>
      </w:r>
    </w:p>
    <w:p w14:paraId="3056B6E5" w14:textId="77777777" w:rsidR="00532356" w:rsidRPr="00F43FA9" w:rsidRDefault="00532356" w:rsidP="0075297F">
      <w:pPr>
        <w:pStyle w:val="ListParagraph"/>
        <w:ind w:left="1080"/>
        <w:jc w:val="both"/>
        <w:rPr>
          <w:rFonts w:ascii="Times New Roman" w:hAnsi="Times New Roman" w:cs="Times New Roman"/>
          <w:b/>
          <w:bCs/>
          <w:sz w:val="24"/>
          <w:szCs w:val="24"/>
        </w:rPr>
      </w:pPr>
    </w:p>
    <w:p w14:paraId="1D2811C1" w14:textId="131529C4" w:rsidR="00532356" w:rsidRPr="001B343F" w:rsidRDefault="00A56FD9" w:rsidP="001B343F">
      <w:pPr>
        <w:pStyle w:val="ListParagraph"/>
        <w:ind w:left="360"/>
        <w:jc w:val="both"/>
        <w:rPr>
          <w:rFonts w:ascii="Times New Roman" w:hAnsi="Times New Roman" w:cs="Times New Roman"/>
          <w:b/>
          <w:b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w:bookmarkStart w:id="79" w:name="_Hlk21863698"/>
                  <m:r>
                    <w:rPr>
                      <w:rFonts w:ascii="Cambria Math" w:hAnsi="Cambria Math" w:cs="Times New Roman"/>
                      <w:sz w:val="24"/>
                      <w:szCs w:val="24"/>
                    </w:rPr>
                    <m:t>λ</m:t>
                  </m:r>
                  <w:bookmarkEnd w:id="79"/>
                </m:e>
                <m:sup>
                  <m:r>
                    <w:rPr>
                      <w:rFonts w:ascii="Cambria Math" w:hAnsi="Cambria Math" w:cs="Times New Roman"/>
                      <w:sz w:val="24"/>
                      <w:szCs w:val="24"/>
                    </w:rPr>
                    <m:t xml:space="preserve">t </m:t>
                  </m:r>
                </m:sup>
              </m:sSup>
            </m:e>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sup>
          </m:sSup>
          <m:sSup>
            <m:sSupPr>
              <m:ctrlPr>
                <w:rPr>
                  <w:rFonts w:ascii="Cambria Math"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r>
                    <w:rPr>
                      <w:rFonts w:ascii="Cambria Math" w:hAnsi="Cambria Math" w:cs="Times New Roman"/>
                      <w:sz w:val="24"/>
                      <w:szCs w:val="24"/>
                    </w:rPr>
                    <m:t>λ</m:t>
                  </m:r>
                </m:e>
              </m:d>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e>
              </m:d>
            </m:sup>
          </m:sSup>
          <m:r>
            <m:rPr>
              <m:sty m:val="p"/>
            </m:rPr>
            <w:rPr>
              <w:rFonts w:ascii="Cambria Math" w:hAnsi="Cambria Math" w:cs="Times New Roman"/>
              <w:sz w:val="24"/>
              <w:szCs w:val="24"/>
            </w:rPr>
            <m:t xml:space="preserve"> x</m:t>
          </m:r>
          <m:sSup>
            <m:sSupPr>
              <m:ctrlPr>
                <w:rPr>
                  <w:rFonts w:ascii="Cambria Math" w:hAnsi="Cambria Math" w:cs="Times New Roman"/>
                  <w:i/>
                  <w:sz w:val="24"/>
                  <w:szCs w:val="24"/>
                </w:rPr>
              </m:ctrlPr>
            </m:sSupPr>
            <m:e>
              <m:r>
                <w:rPr>
                  <w:rFonts w:ascii="Cambria Math" w:hAnsi="Cambria Math" w:cs="Times New Roman"/>
                  <w:sz w:val="24"/>
                  <w:szCs w:val="24"/>
                </w:rPr>
                <m:t xml:space="preserve">    λ</m:t>
              </m:r>
            </m:e>
            <m:sup>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m:r>
                <w:rPr>
                  <w:rFonts w:ascii="Cambria Math" w:hAnsi="Cambria Math" w:cs="Times New Roman"/>
                  <w:sz w:val="24"/>
                  <w:szCs w:val="24"/>
                </w:rPr>
                <m:t>-1</m:t>
              </m:r>
            </m:sup>
          </m:sSup>
          <m:r>
            <m:rPr>
              <m:sty m:val="p"/>
            </m:rPr>
            <w:rPr>
              <w:rFonts w:ascii="Cambria Math" w:hAnsi="Cambria Math" w:cs="Times New Roman"/>
              <w:sz w:val="24"/>
              <w:szCs w:val="24"/>
            </w:rPr>
            <m:t xml:space="preserve"> </m:t>
          </m:r>
        </m:oMath>
      </m:oMathPara>
    </w:p>
    <w:p w14:paraId="4018A3FF" w14:textId="26C754CE" w:rsidR="00532356" w:rsidRPr="00F43FA9" w:rsidRDefault="00532356" w:rsidP="0075297F">
      <w:pPr>
        <w:ind w:left="720"/>
        <w:jc w:val="both"/>
        <w:rPr>
          <w:rFonts w:ascii="Times New Roman" w:eastAsiaTheme="minorEastAsia" w:hAnsi="Times New Roman" w:cs="Times New Roman"/>
          <w:b/>
          <w:bCs/>
          <w:sz w:val="24"/>
          <w:szCs w:val="24"/>
        </w:rPr>
      </w:pPr>
      <m:oMathPara>
        <m:oMath>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λ</m:t>
              </m:r>
            </m:e>
            <m:sup>
              <m:sSubSup>
                <m:sSubSupPr>
                  <m:ctrlPr>
                    <w:rPr>
                      <w:rFonts w:ascii="Cambria Math" w:hAnsi="Cambria Math" w:cs="Times New Roman"/>
                      <w:i/>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m:r>
                <w:rPr>
                  <w:rFonts w:ascii="Cambria Math" w:hAnsi="Cambria Math" w:cs="Times New Roman"/>
                  <w:sz w:val="24"/>
                  <w:szCs w:val="24"/>
                </w:rPr>
                <m:t>-1</m:t>
              </m:r>
            </m:sup>
          </m:sSup>
        </m:oMath>
      </m:oMathPara>
    </w:p>
    <w:p w14:paraId="793C9E8D" w14:textId="25C014E8" w:rsidR="00A56FD9" w:rsidRPr="00F43FA9" w:rsidRDefault="00FA125D" w:rsidP="0075297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Please note for the sake of making it easy to derive a close form solution for the posterior distribution we assume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t</m:t>
            </m:r>
          </m:sup>
        </m:sSubSup>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t</m:t>
            </m:r>
          </m:sup>
        </m:sSubSup>
      </m:oMath>
      <w:r>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sup/>
        </m:sSubSup>
      </m:oMath>
    </w:p>
    <w:p w14:paraId="45B3BC76" w14:textId="7132BE4E" w:rsidR="002F3952" w:rsidRPr="00F43FA9" w:rsidRDefault="002F3952" w:rsidP="000A1BB7">
      <w:pPr>
        <w:pStyle w:val="ListParagraph"/>
        <w:numPr>
          <w:ilvl w:val="1"/>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Discounting Cost and Effects</w:t>
      </w:r>
    </w:p>
    <w:p w14:paraId="20750BCF" w14:textId="0C336322" w:rsidR="009835A1" w:rsidRPr="00F43FA9" w:rsidRDefault="009835A1"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Since the Markov model will be simulated over a 10 – year period in one-year time cycles, a discount rate of 3.5</w:t>
      </w:r>
      <w:r w:rsidR="001A0BD5" w:rsidRPr="00F43FA9">
        <w:rPr>
          <w:rFonts w:ascii="Times New Roman" w:hAnsi="Times New Roman" w:cs="Times New Roman"/>
          <w:sz w:val="24"/>
          <w:szCs w:val="24"/>
        </w:rPr>
        <w:t>% was</w:t>
      </w:r>
      <w:r w:rsidRPr="00F43FA9">
        <w:rPr>
          <w:rFonts w:ascii="Times New Roman" w:hAnsi="Times New Roman" w:cs="Times New Roman"/>
          <w:sz w:val="24"/>
          <w:szCs w:val="24"/>
        </w:rPr>
        <w:t xml:space="preserve"> applied to all future cost and benefits to bring them to their present value in accordance with NICE </w:t>
      </w:r>
      <w:r w:rsidRPr="005015EA">
        <w:rPr>
          <w:rFonts w:ascii="Times New Roman" w:hAnsi="Times New Roman" w:cs="Times New Roman"/>
          <w:sz w:val="24"/>
          <w:szCs w:val="24"/>
        </w:rPr>
        <w:t>requirements using</w:t>
      </w:r>
      <w:r w:rsidRPr="00F43FA9">
        <w:rPr>
          <w:rFonts w:ascii="Times New Roman" w:hAnsi="Times New Roman" w:cs="Times New Roman"/>
          <w:sz w:val="24"/>
          <w:szCs w:val="24"/>
        </w:rPr>
        <w:t xml:space="preserve"> the Net Present Value formula, when considering each intervention (treatment), as follows;</w:t>
      </w:r>
    </w:p>
    <w:p w14:paraId="122B808A" w14:textId="2A6ED436" w:rsidR="00CF40D6" w:rsidRPr="00F43FA9" w:rsidRDefault="00CF40D6" w:rsidP="0075297F">
      <w:pPr>
        <w:ind w:left="360" w:firstLine="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 xml:space="preserve">For cost:  </w:t>
      </w:r>
    </w:p>
    <w:p w14:paraId="6B1F5B72" w14:textId="0F61A63A" w:rsidR="00CF40D6" w:rsidRPr="00F43FA9" w:rsidRDefault="00442CF0" w:rsidP="0075297F">
      <w:pPr>
        <w:ind w:left="360" w:firstLine="360"/>
        <w:jc w:val="both"/>
        <w:rPr>
          <w:rFonts w:ascii="Times New Roman" w:hAnsi="Times New Roman" w:cs="Times New Roman"/>
          <w:sz w:val="24"/>
          <w:szCs w:val="24"/>
        </w:rPr>
      </w:pPr>
      <m:oMathPara>
        <m:oMathParaPr>
          <m:jc m:val="center"/>
        </m:oMathPara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PV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J</m:t>
              </m:r>
            </m:sup>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  j</m:t>
                      </m:r>
                    </m:sub>
                  </m:sSub>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(1+d)</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………………………….11</m:t>
          </m:r>
        </m:oMath>
      </m:oMathPara>
    </w:p>
    <w:p w14:paraId="61A34CF9" w14:textId="0A9D1081" w:rsidR="009835A1" w:rsidRPr="00F43FA9" w:rsidRDefault="00A87F2C"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For benefits:</w:t>
      </w:r>
    </w:p>
    <w:p w14:paraId="71113325" w14:textId="230FA102" w:rsidR="00A87F2C" w:rsidRPr="00F43FA9" w:rsidRDefault="00442CF0" w:rsidP="0075297F">
      <w:pPr>
        <w:ind w:left="360" w:firstLine="360"/>
        <w:jc w:val="both"/>
        <w:rPr>
          <w:rFonts w:ascii="Times New Roman" w:hAnsi="Times New Roman" w:cs="Times New Roman"/>
          <w:sz w:val="24"/>
          <w:szCs w:val="24"/>
        </w:rPr>
      </w:pPr>
      <m:oMathPara>
        <m:oMathParaPr>
          <m:jc m:val="center"/>
        </m:oMathPara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PV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J</m:t>
              </m:r>
            </m:sup>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  j</m:t>
                      </m:r>
                    </m:sub>
                  </m:sSub>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(1+d)</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 xml:space="preserve">………………………….12 </m:t>
          </m:r>
        </m:oMath>
      </m:oMathPara>
    </w:p>
    <w:p w14:paraId="468ED86A" w14:textId="1EA7D8F7" w:rsidR="00A87F2C" w:rsidRPr="00F43FA9" w:rsidRDefault="00A87F2C" w:rsidP="0075297F">
      <w:pPr>
        <w:ind w:left="360" w:firstLine="360"/>
        <w:jc w:val="both"/>
        <w:rPr>
          <w:rFonts w:ascii="Times New Roman" w:hAnsi="Times New Roman" w:cs="Times New Roman"/>
          <w:iCs/>
          <w:sz w:val="24"/>
          <w:szCs w:val="24"/>
        </w:rPr>
      </w:pPr>
      <w:r w:rsidRPr="00F43FA9">
        <w:rPr>
          <w:rFonts w:ascii="Times New Roman" w:hAnsi="Times New Roman" w:cs="Times New Roman"/>
          <w:sz w:val="24"/>
          <w:szCs w:val="24"/>
        </w:rPr>
        <w:t xml:space="preserve">Where </w:t>
      </w:r>
      <m:oMath>
        <m:r>
          <w:rPr>
            <w:rFonts w:ascii="Cambria Math" w:hAnsi="Cambria Math" w:cs="Times New Roman"/>
            <w:sz w:val="24"/>
            <w:szCs w:val="24"/>
          </w:rPr>
          <m:t xml:space="preserve">d </m:t>
        </m:r>
        <m:r>
          <m:rPr>
            <m:sty m:val="p"/>
          </m:rPr>
          <w:rPr>
            <w:rFonts w:ascii="Cambria Math" w:hAnsi="Cambria Math" w:cs="Times New Roman"/>
            <w:sz w:val="24"/>
            <w:szCs w:val="24"/>
          </w:rPr>
          <m:t>in equation 7 and 8 is the discount rate</m:t>
        </m:r>
      </m:oMath>
    </w:p>
    <w:p w14:paraId="72A02DC6" w14:textId="4E4766F6" w:rsidR="00A04916" w:rsidRPr="00F43FA9" w:rsidRDefault="00A04916" w:rsidP="000A1BB7">
      <w:pPr>
        <w:pStyle w:val="ListParagraph"/>
        <w:numPr>
          <w:ilvl w:val="1"/>
          <w:numId w:val="16"/>
        </w:numPr>
        <w:spacing w:after="0"/>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Economic Evaluation</w:t>
      </w:r>
      <w:r w:rsidR="00532151" w:rsidRPr="00F43FA9">
        <w:rPr>
          <w:rFonts w:ascii="Times New Roman" w:hAnsi="Times New Roman" w:cs="Times New Roman"/>
          <w:b/>
          <w:bCs/>
          <w:sz w:val="24"/>
          <w:szCs w:val="24"/>
        </w:rPr>
        <w:t xml:space="preserve"> (Data Analysis)</w:t>
      </w:r>
    </w:p>
    <w:p w14:paraId="2445B878" w14:textId="41F436A3" w:rsidR="0072455F" w:rsidRPr="00F43FA9" w:rsidRDefault="00DE1630" w:rsidP="0075297F">
      <w:pPr>
        <w:spacing w:after="0"/>
        <w:ind w:left="360" w:firstLine="360"/>
        <w:jc w:val="both"/>
        <w:rPr>
          <w:rFonts w:ascii="Times New Roman" w:eastAsiaTheme="minorEastAsia" w:hAnsi="Times New Roman" w:cs="Times New Roman"/>
          <w:i/>
          <w:sz w:val="24"/>
          <w:szCs w:val="24"/>
        </w:rPr>
      </w:pPr>
      <w:r w:rsidRPr="00F43FA9">
        <w:rPr>
          <w:rFonts w:ascii="Times New Roman" w:hAnsi="Times New Roman" w:cs="Times New Roman"/>
          <w:sz w:val="24"/>
          <w:szCs w:val="24"/>
        </w:rPr>
        <w:t xml:space="preserve">The </w:t>
      </w:r>
      <w:r w:rsidR="008C19D8" w:rsidRPr="00F43FA9">
        <w:rPr>
          <w:rFonts w:ascii="Times New Roman" w:hAnsi="Times New Roman" w:cs="Times New Roman"/>
          <w:sz w:val="24"/>
          <w:szCs w:val="24"/>
        </w:rPr>
        <w:t>specified</w:t>
      </w:r>
      <w:r w:rsidRPr="00F43FA9">
        <w:rPr>
          <w:rFonts w:ascii="Times New Roman" w:hAnsi="Times New Roman" w:cs="Times New Roman"/>
          <w:sz w:val="24"/>
          <w:szCs w:val="24"/>
        </w:rPr>
        <w:t xml:space="preserve"> Bayesian parametric model </w:t>
      </w:r>
      <w:r w:rsidR="004B4028" w:rsidRPr="00F43FA9">
        <w:rPr>
          <w:rFonts w:ascii="Times New Roman" w:hAnsi="Times New Roman" w:cs="Times New Roman"/>
          <w:sz w:val="24"/>
          <w:szCs w:val="24"/>
        </w:rPr>
        <w:t>was</w:t>
      </w:r>
      <w:r w:rsidRPr="00F43FA9">
        <w:rPr>
          <w:rFonts w:ascii="Times New Roman" w:hAnsi="Times New Roman" w:cs="Times New Roman"/>
          <w:sz w:val="24"/>
          <w:szCs w:val="24"/>
        </w:rPr>
        <w:t xml:space="preserve"> then</w:t>
      </w:r>
      <w:r w:rsidR="005769D0" w:rsidRPr="00F43FA9">
        <w:rPr>
          <w:rFonts w:ascii="Times New Roman" w:hAnsi="Times New Roman" w:cs="Times New Roman"/>
          <w:sz w:val="24"/>
          <w:szCs w:val="24"/>
        </w:rPr>
        <w:t xml:space="preserve"> fitt</w:t>
      </w:r>
      <w:r w:rsidRPr="00F43FA9">
        <w:rPr>
          <w:rFonts w:ascii="Times New Roman" w:hAnsi="Times New Roman" w:cs="Times New Roman"/>
          <w:sz w:val="24"/>
          <w:szCs w:val="24"/>
        </w:rPr>
        <w:t xml:space="preserve">ed </w:t>
      </w:r>
      <w:r w:rsidR="005769D0" w:rsidRPr="00F43FA9">
        <w:rPr>
          <w:rFonts w:ascii="Times New Roman" w:hAnsi="Times New Roman" w:cs="Times New Roman"/>
          <w:sz w:val="24"/>
          <w:szCs w:val="24"/>
        </w:rPr>
        <w:t>to the observed data</w:t>
      </w:r>
      <m:oMath>
        <m:r>
          <w:rPr>
            <w:rFonts w:ascii="Cambria Math" w:eastAsiaTheme="minorEastAsia" w:hAnsi="Cambria Math" w:cs="Times New Roman"/>
            <w:sz w:val="24"/>
            <w:szCs w:val="24"/>
          </w:rPr>
          <m:t xml:space="preserve"> D</m:t>
        </m:r>
      </m:oMath>
      <w:r w:rsidR="008C19D8" w:rsidRPr="00F43FA9">
        <w:rPr>
          <w:rFonts w:ascii="Times New Roman" w:hAnsi="Times New Roman" w:cs="Times New Roman"/>
          <w:sz w:val="24"/>
          <w:szCs w:val="24"/>
        </w:rPr>
        <w:t xml:space="preserve"> for the 1000 patients,</w:t>
      </w:r>
      <w:r w:rsidR="005769D0" w:rsidRPr="00F43FA9">
        <w:rPr>
          <w:rFonts w:ascii="Times New Roman" w:hAnsi="Times New Roman" w:cs="Times New Roman"/>
          <w:sz w:val="24"/>
          <w:szCs w:val="24"/>
        </w:rPr>
        <w:t xml:space="preserve"> </w:t>
      </w:r>
      <w:r w:rsidRPr="00F43FA9">
        <w:rPr>
          <w:rFonts w:ascii="Times New Roman" w:hAnsi="Times New Roman" w:cs="Times New Roman"/>
          <w:sz w:val="24"/>
          <w:szCs w:val="24"/>
        </w:rPr>
        <w:t>upon which</w:t>
      </w:r>
      <w:r w:rsidR="005769D0" w:rsidRPr="00F43FA9">
        <w:rPr>
          <w:rFonts w:ascii="Times New Roman" w:hAnsi="Times New Roman" w:cs="Times New Roman"/>
          <w:sz w:val="24"/>
          <w:szCs w:val="24"/>
        </w:rPr>
        <w:t xml:space="preserve"> summary measures of </w:t>
      </w:r>
      <w:r w:rsidR="008C19D8" w:rsidRPr="00F43FA9">
        <w:rPr>
          <w:rFonts w:ascii="Times New Roman" w:hAnsi="Times New Roman" w:cs="Times New Roman"/>
          <w:sz w:val="24"/>
          <w:szCs w:val="24"/>
        </w:rPr>
        <w:t>effectiveness</w:t>
      </w:r>
      <w:r w:rsidR="00947E9D" w:rsidRPr="00F43FA9">
        <w:rPr>
          <w:rFonts w:ascii="Times New Roman" w:hAnsi="Times New Roman" w:cs="Times New Roman"/>
          <w:sz w:val="24"/>
          <w:szCs w:val="24"/>
        </w:rPr>
        <w:t>, costs, and transition probabilities</w:t>
      </w:r>
      <w:r w:rsidRPr="00F43FA9">
        <w:rPr>
          <w:rFonts w:ascii="Times New Roman" w:hAnsi="Times New Roman" w:cs="Times New Roman"/>
          <w:sz w:val="24"/>
          <w:szCs w:val="24"/>
        </w:rPr>
        <w:t xml:space="preserve"> are estimated directly from the posterior distribution</w:t>
      </w:r>
      <w:r w:rsidR="004B4028" w:rsidRPr="00F43FA9">
        <w:rPr>
          <w:rFonts w:ascii="Times New Roman" w:hAnsi="Times New Roman" w:cs="Times New Roman"/>
          <w:sz w:val="24"/>
          <w:szCs w:val="24"/>
        </w:rPr>
        <w:t>,</w:t>
      </w:r>
      <w:r w:rsidR="00947E9D" w:rsidRPr="00F43FA9">
        <w:rPr>
          <w:rFonts w:ascii="Times New Roman" w:hAnsi="Times New Roman" w:cs="Times New Roman"/>
          <w:sz w:val="24"/>
          <w:szCs w:val="24"/>
        </w:rPr>
        <w:t xml:space="preserve"> </w:t>
      </w:r>
      <w:r w:rsidR="004B4028" w:rsidRPr="00F43FA9">
        <w:rPr>
          <w:rFonts w:ascii="Times New Roman" w:hAnsi="Times New Roman" w:cs="Times New Roman"/>
          <w:sz w:val="24"/>
          <w:szCs w:val="24"/>
        </w:rPr>
        <w:t>for example</w:t>
      </w:r>
      <w:r w:rsidR="00947E9D" w:rsidRPr="00F43FA9">
        <w:rPr>
          <w:rFonts w:ascii="Times New Roman" w:hAnsi="Times New Roman" w:cs="Times New Roman"/>
          <w:sz w:val="24"/>
          <w:szCs w:val="24"/>
        </w:rPr>
        <w:t xml:space="preserve"> </w:t>
      </w:r>
      <m:oMath>
        <m:r>
          <w:rPr>
            <w:rFonts w:ascii="Cambria Math" w:hAnsi="Cambria Math" w:cs="Times New Roman"/>
            <w:sz w:val="24"/>
            <w:szCs w:val="24"/>
          </w:rPr>
          <m:t xml:space="preserve">( </m:t>
        </m:r>
        <w:bookmarkStart w:id="80" w:name="_Hlk19836378"/>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 t</m:t>
            </m:r>
          </m:sub>
        </m:sSub>
        <w:bookmarkEnd w:id="80"/>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 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iq</m:t>
            </m:r>
          </m:sub>
          <m:sup>
            <m:r>
              <w:rPr>
                <w:rFonts w:ascii="Cambria Math" w:hAnsi="Cambria Math" w:cs="Times New Roman"/>
                <w:sz w:val="24"/>
                <w:szCs w:val="24"/>
              </w:rPr>
              <m:t>t</m:t>
            </m:r>
          </m:sup>
        </m:sSubSup>
      </m:oMath>
      <w:r w:rsidR="00947E9D" w:rsidRPr="00F43FA9">
        <w:rPr>
          <w:rFonts w:ascii="Times New Roman" w:eastAsiaTheme="minorEastAsia" w:hAnsi="Times New Roman" w:cs="Times New Roman"/>
          <w:sz w:val="24"/>
          <w:szCs w:val="24"/>
        </w:rPr>
        <w:t>)</w:t>
      </w:r>
      <w:r w:rsidR="004B4028" w:rsidRPr="00F43FA9">
        <w:rPr>
          <w:rFonts w:ascii="Times New Roman" w:eastAsiaTheme="minorEastAsia" w:hAnsi="Times New Roman" w:cs="Times New Roman"/>
          <w:sz w:val="24"/>
          <w:szCs w:val="24"/>
        </w:rPr>
        <w:t>, t</w:t>
      </w:r>
      <w:r w:rsidR="00947E9D" w:rsidRPr="00F43FA9">
        <w:rPr>
          <w:rFonts w:ascii="Times New Roman" w:eastAsiaTheme="minorEastAsia" w:hAnsi="Times New Roman" w:cs="Times New Roman"/>
          <w:sz w:val="24"/>
          <w:szCs w:val="24"/>
        </w:rPr>
        <w:t xml:space="preserve">o </w:t>
      </w:r>
      <w:r w:rsidRPr="00F43FA9">
        <w:rPr>
          <w:rFonts w:ascii="Times New Roman" w:eastAsiaTheme="minorEastAsia" w:hAnsi="Times New Roman" w:cs="Times New Roman"/>
          <w:sz w:val="24"/>
          <w:szCs w:val="24"/>
        </w:rPr>
        <w:t xml:space="preserve">carry out the health economic evaluation. For instance, </w:t>
      </w:r>
      <w:r w:rsidR="007030B3" w:rsidRPr="00F43FA9">
        <w:rPr>
          <w:rFonts w:ascii="Times New Roman" w:eastAsiaTheme="minorEastAsia" w:hAnsi="Times New Roman" w:cs="Times New Roman"/>
          <w:sz w:val="24"/>
          <w:szCs w:val="24"/>
        </w:rPr>
        <w:t>it’s</w:t>
      </w:r>
      <w:r w:rsidRPr="00F43FA9">
        <w:rPr>
          <w:rFonts w:ascii="Times New Roman" w:eastAsiaTheme="minorEastAsia" w:hAnsi="Times New Roman" w:cs="Times New Roman"/>
          <w:sz w:val="24"/>
          <w:szCs w:val="24"/>
        </w:rPr>
        <w:t xml:space="preserve"> possible from these summaries to drive appropriate health economic summaries such as the </w:t>
      </w:r>
      <w:r w:rsidRPr="00A43AB9">
        <w:rPr>
          <w:rFonts w:ascii="Times New Roman" w:eastAsiaTheme="minorEastAsia" w:hAnsi="Times New Roman" w:cs="Times New Roman"/>
          <w:sz w:val="24"/>
          <w:szCs w:val="24"/>
        </w:rPr>
        <w:t>incremental</w:t>
      </w:r>
      <w:r w:rsidR="00A74276" w:rsidRPr="00A43AB9">
        <w:rPr>
          <w:rFonts w:ascii="Times New Roman" w:eastAsiaTheme="minorEastAsia" w:hAnsi="Times New Roman" w:cs="Times New Roman"/>
          <w:sz w:val="24"/>
          <w:szCs w:val="24"/>
        </w:rPr>
        <w:t xml:space="preserve"> of the</w:t>
      </w:r>
      <w:r w:rsidRPr="00A43AB9">
        <w:rPr>
          <w:rFonts w:ascii="Times New Roman" w:eastAsiaTheme="minorEastAsia" w:hAnsi="Times New Roman" w:cs="Times New Roman"/>
          <w:sz w:val="24"/>
          <w:szCs w:val="24"/>
        </w:rPr>
        <w:t xml:space="preserve"> </w:t>
      </w:r>
      <w:r w:rsidR="00A43AB9" w:rsidRPr="00A43AB9">
        <w:rPr>
          <w:rFonts w:ascii="Times New Roman" w:eastAsiaTheme="minorEastAsia" w:hAnsi="Times New Roman" w:cs="Times New Roman"/>
          <w:sz w:val="24"/>
          <w:szCs w:val="24"/>
        </w:rPr>
        <w:t>mean</w:t>
      </w:r>
      <w:r w:rsidRPr="00A43AB9">
        <w:rPr>
          <w:rFonts w:ascii="Times New Roman" w:eastAsiaTheme="minorEastAsia" w:hAnsi="Times New Roman" w:cs="Times New Roman"/>
          <w:sz w:val="24"/>
          <w:szCs w:val="24"/>
        </w:rPr>
        <w:t xml:space="preserve"> effective</w:t>
      </w:r>
      <w:r w:rsidR="008C19D8" w:rsidRPr="00A43AB9">
        <w:rPr>
          <w:rFonts w:ascii="Times New Roman" w:eastAsiaTheme="minorEastAsia" w:hAnsi="Times New Roman" w:cs="Times New Roman"/>
          <w:sz w:val="24"/>
          <w:szCs w:val="24"/>
        </w:rPr>
        <w:t>ness</w:t>
      </w:r>
      <w:r w:rsidR="004B4028" w:rsidRPr="00A43AB9">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w:bookmarkStart w:id="81" w:name="_Hlk19871616"/>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 xml:space="preserve">e </m:t>
            </m:r>
          </m:sub>
        </m:sSub>
        <w:bookmarkEnd w:id="81"/>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e, 1</m:t>
            </m:r>
          </m:sub>
        </m:sSub>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 xml:space="preserve">e,0 </m:t>
            </m:r>
          </m:sub>
        </m:sSub>
      </m:oMath>
      <w:r w:rsidR="008C19D8" w:rsidRPr="00A43AB9">
        <w:rPr>
          <w:rFonts w:ascii="Times New Roman" w:eastAsiaTheme="minorEastAsia" w:hAnsi="Times New Roman" w:cs="Times New Roman"/>
          <w:sz w:val="24"/>
          <w:szCs w:val="24"/>
        </w:rPr>
        <w:t xml:space="preserve"> and the incremental</w:t>
      </w:r>
      <w:r w:rsidR="00A74276" w:rsidRPr="00A43AB9">
        <w:rPr>
          <w:rFonts w:ascii="Times New Roman" w:eastAsiaTheme="minorEastAsia" w:hAnsi="Times New Roman" w:cs="Times New Roman"/>
          <w:sz w:val="24"/>
          <w:szCs w:val="24"/>
        </w:rPr>
        <w:t xml:space="preserve"> of the</w:t>
      </w:r>
      <w:r w:rsidR="008C19D8" w:rsidRPr="00A43AB9">
        <w:rPr>
          <w:rFonts w:ascii="Times New Roman" w:eastAsiaTheme="minorEastAsia" w:hAnsi="Times New Roman" w:cs="Times New Roman"/>
          <w:sz w:val="24"/>
          <w:szCs w:val="24"/>
        </w:rPr>
        <w:t xml:space="preserve"> mean cost</w:t>
      </w:r>
      <w:r w:rsidR="004B4028" w:rsidRPr="00A43AB9">
        <w:rPr>
          <w:rFonts w:ascii="Times New Roman" w:eastAsiaTheme="minorEastAsia" w:hAnsi="Times New Roman" w:cs="Times New Roman"/>
          <w:sz w:val="24"/>
          <w:szCs w:val="24"/>
        </w:rPr>
        <w:t>:</w:t>
      </w:r>
      <w:r w:rsidR="008C19D8" w:rsidRPr="00A43AB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 xml:space="preserve">c </m:t>
            </m:r>
          </m:sub>
        </m:sSub>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c, 1</m:t>
            </m:r>
          </m:sub>
        </m:sSub>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 xml:space="preserve">c,0 </m:t>
            </m:r>
          </m:sub>
        </m:sSub>
      </m:oMath>
      <w:r w:rsidR="004B4028" w:rsidRPr="00F43FA9">
        <w:rPr>
          <w:rFonts w:ascii="Times New Roman" w:eastAsiaTheme="minorEastAsia" w:hAnsi="Times New Roman" w:cs="Times New Roman"/>
          <w:i/>
          <w:sz w:val="24"/>
          <w:szCs w:val="24"/>
        </w:rPr>
        <w:t>.</w:t>
      </w:r>
    </w:p>
    <w:p w14:paraId="55CEEC1D" w14:textId="41306E7C" w:rsidR="005923F3" w:rsidRPr="00F43FA9" w:rsidRDefault="004B4028" w:rsidP="0075297F">
      <w:pPr>
        <w:spacing w:after="0"/>
        <w:ind w:left="360" w:firstLine="360"/>
        <w:jc w:val="both"/>
        <w:rPr>
          <w:rFonts w:ascii="Times New Roman" w:eastAsiaTheme="minorEastAsia" w:hAnsi="Times New Roman" w:cs="Times New Roman"/>
          <w:b/>
          <w:bCs/>
          <w:sz w:val="24"/>
          <w:szCs w:val="24"/>
        </w:rPr>
      </w:pPr>
      <w:r w:rsidRPr="00F43FA9">
        <w:rPr>
          <w:rFonts w:ascii="Times New Roman" w:eastAsiaTheme="minorEastAsia" w:hAnsi="Times New Roman" w:cs="Times New Roman"/>
          <w:iCs/>
          <w:sz w:val="24"/>
          <w:szCs w:val="24"/>
        </w:rPr>
        <w:t xml:space="preserve">After obtaining from the posterior distribution the </w:t>
      </w:r>
      <w:r w:rsidR="00363925" w:rsidRPr="00F43FA9">
        <w:rPr>
          <w:rFonts w:ascii="Times New Roman" w:eastAsiaTheme="minorEastAsia" w:hAnsi="Times New Roman" w:cs="Times New Roman"/>
          <w:iCs/>
          <w:sz w:val="24"/>
          <w:szCs w:val="24"/>
        </w:rPr>
        <w:t>summaries</w:t>
      </w:r>
      <w:r w:rsidRPr="00F43FA9">
        <w:rPr>
          <w:rFonts w:ascii="Times New Roman" w:eastAsiaTheme="minorEastAsia" w:hAnsi="Times New Roman" w:cs="Times New Roman"/>
          <w:iCs/>
          <w:sz w:val="24"/>
          <w:szCs w:val="24"/>
        </w:rPr>
        <w:t xml:space="preserve">, using </w:t>
      </w:r>
      <w:r w:rsidR="007030B3" w:rsidRPr="00F43FA9">
        <w:rPr>
          <w:rFonts w:ascii="Times New Roman" w:eastAsiaTheme="minorEastAsia" w:hAnsi="Times New Roman" w:cs="Times New Roman"/>
          <w:iCs/>
          <w:sz w:val="24"/>
          <w:szCs w:val="24"/>
        </w:rPr>
        <w:t xml:space="preserve">the Markov </w:t>
      </w:r>
      <w:r w:rsidR="00A63AB8" w:rsidRPr="00F43FA9">
        <w:rPr>
          <w:rFonts w:ascii="Times New Roman" w:eastAsiaTheme="minorEastAsia" w:hAnsi="Times New Roman" w:cs="Times New Roman"/>
          <w:iCs/>
          <w:sz w:val="24"/>
          <w:szCs w:val="24"/>
        </w:rPr>
        <w:t xml:space="preserve">Chain </w:t>
      </w:r>
      <w:r w:rsidR="007030B3" w:rsidRPr="00F43FA9">
        <w:rPr>
          <w:rFonts w:ascii="Times New Roman" w:eastAsiaTheme="minorEastAsia" w:hAnsi="Times New Roman" w:cs="Times New Roman"/>
          <w:iCs/>
          <w:sz w:val="24"/>
          <w:szCs w:val="24"/>
        </w:rPr>
        <w:t xml:space="preserve">Monte Carlo </w:t>
      </w:r>
      <w:r w:rsidR="00A63AB8" w:rsidRPr="00F43FA9">
        <w:rPr>
          <w:rFonts w:ascii="Times New Roman" w:eastAsiaTheme="minorEastAsia" w:hAnsi="Times New Roman" w:cs="Times New Roman"/>
          <w:iCs/>
          <w:sz w:val="24"/>
          <w:szCs w:val="24"/>
        </w:rPr>
        <w:t xml:space="preserve">(MCMC) </w:t>
      </w:r>
      <w:r w:rsidR="007030B3" w:rsidRPr="00F43FA9">
        <w:rPr>
          <w:rFonts w:ascii="Times New Roman" w:eastAsiaTheme="minorEastAsia" w:hAnsi="Times New Roman" w:cs="Times New Roman"/>
          <w:iCs/>
          <w:sz w:val="24"/>
          <w:szCs w:val="24"/>
        </w:rPr>
        <w:t>sampling procedure. The outputs were then post-processed using the R package BCEA, and proceeded to perform the economic analysis. Beginning with a description of the joint distribution of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m:r>
          <w:rPr>
            <w:rFonts w:ascii="Cambria Math" w:eastAsiaTheme="minorEastAsia" w:hAnsi="Cambria Math" w:cs="Times New Roman"/>
            <w:sz w:val="24"/>
            <w:szCs w:val="24"/>
          </w:rPr>
          <m:t>)</m:t>
        </m:r>
      </m:oMath>
      <w:r w:rsidR="007030B3" w:rsidRPr="00F43FA9">
        <w:rPr>
          <w:rFonts w:ascii="Times New Roman" w:eastAsiaTheme="minorEastAsia" w:hAnsi="Times New Roman" w:cs="Times New Roman"/>
          <w:iCs/>
          <w:sz w:val="24"/>
          <w:szCs w:val="24"/>
        </w:rPr>
        <w:t xml:space="preserve">, </w:t>
      </w:r>
      <w:r w:rsidR="0058694B" w:rsidRPr="00F43FA9">
        <w:rPr>
          <w:rFonts w:ascii="Times New Roman" w:eastAsiaTheme="minorEastAsia" w:hAnsi="Times New Roman" w:cs="Times New Roman"/>
          <w:iCs/>
          <w:sz w:val="24"/>
          <w:szCs w:val="24"/>
        </w:rPr>
        <w:t xml:space="preserve">from a construct of the cost-effectiveness plane. </w:t>
      </w:r>
      <w:r w:rsidR="00DD335F" w:rsidRPr="00F43FA9">
        <w:rPr>
          <w:rFonts w:ascii="Times New Roman" w:eastAsiaTheme="minorEastAsia" w:hAnsi="Times New Roman" w:cs="Times New Roman"/>
          <w:iCs/>
          <w:sz w:val="24"/>
          <w:szCs w:val="24"/>
        </w:rPr>
        <w:t xml:space="preserve">To determine the cost of a unit of effectiveness, the </w:t>
      </w:r>
      <w:r w:rsidR="009B24EF" w:rsidRPr="00F43FA9">
        <w:rPr>
          <w:rFonts w:ascii="Times New Roman" w:eastAsiaTheme="minorEastAsia" w:hAnsi="Times New Roman" w:cs="Times New Roman"/>
          <w:iCs/>
          <w:sz w:val="24"/>
          <w:szCs w:val="24"/>
        </w:rPr>
        <w:t>I</w:t>
      </w:r>
      <w:r w:rsidR="00DD335F" w:rsidRPr="00F43FA9">
        <w:rPr>
          <w:rFonts w:ascii="Times New Roman" w:eastAsiaTheme="minorEastAsia" w:hAnsi="Times New Roman" w:cs="Times New Roman"/>
          <w:iCs/>
          <w:sz w:val="24"/>
          <w:szCs w:val="24"/>
        </w:rPr>
        <w:t>ncre</w:t>
      </w:r>
      <w:r w:rsidR="007727FE" w:rsidRPr="00F43FA9">
        <w:rPr>
          <w:rFonts w:ascii="Times New Roman" w:eastAsiaTheme="minorEastAsia" w:hAnsi="Times New Roman" w:cs="Times New Roman"/>
          <w:iCs/>
          <w:sz w:val="24"/>
          <w:szCs w:val="24"/>
        </w:rPr>
        <w:t xml:space="preserve">mental </w:t>
      </w:r>
      <w:r w:rsidR="009B24EF" w:rsidRPr="00F43FA9">
        <w:rPr>
          <w:rFonts w:ascii="Times New Roman" w:eastAsiaTheme="minorEastAsia" w:hAnsi="Times New Roman" w:cs="Times New Roman"/>
          <w:iCs/>
          <w:sz w:val="24"/>
          <w:szCs w:val="24"/>
        </w:rPr>
        <w:t>C</w:t>
      </w:r>
      <w:r w:rsidR="007727FE" w:rsidRPr="00F43FA9">
        <w:rPr>
          <w:rFonts w:ascii="Times New Roman" w:eastAsiaTheme="minorEastAsia" w:hAnsi="Times New Roman" w:cs="Times New Roman"/>
          <w:iCs/>
          <w:sz w:val="24"/>
          <w:szCs w:val="24"/>
        </w:rPr>
        <w:t>ost-</w:t>
      </w:r>
      <w:r w:rsidR="009B24EF" w:rsidRPr="00F43FA9">
        <w:rPr>
          <w:rFonts w:ascii="Times New Roman" w:eastAsiaTheme="minorEastAsia" w:hAnsi="Times New Roman" w:cs="Times New Roman"/>
          <w:iCs/>
          <w:sz w:val="24"/>
          <w:szCs w:val="24"/>
        </w:rPr>
        <w:t>E</w:t>
      </w:r>
      <w:r w:rsidR="007727FE" w:rsidRPr="00F43FA9">
        <w:rPr>
          <w:rFonts w:ascii="Times New Roman" w:eastAsiaTheme="minorEastAsia" w:hAnsi="Times New Roman" w:cs="Times New Roman"/>
          <w:iCs/>
          <w:sz w:val="24"/>
          <w:szCs w:val="24"/>
        </w:rPr>
        <w:t xml:space="preserve">ffectiveness </w:t>
      </w:r>
      <w:r w:rsidR="009B24EF" w:rsidRPr="00F43FA9">
        <w:rPr>
          <w:rFonts w:ascii="Times New Roman" w:eastAsiaTheme="minorEastAsia" w:hAnsi="Times New Roman" w:cs="Times New Roman"/>
          <w:iCs/>
          <w:sz w:val="24"/>
          <w:szCs w:val="24"/>
        </w:rPr>
        <w:t>R</w:t>
      </w:r>
      <w:r w:rsidR="007727FE" w:rsidRPr="00F43FA9">
        <w:rPr>
          <w:rFonts w:ascii="Times New Roman" w:eastAsiaTheme="minorEastAsia" w:hAnsi="Times New Roman" w:cs="Times New Roman"/>
          <w:iCs/>
          <w:sz w:val="24"/>
          <w:szCs w:val="24"/>
        </w:rPr>
        <w:t xml:space="preserve">atio ICER, was computed from: </w:t>
      </w:r>
      <m:oMath>
        <m:r>
          <m:rPr>
            <m:sty m:val="p"/>
          </m:rPr>
          <w:rPr>
            <w:rFonts w:ascii="Cambria Math" w:eastAsiaTheme="minorEastAsia" w:hAnsi="Cambria Math" w:cs="Times New Roman"/>
            <w:sz w:val="24"/>
            <w:szCs w:val="24"/>
          </w:rPr>
          <m:t xml:space="preserve">ICER= </m:t>
        </m:r>
        <m:f>
          <m:fPr>
            <m:ctrlPr>
              <w:rPr>
                <w:rFonts w:ascii="Cambria Math" w:eastAsiaTheme="minorEastAsia" w:hAnsi="Cambria Math" w:cs="Times New Roman"/>
                <w:b/>
                <w:bCs/>
                <w:sz w:val="24"/>
                <w:szCs w:val="24"/>
              </w:rPr>
            </m:ctrlPr>
          </m:fPr>
          <m:num>
            <m:r>
              <m:rPr>
                <m:sty m:val="bi"/>
              </m:rPr>
              <w:rPr>
                <w:rFonts w:ascii="Cambria Math" w:eastAsiaTheme="minorEastAsia" w:hAnsi="Cambria Math" w:cs="Times New Roman"/>
                <w:sz w:val="24"/>
                <w:szCs w:val="24"/>
              </w:rPr>
              <m:t>E</m:t>
            </m:r>
            <m:sSub>
              <m:sSubPr>
                <m:ctrlPr>
                  <w:rPr>
                    <w:rFonts w:ascii="Cambria Math" w:eastAsiaTheme="minorEastAsia" w:hAnsi="Cambria Math" w:cs="Times New Roman"/>
                    <w:b/>
                    <w:bCs/>
                    <w:i/>
                    <w:iCs/>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 xml:space="preserve">c </m:t>
                </m:r>
              </m:sub>
            </m:sSub>
            <m:r>
              <m:rPr>
                <m:sty m:val="bi"/>
              </m:rPr>
              <w:rPr>
                <w:rFonts w:ascii="Cambria Math" w:eastAsiaTheme="minorEastAsia" w:hAnsi="Cambria Math" w:cs="Times New Roman"/>
                <w:sz w:val="24"/>
                <w:szCs w:val="24"/>
              </w:rPr>
              <m:t>]</m:t>
            </m:r>
          </m:num>
          <m:den>
            <m:r>
              <m:rPr>
                <m:sty m:val="bi"/>
              </m:rPr>
              <w:rPr>
                <w:rFonts w:ascii="Cambria Math" w:eastAsiaTheme="minorEastAsia" w:hAnsi="Cambria Math" w:cs="Times New Roman"/>
                <w:sz w:val="24"/>
                <w:szCs w:val="24"/>
              </w:rPr>
              <m:t>E</m:t>
            </m:r>
            <m:sSub>
              <m:sSubPr>
                <m:ctrlPr>
                  <w:rPr>
                    <w:rFonts w:ascii="Cambria Math" w:eastAsiaTheme="minorEastAsia" w:hAnsi="Cambria Math" w:cs="Times New Roman"/>
                    <w:b/>
                    <w:bCs/>
                    <w:i/>
                    <w:iCs/>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 xml:space="preserve">e </m:t>
                </m:r>
              </m:sub>
            </m:sSub>
            <m:r>
              <m:rPr>
                <m:sty m:val="bi"/>
              </m:rPr>
              <w:rPr>
                <w:rFonts w:ascii="Cambria Math" w:eastAsiaTheme="minorEastAsia" w:hAnsi="Cambria Math" w:cs="Times New Roman"/>
                <w:sz w:val="24"/>
                <w:szCs w:val="24"/>
              </w:rPr>
              <m:t>]</m:t>
            </m:r>
          </m:den>
        </m:f>
      </m:oMath>
      <w:r w:rsidR="00B63FCA" w:rsidRPr="00F43FA9">
        <w:rPr>
          <w:rFonts w:ascii="Times New Roman" w:eastAsiaTheme="minorEastAsia" w:hAnsi="Times New Roman" w:cs="Times New Roman"/>
          <w:b/>
          <w:bCs/>
          <w:sz w:val="24"/>
          <w:szCs w:val="24"/>
        </w:rPr>
        <w:t xml:space="preserve">.  </w:t>
      </w:r>
    </w:p>
    <w:p w14:paraId="2448ACD8" w14:textId="73BCAD54" w:rsidR="004B4028" w:rsidRPr="00F43FA9" w:rsidRDefault="00A63AB8" w:rsidP="0075297F">
      <w:pPr>
        <w:spacing w:after="0"/>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sz w:val="24"/>
          <w:szCs w:val="24"/>
        </w:rPr>
        <w:t xml:space="preserve">Expectations of increases in benefits resulting from </w:t>
      </w:r>
      <w:r w:rsidR="00774225" w:rsidRPr="00F43FA9">
        <w:rPr>
          <w:rFonts w:ascii="Times New Roman" w:eastAsiaTheme="minorEastAsia" w:hAnsi="Times New Roman" w:cs="Times New Roman"/>
          <w:sz w:val="24"/>
          <w:szCs w:val="24"/>
        </w:rPr>
        <w:t>applying a particular intervention</w:t>
      </w:r>
      <w:r w:rsidRPr="00F43FA9">
        <w:rPr>
          <w:rFonts w:ascii="Times New Roman" w:eastAsiaTheme="minorEastAsia" w:hAnsi="Times New Roman" w:cs="Times New Roman"/>
          <w:sz w:val="24"/>
          <w:szCs w:val="24"/>
        </w:rPr>
        <w:t xml:space="preserve"> w</w:t>
      </w:r>
      <w:r w:rsidR="00774225" w:rsidRPr="00F43FA9">
        <w:rPr>
          <w:rFonts w:ascii="Times New Roman" w:eastAsiaTheme="minorEastAsia" w:hAnsi="Times New Roman" w:cs="Times New Roman"/>
          <w:sz w:val="24"/>
          <w:szCs w:val="24"/>
        </w:rPr>
        <w:t>as</w:t>
      </w:r>
      <w:r w:rsidRPr="00F43FA9">
        <w:rPr>
          <w:rFonts w:ascii="Times New Roman" w:eastAsiaTheme="minorEastAsia" w:hAnsi="Times New Roman" w:cs="Times New Roman"/>
          <w:sz w:val="24"/>
          <w:szCs w:val="24"/>
        </w:rPr>
        <w:t xml:space="preserve"> evaluated by comput</w:t>
      </w:r>
      <w:r w:rsidR="00774225" w:rsidRPr="00F43FA9">
        <w:rPr>
          <w:rFonts w:ascii="Times New Roman" w:eastAsiaTheme="minorEastAsia" w:hAnsi="Times New Roman" w:cs="Times New Roman"/>
          <w:sz w:val="24"/>
          <w:szCs w:val="24"/>
        </w:rPr>
        <w:t>ing the</w:t>
      </w:r>
      <w:r w:rsidRPr="00F43FA9">
        <w:rPr>
          <w:rFonts w:ascii="Times New Roman" w:eastAsiaTheme="minorEastAsia" w:hAnsi="Times New Roman" w:cs="Times New Roman"/>
          <w:sz w:val="24"/>
          <w:szCs w:val="24"/>
        </w:rPr>
        <w:t xml:space="preserve"> </w:t>
      </w:r>
      <w:r w:rsidR="005923F3" w:rsidRPr="00F43FA9">
        <w:rPr>
          <w:rFonts w:ascii="Times New Roman" w:eastAsiaTheme="minorEastAsia" w:hAnsi="Times New Roman" w:cs="Times New Roman"/>
          <w:sz w:val="24"/>
          <w:szCs w:val="24"/>
        </w:rPr>
        <w:t>Expected Incremental Benefit (EIB)</w:t>
      </w:r>
      <w:r w:rsidRPr="00F43FA9">
        <w:rPr>
          <w:rFonts w:ascii="Times New Roman" w:eastAsiaTheme="minorEastAsia" w:hAnsi="Times New Roman" w:cs="Times New Roman"/>
          <w:sz w:val="24"/>
          <w:szCs w:val="24"/>
        </w:rPr>
        <w:t xml:space="preserve">, as follows </w:t>
      </w:r>
      <m:oMath>
        <m:r>
          <m:rPr>
            <m:sty m:val="p"/>
          </m:rPr>
          <w:rPr>
            <w:rFonts w:ascii="Cambria Math" w:eastAsiaTheme="minorEastAsia" w:hAnsi="Cambria Math" w:cs="Times New Roman"/>
            <w:sz w:val="24"/>
            <w:szCs w:val="24"/>
          </w:rPr>
          <m:t>EIB=</m:t>
        </m:r>
        <m:r>
          <w:rPr>
            <w:rFonts w:ascii="Cambria Math" w:eastAsiaTheme="minorEastAsia" w:hAnsi="Cambria Math" w:cs="Times New Roman"/>
            <w:sz w:val="24"/>
            <w:szCs w:val="24"/>
          </w:rPr>
          <m:t>kE</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E</m:t>
        </m:r>
        <w:bookmarkStart w:id="82" w:name="_Hlk19892095"/>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w:bookmarkEnd w:id="82"/>
        <m:r>
          <w:rPr>
            <w:rFonts w:ascii="Cambria Math" w:eastAsiaTheme="minorEastAsia" w:hAnsi="Cambria Math" w:cs="Times New Roman"/>
            <w:sz w:val="24"/>
            <w:szCs w:val="24"/>
          </w:rPr>
          <m:t>]</m:t>
        </m:r>
      </m:oMath>
      <w:r w:rsidR="00813291" w:rsidRPr="00F43FA9">
        <w:rPr>
          <w:rFonts w:ascii="Times New Roman" w:eastAsiaTheme="minorEastAsia" w:hAnsi="Times New Roman" w:cs="Times New Roman"/>
          <w:iCs/>
          <w:sz w:val="24"/>
          <w:szCs w:val="24"/>
        </w:rPr>
        <w:t xml:space="preserve">, where </w:t>
      </w:r>
      <w:r w:rsidR="00813291" w:rsidRPr="00F43FA9">
        <w:rPr>
          <w:rFonts w:ascii="Times New Roman" w:eastAsiaTheme="minorEastAsia" w:hAnsi="Times New Roman" w:cs="Times New Roman"/>
          <w:i/>
          <w:sz w:val="24"/>
          <w:szCs w:val="24"/>
        </w:rPr>
        <w:t xml:space="preserve">k </w:t>
      </w:r>
      <w:r w:rsidR="00813291" w:rsidRPr="00F43FA9">
        <w:rPr>
          <w:rFonts w:ascii="Times New Roman" w:eastAsiaTheme="minorEastAsia" w:hAnsi="Times New Roman" w:cs="Times New Roman"/>
          <w:iCs/>
          <w:sz w:val="24"/>
          <w:szCs w:val="24"/>
        </w:rPr>
        <w:t>is the willingness t</w:t>
      </w:r>
      <w:r w:rsidR="00903463" w:rsidRPr="00F43FA9">
        <w:rPr>
          <w:rFonts w:ascii="Times New Roman" w:eastAsiaTheme="minorEastAsia" w:hAnsi="Times New Roman" w:cs="Times New Roman"/>
          <w:iCs/>
          <w:sz w:val="24"/>
          <w:szCs w:val="24"/>
        </w:rPr>
        <w:t>o-</w:t>
      </w:r>
      <w:r w:rsidR="00813291" w:rsidRPr="00F43FA9">
        <w:rPr>
          <w:rFonts w:ascii="Times New Roman" w:eastAsiaTheme="minorEastAsia" w:hAnsi="Times New Roman" w:cs="Times New Roman"/>
          <w:iCs/>
          <w:sz w:val="24"/>
          <w:szCs w:val="24"/>
        </w:rPr>
        <w:t xml:space="preserve">pay threshold. </w:t>
      </w:r>
      <w:r w:rsidR="00774225" w:rsidRPr="00F43FA9">
        <w:rPr>
          <w:rFonts w:ascii="Times New Roman" w:eastAsiaTheme="minorEastAsia" w:hAnsi="Times New Roman" w:cs="Times New Roman"/>
          <w:iCs/>
          <w:sz w:val="24"/>
          <w:szCs w:val="24"/>
        </w:rPr>
        <w:t>T</w:t>
      </w:r>
      <w:r w:rsidR="00DA48F2" w:rsidRPr="00F43FA9">
        <w:rPr>
          <w:rFonts w:ascii="Times New Roman" w:eastAsiaTheme="minorEastAsia" w:hAnsi="Times New Roman" w:cs="Times New Roman"/>
          <w:iCs/>
          <w:sz w:val="24"/>
          <w:szCs w:val="24"/>
        </w:rPr>
        <w:t xml:space="preserve">he EIB </w:t>
      </w:r>
      <w:r w:rsidR="005923F3" w:rsidRPr="00F43FA9">
        <w:rPr>
          <w:rFonts w:ascii="Times New Roman" w:eastAsiaTheme="minorEastAsia" w:hAnsi="Times New Roman" w:cs="Times New Roman"/>
          <w:iCs/>
          <w:sz w:val="24"/>
          <w:szCs w:val="24"/>
        </w:rPr>
        <w:t xml:space="preserve">a relative measure of cost, </w:t>
      </w:r>
      <w:r w:rsidR="00774225" w:rsidRPr="00F43FA9">
        <w:rPr>
          <w:rFonts w:ascii="Times New Roman" w:eastAsiaTheme="minorEastAsia" w:hAnsi="Times New Roman" w:cs="Times New Roman"/>
          <w:iCs/>
          <w:sz w:val="24"/>
          <w:szCs w:val="24"/>
        </w:rPr>
        <w:t>essentially is a rescaling of</w:t>
      </w:r>
      <w:r w:rsidR="00013304" w:rsidRPr="00F43FA9">
        <w:rPr>
          <w:rFonts w:ascii="Times New Roman" w:eastAsiaTheme="minorEastAsia" w:hAnsi="Times New Roman" w:cs="Times New Roman"/>
          <w:iCs/>
          <w:sz w:val="24"/>
          <w:szCs w:val="24"/>
        </w:rPr>
        <w:t xml:space="preserve"> the differential </w:t>
      </w:r>
      <w:r w:rsidR="00903463" w:rsidRPr="00F43FA9">
        <w:rPr>
          <w:rFonts w:ascii="Times New Roman" w:eastAsiaTheme="minorEastAsia" w:hAnsi="Times New Roman" w:cs="Times New Roman"/>
          <w:iCs/>
          <w:sz w:val="24"/>
          <w:szCs w:val="24"/>
        </w:rPr>
        <w:t>effectiveness</w:t>
      </w:r>
      <w:r w:rsidR="00013304" w:rsidRPr="00F43FA9">
        <w:rPr>
          <w:rFonts w:ascii="Times New Roman" w:eastAsiaTheme="minorEastAsia" w:hAnsi="Times New Roman" w:cs="Times New Roman"/>
          <w:iCs/>
          <w:sz w:val="24"/>
          <w:szCs w:val="24"/>
        </w:rPr>
        <w:t xml:space="preserve"> with the willingness to-pay threshold to a unit comparable to the </w:t>
      </w:r>
      <w:r w:rsidR="00DA48F2" w:rsidRPr="00F43FA9">
        <w:rPr>
          <w:rFonts w:ascii="Times New Roman" w:eastAsiaTheme="minorEastAsia" w:hAnsi="Times New Roman" w:cs="Times New Roman"/>
          <w:iCs/>
          <w:sz w:val="24"/>
          <w:szCs w:val="24"/>
        </w:rPr>
        <w:t>differential</w:t>
      </w:r>
      <w:r w:rsidR="00013304" w:rsidRPr="00F43FA9">
        <w:rPr>
          <w:rFonts w:ascii="Times New Roman" w:eastAsiaTheme="minorEastAsia" w:hAnsi="Times New Roman" w:cs="Times New Roman"/>
          <w:iCs/>
          <w:sz w:val="24"/>
          <w:szCs w:val="24"/>
        </w:rPr>
        <w:t xml:space="preserve"> cos</w:t>
      </w:r>
      <w:r w:rsidR="00774225" w:rsidRPr="00F43FA9">
        <w:rPr>
          <w:rFonts w:ascii="Times New Roman" w:eastAsiaTheme="minorEastAsia" w:hAnsi="Times New Roman" w:cs="Times New Roman"/>
          <w:iCs/>
          <w:sz w:val="24"/>
          <w:szCs w:val="24"/>
        </w:rPr>
        <w:t>t. Applications of different</w:t>
      </w:r>
      <w:r w:rsidR="00013304" w:rsidRPr="00F43FA9">
        <w:rPr>
          <w:rFonts w:ascii="Times New Roman" w:eastAsiaTheme="minorEastAsia" w:hAnsi="Times New Roman" w:cs="Times New Roman"/>
          <w:iCs/>
          <w:sz w:val="24"/>
          <w:szCs w:val="24"/>
        </w:rPr>
        <w:t xml:space="preserve"> willingness to pay threshold values </w:t>
      </w:r>
      <w:r w:rsidR="005923F3" w:rsidRPr="00F43FA9">
        <w:rPr>
          <w:rFonts w:ascii="Times New Roman" w:eastAsiaTheme="minorEastAsia" w:hAnsi="Times New Roman" w:cs="Times New Roman"/>
          <w:iCs/>
          <w:sz w:val="24"/>
          <w:szCs w:val="24"/>
        </w:rPr>
        <w:t xml:space="preserve">to computing the EIB </w:t>
      </w:r>
      <w:r w:rsidR="00013304" w:rsidRPr="00F43FA9">
        <w:rPr>
          <w:rFonts w:ascii="Times New Roman" w:eastAsiaTheme="minorEastAsia" w:hAnsi="Times New Roman" w:cs="Times New Roman"/>
          <w:iCs/>
          <w:sz w:val="24"/>
          <w:szCs w:val="24"/>
        </w:rPr>
        <w:t xml:space="preserve">made it </w:t>
      </w:r>
      <w:r w:rsidR="00C461D0" w:rsidRPr="00F43FA9">
        <w:rPr>
          <w:rFonts w:ascii="Times New Roman" w:eastAsiaTheme="minorEastAsia" w:hAnsi="Times New Roman" w:cs="Times New Roman"/>
          <w:iCs/>
          <w:sz w:val="24"/>
          <w:szCs w:val="24"/>
        </w:rPr>
        <w:t xml:space="preserve">possible to </w:t>
      </w:r>
      <w:r w:rsidR="00B4299E" w:rsidRPr="00F43FA9">
        <w:rPr>
          <w:rFonts w:ascii="Times New Roman" w:eastAsiaTheme="minorEastAsia" w:hAnsi="Times New Roman" w:cs="Times New Roman"/>
          <w:iCs/>
          <w:sz w:val="24"/>
          <w:szCs w:val="24"/>
        </w:rPr>
        <w:t xml:space="preserve">analyze a decision to choose </w:t>
      </w:r>
      <w:r w:rsidR="00F44E7A" w:rsidRPr="00F43FA9">
        <w:rPr>
          <w:rFonts w:ascii="Times New Roman" w:eastAsiaTheme="minorEastAsia" w:hAnsi="Times New Roman" w:cs="Times New Roman"/>
          <w:iCs/>
          <w:sz w:val="24"/>
          <w:szCs w:val="24"/>
        </w:rPr>
        <w:t>one intervention</w:t>
      </w:r>
      <w:r w:rsidR="00B4299E" w:rsidRPr="00F43FA9">
        <w:rPr>
          <w:rFonts w:ascii="Times New Roman" w:eastAsiaTheme="minorEastAsia" w:hAnsi="Times New Roman" w:cs="Times New Roman"/>
          <w:iCs/>
          <w:sz w:val="24"/>
          <w:szCs w:val="24"/>
        </w:rPr>
        <w:t xml:space="preserve"> instead of an alternative</w:t>
      </w:r>
      <w:r w:rsidR="00774225" w:rsidRPr="00F43FA9">
        <w:rPr>
          <w:rFonts w:ascii="Times New Roman" w:eastAsiaTheme="minorEastAsia" w:hAnsi="Times New Roman" w:cs="Times New Roman"/>
          <w:iCs/>
          <w:sz w:val="24"/>
          <w:szCs w:val="24"/>
        </w:rPr>
        <w:t xml:space="preserve"> </w:t>
      </w:r>
      <w:r w:rsidR="00013304" w:rsidRPr="00F43FA9">
        <w:rPr>
          <w:rFonts w:ascii="Times New Roman" w:eastAsiaTheme="minorEastAsia" w:hAnsi="Times New Roman" w:cs="Times New Roman"/>
          <w:iCs/>
          <w:sz w:val="24"/>
          <w:szCs w:val="24"/>
        </w:rPr>
        <w:t xml:space="preserve">by determining if </w:t>
      </w:r>
      <w:r w:rsidR="006E62A2" w:rsidRPr="00F43FA9">
        <w:rPr>
          <w:rFonts w:ascii="Times New Roman" w:eastAsiaTheme="minorEastAsia" w:hAnsi="Times New Roman" w:cs="Times New Roman"/>
          <w:iCs/>
          <w:sz w:val="24"/>
          <w:szCs w:val="24"/>
        </w:rPr>
        <w:t>expected increase</w:t>
      </w:r>
      <w:r w:rsidR="00013304" w:rsidRPr="00F43FA9">
        <w:rPr>
          <w:rFonts w:ascii="Times New Roman" w:eastAsiaTheme="minorEastAsia" w:hAnsi="Times New Roman" w:cs="Times New Roman"/>
          <w:iCs/>
          <w:sz w:val="24"/>
          <w:szCs w:val="24"/>
        </w:rPr>
        <w:t>s</w:t>
      </w:r>
      <w:r w:rsidR="006E62A2" w:rsidRPr="00F43FA9">
        <w:rPr>
          <w:rFonts w:ascii="Times New Roman" w:eastAsiaTheme="minorEastAsia" w:hAnsi="Times New Roman" w:cs="Times New Roman"/>
          <w:iCs/>
          <w:sz w:val="24"/>
          <w:szCs w:val="24"/>
        </w:rPr>
        <w:t xml:space="preserve"> in </w:t>
      </w:r>
      <w:r w:rsidR="00013304" w:rsidRPr="00F43FA9">
        <w:rPr>
          <w:rFonts w:ascii="Times New Roman" w:eastAsiaTheme="minorEastAsia" w:hAnsi="Times New Roman" w:cs="Times New Roman"/>
          <w:iCs/>
          <w:sz w:val="24"/>
          <w:szCs w:val="24"/>
        </w:rPr>
        <w:t>effectiveness</w:t>
      </w:r>
      <w:r w:rsidR="006E62A2" w:rsidRPr="00F43FA9">
        <w:rPr>
          <w:rFonts w:ascii="Times New Roman" w:eastAsiaTheme="minorEastAsia" w:hAnsi="Times New Roman" w:cs="Times New Roman"/>
          <w:iCs/>
          <w:sz w:val="24"/>
          <w:szCs w:val="24"/>
        </w:rPr>
        <w:t xml:space="preserve"> </w:t>
      </w:r>
      <w:r w:rsidR="00013304" w:rsidRPr="00F43FA9">
        <w:rPr>
          <w:rFonts w:ascii="Times New Roman" w:eastAsiaTheme="minorEastAsia" w:hAnsi="Times New Roman" w:cs="Times New Roman"/>
          <w:iCs/>
          <w:sz w:val="24"/>
          <w:szCs w:val="24"/>
        </w:rPr>
        <w:t xml:space="preserve">from its use </w:t>
      </w:r>
      <w:r w:rsidR="00ED2EED" w:rsidRPr="00F43FA9">
        <w:rPr>
          <w:rFonts w:ascii="Times New Roman" w:eastAsiaTheme="minorEastAsia" w:hAnsi="Times New Roman" w:cs="Times New Roman"/>
          <w:iCs/>
          <w:sz w:val="24"/>
          <w:szCs w:val="24"/>
        </w:rPr>
        <w:t xml:space="preserve">always </w:t>
      </w:r>
      <w:r w:rsidR="006E62A2" w:rsidRPr="00F43FA9">
        <w:rPr>
          <w:rFonts w:ascii="Times New Roman" w:eastAsiaTheme="minorEastAsia" w:hAnsi="Times New Roman" w:cs="Times New Roman"/>
          <w:iCs/>
          <w:sz w:val="24"/>
          <w:szCs w:val="24"/>
        </w:rPr>
        <w:t xml:space="preserve">corresponded to </w:t>
      </w:r>
      <w:r w:rsidR="00013304" w:rsidRPr="00F43FA9">
        <w:rPr>
          <w:rFonts w:ascii="Times New Roman" w:eastAsiaTheme="minorEastAsia" w:hAnsi="Times New Roman" w:cs="Times New Roman"/>
          <w:iCs/>
          <w:sz w:val="24"/>
          <w:szCs w:val="24"/>
        </w:rPr>
        <w:t>e</w:t>
      </w:r>
      <w:r w:rsidR="006E62A2" w:rsidRPr="00F43FA9">
        <w:rPr>
          <w:rFonts w:ascii="Times New Roman" w:eastAsiaTheme="minorEastAsia" w:hAnsi="Times New Roman" w:cs="Times New Roman"/>
          <w:iCs/>
          <w:sz w:val="24"/>
          <w:szCs w:val="24"/>
        </w:rPr>
        <w:t>xpectation of increase</w:t>
      </w:r>
      <w:r w:rsidR="00903463" w:rsidRPr="00F43FA9">
        <w:rPr>
          <w:rFonts w:ascii="Times New Roman" w:eastAsiaTheme="minorEastAsia" w:hAnsi="Times New Roman" w:cs="Times New Roman"/>
          <w:iCs/>
          <w:sz w:val="24"/>
          <w:szCs w:val="24"/>
        </w:rPr>
        <w:t>s</w:t>
      </w:r>
      <w:r w:rsidR="006E62A2" w:rsidRPr="00F43FA9">
        <w:rPr>
          <w:rFonts w:ascii="Times New Roman" w:eastAsiaTheme="minorEastAsia" w:hAnsi="Times New Roman" w:cs="Times New Roman"/>
          <w:iCs/>
          <w:sz w:val="24"/>
          <w:szCs w:val="24"/>
        </w:rPr>
        <w:t xml:space="preserve"> in cost saving.</w:t>
      </w:r>
      <w:r w:rsidR="00B4299E" w:rsidRPr="00F43FA9">
        <w:rPr>
          <w:rFonts w:ascii="Times New Roman" w:eastAsiaTheme="minorEastAsia" w:hAnsi="Times New Roman" w:cs="Times New Roman"/>
          <w:iCs/>
          <w:sz w:val="24"/>
          <w:szCs w:val="24"/>
        </w:rPr>
        <w:t xml:space="preserve"> An intervention was cost-effective if the EIB was positive. </w:t>
      </w:r>
    </w:p>
    <w:p w14:paraId="4CBDA7F5" w14:textId="1269BB29" w:rsidR="004A3E71" w:rsidRPr="00F43FA9" w:rsidRDefault="004A3E71" w:rsidP="00AF2121">
      <w:pPr>
        <w:spacing w:after="0"/>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iCs/>
          <w:sz w:val="24"/>
          <w:szCs w:val="24"/>
        </w:rPr>
        <w:t xml:space="preserve">Probabilistic sensitivity analysis to test the range of willingness to-pay threshold values for which the cost and effectiveness of an intervention is acceptable in preference to another, the Cost-Effectiveness Acceptability Curve (CEAC) </w:t>
      </w:r>
      <w:r w:rsidR="00494DFC" w:rsidRPr="00F43FA9">
        <w:rPr>
          <w:rFonts w:ascii="Times New Roman" w:eastAsiaTheme="minorEastAsia" w:hAnsi="Times New Roman" w:cs="Times New Roman"/>
          <w:iCs/>
          <w:sz w:val="24"/>
          <w:szCs w:val="24"/>
        </w:rPr>
        <w:t>was</w:t>
      </w:r>
      <w:r w:rsidRPr="00F43FA9">
        <w:rPr>
          <w:rFonts w:ascii="Times New Roman" w:eastAsiaTheme="minorEastAsia" w:hAnsi="Times New Roman" w:cs="Times New Roman"/>
          <w:iCs/>
          <w:sz w:val="24"/>
          <w:szCs w:val="24"/>
        </w:rPr>
        <w:t xml:space="preserve"> plotted as </w:t>
      </w:r>
      <m:oMath>
        <m:r>
          <w:rPr>
            <w:rFonts w:ascii="Cambria Math" w:eastAsiaTheme="minorEastAsia" w:hAnsi="Cambria Math" w:cs="Times New Roman"/>
            <w:sz w:val="24"/>
            <w:szCs w:val="24"/>
          </w:rPr>
          <m:t>CEAC=</m:t>
        </m:r>
        <m:r>
          <m:rPr>
            <m:sty m:val="p"/>
          </m:rPr>
          <w:rPr>
            <w:rFonts w:ascii="Cambria Math" w:eastAsiaTheme="minorEastAsia" w:hAnsi="Cambria Math" w:cs="Times New Roman"/>
            <w:sz w:val="24"/>
            <w:szCs w:val="24"/>
          </w:rPr>
          <m:t>Pr⁡[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m:e>
        </m:d>
        <m:r>
          <w:rPr>
            <w:rFonts w:ascii="Cambria Math" w:eastAsiaTheme="minorEastAsia" w:hAnsi="Cambria Math" w:cs="Times New Roman"/>
            <w:sz w:val="24"/>
            <w:szCs w:val="24"/>
          </w:rPr>
          <m:t>&gt;0]</m:t>
        </m:r>
      </m:oMath>
      <w:r w:rsidRPr="00F43FA9">
        <w:rPr>
          <w:rFonts w:ascii="Times New Roman" w:eastAsiaTheme="minorEastAsia" w:hAnsi="Times New Roman" w:cs="Times New Roman"/>
          <w:iCs/>
          <w:sz w:val="24"/>
          <w:szCs w:val="24"/>
        </w:rPr>
        <w:t xml:space="preserve">, </w:t>
      </w:r>
      <w:r w:rsidR="00F44E7A" w:rsidRPr="00F43FA9">
        <w:rPr>
          <w:rFonts w:ascii="Times New Roman" w:eastAsiaTheme="minorEastAsia" w:hAnsi="Times New Roman" w:cs="Times New Roman"/>
          <w:iCs/>
          <w:sz w:val="24"/>
          <w:szCs w:val="24"/>
        </w:rPr>
        <w:t>a determination of the impact of future information on parameters to the decision making process was also considered by performing an expected value of information analysis.</w:t>
      </w:r>
    </w:p>
    <w:p w14:paraId="5F2600D8" w14:textId="15DFEB3F" w:rsidR="00F44E7A" w:rsidRPr="00F43FA9" w:rsidRDefault="00363925" w:rsidP="0075297F">
      <w:pPr>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iCs/>
          <w:sz w:val="24"/>
          <w:szCs w:val="24"/>
        </w:rPr>
        <w:t xml:space="preserve">Structural sensitivity analysis to determine the impact of distributional assumptions were obtained directly from the Bayesian modelling framework adopted in this </w:t>
      </w:r>
      <w:r w:rsidR="006A4254">
        <w:rPr>
          <w:rFonts w:ascii="Times New Roman" w:eastAsiaTheme="minorEastAsia" w:hAnsi="Times New Roman" w:cs="Times New Roman"/>
          <w:iCs/>
          <w:sz w:val="24"/>
          <w:szCs w:val="24"/>
        </w:rPr>
        <w:t>dissertation.</w:t>
      </w:r>
      <w:r w:rsidRPr="00F43FA9">
        <w:rPr>
          <w:rFonts w:ascii="Times New Roman" w:eastAsiaTheme="minorEastAsia" w:hAnsi="Times New Roman" w:cs="Times New Roman"/>
          <w:iCs/>
          <w:sz w:val="24"/>
          <w:szCs w:val="24"/>
        </w:rPr>
        <w:t xml:space="preserve"> </w:t>
      </w:r>
    </w:p>
    <w:p w14:paraId="2BC90EA4" w14:textId="77777777" w:rsidR="00AF2121" w:rsidRPr="00F43FA9" w:rsidRDefault="00AF2121">
      <w:pPr>
        <w:rPr>
          <w:rFonts w:ascii="Times New Roman" w:hAnsi="Times New Roman" w:cs="Times New Roman"/>
          <w:b/>
          <w:bCs/>
          <w:sz w:val="24"/>
          <w:szCs w:val="24"/>
        </w:rPr>
      </w:pPr>
      <w:r w:rsidRPr="00F43FA9">
        <w:rPr>
          <w:rFonts w:ascii="Times New Roman" w:hAnsi="Times New Roman" w:cs="Times New Roman"/>
          <w:b/>
          <w:bCs/>
          <w:sz w:val="24"/>
          <w:szCs w:val="24"/>
        </w:rPr>
        <w:br w:type="page"/>
      </w:r>
    </w:p>
    <w:p w14:paraId="68B54C3B" w14:textId="4ACCBF05" w:rsidR="00623683" w:rsidRPr="00F43FA9" w:rsidRDefault="00FB0A51" w:rsidP="000A1BB7">
      <w:pPr>
        <w:pStyle w:val="ListParagraph"/>
        <w:numPr>
          <w:ilvl w:val="0"/>
          <w:numId w:val="16"/>
        </w:numPr>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Results</w:t>
      </w:r>
    </w:p>
    <w:p w14:paraId="0E3A7151" w14:textId="77777777" w:rsidR="00623683" w:rsidRPr="00F43FA9" w:rsidRDefault="00623683" w:rsidP="0075297F">
      <w:pPr>
        <w:pStyle w:val="ListParagraph"/>
        <w:jc w:val="both"/>
        <w:rPr>
          <w:rFonts w:ascii="Times New Roman" w:hAnsi="Times New Roman" w:cs="Times New Roman"/>
          <w:sz w:val="24"/>
          <w:szCs w:val="24"/>
        </w:rPr>
      </w:pPr>
    </w:p>
    <w:p w14:paraId="74D4A390" w14:textId="77777777" w:rsidR="004D3869" w:rsidRPr="00F43FA9" w:rsidRDefault="004D3869"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5D7D12D8" w14:textId="7897DBB5" w:rsidR="00FB0A51" w:rsidRPr="00950EB8" w:rsidRDefault="00FB0A51"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Discussion</w:t>
      </w:r>
    </w:p>
    <w:p w14:paraId="4408D457" w14:textId="77777777" w:rsidR="00623683" w:rsidRPr="00F43FA9" w:rsidRDefault="00623683" w:rsidP="0075297F">
      <w:pPr>
        <w:pStyle w:val="ListParagraph"/>
        <w:jc w:val="both"/>
        <w:rPr>
          <w:rFonts w:ascii="Times New Roman" w:hAnsi="Times New Roman" w:cs="Times New Roman"/>
          <w:sz w:val="24"/>
          <w:szCs w:val="24"/>
        </w:rPr>
      </w:pPr>
    </w:p>
    <w:p w14:paraId="49F4EED8" w14:textId="77777777" w:rsidR="00B50CF8" w:rsidRPr="00F43FA9" w:rsidRDefault="00B50CF8"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7146CBE4" w14:textId="4369B942" w:rsidR="00623683" w:rsidRPr="00950EB8" w:rsidRDefault="00623683"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Conclusion</w:t>
      </w:r>
    </w:p>
    <w:p w14:paraId="2168BDDE" w14:textId="77777777" w:rsidR="00623683" w:rsidRPr="00F43FA9" w:rsidRDefault="00623683" w:rsidP="0075297F">
      <w:pPr>
        <w:pStyle w:val="ListParagraph"/>
        <w:jc w:val="both"/>
        <w:rPr>
          <w:rFonts w:ascii="Times New Roman" w:hAnsi="Times New Roman" w:cs="Times New Roman"/>
          <w:sz w:val="24"/>
          <w:szCs w:val="24"/>
        </w:rPr>
      </w:pPr>
    </w:p>
    <w:p w14:paraId="28C693C5" w14:textId="77777777" w:rsidR="00B50CF8" w:rsidRPr="00F43FA9" w:rsidRDefault="00B50CF8"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03CB181D" w14:textId="547BB473" w:rsidR="00623683" w:rsidRPr="00950EB8" w:rsidRDefault="00623683"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References</w:t>
      </w:r>
    </w:p>
    <w:p w14:paraId="0C445029" w14:textId="77777777" w:rsidR="00A331BF" w:rsidRPr="00A331BF" w:rsidRDefault="001716A9" w:rsidP="00A331BF">
      <w:pPr>
        <w:pStyle w:val="EndNoteBibliography"/>
        <w:spacing w:after="0"/>
        <w:ind w:left="720" w:hanging="720"/>
      </w:pPr>
      <w:r w:rsidRPr="00F43FA9">
        <w:rPr>
          <w:rFonts w:ascii="Times New Roman" w:hAnsi="Times New Roman" w:cs="Times New Roman"/>
          <w:sz w:val="24"/>
          <w:szCs w:val="24"/>
        </w:rPr>
        <w:fldChar w:fldCharType="begin"/>
      </w:r>
      <w:r w:rsidRPr="00F43FA9">
        <w:rPr>
          <w:rFonts w:ascii="Times New Roman" w:hAnsi="Times New Roman" w:cs="Times New Roman"/>
          <w:sz w:val="24"/>
          <w:szCs w:val="24"/>
        </w:rPr>
        <w:instrText xml:space="preserve"> ADDIN EN.REFLIST </w:instrText>
      </w:r>
      <w:r w:rsidRPr="00F43FA9">
        <w:rPr>
          <w:rFonts w:ascii="Times New Roman" w:hAnsi="Times New Roman" w:cs="Times New Roman"/>
          <w:sz w:val="24"/>
          <w:szCs w:val="24"/>
        </w:rPr>
        <w:fldChar w:fldCharType="separate"/>
      </w:r>
      <w:r w:rsidR="00A331BF" w:rsidRPr="00A331BF">
        <w:t xml:space="preserve">ABRAMS, K. R., MYLES, J. P. &amp; SPIEGELHALTER, D. 2011. </w:t>
      </w:r>
      <w:r w:rsidR="00A331BF" w:rsidRPr="00A331BF">
        <w:rPr>
          <w:i/>
        </w:rPr>
        <w:t>Bayesian approaches to clinical trials and health-care evaluation</w:t>
      </w:r>
      <w:r w:rsidR="00A331BF" w:rsidRPr="00A331BF">
        <w:t>, John Wiley &amp; Sons.</w:t>
      </w:r>
    </w:p>
    <w:p w14:paraId="0FF08FD1" w14:textId="77777777" w:rsidR="00A331BF" w:rsidRPr="00A331BF" w:rsidRDefault="00A331BF" w:rsidP="00A331BF">
      <w:pPr>
        <w:pStyle w:val="EndNoteBibliography"/>
        <w:spacing w:after="0"/>
        <w:ind w:left="720" w:hanging="720"/>
      </w:pPr>
      <w:r w:rsidRPr="00A331BF">
        <w:t xml:space="preserve">ALBERT, C. M., CHAE, C. U., GRODSTEIN, F., ROSE, L. M., REXRODE, K. M., RUSKIN, J. N., STAMPFER, M. J. &amp; MANSON, J. E. 2003. Prospective study of sudden cardiac death among women in the United States. </w:t>
      </w:r>
      <w:r w:rsidRPr="00A331BF">
        <w:rPr>
          <w:i/>
        </w:rPr>
        <w:t>Circulation,</w:t>
      </w:r>
      <w:r w:rsidRPr="00A331BF">
        <w:t xml:space="preserve"> 107</w:t>
      </w:r>
      <w:r w:rsidRPr="00A331BF">
        <w:rPr>
          <w:b/>
        </w:rPr>
        <w:t>,</w:t>
      </w:r>
      <w:r w:rsidRPr="00A331BF">
        <w:t xml:space="preserve"> 2096-2101.</w:t>
      </w:r>
    </w:p>
    <w:p w14:paraId="0BBF4850" w14:textId="77777777" w:rsidR="00A331BF" w:rsidRPr="00A331BF" w:rsidRDefault="00A331BF" w:rsidP="00A331BF">
      <w:pPr>
        <w:pStyle w:val="EndNoteBibliography"/>
        <w:spacing w:after="0"/>
        <w:ind w:left="720" w:hanging="720"/>
      </w:pPr>
      <w:r w:rsidRPr="00A331BF">
        <w:t xml:space="preserve">ALJUTAILI, M., BECKER, C., WITT, S., HOLLE, R., LEIDL, R., BLOCK, M., BRACHMANN, J., SILBER, S., BESTEHORN, K. &amp; STOLLENWERK, B. 2014. Should health insurers target prevention of cardiovascular disease?: a cost-effectiveness analysis of an individualised programme in Germany based on routine data. </w:t>
      </w:r>
      <w:r w:rsidRPr="00A331BF">
        <w:rPr>
          <w:i/>
        </w:rPr>
        <w:t>BMC health services research,</w:t>
      </w:r>
      <w:r w:rsidRPr="00A331BF">
        <w:t xml:space="preserve"> 14</w:t>
      </w:r>
      <w:r w:rsidRPr="00A331BF">
        <w:rPr>
          <w:b/>
        </w:rPr>
        <w:t>,</w:t>
      </w:r>
      <w:r w:rsidRPr="00A331BF">
        <w:t xml:space="preserve"> 263.</w:t>
      </w:r>
    </w:p>
    <w:p w14:paraId="1B5D9BFD" w14:textId="77777777" w:rsidR="00A331BF" w:rsidRPr="00A331BF" w:rsidRDefault="00A331BF" w:rsidP="00A331BF">
      <w:pPr>
        <w:pStyle w:val="EndNoteBibliography"/>
        <w:spacing w:after="0"/>
        <w:ind w:left="720" w:hanging="720"/>
      </w:pPr>
      <w:r w:rsidRPr="00A331BF">
        <w:t xml:space="preserve">ASCH, D. A., JEPSON, C., HERSHEY, J. C., BARON, J. &amp; UBEL, P. A. 2003. When money is saved by reducing healthcare costs, where do US primary care physicians think the money goes. </w:t>
      </w:r>
      <w:r w:rsidRPr="00A331BF">
        <w:rPr>
          <w:i/>
        </w:rPr>
        <w:t>Am J Manag Care,</w:t>
      </w:r>
      <w:r w:rsidRPr="00A331BF">
        <w:t xml:space="preserve"> 9</w:t>
      </w:r>
      <w:r w:rsidRPr="00A331BF">
        <w:rPr>
          <w:b/>
        </w:rPr>
        <w:t>,</w:t>
      </w:r>
      <w:r w:rsidRPr="00A331BF">
        <w:t xml:space="preserve"> 438-442.</w:t>
      </w:r>
    </w:p>
    <w:p w14:paraId="3EE80A8C" w14:textId="77777777" w:rsidR="00A331BF" w:rsidRPr="00A331BF" w:rsidRDefault="00A331BF" w:rsidP="00A331BF">
      <w:pPr>
        <w:pStyle w:val="EndNoteBibliography"/>
        <w:spacing w:after="0"/>
        <w:ind w:left="720" w:hanging="720"/>
      </w:pPr>
      <w:r w:rsidRPr="00A331BF">
        <w:t xml:space="preserve">BAIO, G. 2012. </w:t>
      </w:r>
      <w:r w:rsidRPr="00A331BF">
        <w:rPr>
          <w:i/>
        </w:rPr>
        <w:t>Bayesian methods in health economics</w:t>
      </w:r>
      <w:r w:rsidRPr="00A331BF">
        <w:t>, Chapman and Hall/CRC.</w:t>
      </w:r>
    </w:p>
    <w:p w14:paraId="4B39561B" w14:textId="77777777" w:rsidR="00A331BF" w:rsidRPr="00A331BF" w:rsidRDefault="00A331BF" w:rsidP="00A331BF">
      <w:pPr>
        <w:pStyle w:val="EndNoteBibliography"/>
        <w:spacing w:after="0"/>
        <w:ind w:left="720" w:hanging="720"/>
      </w:pPr>
      <w:r w:rsidRPr="00A331BF">
        <w:t xml:space="preserve">BAIO, G. 2018. Statistical modeling for health economic evaluations. </w:t>
      </w:r>
      <w:r w:rsidRPr="00A331BF">
        <w:rPr>
          <w:i/>
        </w:rPr>
        <w:t>Annual Review of Statistics and Its Application,</w:t>
      </w:r>
      <w:r w:rsidRPr="00A331BF">
        <w:t xml:space="preserve"> 5</w:t>
      </w:r>
      <w:r w:rsidRPr="00A331BF">
        <w:rPr>
          <w:b/>
        </w:rPr>
        <w:t>,</w:t>
      </w:r>
      <w:r w:rsidRPr="00A331BF">
        <w:t xml:space="preserve"> 289-309.</w:t>
      </w:r>
    </w:p>
    <w:p w14:paraId="03502BE2" w14:textId="77777777" w:rsidR="00A331BF" w:rsidRPr="00A331BF" w:rsidRDefault="00A331BF" w:rsidP="00A331BF">
      <w:pPr>
        <w:pStyle w:val="EndNoteBibliography"/>
        <w:spacing w:after="0"/>
        <w:ind w:left="720" w:hanging="720"/>
      </w:pPr>
      <w:r w:rsidRPr="00A331BF">
        <w:t xml:space="preserve">BRIGGS, A. &amp; GRAY, A. 1999. Handling uncertainty when performing economic evaluation of healthcare interventions. </w:t>
      </w:r>
      <w:r w:rsidRPr="00A331BF">
        <w:rPr>
          <w:i/>
        </w:rPr>
        <w:t>Health Technol Assess,</w:t>
      </w:r>
      <w:r w:rsidRPr="00A331BF">
        <w:t xml:space="preserve"> 3</w:t>
      </w:r>
      <w:r w:rsidRPr="00A331BF">
        <w:rPr>
          <w:b/>
        </w:rPr>
        <w:t>,</w:t>
      </w:r>
      <w:r w:rsidRPr="00A331BF">
        <w:t xml:space="preserve"> 1-134.</w:t>
      </w:r>
    </w:p>
    <w:p w14:paraId="1225FE24" w14:textId="77777777" w:rsidR="00A331BF" w:rsidRPr="00A331BF" w:rsidRDefault="00A331BF" w:rsidP="00A331BF">
      <w:pPr>
        <w:pStyle w:val="EndNoteBibliography"/>
        <w:spacing w:after="0"/>
        <w:ind w:left="720" w:hanging="720"/>
      </w:pPr>
      <w:r w:rsidRPr="00A331BF">
        <w:t xml:space="preserve">BROPHY, J. M. &amp; JOSEPH, L. 1995. Placing trials in context using Bayesian analysis: GUSTO revisited by Reverend Bayes. </w:t>
      </w:r>
      <w:r w:rsidRPr="00A331BF">
        <w:rPr>
          <w:i/>
        </w:rPr>
        <w:t>Jama,</w:t>
      </w:r>
      <w:r w:rsidRPr="00A331BF">
        <w:t xml:space="preserve"> 273</w:t>
      </w:r>
      <w:r w:rsidRPr="00A331BF">
        <w:rPr>
          <w:b/>
        </w:rPr>
        <w:t>,</w:t>
      </w:r>
      <w:r w:rsidRPr="00A331BF">
        <w:t xml:space="preserve"> 871-875.</w:t>
      </w:r>
    </w:p>
    <w:p w14:paraId="7D81C0E0" w14:textId="77777777" w:rsidR="00A331BF" w:rsidRPr="00A331BF" w:rsidRDefault="00A331BF" w:rsidP="00A331BF">
      <w:pPr>
        <w:pStyle w:val="EndNoteBibliography"/>
        <w:spacing w:after="0"/>
        <w:ind w:left="720" w:hanging="720"/>
      </w:pPr>
      <w:r w:rsidRPr="00A331BF">
        <w:t xml:space="preserve">CARDIOLOGY, A. C. O. 2003. European Society of Cardiology clinical expert consensus document on hypertrophic cardiomyopathy. </w:t>
      </w:r>
      <w:r w:rsidRPr="00A331BF">
        <w:rPr>
          <w:i/>
        </w:rPr>
        <w:t>J Am Coll Cardiol,</w:t>
      </w:r>
      <w:r w:rsidRPr="00A331BF">
        <w:t xml:space="preserve"> 42</w:t>
      </w:r>
      <w:r w:rsidRPr="00A331BF">
        <w:rPr>
          <w:b/>
        </w:rPr>
        <w:t>,</w:t>
      </w:r>
      <w:r w:rsidRPr="00A331BF">
        <w:t xml:space="preserve"> 1687-1713.</w:t>
      </w:r>
    </w:p>
    <w:p w14:paraId="7113555B" w14:textId="77777777" w:rsidR="00A331BF" w:rsidRPr="00A331BF" w:rsidRDefault="00A331BF" w:rsidP="00A331BF">
      <w:pPr>
        <w:pStyle w:val="EndNoteBibliography"/>
        <w:spacing w:after="0"/>
        <w:ind w:left="720" w:hanging="720"/>
      </w:pPr>
      <w:r w:rsidRPr="00A331BF">
        <w:t>COLQUITT, J. L., MENDES, D., CLEGG, A. J., HARRIS, P., COOPER, K., PICOT, J. &amp; BRYANT, J. 2014. Implantable cardioverter defibrillators for the treatment of arrhythmias and cardiac resynchronisation therapy for the treatment of heart failure: systematic review and economic evaluation.</w:t>
      </w:r>
    </w:p>
    <w:p w14:paraId="72FE45BE" w14:textId="77777777" w:rsidR="00A331BF" w:rsidRPr="00A331BF" w:rsidRDefault="00A331BF" w:rsidP="00A331BF">
      <w:pPr>
        <w:pStyle w:val="EndNoteBibliography"/>
        <w:spacing w:after="0"/>
        <w:ind w:left="720" w:hanging="720"/>
      </w:pPr>
      <w:r w:rsidRPr="00A331BF">
        <w:t xml:space="preserve">COOPER, N. J., SUTTON, A. J., ABRAMS, K. R., TURNER, D. &amp; WAILOO, A. 2004. Comprehensive decision analytical modelling in economic evaluation: a Bayesian approach. </w:t>
      </w:r>
      <w:r w:rsidRPr="00A331BF">
        <w:rPr>
          <w:i/>
        </w:rPr>
        <w:t>Health economics,</w:t>
      </w:r>
      <w:r w:rsidRPr="00A331BF">
        <w:t xml:space="preserve"> 13</w:t>
      </w:r>
      <w:r w:rsidRPr="00A331BF">
        <w:rPr>
          <w:b/>
        </w:rPr>
        <w:t>,</w:t>
      </w:r>
      <w:r w:rsidRPr="00A331BF">
        <w:t xml:space="preserve"> 203-226.</w:t>
      </w:r>
    </w:p>
    <w:p w14:paraId="1A61D67B" w14:textId="77777777" w:rsidR="00A331BF" w:rsidRPr="00A331BF" w:rsidRDefault="00A331BF" w:rsidP="00A331BF">
      <w:pPr>
        <w:pStyle w:val="EndNoteBibliography"/>
        <w:spacing w:after="0"/>
        <w:ind w:left="720" w:hanging="720"/>
      </w:pPr>
      <w:r w:rsidRPr="00A331BF">
        <w:t xml:space="preserve">COOPER, R. M., RAPHAEL, C. E., LIEBREGTS, M., ANAVEKAR, N. S. &amp; VESELKA, J. 2017. New Developments in Hypertrophic Cardiomyopathy. </w:t>
      </w:r>
      <w:r w:rsidRPr="00A331BF">
        <w:rPr>
          <w:i/>
        </w:rPr>
        <w:t>Can J Cardiol,</w:t>
      </w:r>
      <w:r w:rsidRPr="00A331BF">
        <w:t xml:space="preserve"> 33</w:t>
      </w:r>
      <w:r w:rsidRPr="00A331BF">
        <w:rPr>
          <w:b/>
        </w:rPr>
        <w:t>,</w:t>
      </w:r>
      <w:r w:rsidRPr="00A331BF">
        <w:t xml:space="preserve"> 1254-1265.</w:t>
      </w:r>
    </w:p>
    <w:p w14:paraId="5951C08E" w14:textId="77777777" w:rsidR="00A331BF" w:rsidRPr="00A331BF" w:rsidRDefault="00A331BF" w:rsidP="00A331BF">
      <w:pPr>
        <w:pStyle w:val="EndNoteBibliography"/>
        <w:spacing w:after="0"/>
        <w:ind w:left="720" w:hanging="720"/>
      </w:pPr>
      <w:r w:rsidRPr="00A331BF">
        <w:t xml:space="preserve">COWLES, M. K. &amp; CARLIN, B. P. 1996. Markov chain Monte Carlo convergence diagnostics: a comparative review. </w:t>
      </w:r>
      <w:r w:rsidRPr="00A331BF">
        <w:rPr>
          <w:i/>
        </w:rPr>
        <w:t>Journal of the American Statistical Association,</w:t>
      </w:r>
      <w:r w:rsidRPr="00A331BF">
        <w:t xml:space="preserve"> 91</w:t>
      </w:r>
      <w:r w:rsidRPr="00A331BF">
        <w:rPr>
          <w:b/>
        </w:rPr>
        <w:t>,</w:t>
      </w:r>
      <w:r w:rsidRPr="00A331BF">
        <w:t xml:space="preserve"> 883-904.</w:t>
      </w:r>
    </w:p>
    <w:p w14:paraId="0472C7DA" w14:textId="77777777" w:rsidR="00A331BF" w:rsidRPr="00A331BF" w:rsidRDefault="00A331BF" w:rsidP="00A331BF">
      <w:pPr>
        <w:pStyle w:val="EndNoteBibliography"/>
        <w:spacing w:after="0"/>
        <w:ind w:left="720" w:hanging="720"/>
      </w:pPr>
      <w:r w:rsidRPr="00A331BF">
        <w:t xml:space="preserve">DRUMMOND, M. F., SCULPHER, M. J., CLAXTON, K., STODDART, G. L. &amp; TORRANCE, G. W. 2015. </w:t>
      </w:r>
      <w:r w:rsidRPr="00A331BF">
        <w:rPr>
          <w:i/>
        </w:rPr>
        <w:t>Methods for the economic evaluation of health care programmes</w:t>
      </w:r>
      <w:r w:rsidRPr="00A331BF">
        <w:t>, Oxford university press.</w:t>
      </w:r>
    </w:p>
    <w:p w14:paraId="398D54BE" w14:textId="77777777" w:rsidR="00A331BF" w:rsidRPr="00A331BF" w:rsidRDefault="00A331BF" w:rsidP="00A331BF">
      <w:pPr>
        <w:pStyle w:val="EndNoteBibliography"/>
        <w:spacing w:after="0"/>
        <w:ind w:left="720" w:hanging="720"/>
      </w:pPr>
      <w:r w:rsidRPr="00A331BF">
        <w:t xml:space="preserve">ELLIOTT, P. M., ANASTASAKIS, A., BORGER, M. A., BORGGREFE, M., CECCHI, F., CHARRON, P., HAGEGE, A. A., LAFONT, A., LIMONGELLI, G. &amp; MAHRHOLDT, H. 2015. 2014 ESC Guidelines on Diagnosis and Management of Hypertrophic Cardiomyopathy. </w:t>
      </w:r>
      <w:r w:rsidRPr="00A331BF">
        <w:rPr>
          <w:i/>
        </w:rPr>
        <w:t>Revista Española de Cardiología (English Edition),</w:t>
      </w:r>
      <w:r w:rsidRPr="00A331BF">
        <w:t xml:space="preserve"> 68</w:t>
      </w:r>
      <w:r w:rsidRPr="00A331BF">
        <w:rPr>
          <w:b/>
        </w:rPr>
        <w:t>,</w:t>
      </w:r>
      <w:r w:rsidRPr="00A331BF">
        <w:t xml:space="preserve"> 63.</w:t>
      </w:r>
    </w:p>
    <w:p w14:paraId="5793BF7D" w14:textId="77777777" w:rsidR="00A331BF" w:rsidRPr="00A331BF" w:rsidRDefault="00A331BF" w:rsidP="00A331BF">
      <w:pPr>
        <w:pStyle w:val="EndNoteBibliography"/>
        <w:spacing w:after="0"/>
        <w:ind w:left="720" w:hanging="720"/>
      </w:pPr>
      <w:r w:rsidRPr="00A331BF">
        <w:t xml:space="preserve">ELLIOTT, P. M., POLONIECKI, J., DICKIE, S., SHARMA, S., MONSERRAT, L., VARNAVA, A., MAHON, N. G. &amp; MCKENNA, W. J. 2000. Sudden death in hypertrophic cardiomyopathy: identification of high risk patients. </w:t>
      </w:r>
      <w:r w:rsidRPr="00A331BF">
        <w:rPr>
          <w:i/>
        </w:rPr>
        <w:t>J Am Coll Cardiol,</w:t>
      </w:r>
      <w:r w:rsidRPr="00A331BF">
        <w:t xml:space="preserve"> 36</w:t>
      </w:r>
      <w:r w:rsidRPr="00A331BF">
        <w:rPr>
          <w:b/>
        </w:rPr>
        <w:t>,</w:t>
      </w:r>
      <w:r w:rsidRPr="00A331BF">
        <w:t xml:space="preserve"> 2212-8.</w:t>
      </w:r>
    </w:p>
    <w:p w14:paraId="7EFC120C" w14:textId="77777777" w:rsidR="00A331BF" w:rsidRPr="00A331BF" w:rsidRDefault="00A331BF" w:rsidP="00A331BF">
      <w:pPr>
        <w:pStyle w:val="EndNoteBibliography"/>
        <w:spacing w:after="0"/>
        <w:ind w:left="720" w:hanging="720"/>
      </w:pPr>
      <w:r w:rsidRPr="00A331BF">
        <w:t xml:space="preserve">FIELD, K., THOROGOOD, M., SILAGY, C., NORMAND, C., O'NEILL, C. &amp; MUIR, J. 1995. Strategies for reducing coronary risk factors in primary care: which is most cost effective? </w:t>
      </w:r>
      <w:r w:rsidRPr="00A331BF">
        <w:rPr>
          <w:i/>
        </w:rPr>
        <w:t>Bmj,</w:t>
      </w:r>
      <w:r w:rsidRPr="00A331BF">
        <w:t xml:space="preserve"> 310</w:t>
      </w:r>
      <w:r w:rsidRPr="00A331BF">
        <w:rPr>
          <w:b/>
        </w:rPr>
        <w:t>,</w:t>
      </w:r>
      <w:r w:rsidRPr="00A331BF">
        <w:t xml:space="preserve"> 1109-1112.</w:t>
      </w:r>
    </w:p>
    <w:p w14:paraId="22767A62" w14:textId="77777777" w:rsidR="00A331BF" w:rsidRPr="00A331BF" w:rsidRDefault="00A331BF" w:rsidP="00A331BF">
      <w:pPr>
        <w:pStyle w:val="EndNoteBibliography"/>
        <w:spacing w:after="0"/>
        <w:ind w:left="720" w:hanging="720"/>
      </w:pPr>
      <w:r w:rsidRPr="00A331BF">
        <w:t xml:space="preserve">FINKELSTEIN, E. A., KHAVJOU, O. &amp; WILL, J. C. 2006. Cost-effectiveness of WISEWOMAN, a program aimed at reducing heart disease risk among low-income women. </w:t>
      </w:r>
      <w:r w:rsidRPr="00A331BF">
        <w:rPr>
          <w:i/>
        </w:rPr>
        <w:t>Journal of women's health,</w:t>
      </w:r>
      <w:r w:rsidRPr="00A331BF">
        <w:t xml:space="preserve"> 15</w:t>
      </w:r>
      <w:r w:rsidRPr="00A331BF">
        <w:rPr>
          <w:b/>
        </w:rPr>
        <w:t>,</w:t>
      </w:r>
      <w:r w:rsidRPr="00A331BF">
        <w:t xml:space="preserve"> 379-389.</w:t>
      </w:r>
    </w:p>
    <w:p w14:paraId="0EB3F8D1" w14:textId="77777777" w:rsidR="00A331BF" w:rsidRPr="00A331BF" w:rsidRDefault="00A331BF" w:rsidP="00A331BF">
      <w:pPr>
        <w:pStyle w:val="EndNoteBibliography"/>
        <w:spacing w:after="0"/>
        <w:ind w:left="720" w:hanging="720"/>
      </w:pPr>
      <w:r w:rsidRPr="00A331BF">
        <w:lastRenderedPageBreak/>
        <w:t xml:space="preserve">FINKELSTEIN, E. A., TROPED, P. J., WILL, J. C. &amp; PALOMBO, R. 2002. Cost-effectiveness of a cardiovascular disease risk reduction program aimed at financially vulnerable women: the Massachusetts WISEWOMAN project. </w:t>
      </w:r>
      <w:r w:rsidRPr="00A331BF">
        <w:rPr>
          <w:i/>
        </w:rPr>
        <w:t>Journal of women's health &amp; gender-based medicine,</w:t>
      </w:r>
      <w:r w:rsidRPr="00A331BF">
        <w:t xml:space="preserve"> 11</w:t>
      </w:r>
      <w:r w:rsidRPr="00A331BF">
        <w:rPr>
          <w:b/>
        </w:rPr>
        <w:t>,</w:t>
      </w:r>
      <w:r w:rsidRPr="00A331BF">
        <w:t xml:space="preserve"> 519-526.</w:t>
      </w:r>
    </w:p>
    <w:p w14:paraId="22EBD8CC" w14:textId="77777777" w:rsidR="00A331BF" w:rsidRPr="00A331BF" w:rsidRDefault="00A331BF" w:rsidP="00A331BF">
      <w:pPr>
        <w:pStyle w:val="EndNoteBibliography"/>
        <w:spacing w:after="0"/>
        <w:ind w:left="720" w:hanging="720"/>
      </w:pPr>
      <w:r w:rsidRPr="00A331BF">
        <w:t xml:space="preserve">FRAZIER, A. L., COLDITZ, G. A., FUCHS, C. S. &amp; KUNTZ, K. M. 2000. Cost-effectiveness of screening for colorectal cancer in the general population. </w:t>
      </w:r>
      <w:r w:rsidRPr="00A331BF">
        <w:rPr>
          <w:i/>
        </w:rPr>
        <w:t>Jama,</w:t>
      </w:r>
      <w:r w:rsidRPr="00A331BF">
        <w:t xml:space="preserve"> 284</w:t>
      </w:r>
      <w:r w:rsidRPr="00A331BF">
        <w:rPr>
          <w:b/>
        </w:rPr>
        <w:t>,</w:t>
      </w:r>
      <w:r w:rsidRPr="00A331BF">
        <w:t xml:space="preserve"> 1954-1961.</w:t>
      </w:r>
    </w:p>
    <w:p w14:paraId="17CD9CC8" w14:textId="77777777" w:rsidR="00A331BF" w:rsidRPr="00A331BF" w:rsidRDefault="00A331BF" w:rsidP="00A331BF">
      <w:pPr>
        <w:pStyle w:val="EndNoteBibliography"/>
        <w:spacing w:after="0"/>
        <w:ind w:left="720" w:hanging="720"/>
      </w:pPr>
      <w:r w:rsidRPr="00A331BF">
        <w:t xml:space="preserve">GERSH, B. J., MARON, B. J., BONOW, R. O., DEARANI, J. A., FIFER, M. A., LINK, M. S., NAIDU, S. S., NISHIMURA, R. A., OMMEN, S. R. &amp; RAKOWSKI, H. 2011. 2011 ACCF/AHA guideline for the diagnosis and treatment of hypertrophic cardiomyopathy: executive summary: a report of the American College of Cardiology Foundation/American Heart Association Task Force on Practice Guidelines Developed in Collaboration With the American Association for Thoracic Surgery, American Society of Echocardiography, American Society of Nuclear Cardiology, Heart Failure Society of America, Heart Rhythm Society, Society for Cardiovascular Angiography and Interventions, and Society of Thoracic Surgeons. </w:t>
      </w:r>
      <w:r w:rsidRPr="00A331BF">
        <w:rPr>
          <w:i/>
        </w:rPr>
        <w:t>Journal of the American College of Cardiology,</w:t>
      </w:r>
      <w:r w:rsidRPr="00A331BF">
        <w:t xml:space="preserve"> 58</w:t>
      </w:r>
      <w:r w:rsidRPr="00A331BF">
        <w:rPr>
          <w:b/>
        </w:rPr>
        <w:t>,</w:t>
      </w:r>
      <w:r w:rsidRPr="00A331BF">
        <w:t xml:space="preserve"> 2703-2738.</w:t>
      </w:r>
    </w:p>
    <w:p w14:paraId="6F4F823F" w14:textId="77777777" w:rsidR="00A331BF" w:rsidRPr="00A331BF" w:rsidRDefault="00A331BF" w:rsidP="00A331BF">
      <w:pPr>
        <w:pStyle w:val="EndNoteBibliography"/>
        <w:spacing w:after="0"/>
        <w:ind w:left="720" w:hanging="720"/>
      </w:pPr>
      <w:r w:rsidRPr="00A331BF">
        <w:t xml:space="preserve">GILKS, W. R., THOMAS, A. &amp; SPIEGELHALTER, D. J. 1994. A language and program for complex Bayesian modelling. </w:t>
      </w:r>
      <w:r w:rsidRPr="00A331BF">
        <w:rPr>
          <w:i/>
        </w:rPr>
        <w:t>Journal of the Royal Statistical Society: Series D (The Statistician),</w:t>
      </w:r>
      <w:r w:rsidRPr="00A331BF">
        <w:t xml:space="preserve"> 43</w:t>
      </w:r>
      <w:r w:rsidRPr="00A331BF">
        <w:rPr>
          <w:b/>
        </w:rPr>
        <w:t>,</w:t>
      </w:r>
      <w:r w:rsidRPr="00A331BF">
        <w:t xml:space="preserve"> 169-177.</w:t>
      </w:r>
    </w:p>
    <w:p w14:paraId="0F1E5B1C" w14:textId="77777777" w:rsidR="00A331BF" w:rsidRPr="00A331BF" w:rsidRDefault="00A331BF" w:rsidP="00A331BF">
      <w:pPr>
        <w:pStyle w:val="EndNoteBibliography"/>
        <w:spacing w:after="0"/>
        <w:ind w:left="720" w:hanging="720"/>
      </w:pPr>
      <w:r w:rsidRPr="00A331BF">
        <w:t xml:space="preserve">JANUARY, C. T., WANN, L. S., ALPERT, J. S., CALKINS, H., CIGARROA, J. E., CLEVELAND, J. C., CONTI, J. B., ELLINOR, P. T., EZEKOWITZ, M. D. &amp; FIELD, M. E. 2014. 2014 AHA/ACC/HRS guideline for the management of patients with atrial fibrillation: executive summary: a report of the American College of Cardiology/American Heart Association Task Force on practice guidelines and the Heart Rhythm Society. </w:t>
      </w:r>
      <w:r w:rsidRPr="00A331BF">
        <w:rPr>
          <w:i/>
        </w:rPr>
        <w:t>Journal of the American College of Cardiology,</w:t>
      </w:r>
      <w:r w:rsidRPr="00A331BF">
        <w:t xml:space="preserve"> 64</w:t>
      </w:r>
      <w:r w:rsidRPr="00A331BF">
        <w:rPr>
          <w:b/>
        </w:rPr>
        <w:t>,</w:t>
      </w:r>
      <w:r w:rsidRPr="00A331BF">
        <w:t xml:space="preserve"> 2246-2280.</w:t>
      </w:r>
    </w:p>
    <w:p w14:paraId="7858C3C0" w14:textId="77777777" w:rsidR="00A331BF" w:rsidRPr="00A331BF" w:rsidRDefault="00A331BF" w:rsidP="00A331BF">
      <w:pPr>
        <w:pStyle w:val="EndNoteBibliography"/>
        <w:spacing w:after="0"/>
        <w:ind w:left="720" w:hanging="720"/>
      </w:pPr>
      <w:r w:rsidRPr="00A331BF">
        <w:t xml:space="preserve">KARNON, J. &amp; BROWN, J. 1998. Selecting a decision model for economic evaluation: a case study and review. </w:t>
      </w:r>
      <w:r w:rsidRPr="00A331BF">
        <w:rPr>
          <w:i/>
        </w:rPr>
        <w:t>Health care management science,</w:t>
      </w:r>
      <w:r w:rsidRPr="00A331BF">
        <w:t xml:space="preserve"> 1</w:t>
      </w:r>
      <w:r w:rsidRPr="00A331BF">
        <w:rPr>
          <w:b/>
        </w:rPr>
        <w:t>,</w:t>
      </w:r>
      <w:r w:rsidRPr="00A331BF">
        <w:t xml:space="preserve"> 133-140.</w:t>
      </w:r>
    </w:p>
    <w:p w14:paraId="06A313CD" w14:textId="77777777" w:rsidR="00A331BF" w:rsidRPr="00A331BF" w:rsidRDefault="00A331BF" w:rsidP="00A331BF">
      <w:pPr>
        <w:pStyle w:val="EndNoteBibliography"/>
        <w:spacing w:after="0"/>
        <w:ind w:left="720" w:hanging="720"/>
      </w:pPr>
      <w:r w:rsidRPr="00A331BF">
        <w:t xml:space="preserve">KHANDKER, R. K., DULSKI, J. D., KILPATRICK, J. B., ELLIS, R. P., MITCHELL, J. B. &amp; BAINE, W. B. 2000. A decision model and cost-effectiveness analysis of colorectal cancer screening and surveillance guidelines for average-risk adults. </w:t>
      </w:r>
      <w:r w:rsidRPr="00A331BF">
        <w:rPr>
          <w:i/>
        </w:rPr>
        <w:t>International journal of technology assessment in health care,</w:t>
      </w:r>
      <w:r w:rsidRPr="00A331BF">
        <w:t xml:space="preserve"> 16</w:t>
      </w:r>
      <w:r w:rsidRPr="00A331BF">
        <w:rPr>
          <w:b/>
        </w:rPr>
        <w:t>,</w:t>
      </w:r>
      <w:r w:rsidRPr="00A331BF">
        <w:t xml:space="preserve"> 799-810.</w:t>
      </w:r>
    </w:p>
    <w:p w14:paraId="181B78B5" w14:textId="77777777" w:rsidR="00A331BF" w:rsidRPr="00A331BF" w:rsidRDefault="00A331BF" w:rsidP="00A331BF">
      <w:pPr>
        <w:pStyle w:val="EndNoteBibliography"/>
        <w:spacing w:after="0"/>
        <w:ind w:left="720" w:hanging="720"/>
      </w:pPr>
      <w:r w:rsidRPr="00A331BF">
        <w:t xml:space="preserve">KRUSCHKE, J. 2014. </w:t>
      </w:r>
      <w:r w:rsidRPr="00A331BF">
        <w:rPr>
          <w:i/>
        </w:rPr>
        <w:t>Doing Bayesian data analysis: A tutorial with R, JAGS, and Stan</w:t>
      </w:r>
      <w:r w:rsidRPr="00A331BF">
        <w:t>, Academic Press.</w:t>
      </w:r>
    </w:p>
    <w:p w14:paraId="1FBD9FF6" w14:textId="77777777" w:rsidR="00A331BF" w:rsidRPr="00A331BF" w:rsidRDefault="00A331BF" w:rsidP="00A331BF">
      <w:pPr>
        <w:pStyle w:val="EndNoteBibliography"/>
        <w:spacing w:after="0"/>
        <w:ind w:left="720" w:hanging="720"/>
      </w:pPr>
      <w:r w:rsidRPr="00A331BF">
        <w:t xml:space="preserve">LILFORD, R. &amp; BRAUNHOLTZ, D. 1996. For Debate: The statistical basis of public policy: a paradigm shift is overdue. </w:t>
      </w:r>
      <w:r w:rsidRPr="00A331BF">
        <w:rPr>
          <w:i/>
        </w:rPr>
        <w:t>Bmj,</w:t>
      </w:r>
      <w:r w:rsidRPr="00A331BF">
        <w:t xml:space="preserve"> 313</w:t>
      </w:r>
      <w:r w:rsidRPr="00A331BF">
        <w:rPr>
          <w:b/>
        </w:rPr>
        <w:t>,</w:t>
      </w:r>
      <w:r w:rsidRPr="00A331BF">
        <w:t xml:space="preserve"> 603-607.</w:t>
      </w:r>
    </w:p>
    <w:p w14:paraId="7C1E0100" w14:textId="77777777" w:rsidR="00A331BF" w:rsidRPr="00A331BF" w:rsidRDefault="00A331BF" w:rsidP="00A331BF">
      <w:pPr>
        <w:pStyle w:val="EndNoteBibliography"/>
        <w:spacing w:after="0"/>
        <w:ind w:left="720" w:hanging="720"/>
      </w:pPr>
      <w:r w:rsidRPr="00A331BF">
        <w:t xml:space="preserve">LILFORD, R. &amp; BRAUNHOLTZ, D. 2000. Who's afraid of Thomas Bayes? </w:t>
      </w:r>
      <w:r w:rsidRPr="00A331BF">
        <w:rPr>
          <w:i/>
        </w:rPr>
        <w:t>Journal of Epidemiology &amp; Community Health,</w:t>
      </w:r>
      <w:r w:rsidRPr="00A331BF">
        <w:t xml:space="preserve"> 54</w:t>
      </w:r>
      <w:r w:rsidRPr="00A331BF">
        <w:rPr>
          <w:b/>
        </w:rPr>
        <w:t>,</w:t>
      </w:r>
      <w:r w:rsidRPr="00A331BF">
        <w:t xml:space="preserve"> 731-739.</w:t>
      </w:r>
    </w:p>
    <w:p w14:paraId="35029242" w14:textId="77777777" w:rsidR="00A331BF" w:rsidRPr="00A331BF" w:rsidRDefault="00A331BF" w:rsidP="00A331BF">
      <w:pPr>
        <w:pStyle w:val="EndNoteBibliography"/>
        <w:spacing w:after="0"/>
        <w:ind w:left="720" w:hanging="720"/>
      </w:pPr>
      <w:r w:rsidRPr="00A331BF">
        <w:t xml:space="preserve">LOOMES, G. &amp; MCKENZIE, L. 1989. The use of QALYs in health care decision making. </w:t>
      </w:r>
      <w:r w:rsidRPr="00A331BF">
        <w:rPr>
          <w:i/>
        </w:rPr>
        <w:t>Social science &amp; medicine,</w:t>
      </w:r>
      <w:r w:rsidRPr="00A331BF">
        <w:t xml:space="preserve"> 28</w:t>
      </w:r>
      <w:r w:rsidRPr="00A331BF">
        <w:rPr>
          <w:b/>
        </w:rPr>
        <w:t>,</w:t>
      </w:r>
      <w:r w:rsidRPr="00A331BF">
        <w:t xml:space="preserve"> 299-308.</w:t>
      </w:r>
    </w:p>
    <w:p w14:paraId="13B057C4" w14:textId="77777777" w:rsidR="00A331BF" w:rsidRPr="00A331BF" w:rsidRDefault="00A331BF" w:rsidP="00A331BF">
      <w:pPr>
        <w:pStyle w:val="EndNoteBibliography"/>
        <w:spacing w:after="0"/>
        <w:ind w:left="720" w:hanging="720"/>
      </w:pPr>
      <w:r w:rsidRPr="00A331BF">
        <w:t xml:space="preserve">LUCE, B. R., LYLES, C. A. &amp; RENTZ, A. M. 1996. The View From Managed Care Pharmacy: Where managed care pharmacy directors stand on the use of cost-effectiveness information, disease management programs, and regulation of pharmacoeconomic claims. </w:t>
      </w:r>
      <w:r w:rsidRPr="00A331BF">
        <w:rPr>
          <w:i/>
        </w:rPr>
        <w:t>Health Affairs,</w:t>
      </w:r>
      <w:r w:rsidRPr="00A331BF">
        <w:t xml:space="preserve"> 15</w:t>
      </w:r>
      <w:r w:rsidRPr="00A331BF">
        <w:rPr>
          <w:b/>
        </w:rPr>
        <w:t>,</w:t>
      </w:r>
      <w:r w:rsidRPr="00A331BF">
        <w:t xml:space="preserve"> 168-176.</w:t>
      </w:r>
    </w:p>
    <w:p w14:paraId="49FB1927" w14:textId="77777777" w:rsidR="00A331BF" w:rsidRPr="00A331BF" w:rsidRDefault="00A331BF" w:rsidP="00A331BF">
      <w:pPr>
        <w:pStyle w:val="EndNoteBibliography"/>
        <w:spacing w:after="0"/>
        <w:ind w:left="720" w:hanging="720"/>
      </w:pPr>
      <w:r w:rsidRPr="00A331BF">
        <w:t xml:space="preserve">MAINLAND, D. 1967. Statistical ward rounds--5. </w:t>
      </w:r>
      <w:r w:rsidRPr="00A331BF">
        <w:rPr>
          <w:i/>
        </w:rPr>
        <w:t>Clin Pharmacol Ther,</w:t>
      </w:r>
      <w:r w:rsidRPr="00A331BF">
        <w:t xml:space="preserve"> 8</w:t>
      </w:r>
      <w:r w:rsidRPr="00A331BF">
        <w:rPr>
          <w:b/>
        </w:rPr>
        <w:t>,</w:t>
      </w:r>
      <w:r w:rsidRPr="00A331BF">
        <w:t xml:space="preserve"> 738-48.</w:t>
      </w:r>
    </w:p>
    <w:p w14:paraId="7F1938D7" w14:textId="77777777" w:rsidR="00A331BF" w:rsidRPr="00A331BF" w:rsidRDefault="00A331BF" w:rsidP="00A331BF">
      <w:pPr>
        <w:pStyle w:val="EndNoteBibliography"/>
        <w:spacing w:after="0"/>
        <w:ind w:left="720" w:hanging="720"/>
      </w:pPr>
      <w:r w:rsidRPr="00A331BF">
        <w:t xml:space="preserve">MARON, B. J., MCKENNA, W. J., DANIELSON, G. K., KAPPENBERGER, L. J., KUHN, H. J., SEIDMAN, C. E., SHAH, P. M., SPENCER, W. H., SPIRITO, P. &amp; TEN CATE, F. J. 2003. American College of Cardiology/European Society of Cardiology clinical expert consensus document on hypertrophic cardiomyopathy: a report of the American College of Cardiology foundation task force on clinical expert consensus documents and the European Society of Cardiology committee for practice guidelines. </w:t>
      </w:r>
      <w:r w:rsidRPr="00A331BF">
        <w:rPr>
          <w:i/>
        </w:rPr>
        <w:t>Journal of the American College of Cardiology,</w:t>
      </w:r>
      <w:r w:rsidRPr="00A331BF">
        <w:t xml:space="preserve"> 42</w:t>
      </w:r>
      <w:r w:rsidRPr="00A331BF">
        <w:rPr>
          <w:b/>
        </w:rPr>
        <w:t>,</w:t>
      </w:r>
      <w:r w:rsidRPr="00A331BF">
        <w:t xml:space="preserve"> 1687-1713.</w:t>
      </w:r>
    </w:p>
    <w:p w14:paraId="5EBC3DE5" w14:textId="77777777" w:rsidR="00A331BF" w:rsidRPr="00A331BF" w:rsidRDefault="00A331BF" w:rsidP="00A331BF">
      <w:pPr>
        <w:pStyle w:val="EndNoteBibliography"/>
        <w:spacing w:after="0"/>
        <w:ind w:left="720" w:hanging="720"/>
      </w:pPr>
      <w:r w:rsidRPr="00A331BF">
        <w:t xml:space="preserve">MCPAKE, B., NORMAND, C., SMITH, S. &amp; NOLAN, A. 2013. </w:t>
      </w:r>
      <w:r w:rsidRPr="00A331BF">
        <w:rPr>
          <w:i/>
        </w:rPr>
        <w:t>Health economics: an international perspective</w:t>
      </w:r>
      <w:r w:rsidRPr="00A331BF">
        <w:t>, Routledge.</w:t>
      </w:r>
    </w:p>
    <w:p w14:paraId="65C56708" w14:textId="77777777" w:rsidR="00A331BF" w:rsidRPr="00A331BF" w:rsidRDefault="00A331BF" w:rsidP="00A331BF">
      <w:pPr>
        <w:pStyle w:val="EndNoteBibliography"/>
        <w:spacing w:after="0"/>
        <w:ind w:left="720" w:hanging="720"/>
      </w:pPr>
      <w:r w:rsidRPr="00A331BF">
        <w:lastRenderedPageBreak/>
        <w:t xml:space="preserve">MISTRY, H., MORRIS, S., DYER, M., KOTSEVA, K., WOOD, D. &amp; BUXTON, M. 2012. Cost-effectiveness of a European preventive cardiology programme in primary care: a Markov modelling approach. </w:t>
      </w:r>
      <w:r w:rsidRPr="00A331BF">
        <w:rPr>
          <w:i/>
        </w:rPr>
        <w:t>BMJ open,</w:t>
      </w:r>
      <w:r w:rsidRPr="00A331BF">
        <w:t xml:space="preserve"> 2</w:t>
      </w:r>
      <w:r w:rsidRPr="00A331BF">
        <w:rPr>
          <w:b/>
        </w:rPr>
        <w:t>,</w:t>
      </w:r>
      <w:r w:rsidRPr="00A331BF">
        <w:t xml:space="preserve"> e001029.</w:t>
      </w:r>
    </w:p>
    <w:p w14:paraId="08085308" w14:textId="77777777" w:rsidR="00A331BF" w:rsidRPr="00A331BF" w:rsidRDefault="00A331BF" w:rsidP="00A331BF">
      <w:pPr>
        <w:pStyle w:val="EndNoteBibliography"/>
        <w:spacing w:after="0"/>
        <w:ind w:left="720" w:hanging="720"/>
      </w:pPr>
      <w:r w:rsidRPr="00A331BF">
        <w:t xml:space="preserve">MOONS, K. G. M., ALTMAN, D. G., VERGOUWE, Y. &amp; ROYSTON, P. 2009. Prognosis and prognostic research: application and impact of prognostic models in clinical practice. </w:t>
      </w:r>
      <w:r w:rsidRPr="00A331BF">
        <w:rPr>
          <w:i/>
        </w:rPr>
        <w:t>BMJ,</w:t>
      </w:r>
      <w:r w:rsidRPr="00A331BF">
        <w:t xml:space="preserve"> 338</w:t>
      </w:r>
      <w:r w:rsidRPr="00A331BF">
        <w:rPr>
          <w:b/>
        </w:rPr>
        <w:t>,</w:t>
      </w:r>
      <w:r w:rsidRPr="00A331BF">
        <w:t xml:space="preserve"> b606.</w:t>
      </w:r>
    </w:p>
    <w:p w14:paraId="59C4EC5B" w14:textId="77777777" w:rsidR="00A331BF" w:rsidRPr="00A331BF" w:rsidRDefault="00A331BF" w:rsidP="00A331BF">
      <w:pPr>
        <w:pStyle w:val="EndNoteBibliography"/>
        <w:spacing w:after="0"/>
        <w:ind w:left="720" w:hanging="720"/>
      </w:pPr>
      <w:r w:rsidRPr="00A331BF">
        <w:t xml:space="preserve">MORRIS, S., DEVLIN, N. &amp; PARKIN, D. 2007. </w:t>
      </w:r>
      <w:r w:rsidRPr="00A331BF">
        <w:rPr>
          <w:i/>
        </w:rPr>
        <w:t>Economic analysis in health care</w:t>
      </w:r>
      <w:r w:rsidRPr="00A331BF">
        <w:t>, John Wiley &amp; Sons.</w:t>
      </w:r>
    </w:p>
    <w:p w14:paraId="5881EE03" w14:textId="77777777" w:rsidR="00A331BF" w:rsidRPr="00A331BF" w:rsidRDefault="00A331BF" w:rsidP="00A331BF">
      <w:pPr>
        <w:pStyle w:val="EndNoteBibliography"/>
        <w:spacing w:after="0"/>
        <w:ind w:left="720" w:hanging="720"/>
      </w:pPr>
      <w:r w:rsidRPr="00A331BF">
        <w:t xml:space="preserve">NEUMANN, P. J. 2004. Why don't Americans use cost-effectiveness analysis? </w:t>
      </w:r>
      <w:r w:rsidRPr="00A331BF">
        <w:rPr>
          <w:i/>
        </w:rPr>
        <w:t>Am J Manag Care,</w:t>
      </w:r>
      <w:r w:rsidRPr="00A331BF">
        <w:t xml:space="preserve"> 10</w:t>
      </w:r>
      <w:r w:rsidRPr="00A331BF">
        <w:rPr>
          <w:b/>
        </w:rPr>
        <w:t>,</w:t>
      </w:r>
      <w:r w:rsidRPr="00A331BF">
        <w:t xml:space="preserve"> 308-12.</w:t>
      </w:r>
    </w:p>
    <w:p w14:paraId="46ED4660" w14:textId="77777777" w:rsidR="00A331BF" w:rsidRPr="00A331BF" w:rsidRDefault="00A331BF" w:rsidP="00A331BF">
      <w:pPr>
        <w:pStyle w:val="EndNoteBibliography"/>
        <w:spacing w:after="0"/>
        <w:ind w:left="720" w:hanging="720"/>
      </w:pPr>
      <w:r w:rsidRPr="00A331BF">
        <w:t xml:space="preserve">NOYES, K., CORONA, E., ZWANZIGER, J., HALL, W., ZHAO, H., WANG, H., MOSS, A. &amp; DICK, A. 2007. Multicenter Automatic Defibrillator Implantation Trial II. Health-related quality of life consequences of implantable cardioverter defibrillators: results from MADIT II. </w:t>
      </w:r>
      <w:r w:rsidRPr="00A331BF">
        <w:rPr>
          <w:i/>
        </w:rPr>
        <w:t>Med Care,</w:t>
      </w:r>
      <w:r w:rsidRPr="00A331BF">
        <w:t xml:space="preserve"> 45</w:t>
      </w:r>
      <w:r w:rsidRPr="00A331BF">
        <w:rPr>
          <w:b/>
        </w:rPr>
        <w:t>,</w:t>
      </w:r>
      <w:r w:rsidRPr="00A331BF">
        <w:t xml:space="preserve"> 377-385.</w:t>
      </w:r>
    </w:p>
    <w:p w14:paraId="5DABD5A2" w14:textId="77777777" w:rsidR="00A331BF" w:rsidRPr="00A331BF" w:rsidRDefault="00A331BF" w:rsidP="00A331BF">
      <w:pPr>
        <w:pStyle w:val="EndNoteBibliography"/>
        <w:spacing w:after="0"/>
        <w:ind w:left="720" w:hanging="720"/>
      </w:pPr>
      <w:r w:rsidRPr="00A331BF">
        <w:t xml:space="preserve">O'HAGAN, A. &amp; STEVENS, J. W. 2001. A framework for cost‐effectiveness analysis from clinical trial data. </w:t>
      </w:r>
      <w:r w:rsidRPr="00A331BF">
        <w:rPr>
          <w:i/>
        </w:rPr>
        <w:t>Health Economics,</w:t>
      </w:r>
      <w:r w:rsidRPr="00A331BF">
        <w:t xml:space="preserve"> 10</w:t>
      </w:r>
      <w:r w:rsidRPr="00A331BF">
        <w:rPr>
          <w:b/>
        </w:rPr>
        <w:t>,</w:t>
      </w:r>
      <w:r w:rsidRPr="00A331BF">
        <w:t xml:space="preserve"> 303-315.</w:t>
      </w:r>
    </w:p>
    <w:p w14:paraId="66006D33" w14:textId="77777777" w:rsidR="00A331BF" w:rsidRPr="00A331BF" w:rsidRDefault="00A331BF" w:rsidP="00A331BF">
      <w:pPr>
        <w:pStyle w:val="EndNoteBibliography"/>
        <w:spacing w:after="0"/>
        <w:ind w:left="720" w:hanging="720"/>
      </w:pPr>
      <w:r w:rsidRPr="00A331BF">
        <w:t xml:space="preserve">O'HAGAN, A., STEVENS, J. W. &amp; MONTMARTIN, J. 2001. Bayesian cost‐effectiveness analysis from clinical trial data. </w:t>
      </w:r>
      <w:r w:rsidRPr="00A331BF">
        <w:rPr>
          <w:i/>
        </w:rPr>
        <w:t>Statistics in medicine,</w:t>
      </w:r>
      <w:r w:rsidRPr="00A331BF">
        <w:t xml:space="preserve"> 20</w:t>
      </w:r>
      <w:r w:rsidRPr="00A331BF">
        <w:rPr>
          <w:b/>
        </w:rPr>
        <w:t>,</w:t>
      </w:r>
      <w:r w:rsidRPr="00A331BF">
        <w:t xml:space="preserve"> 733-753.</w:t>
      </w:r>
    </w:p>
    <w:p w14:paraId="708B7B5A" w14:textId="77777777" w:rsidR="00A331BF" w:rsidRPr="00A331BF" w:rsidRDefault="00A331BF" w:rsidP="00A331BF">
      <w:pPr>
        <w:pStyle w:val="EndNoteBibliography"/>
        <w:spacing w:after="0"/>
        <w:ind w:left="720" w:hanging="720"/>
      </w:pPr>
      <w:r w:rsidRPr="00A331BF">
        <w:t xml:space="preserve">O'MAHONY, C., JICHI, F., PAVLOU, M., MONSERRAT, L., ANASTASAKIS, A., RAPEZZI, C., BIAGINI, E., GIMENO, J. R., LIMONGELLI, G., MCKENNA, W. J., OMAR, R. Z. &amp; ELLIOTT, P. M. 2014. A novel clinical risk prediction model for sudden cardiac death in hypertrophic cardiomyopathy (HCM risk-SCD). </w:t>
      </w:r>
      <w:r w:rsidRPr="00A331BF">
        <w:rPr>
          <w:i/>
        </w:rPr>
        <w:t>Eur Heart J,</w:t>
      </w:r>
      <w:r w:rsidRPr="00A331BF">
        <w:t xml:space="preserve"> 35</w:t>
      </w:r>
      <w:r w:rsidRPr="00A331BF">
        <w:rPr>
          <w:b/>
        </w:rPr>
        <w:t>,</w:t>
      </w:r>
      <w:r w:rsidRPr="00A331BF">
        <w:t xml:space="preserve"> 2010-20.</w:t>
      </w:r>
    </w:p>
    <w:p w14:paraId="39F7BBA5" w14:textId="77777777" w:rsidR="00A331BF" w:rsidRPr="00A331BF" w:rsidRDefault="00A331BF" w:rsidP="00A331BF">
      <w:pPr>
        <w:pStyle w:val="EndNoteBibliography"/>
        <w:spacing w:after="0"/>
        <w:ind w:left="720" w:hanging="720"/>
      </w:pPr>
      <w:r w:rsidRPr="00A331BF">
        <w:t xml:space="preserve">O'MAHONY, C., TOME-ESTEBAN, M., LAMBIASE, P. D., PANTAZIS, A., DICKIE, S., MCKENNA, W. J. &amp; ELLIOTT, P. M. 2013. A validation study of the 2003 American College of Cardiology/European Society of Cardiology and 2011 American College of Cardiology Foundation/American Heart Association risk stratification and treatment algorithms for sudden cardiac death in patients with hypertrophic cardiomyopathy. </w:t>
      </w:r>
      <w:r w:rsidRPr="00A331BF">
        <w:rPr>
          <w:i/>
        </w:rPr>
        <w:t>Heart,</w:t>
      </w:r>
      <w:r w:rsidRPr="00A331BF">
        <w:t xml:space="preserve"> 99</w:t>
      </w:r>
      <w:r w:rsidRPr="00A331BF">
        <w:rPr>
          <w:b/>
        </w:rPr>
        <w:t>,</w:t>
      </w:r>
      <w:r w:rsidRPr="00A331BF">
        <w:t xml:space="preserve"> 534-41.</w:t>
      </w:r>
    </w:p>
    <w:p w14:paraId="69E0095B" w14:textId="77777777" w:rsidR="00A331BF" w:rsidRPr="00A331BF" w:rsidRDefault="00A331BF" w:rsidP="00A331BF">
      <w:pPr>
        <w:pStyle w:val="EndNoteBibliography"/>
        <w:spacing w:after="0"/>
        <w:ind w:left="720" w:hanging="720"/>
      </w:pPr>
      <w:r w:rsidRPr="00A331BF">
        <w:t xml:space="preserve">PAPADAKIS, M., SHARMA, S., COX, S., SHEPPARD, M. N., PANOULAS, V. F. &amp; BEHR, E. R. 2009. The magnitude of sudden cardiac death in the young: a death certificate-based review in England and Wales. </w:t>
      </w:r>
      <w:r w:rsidRPr="00A331BF">
        <w:rPr>
          <w:i/>
        </w:rPr>
        <w:t>Europace,</w:t>
      </w:r>
      <w:r w:rsidRPr="00A331BF">
        <w:t xml:space="preserve"> 11</w:t>
      </w:r>
      <w:r w:rsidRPr="00A331BF">
        <w:rPr>
          <w:b/>
        </w:rPr>
        <w:t>,</w:t>
      </w:r>
      <w:r w:rsidRPr="00A331BF">
        <w:t xml:space="preserve"> 1353-1358.</w:t>
      </w:r>
    </w:p>
    <w:p w14:paraId="138EE789" w14:textId="77777777" w:rsidR="00A331BF" w:rsidRPr="00A331BF" w:rsidRDefault="00A331BF" w:rsidP="00A331BF">
      <w:pPr>
        <w:pStyle w:val="EndNoteBibliography"/>
        <w:spacing w:after="0"/>
        <w:ind w:left="720" w:hanging="720"/>
      </w:pPr>
      <w:r w:rsidRPr="00A331BF">
        <w:t xml:space="preserve">PARMIGIANI, G. 2002. </w:t>
      </w:r>
      <w:r w:rsidRPr="00A331BF">
        <w:rPr>
          <w:i/>
        </w:rPr>
        <w:t>Modeling in medical decision making: a Bayesian approach</w:t>
      </w:r>
      <w:r w:rsidRPr="00A331BF">
        <w:t>, Wiley.</w:t>
      </w:r>
    </w:p>
    <w:p w14:paraId="1938F59B" w14:textId="77777777" w:rsidR="00A331BF" w:rsidRPr="00A331BF" w:rsidRDefault="00A331BF" w:rsidP="00A331BF">
      <w:pPr>
        <w:pStyle w:val="EndNoteBibliography"/>
        <w:spacing w:after="0"/>
        <w:ind w:left="720" w:hanging="720"/>
      </w:pPr>
      <w:r w:rsidRPr="00A331BF">
        <w:t xml:space="preserve">PARMIGIANI, G., SAMSA, G. P., ANCUKIEWICZ, M., LIPSCOMB, J., HASSELBLAD, V. &amp; MATCHAR, D. B. 1997. Assessing uncertainty in cost-effectiveness analyses: application to a complex decision model. </w:t>
      </w:r>
      <w:r w:rsidRPr="00A331BF">
        <w:rPr>
          <w:i/>
        </w:rPr>
        <w:t>Medical decision making,</w:t>
      </w:r>
      <w:r w:rsidRPr="00A331BF">
        <w:t xml:space="preserve"> 17</w:t>
      </w:r>
      <w:r w:rsidRPr="00A331BF">
        <w:rPr>
          <w:b/>
        </w:rPr>
        <w:t>,</w:t>
      </w:r>
      <w:r w:rsidRPr="00A331BF">
        <w:t xml:space="preserve"> 390-401.</w:t>
      </w:r>
    </w:p>
    <w:p w14:paraId="0F617BA2" w14:textId="77777777" w:rsidR="00A331BF" w:rsidRPr="00A331BF" w:rsidRDefault="00A331BF" w:rsidP="00A331BF">
      <w:pPr>
        <w:pStyle w:val="EndNoteBibliography"/>
        <w:spacing w:after="0"/>
        <w:ind w:left="720" w:hanging="720"/>
      </w:pPr>
      <w:r w:rsidRPr="00A331BF">
        <w:t xml:space="preserve">PROSSER, L. A., KOPLAN, J. P., NEUMANN, P. J. &amp; WEINSTEIN, M. C. 2000. Barriers to using cost-effectiveness analysis in managed care decision making. </w:t>
      </w:r>
      <w:r w:rsidRPr="00A331BF">
        <w:rPr>
          <w:i/>
        </w:rPr>
        <w:t>Am J Manag Care,</w:t>
      </w:r>
      <w:r w:rsidRPr="00A331BF">
        <w:t xml:space="preserve"> 6</w:t>
      </w:r>
      <w:r w:rsidRPr="00A331BF">
        <w:rPr>
          <w:b/>
        </w:rPr>
        <w:t>,</w:t>
      </w:r>
      <w:r w:rsidRPr="00A331BF">
        <w:t xml:space="preserve"> 173-179.</w:t>
      </w:r>
    </w:p>
    <w:p w14:paraId="01831660" w14:textId="77777777" w:rsidR="00A331BF" w:rsidRPr="00A331BF" w:rsidRDefault="00A331BF" w:rsidP="00A331BF">
      <w:pPr>
        <w:pStyle w:val="EndNoteBibliography"/>
        <w:spacing w:after="0"/>
        <w:ind w:left="720" w:hanging="720"/>
      </w:pPr>
      <w:r w:rsidRPr="00A331BF">
        <w:t xml:space="preserve">SAMSA, G. P., REUTTER, R. A., PARMIGIANI, G., ANCUKIEWICZ, M., ABRAHAMSE, P., LIPSCOMB, J. &amp; MATCHAR, D. B. 1999. Performing cost-effectiveness analysis by integrating randomized trial data with a comprehensive decision model: application to treatment of acute ischemic stroke. </w:t>
      </w:r>
      <w:r w:rsidRPr="00A331BF">
        <w:rPr>
          <w:i/>
        </w:rPr>
        <w:t>Journal of clinical epidemiology,</w:t>
      </w:r>
      <w:r w:rsidRPr="00A331BF">
        <w:t xml:space="preserve"> 52</w:t>
      </w:r>
      <w:r w:rsidRPr="00A331BF">
        <w:rPr>
          <w:b/>
        </w:rPr>
        <w:t>,</w:t>
      </w:r>
      <w:r w:rsidRPr="00A331BF">
        <w:t xml:space="preserve"> 259-271.</w:t>
      </w:r>
    </w:p>
    <w:p w14:paraId="45366CA5" w14:textId="77777777" w:rsidR="00A331BF" w:rsidRPr="00A331BF" w:rsidRDefault="00A331BF" w:rsidP="00A331BF">
      <w:pPr>
        <w:pStyle w:val="EndNoteBibliography"/>
        <w:spacing w:after="0"/>
        <w:ind w:left="720" w:hanging="720"/>
      </w:pPr>
      <w:r w:rsidRPr="00A331BF">
        <w:t xml:space="preserve">SANCHIS-GOMAR, F., PEREZ-QUILIS, C., LEISCHIK, R. &amp; LUCIA, A. 2016. Epidemiology of coronary heart disease and acute coronary syndrome. </w:t>
      </w:r>
      <w:r w:rsidRPr="00A331BF">
        <w:rPr>
          <w:i/>
        </w:rPr>
        <w:t>Annals of translational medicine,</w:t>
      </w:r>
      <w:r w:rsidRPr="00A331BF">
        <w:t xml:space="preserve"> 4.</w:t>
      </w:r>
    </w:p>
    <w:p w14:paraId="7581B290" w14:textId="77777777" w:rsidR="00A331BF" w:rsidRPr="00A331BF" w:rsidRDefault="00A331BF" w:rsidP="00A331BF">
      <w:pPr>
        <w:pStyle w:val="EndNoteBibliography"/>
        <w:spacing w:after="0"/>
        <w:ind w:left="720" w:hanging="720"/>
      </w:pPr>
      <w:r w:rsidRPr="00A331BF">
        <w:t xml:space="preserve">SCHUETZ, C. A., ALPERIN, P., GUDA, S., VAN HERICK, A., CARIOU, B., EDDY, D., GUMPRECHT, J., NICOLUCCI, A., SCHWARZ, P. &amp; WAREHAM, N. J. 2013. A standardized vascular disease health check in Europe: a cost-effectiveness analysis. </w:t>
      </w:r>
      <w:r w:rsidRPr="00A331BF">
        <w:rPr>
          <w:i/>
        </w:rPr>
        <w:t>PloS one,</w:t>
      </w:r>
      <w:r w:rsidRPr="00A331BF">
        <w:t xml:space="preserve"> 8</w:t>
      </w:r>
      <w:r w:rsidRPr="00A331BF">
        <w:rPr>
          <w:b/>
        </w:rPr>
        <w:t>,</w:t>
      </w:r>
      <w:r w:rsidRPr="00A331BF">
        <w:t xml:space="preserve"> e66454.</w:t>
      </w:r>
    </w:p>
    <w:p w14:paraId="5A9FF1B3" w14:textId="77777777" w:rsidR="00A331BF" w:rsidRPr="00A331BF" w:rsidRDefault="00A331BF" w:rsidP="00A331BF">
      <w:pPr>
        <w:pStyle w:val="EndNoteBibliography"/>
        <w:spacing w:after="0"/>
        <w:ind w:left="720" w:hanging="720"/>
      </w:pPr>
      <w:r w:rsidRPr="00A331BF">
        <w:t xml:space="preserve">SONNENBERG, F. A. &amp; BECK, J. R. 1993. Markov models in medical decision making: a practical guide. </w:t>
      </w:r>
      <w:r w:rsidRPr="00A331BF">
        <w:rPr>
          <w:i/>
        </w:rPr>
        <w:t>Medical decision making,</w:t>
      </w:r>
      <w:r w:rsidRPr="00A331BF">
        <w:t xml:space="preserve"> 13</w:t>
      </w:r>
      <w:r w:rsidRPr="00A331BF">
        <w:rPr>
          <w:b/>
        </w:rPr>
        <w:t>,</w:t>
      </w:r>
      <w:r w:rsidRPr="00A331BF">
        <w:t xml:space="preserve"> 322-338.</w:t>
      </w:r>
    </w:p>
    <w:p w14:paraId="6BCE1B35" w14:textId="77777777" w:rsidR="00A331BF" w:rsidRPr="00A331BF" w:rsidRDefault="00A331BF" w:rsidP="00A331BF">
      <w:pPr>
        <w:pStyle w:val="EndNoteBibliography"/>
        <w:spacing w:after="0"/>
        <w:ind w:left="720" w:hanging="720"/>
      </w:pPr>
      <w:r w:rsidRPr="00A331BF">
        <w:t xml:space="preserve">SPIEGELHALTER, D. J., MYLES, J. P., JONES, D. R. &amp; ABRAMS, K. R. 1999. An introduction to Bayesian methods in health technology assessment. </w:t>
      </w:r>
      <w:r w:rsidRPr="00A331BF">
        <w:rPr>
          <w:i/>
        </w:rPr>
        <w:t>Bmj,</w:t>
      </w:r>
      <w:r w:rsidRPr="00A331BF">
        <w:t xml:space="preserve"> 319</w:t>
      </w:r>
      <w:r w:rsidRPr="00A331BF">
        <w:rPr>
          <w:b/>
        </w:rPr>
        <w:t>,</w:t>
      </w:r>
      <w:r w:rsidRPr="00A331BF">
        <w:t xml:space="preserve"> 508-512.</w:t>
      </w:r>
    </w:p>
    <w:p w14:paraId="67CFB413" w14:textId="77777777" w:rsidR="00A331BF" w:rsidRPr="00A331BF" w:rsidRDefault="00A331BF" w:rsidP="00A331BF">
      <w:pPr>
        <w:pStyle w:val="EndNoteBibliography"/>
        <w:spacing w:after="0"/>
        <w:ind w:left="720" w:hanging="720"/>
      </w:pPr>
      <w:r w:rsidRPr="00A331BF">
        <w:t>SURHONE, L. M., TENNOE, M. T. &amp; HENSSONOW, S. F. 2010. OpenBUGS.</w:t>
      </w:r>
    </w:p>
    <w:p w14:paraId="6E6EA40C" w14:textId="77777777" w:rsidR="00A331BF" w:rsidRPr="00A331BF" w:rsidRDefault="00A331BF" w:rsidP="00A331BF">
      <w:pPr>
        <w:pStyle w:val="EndNoteBibliography"/>
        <w:spacing w:after="0"/>
        <w:ind w:left="720" w:hanging="720"/>
      </w:pPr>
      <w:r w:rsidRPr="00A331BF">
        <w:lastRenderedPageBreak/>
        <w:t xml:space="preserve">TITLOW, K., RANDEL, L., CLANCY, C. M. &amp; EMANUEL, E. J. 2000. Drug Coverage Decisions: The Role Of Dollars And Values: Surprisingly, values trump dollars as the main factor in drug coverage decisions by insurers. </w:t>
      </w:r>
      <w:r w:rsidRPr="00A331BF">
        <w:rPr>
          <w:i/>
        </w:rPr>
        <w:t>Health Affairs,</w:t>
      </w:r>
      <w:r w:rsidRPr="00A331BF">
        <w:t xml:space="preserve"> 19</w:t>
      </w:r>
      <w:r w:rsidRPr="00A331BF">
        <w:rPr>
          <w:b/>
        </w:rPr>
        <w:t>,</w:t>
      </w:r>
      <w:r w:rsidRPr="00A331BF">
        <w:t xml:space="preserve"> 240-247.</w:t>
      </w:r>
    </w:p>
    <w:p w14:paraId="25A3F5D9" w14:textId="77777777" w:rsidR="00A331BF" w:rsidRPr="00A331BF" w:rsidRDefault="00A331BF" w:rsidP="00A331BF">
      <w:pPr>
        <w:pStyle w:val="EndNoteBibliography"/>
        <w:spacing w:after="0"/>
        <w:ind w:left="720" w:hanging="720"/>
      </w:pPr>
      <w:r w:rsidRPr="00A331BF">
        <w:t xml:space="preserve">UBEL, P. A. 2001. </w:t>
      </w:r>
      <w:r w:rsidRPr="00A331BF">
        <w:rPr>
          <w:i/>
        </w:rPr>
        <w:t>Pricing life: why it's time for health care rationing</w:t>
      </w:r>
      <w:r w:rsidRPr="00A331BF">
        <w:t>, MIT Press.</w:t>
      </w:r>
    </w:p>
    <w:p w14:paraId="04527AC3" w14:textId="77777777" w:rsidR="00A331BF" w:rsidRPr="00A331BF" w:rsidRDefault="00A331BF" w:rsidP="00A331BF">
      <w:pPr>
        <w:pStyle w:val="EndNoteBibliography"/>
        <w:spacing w:after="0"/>
        <w:ind w:left="720" w:hanging="720"/>
      </w:pPr>
      <w:r w:rsidRPr="00A331BF">
        <w:t xml:space="preserve">VAARTJES, I., HENDRIX, A., HERTOGH, E. M., GROBBEE, D. E., DOEVENDANS, P. A., MOSTERD, A. &amp; BOTS, M. L. 2009. Sudden death in persons younger than 40 years of age: incidence and causes. </w:t>
      </w:r>
      <w:r w:rsidRPr="00A331BF">
        <w:rPr>
          <w:i/>
        </w:rPr>
        <w:t>European Journal of Cardiovascular Prevention &amp; Rehabilitation,</w:t>
      </w:r>
      <w:r w:rsidRPr="00A331BF">
        <w:t xml:space="preserve"> 16</w:t>
      </w:r>
      <w:r w:rsidRPr="00A331BF">
        <w:rPr>
          <w:b/>
        </w:rPr>
        <w:t>,</w:t>
      </w:r>
      <w:r w:rsidRPr="00A331BF">
        <w:t xml:space="preserve"> 592-596.</w:t>
      </w:r>
    </w:p>
    <w:p w14:paraId="7EB437AD" w14:textId="77777777" w:rsidR="00A331BF" w:rsidRPr="00A331BF" w:rsidRDefault="00A331BF" w:rsidP="00A331BF">
      <w:pPr>
        <w:pStyle w:val="EndNoteBibliography"/>
        <w:spacing w:after="0"/>
        <w:ind w:left="720" w:hanging="720"/>
      </w:pPr>
      <w:r w:rsidRPr="00A331BF">
        <w:t xml:space="preserve">WAIGHT, M., ELAWADY, A., GAGE, H., TOURAY, M. &amp; ADHYA, S. 2019. Day case complex devices: the state of the UK. </w:t>
      </w:r>
      <w:r w:rsidRPr="00A331BF">
        <w:rPr>
          <w:i/>
        </w:rPr>
        <w:t>Open heart,</w:t>
      </w:r>
      <w:r w:rsidRPr="00A331BF">
        <w:t xml:space="preserve"> 6</w:t>
      </w:r>
      <w:r w:rsidRPr="00A331BF">
        <w:rPr>
          <w:b/>
        </w:rPr>
        <w:t>,</w:t>
      </w:r>
      <w:r w:rsidRPr="00A331BF">
        <w:t xml:space="preserve"> e001023.</w:t>
      </w:r>
    </w:p>
    <w:p w14:paraId="29A5230B" w14:textId="77777777" w:rsidR="00A331BF" w:rsidRPr="00A331BF" w:rsidRDefault="00A331BF" w:rsidP="00A331BF">
      <w:pPr>
        <w:pStyle w:val="EndNoteBibliography"/>
        <w:spacing w:after="0"/>
        <w:ind w:left="720" w:hanging="720"/>
      </w:pPr>
      <w:r w:rsidRPr="00A331BF">
        <w:t xml:space="preserve">WAKKER, P. &amp; KLAASSEN, M. P. 1995. Confidence intervals for cost/effectiveness ratios. </w:t>
      </w:r>
      <w:r w:rsidRPr="00A331BF">
        <w:rPr>
          <w:i/>
        </w:rPr>
        <w:t>Health Economics,</w:t>
      </w:r>
      <w:r w:rsidRPr="00A331BF">
        <w:t xml:space="preserve"> 4</w:t>
      </w:r>
      <w:r w:rsidRPr="00A331BF">
        <w:rPr>
          <w:b/>
        </w:rPr>
        <w:t>,</w:t>
      </w:r>
      <w:r w:rsidRPr="00A331BF">
        <w:t xml:space="preserve"> 373-381.</w:t>
      </w:r>
    </w:p>
    <w:p w14:paraId="611B1B51" w14:textId="77777777" w:rsidR="00A331BF" w:rsidRPr="00A331BF" w:rsidRDefault="00A331BF" w:rsidP="00A331BF">
      <w:pPr>
        <w:pStyle w:val="EndNoteBibliography"/>
        <w:spacing w:after="0"/>
        <w:ind w:left="720" w:hanging="720"/>
      </w:pPr>
      <w:r w:rsidRPr="00A331BF">
        <w:t xml:space="preserve">WEISSLER-SNIR, A., ADLER, A., WILLIAMS, L., GRUNER, C. &amp; RAKOWSKI, H. 2016. Prevention of sudden death in hypertrophic cardiomyopathy: bridging the gaps in knowledge. </w:t>
      </w:r>
      <w:r w:rsidRPr="00A331BF">
        <w:rPr>
          <w:i/>
        </w:rPr>
        <w:t>European heart journal,</w:t>
      </w:r>
      <w:r w:rsidRPr="00A331BF">
        <w:t xml:space="preserve"> 38</w:t>
      </w:r>
      <w:r w:rsidRPr="00A331BF">
        <w:rPr>
          <w:b/>
        </w:rPr>
        <w:t>,</w:t>
      </w:r>
      <w:r w:rsidRPr="00A331BF">
        <w:t xml:space="preserve"> 1728-1737.</w:t>
      </w:r>
    </w:p>
    <w:p w14:paraId="7AB0796B" w14:textId="77777777" w:rsidR="00A331BF" w:rsidRPr="00A331BF" w:rsidRDefault="00A331BF" w:rsidP="00A331BF">
      <w:pPr>
        <w:pStyle w:val="EndNoteBibliography"/>
        <w:spacing w:after="0"/>
        <w:ind w:left="720" w:hanging="720"/>
      </w:pPr>
      <w:r w:rsidRPr="00A331BF">
        <w:t xml:space="preserve">WHEELER, M. T., HEIDENREICH, P. A., FROELICHER, V. F., HLATKY, M. A. &amp; ASHLEY, E. A. 2010. Cost-effectiveness of preparticipation screening for prevention of sudden cardiac death in young athletes. </w:t>
      </w:r>
      <w:r w:rsidRPr="00A331BF">
        <w:rPr>
          <w:i/>
        </w:rPr>
        <w:t>Annals of internal medicine,</w:t>
      </w:r>
      <w:r w:rsidRPr="00A331BF">
        <w:t xml:space="preserve"> 152</w:t>
      </w:r>
      <w:r w:rsidRPr="00A331BF">
        <w:rPr>
          <w:b/>
        </w:rPr>
        <w:t>,</w:t>
      </w:r>
      <w:r w:rsidRPr="00A331BF">
        <w:t xml:space="preserve"> 276-286.</w:t>
      </w:r>
    </w:p>
    <w:p w14:paraId="2A34A0DF" w14:textId="77777777" w:rsidR="00A331BF" w:rsidRPr="00A331BF" w:rsidRDefault="00A331BF" w:rsidP="00A331BF">
      <w:pPr>
        <w:pStyle w:val="EndNoteBibliography"/>
        <w:spacing w:after="0"/>
        <w:ind w:left="720" w:hanging="720"/>
      </w:pPr>
      <w:r w:rsidRPr="00A331BF">
        <w:t xml:space="preserve">WILLAN, A. R. &amp; O'BRIEN, B. J. 1996. Confidence intervals for cost‐effectiveness ratios: an application of Fieller's theorem. </w:t>
      </w:r>
      <w:r w:rsidRPr="00A331BF">
        <w:rPr>
          <w:i/>
        </w:rPr>
        <w:t>Health economics,</w:t>
      </w:r>
      <w:r w:rsidRPr="00A331BF">
        <w:t xml:space="preserve"> 5</w:t>
      </w:r>
      <w:r w:rsidRPr="00A331BF">
        <w:rPr>
          <w:b/>
        </w:rPr>
        <w:t>,</w:t>
      </w:r>
      <w:r w:rsidRPr="00A331BF">
        <w:t xml:space="preserve"> 297-305.</w:t>
      </w:r>
    </w:p>
    <w:p w14:paraId="7DBE546D" w14:textId="77777777" w:rsidR="00A331BF" w:rsidRPr="00A331BF" w:rsidRDefault="00A331BF" w:rsidP="00A331BF">
      <w:pPr>
        <w:pStyle w:val="EndNoteBibliography"/>
        <w:spacing w:after="0"/>
        <w:ind w:left="720" w:hanging="720"/>
      </w:pPr>
      <w:r w:rsidRPr="00A331BF">
        <w:t xml:space="preserve">WINKEL, B. G., JABBARI, R. &amp; TFELT-HANSEN, J. 2017a. How to prevent SCD in the young? </w:t>
      </w:r>
      <w:r w:rsidRPr="00A331BF">
        <w:rPr>
          <w:i/>
        </w:rPr>
        <w:t>Int J Cardiol,</w:t>
      </w:r>
      <w:r w:rsidRPr="00A331BF">
        <w:t xml:space="preserve"> 237</w:t>
      </w:r>
      <w:r w:rsidRPr="00A331BF">
        <w:rPr>
          <w:b/>
        </w:rPr>
        <w:t>,</w:t>
      </w:r>
      <w:r w:rsidRPr="00A331BF">
        <w:t xml:space="preserve"> 6-9.</w:t>
      </w:r>
    </w:p>
    <w:p w14:paraId="7E42EA9B" w14:textId="77777777" w:rsidR="00A331BF" w:rsidRPr="00A331BF" w:rsidRDefault="00A331BF" w:rsidP="00A331BF">
      <w:pPr>
        <w:pStyle w:val="EndNoteBibliography"/>
        <w:spacing w:after="0"/>
        <w:ind w:left="720" w:hanging="720"/>
      </w:pPr>
      <w:r w:rsidRPr="00A331BF">
        <w:t xml:space="preserve">WINKEL, B. G., RISGAARD, B., BJUNE, T., JABBARI, R., LYNGE, T. H., GLINGE, C., BUNDGAARD, H., HAUNSØ, S. &amp; TFELT-HANSEN, J. 2017b. Gender differences in sudden cardiac death in the young-a nationwide study. </w:t>
      </w:r>
      <w:r w:rsidRPr="00A331BF">
        <w:rPr>
          <w:i/>
        </w:rPr>
        <w:t>BMC cardiovascular disorders,</w:t>
      </w:r>
      <w:r w:rsidRPr="00A331BF">
        <w:t xml:space="preserve"> 17</w:t>
      </w:r>
      <w:r w:rsidRPr="00A331BF">
        <w:rPr>
          <w:b/>
        </w:rPr>
        <w:t>,</w:t>
      </w:r>
      <w:r w:rsidRPr="00A331BF">
        <w:t xml:space="preserve"> 19.</w:t>
      </w:r>
    </w:p>
    <w:p w14:paraId="4B557818" w14:textId="77777777" w:rsidR="00A331BF" w:rsidRPr="00A331BF" w:rsidRDefault="00A331BF" w:rsidP="00A331BF">
      <w:pPr>
        <w:pStyle w:val="EndNoteBibliography"/>
        <w:spacing w:after="0"/>
        <w:ind w:left="720" w:hanging="720"/>
      </w:pPr>
      <w:r w:rsidRPr="00A331BF">
        <w:t xml:space="preserve">WINKEL, B. G., RISGAARD, B., SADJADIEH, G., BUNDGAARD, H., HAUNSØ, S. &amp; TFELT-HANSEN, J. 2013. Sudden cardiac death in children (1–18 years): symptoms and causes of death in a nationwide setting. </w:t>
      </w:r>
      <w:r w:rsidRPr="00A331BF">
        <w:rPr>
          <w:i/>
        </w:rPr>
        <w:t>European heart journal,</w:t>
      </w:r>
      <w:r w:rsidRPr="00A331BF">
        <w:t xml:space="preserve"> 35</w:t>
      </w:r>
      <w:r w:rsidRPr="00A331BF">
        <w:rPr>
          <w:b/>
        </w:rPr>
        <w:t>,</w:t>
      </w:r>
      <w:r w:rsidRPr="00A331BF">
        <w:t xml:space="preserve"> 868-875.</w:t>
      </w:r>
    </w:p>
    <w:p w14:paraId="28E8DF8E" w14:textId="77777777" w:rsidR="00A331BF" w:rsidRPr="00A331BF" w:rsidRDefault="00A331BF" w:rsidP="00A331BF">
      <w:pPr>
        <w:pStyle w:val="EndNoteBibliography"/>
        <w:spacing w:after="0"/>
        <w:ind w:left="720" w:hanging="720"/>
      </w:pPr>
      <w:r w:rsidRPr="00A331BF">
        <w:t xml:space="preserve">WONDERLING, D., LANGHAM, S., BUXTON, M., NORMAND, C. &amp; MCDERMOTT, C. 1996a. What can be concluded from the Oxcheck and British family heart studies: commentary on cost effectiveness analyses. </w:t>
      </w:r>
      <w:r w:rsidRPr="00A331BF">
        <w:rPr>
          <w:i/>
        </w:rPr>
        <w:t>Bmj,</w:t>
      </w:r>
      <w:r w:rsidRPr="00A331BF">
        <w:t xml:space="preserve"> 312</w:t>
      </w:r>
      <w:r w:rsidRPr="00A331BF">
        <w:rPr>
          <w:b/>
        </w:rPr>
        <w:t>,</w:t>
      </w:r>
      <w:r w:rsidRPr="00A331BF">
        <w:t xml:space="preserve"> 1274-1278.</w:t>
      </w:r>
    </w:p>
    <w:p w14:paraId="5486EC59" w14:textId="77777777" w:rsidR="00A331BF" w:rsidRPr="00A331BF" w:rsidRDefault="00A331BF" w:rsidP="00A331BF">
      <w:pPr>
        <w:pStyle w:val="EndNoteBibliography"/>
        <w:spacing w:after="0"/>
        <w:ind w:left="720" w:hanging="720"/>
      </w:pPr>
      <w:r w:rsidRPr="00A331BF">
        <w:t xml:space="preserve">WONDERLING, D., MCDERMOTT, C., BUXTON, M., KINMONTH, A.-L., PYKE, S., THOMPSON, S. &amp; WOOD, D. 1996b. Costs and cost effectiveness of cardiovascular screening and intervention: the British family heart study. </w:t>
      </w:r>
      <w:r w:rsidRPr="00A331BF">
        <w:rPr>
          <w:i/>
        </w:rPr>
        <w:t>Bmj,</w:t>
      </w:r>
      <w:r w:rsidRPr="00A331BF">
        <w:t xml:space="preserve"> 312</w:t>
      </w:r>
      <w:r w:rsidRPr="00A331BF">
        <w:rPr>
          <w:b/>
        </w:rPr>
        <w:t>,</w:t>
      </w:r>
      <w:r w:rsidRPr="00A331BF">
        <w:t xml:space="preserve"> 1269-1273.</w:t>
      </w:r>
    </w:p>
    <w:p w14:paraId="296564CC" w14:textId="77777777" w:rsidR="00A331BF" w:rsidRPr="00A331BF" w:rsidRDefault="00A331BF" w:rsidP="00A331BF">
      <w:pPr>
        <w:pStyle w:val="EndNoteBibliography"/>
        <w:spacing w:after="0"/>
        <w:ind w:left="720" w:hanging="720"/>
      </w:pPr>
      <w:r w:rsidRPr="00A331BF">
        <w:t xml:space="preserve">WONG, C. X., BROWN, A., LAU, D. H., CHUGH, S. S., ALBERT, C. M., KALMAN, J. M. &amp; SANDERS, P. 2019. Epidemiology of sudden cardiac death: global and regional perspectives. </w:t>
      </w:r>
      <w:r w:rsidRPr="00A331BF">
        <w:rPr>
          <w:i/>
        </w:rPr>
        <w:t>Heart, Lung and Circulation,</w:t>
      </w:r>
      <w:r w:rsidRPr="00A331BF">
        <w:t xml:space="preserve"> 28</w:t>
      </w:r>
      <w:r w:rsidRPr="00A331BF">
        <w:rPr>
          <w:b/>
        </w:rPr>
        <w:t>,</w:t>
      </w:r>
      <w:r w:rsidRPr="00A331BF">
        <w:t xml:space="preserve"> 6-14.</w:t>
      </w:r>
    </w:p>
    <w:p w14:paraId="60662F7E" w14:textId="77777777" w:rsidR="00A331BF" w:rsidRPr="00A331BF" w:rsidRDefault="00A331BF" w:rsidP="00A331BF">
      <w:pPr>
        <w:pStyle w:val="EndNoteBibliography"/>
        <w:ind w:left="720" w:hanging="720"/>
      </w:pPr>
      <w:r w:rsidRPr="00A331BF">
        <w:t xml:space="preserve">ZOMER, E., OSBORN, D., NAZARETH, I., BLACKBURN, R., BURTON, A., HARDOON, S., HOLT, R. I. G., KING, M., MARSTON, L. &amp; MORRIS, S. 2017. Effectiveness and cost-effectiveness of a cardiovascular risk prediction algorithm for people with severe mental illness (PRIMROSE). </w:t>
      </w:r>
      <w:r w:rsidRPr="00A331BF">
        <w:rPr>
          <w:i/>
        </w:rPr>
        <w:t>BMJ open,</w:t>
      </w:r>
      <w:r w:rsidRPr="00A331BF">
        <w:t xml:space="preserve"> 7</w:t>
      </w:r>
      <w:r w:rsidRPr="00A331BF">
        <w:rPr>
          <w:b/>
        </w:rPr>
        <w:t>,</w:t>
      </w:r>
      <w:r w:rsidRPr="00A331BF">
        <w:t xml:space="preserve"> e018181.</w:t>
      </w:r>
    </w:p>
    <w:p w14:paraId="28CA16FA" w14:textId="72E874F7" w:rsidR="00FB0A51" w:rsidRPr="00F43FA9" w:rsidRDefault="001716A9" w:rsidP="0075297F">
      <w:pPr>
        <w:jc w:val="both"/>
        <w:rPr>
          <w:rFonts w:ascii="Times New Roman" w:hAnsi="Times New Roman" w:cs="Times New Roman"/>
          <w:sz w:val="24"/>
          <w:szCs w:val="24"/>
        </w:rPr>
      </w:pPr>
      <w:r w:rsidRPr="00F43FA9">
        <w:rPr>
          <w:rFonts w:ascii="Times New Roman" w:hAnsi="Times New Roman" w:cs="Times New Roman"/>
          <w:sz w:val="24"/>
          <w:szCs w:val="24"/>
        </w:rPr>
        <w:fldChar w:fldCharType="end"/>
      </w:r>
      <w:r w:rsidR="00F30630">
        <w:rPr>
          <w:rFonts w:ascii="Times New Roman" w:hAnsi="Times New Roman" w:cs="Times New Roman"/>
          <w:sz w:val="24"/>
          <w:szCs w:val="24"/>
        </w:rPr>
        <w:t xml:space="preserve">  </w:t>
      </w:r>
    </w:p>
    <w:sectPr w:rsidR="00FB0A51" w:rsidRPr="00F43FA9">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DDAH" w:date="2019-10-09T19:01:00Z" w:initials="A">
    <w:p w14:paraId="7E231221" w14:textId="77777777" w:rsidR="00DA52DD" w:rsidRDefault="00DA52DD" w:rsidP="00AD2F11">
      <w:pPr>
        <w:pStyle w:val="CommentText"/>
      </w:pPr>
      <w:r>
        <w:rPr>
          <w:rStyle w:val="CommentReference"/>
        </w:rPr>
        <w:annotationRef/>
      </w:r>
      <w:r>
        <w:t>computed</w:t>
      </w:r>
    </w:p>
  </w:comment>
  <w:comment w:id="10" w:author="ADDAH" w:date="2019-09-24T16:18:00Z" w:initials="A">
    <w:p w14:paraId="3E0DD3D6" w14:textId="77777777" w:rsidR="00DA52DD" w:rsidRDefault="00DA52DD" w:rsidP="0095503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231221" w15:done="0"/>
  <w15:commentEx w15:paraId="3E0DD3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231221" w16cid:durableId="2148ACFF"/>
  <w16cid:commentId w16cid:paraId="3E0DD3D6" w16cid:durableId="21453B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AADF0" w14:textId="77777777" w:rsidR="00442CF0" w:rsidRDefault="00442CF0" w:rsidP="00AA343D">
      <w:pPr>
        <w:spacing w:after="0" w:line="240" w:lineRule="auto"/>
      </w:pPr>
      <w:r>
        <w:separator/>
      </w:r>
    </w:p>
  </w:endnote>
  <w:endnote w:type="continuationSeparator" w:id="0">
    <w:p w14:paraId="1BC28776" w14:textId="77777777" w:rsidR="00442CF0" w:rsidRDefault="00442CF0" w:rsidP="00AA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vOTb7819099">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95BA" w14:textId="77777777" w:rsidR="00DA52DD" w:rsidRDefault="00DA52D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D01A0A" w14:textId="77777777" w:rsidR="00DA52DD" w:rsidRDefault="00DA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FF74D" w14:textId="77777777" w:rsidR="00442CF0" w:rsidRDefault="00442CF0" w:rsidP="00AA343D">
      <w:pPr>
        <w:spacing w:after="0" w:line="240" w:lineRule="auto"/>
      </w:pPr>
      <w:r>
        <w:separator/>
      </w:r>
    </w:p>
  </w:footnote>
  <w:footnote w:type="continuationSeparator" w:id="0">
    <w:p w14:paraId="7EED925D" w14:textId="77777777" w:rsidR="00442CF0" w:rsidRDefault="00442CF0" w:rsidP="00AA343D">
      <w:pPr>
        <w:spacing w:after="0" w:line="240" w:lineRule="auto"/>
      </w:pPr>
      <w:r>
        <w:continuationSeparator/>
      </w:r>
    </w:p>
  </w:footnote>
  <w:footnote w:id="1">
    <w:p w14:paraId="0EE0941A" w14:textId="5E4ACD6B" w:rsidR="00DA52DD" w:rsidRPr="00031DC3" w:rsidRDefault="00DA52DD" w:rsidP="00031DC3">
      <w:pPr>
        <w:pStyle w:val="FootnoteText"/>
        <w:jc w:val="both"/>
        <w:rPr>
          <w:sz w:val="12"/>
          <w:szCs w:val="12"/>
        </w:rPr>
      </w:pPr>
      <w:r>
        <w:rPr>
          <w:rStyle w:val="FootnoteReference"/>
        </w:rPr>
        <w:footnoteRef/>
      </w:r>
      <w:r>
        <w:t xml:space="preserve"> </w:t>
      </w:r>
      <w:r w:rsidRPr="00031DC3">
        <w:rPr>
          <w:rFonts w:ascii="Times New Roman" w:hAnsi="Times New Roman" w:cs="Times New Roman"/>
          <w:color w:val="000000"/>
          <w:sz w:val="18"/>
          <w:szCs w:val="18"/>
        </w:rPr>
        <w:t xml:space="preserve">Hypertrophic cardiomyopathy was defined </w:t>
      </w:r>
      <w:r>
        <w:rPr>
          <w:rFonts w:ascii="Times New Roman" w:hAnsi="Times New Roman" w:cs="Times New Roman"/>
          <w:color w:val="000000"/>
          <w:sz w:val="18"/>
          <w:szCs w:val="18"/>
        </w:rPr>
        <w:t xml:space="preserve">in (O’Mahony et al., 2014) </w:t>
      </w:r>
      <w:r w:rsidRPr="00031DC3">
        <w:rPr>
          <w:rFonts w:ascii="Times New Roman" w:hAnsi="Times New Roman" w:cs="Times New Roman"/>
          <w:color w:val="000000"/>
          <w:sz w:val="18"/>
          <w:szCs w:val="18"/>
        </w:rPr>
        <w:t>as a maximum left ventricular wall thickness ≥15 mm unexplained by abnormal loading conditions (Elliott et al., 20008</w:t>
      </w:r>
      <w:r w:rsidRPr="00031DC3">
        <w:rPr>
          <w:rFonts w:ascii="Times New Roman" w:hAnsi="Times New Roman" w:cs="Times New Roman"/>
          <w:color w:val="0000FF"/>
          <w:sz w:val="18"/>
          <w:szCs w:val="18"/>
        </w:rPr>
        <w:t xml:space="preserve"> </w:t>
      </w:r>
      <w:r w:rsidRPr="00031DC3">
        <w:rPr>
          <w:rFonts w:ascii="Times New Roman" w:hAnsi="Times New Roman" w:cs="Times New Roman"/>
          <w:color w:val="000000"/>
          <w:sz w:val="18"/>
          <w:szCs w:val="18"/>
        </w:rPr>
        <w:t>or in accordance with published criteria for the diagnosis of disease in relatives of patients with unequivocal disease (McKenna et al., 1997).</w:t>
      </w:r>
      <w:r w:rsidRPr="00031DC3">
        <w:rPr>
          <w:rFonts w:ascii="Times New Roman" w:hAnsi="Times New Roman" w:cs="Times New Roman"/>
          <w:color w:val="0000FF"/>
          <w:sz w:val="18"/>
          <w:szCs w:val="18"/>
        </w:rPr>
        <w:t xml:space="preserve"> </w:t>
      </w:r>
      <w:r w:rsidRPr="00031DC3">
        <w:rPr>
          <w:rFonts w:ascii="Times New Roman" w:hAnsi="Times New Roman" w:cs="Times New Roman"/>
          <w:color w:val="000000"/>
          <w:sz w:val="18"/>
          <w:szCs w:val="18"/>
        </w:rPr>
        <w:t>Patients with known metabolic diseases (e.g. Anderson-Fabry disease) or syndromic causes of HCM (e.g. Noonan syndrome) were excluded from the study</w:t>
      </w:r>
    </w:p>
  </w:footnote>
  <w:footnote w:id="2">
    <w:p w14:paraId="27B0D912" w14:textId="228175BB" w:rsidR="00DA52DD" w:rsidRDefault="00DA52DD" w:rsidP="00E97DF1">
      <w:pPr>
        <w:pStyle w:val="FootnoteText"/>
        <w:jc w:val="both"/>
        <w:rPr>
          <w:rFonts w:ascii="Times New Roman" w:hAnsi="Times New Roman" w:cs="Times New Roman"/>
          <w:sz w:val="16"/>
          <w:szCs w:val="16"/>
        </w:rPr>
      </w:pPr>
      <w:r>
        <w:rPr>
          <w:rStyle w:val="FootnoteReference"/>
        </w:rPr>
        <w:footnoteRef/>
      </w:r>
      <w:bookmarkStart w:id="11" w:name="_Hlk21783657"/>
      <w:r w:rsidRPr="00BE7E46">
        <w:rPr>
          <w:rFonts w:ascii="Times New Roman" w:hAnsi="Times New Roman" w:cs="Times New Roman"/>
          <w:color w:val="000000"/>
          <w:sz w:val="18"/>
          <w:szCs w:val="18"/>
        </w:rPr>
        <w:t>Sudden cardiac death was defined as witnessed sudden death</w:t>
      </w:r>
      <w:r>
        <w:rPr>
          <w:rFonts w:ascii="Times New Roman" w:hAnsi="Times New Roman" w:cs="Times New Roman"/>
          <w:color w:val="000000"/>
          <w:sz w:val="18"/>
          <w:szCs w:val="18"/>
        </w:rPr>
        <w:t xml:space="preserve"> </w:t>
      </w:r>
      <w:r w:rsidRPr="00BE7E46">
        <w:rPr>
          <w:rFonts w:ascii="Times New Roman" w:hAnsi="Times New Roman" w:cs="Times New Roman"/>
          <w:color w:val="000000"/>
          <w:sz w:val="18"/>
          <w:szCs w:val="18"/>
        </w:rPr>
        <w:t>with or without documented ventricular fibrillation or death within 1hr of new symptoms or nocturnal deaths with no antecedent history of worsening symptoms</w:t>
      </w:r>
      <w:r w:rsidRPr="00E97DF1">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E97DF1">
        <w:rPr>
          <w:rFonts w:ascii="Times New Roman" w:hAnsi="Times New Roman" w:cs="Times New Roman"/>
          <w:sz w:val="16"/>
          <w:szCs w:val="16"/>
        </w:rPr>
        <w:fldChar w:fldCharType="begin">
          <w:fldData xml:space="preserve">PEVuZE5vdGU+PENpdGU+PEF1dGhvcj5FbGxpb3R0PC9BdXRob3I+PFllYXI+MjAwMDwvWWVhcj48
UmVjTnVtPjQxPC9SZWNOdW0+PERpc3BsYXlUZXh0PkVMTElPVFQsIFAuIE0uLCBQT0xPTklFQ0tJ
LCBKLiwgRElDS0lFLCBTLiwgU0hBUk1BLCBTLiwgTU9OU0VSUkFULCBMLiwgVkFSTkFWQSwgQS4s
IE1BSE9OLCBOLiBHLiAmYW1wOyBNQ0tFTk5BLCBXLiBKLiAyMDAwLiBTdWRkZW4gZGVhdGggaW4g
aHlwZXJ0cm9waGljIGNhcmRpb215b3BhdGh5OiBpZGVudGlmaWNhdGlvbiBvZiBoaWdoIHJpc2sg
cGF0aWVudHMuIDxzdHlsZSBmYWNlPSJpdGFsaWMiPkogQW0gQ29sbCBDYXJkaW9sLDwvc3R5bGU+
IDM2PHN0eWxlIGZhY2U9ImJvbGQiPiw8L3N0eWxlPiAyMjEyLTguPC9EaXNwbGF5VGV4dD48cmVj
b3JkPjxyZWMtbnVtYmVyPjQxPC9yZWMtbnVtYmVyPjxmb3JlaWduLWtleXM+PGtleSBhcHA9IkVO
IiBkYi1pZD0iZWVhc3Z3cjVheHNwZjhldjB4MHByMnpwc3J4OTlzZHQ1dnN3IiB0aW1lc3RhbXA9
IjE1Njk1MjM3MDMiPjQxPC9rZXk+PC9mb3JlaWduLWtleXM+PHJlZi10eXBlIG5hbWU9IkpvdXJu
YWwgQXJ0aWNsZSI+MTc8L3JlZi10eXBlPjxjb250cmlidXRvcnM+PGF1dGhvcnM+PGF1dGhvcj5F
bGxpb3R0LCBQLiBNLjwvYXV0aG9yPjxhdXRob3I+UG9sb25pZWNraSwgSi48L2F1dGhvcj48YXV0
aG9yPkRpY2tpZSwgUy48L2F1dGhvcj48YXV0aG9yPlNoYXJtYSwgUy48L2F1dGhvcj48YXV0aG9y
Pk1vbnNlcnJhdCwgTC48L2F1dGhvcj48YXV0aG9yPlZhcm5hdmEsIEEuPC9hdXRob3I+PGF1dGhv
cj5NYWhvbiwgTi4gRy48L2F1dGhvcj48YXV0aG9yPk1jS2VubmEsIFcuIEouPC9hdXRob3I+PC9h
dXRob3JzPjwvY29udHJpYnV0b3JzPjxhdXRoLWFkZHJlc3M+RGVwYXJ0bWVudCBvZiBDYXJkaW9s
b2dpY2FsIFNjaWVuY2VzLCBTdC4gR2VvcmdlJmFwb3M7cyBIb3NwaXRhbCBNZWRpY2FsIFNjaG9v
bCwgTG9uZG9uLCBVbml0ZWQgS2luZ2RvbS4gcGVsbGlvdHRAc2dobXMuYWMudWs8L2F1dGgtYWRk
cmVzcz48dGl0bGVzPjx0aXRsZT5TdWRkZW4gZGVhdGggaW4gaHlwZXJ0cm9waGljIGNhcmRpb215
b3BhdGh5OiBpZGVudGlmaWNhdGlvbiBvZiBoaWdoIHJpc2sgcGF0aWVudHM8L3RpdGxlPjxzZWNv
bmRhcnktdGl0bGU+SiBBbSBDb2xsIENhcmRpb2w8L3NlY29uZGFyeS10aXRsZT48L3RpdGxlcz48
cGVyaW9kaWNhbD48ZnVsbC10aXRsZT5KIEFtIENvbGwgQ2FyZGlvbDwvZnVsbC10aXRsZT48L3Bl
cmlvZGljYWw+PHBhZ2VzPjIyMTItODwvcGFnZXM+PHZvbHVtZT4zNjwvdm9sdW1lPjxudW1iZXI+
NzwvbnVtYmVyPjxlZGl0aW9uPjIwMDAvMTIvMjk8L2VkaXRpb24+PGtleXdvcmRzPjxrZXl3b3Jk
PkFkdWx0PC9rZXl3b3JkPjxrZXl3b3JkPkFnZWQ8L2tleXdvcmQ+PGtleXdvcmQ+Q2FyZGlvbXlv
cGF0aHksIEh5cGVydHJvcGhpYy8qbW9ydGFsaXR5PC9rZXl3b3JkPjxrZXl3b3JkPipEZWF0aCwg
U3VkZGVuLCBDYXJkaWFjPC9rZXl3b3JkPjxrZXl3b3JkPkZlbWFsZTwva2V5d29yZD48a2V5d29y
ZD5IdW1hbnM8L2tleXdvcmQ+PGtleXdvcmQ+TWFsZTwva2V5d29yZD48a2V5d29yZD5NaWRkbGUg
QWdlZDwva2V5d29yZD48a2V5d29yZD5SaXNrIEFzc2Vzc21lbnQ8L2tleXdvcmQ+PGtleXdvcmQ+
UmlzayBGYWN0b3JzPC9rZXl3b3JkPjxrZXl3b3JkPlN1cnZpdmFsIEFuYWx5c2lzPC9rZXl3b3Jk
Pjwva2V5d29yZHM+PGRhdGVzPjx5ZWFyPjIwMDA8L3llYXI+PHB1Yi1kYXRlcz48ZGF0ZT5EZWM8
L2RhdGU+PC9wdWItZGF0ZXM+PC9kYXRlcz48aXNibj4wNzM1LTEwOTcgKFByaW50KSYjeEQ7MDcz
NS0xMDk3PC9pc2JuPjxhY2Nlc3Npb24tbnVtPjExMTI3NDYzPC9hY2Nlc3Npb24tbnVtPjx1cmxz
PjwvdXJscz48ZWxlY3Ryb25pYy1yZXNvdXJjZS1udW0+MTAuMTAxNi9zMDczNS0xMDk3KDAwKTAx
MDAzLTI8L2VsZWN0cm9uaWMtcmVzb3VyY2UtbnVtPjxyZW1vdGUtZGF0YWJhc2UtcHJvdmlkZXI+
TkxNPC9yZW1vdGUtZGF0YWJhc2UtcHJvdmlkZXI+PGxhbmd1YWdlPmVuZzwvbGFuZ3VhZ2U+PC9y
ZWNvcmQ+PC9DaXRlPjwvRW5kTm90ZT4A
</w:fldData>
        </w:fldChar>
      </w:r>
      <w:r w:rsidRPr="00E97DF1">
        <w:rPr>
          <w:rFonts w:ascii="Times New Roman" w:hAnsi="Times New Roman" w:cs="Times New Roman"/>
          <w:sz w:val="16"/>
          <w:szCs w:val="16"/>
        </w:rPr>
        <w:instrText xml:space="preserve"> ADDIN EN.CITE </w:instrText>
      </w:r>
      <w:r w:rsidRPr="00E97DF1">
        <w:rPr>
          <w:rFonts w:ascii="Times New Roman" w:hAnsi="Times New Roman" w:cs="Times New Roman"/>
          <w:sz w:val="16"/>
          <w:szCs w:val="16"/>
        </w:rPr>
        <w:fldChar w:fldCharType="begin">
          <w:fldData xml:space="preserve">PEVuZE5vdGU+PENpdGU+PEF1dGhvcj5FbGxpb3R0PC9BdXRob3I+PFllYXI+MjAwMDwvWWVhcj48
UmVjTnVtPjQxPC9SZWNOdW0+PERpc3BsYXlUZXh0PkVMTElPVFQsIFAuIE0uLCBQT0xPTklFQ0tJ
LCBKLiwgRElDS0lFLCBTLiwgU0hBUk1BLCBTLiwgTU9OU0VSUkFULCBMLiwgVkFSTkFWQSwgQS4s
IE1BSE9OLCBOLiBHLiAmYW1wOyBNQ0tFTk5BLCBXLiBKLiAyMDAwLiBTdWRkZW4gZGVhdGggaW4g
aHlwZXJ0cm9waGljIGNhcmRpb215b3BhdGh5OiBpZGVudGlmaWNhdGlvbiBvZiBoaWdoIHJpc2sg
cGF0aWVudHMuIDxzdHlsZSBmYWNlPSJpdGFsaWMiPkogQW0gQ29sbCBDYXJkaW9sLDwvc3R5bGU+
IDM2PHN0eWxlIGZhY2U9ImJvbGQiPiw8L3N0eWxlPiAyMjEyLTguPC9EaXNwbGF5VGV4dD48cmVj
b3JkPjxyZWMtbnVtYmVyPjQxPC9yZWMtbnVtYmVyPjxmb3JlaWduLWtleXM+PGtleSBhcHA9IkVO
IiBkYi1pZD0iZWVhc3Z3cjVheHNwZjhldjB4MHByMnpwc3J4OTlzZHQ1dnN3IiB0aW1lc3RhbXA9
IjE1Njk1MjM3MDMiPjQxPC9rZXk+PC9mb3JlaWduLWtleXM+PHJlZi10eXBlIG5hbWU9IkpvdXJu
YWwgQXJ0aWNsZSI+MTc8L3JlZi10eXBlPjxjb250cmlidXRvcnM+PGF1dGhvcnM+PGF1dGhvcj5F
bGxpb3R0LCBQLiBNLjwvYXV0aG9yPjxhdXRob3I+UG9sb25pZWNraSwgSi48L2F1dGhvcj48YXV0
aG9yPkRpY2tpZSwgUy48L2F1dGhvcj48YXV0aG9yPlNoYXJtYSwgUy48L2F1dGhvcj48YXV0aG9y
Pk1vbnNlcnJhdCwgTC48L2F1dGhvcj48YXV0aG9yPlZhcm5hdmEsIEEuPC9hdXRob3I+PGF1dGhv
cj5NYWhvbiwgTi4gRy48L2F1dGhvcj48YXV0aG9yPk1jS2VubmEsIFcuIEouPC9hdXRob3I+PC9h
dXRob3JzPjwvY29udHJpYnV0b3JzPjxhdXRoLWFkZHJlc3M+RGVwYXJ0bWVudCBvZiBDYXJkaW9s
b2dpY2FsIFNjaWVuY2VzLCBTdC4gR2VvcmdlJmFwb3M7cyBIb3NwaXRhbCBNZWRpY2FsIFNjaG9v
bCwgTG9uZG9uLCBVbml0ZWQgS2luZ2RvbS4gcGVsbGlvdHRAc2dobXMuYWMudWs8L2F1dGgtYWRk
cmVzcz48dGl0bGVzPjx0aXRsZT5TdWRkZW4gZGVhdGggaW4gaHlwZXJ0cm9waGljIGNhcmRpb215
b3BhdGh5OiBpZGVudGlmaWNhdGlvbiBvZiBoaWdoIHJpc2sgcGF0aWVudHM8L3RpdGxlPjxzZWNv
bmRhcnktdGl0bGU+SiBBbSBDb2xsIENhcmRpb2w8L3NlY29uZGFyeS10aXRsZT48L3RpdGxlcz48
cGVyaW9kaWNhbD48ZnVsbC10aXRsZT5KIEFtIENvbGwgQ2FyZGlvbDwvZnVsbC10aXRsZT48L3Bl
cmlvZGljYWw+PHBhZ2VzPjIyMTItODwvcGFnZXM+PHZvbHVtZT4zNjwvdm9sdW1lPjxudW1iZXI+
NzwvbnVtYmVyPjxlZGl0aW9uPjIwMDAvMTIvMjk8L2VkaXRpb24+PGtleXdvcmRzPjxrZXl3b3Jk
PkFkdWx0PC9rZXl3b3JkPjxrZXl3b3JkPkFnZWQ8L2tleXdvcmQ+PGtleXdvcmQ+Q2FyZGlvbXlv
cGF0aHksIEh5cGVydHJvcGhpYy8qbW9ydGFsaXR5PC9rZXl3b3JkPjxrZXl3b3JkPipEZWF0aCwg
U3VkZGVuLCBDYXJkaWFjPC9rZXl3b3JkPjxrZXl3b3JkPkZlbWFsZTwva2V5d29yZD48a2V5d29y
ZD5IdW1hbnM8L2tleXdvcmQ+PGtleXdvcmQ+TWFsZTwva2V5d29yZD48a2V5d29yZD5NaWRkbGUg
QWdlZDwva2V5d29yZD48a2V5d29yZD5SaXNrIEFzc2Vzc21lbnQ8L2tleXdvcmQ+PGtleXdvcmQ+
UmlzayBGYWN0b3JzPC9rZXl3b3JkPjxrZXl3b3JkPlN1cnZpdmFsIEFuYWx5c2lzPC9rZXl3b3Jk
Pjwva2V5d29yZHM+PGRhdGVzPjx5ZWFyPjIwMDA8L3llYXI+PHB1Yi1kYXRlcz48ZGF0ZT5EZWM8
L2RhdGU+PC9wdWItZGF0ZXM+PC9kYXRlcz48aXNibj4wNzM1LTEwOTcgKFByaW50KSYjeEQ7MDcz
NS0xMDk3PC9pc2JuPjxhY2Nlc3Npb24tbnVtPjExMTI3NDYzPC9hY2Nlc3Npb24tbnVtPjx1cmxz
PjwvdXJscz48ZWxlY3Ryb25pYy1yZXNvdXJjZS1udW0+MTAuMTAxNi9zMDczNS0xMDk3KDAwKTAx
MDAzLTI8L2VsZWN0cm9uaWMtcmVzb3VyY2UtbnVtPjxyZW1vdGUtZGF0YWJhc2UtcHJvdmlkZXI+
TkxNPC9yZW1vdGUtZGF0YWJhc2UtcHJvdmlkZXI+PGxhbmd1YWdlPmVuZzwvbGFuZ3VhZ2U+PC9y
ZWNvcmQ+PC9DaXRlPjwvRW5kTm90ZT4A
</w:fldData>
        </w:fldChar>
      </w:r>
      <w:r w:rsidRPr="00E97DF1">
        <w:rPr>
          <w:rFonts w:ascii="Times New Roman" w:hAnsi="Times New Roman" w:cs="Times New Roman"/>
          <w:sz w:val="16"/>
          <w:szCs w:val="16"/>
        </w:rPr>
        <w:instrText xml:space="preserve"> ADDIN EN.CITE.DATA </w:instrText>
      </w:r>
      <w:r w:rsidRPr="00E97DF1">
        <w:rPr>
          <w:rFonts w:ascii="Times New Roman" w:hAnsi="Times New Roman" w:cs="Times New Roman"/>
          <w:sz w:val="16"/>
          <w:szCs w:val="16"/>
        </w:rPr>
      </w:r>
      <w:r w:rsidRPr="00E97DF1">
        <w:rPr>
          <w:rFonts w:ascii="Times New Roman" w:hAnsi="Times New Roman" w:cs="Times New Roman"/>
          <w:sz w:val="16"/>
          <w:szCs w:val="16"/>
        </w:rPr>
        <w:fldChar w:fldCharType="end"/>
      </w:r>
      <w:r w:rsidRPr="00E97DF1">
        <w:rPr>
          <w:rFonts w:ascii="Times New Roman" w:hAnsi="Times New Roman" w:cs="Times New Roman"/>
          <w:sz w:val="16"/>
          <w:szCs w:val="16"/>
        </w:rPr>
      </w:r>
      <w:r w:rsidRPr="00E97DF1">
        <w:rPr>
          <w:rFonts w:ascii="Times New Roman" w:hAnsi="Times New Roman" w:cs="Times New Roman"/>
          <w:sz w:val="16"/>
          <w:szCs w:val="16"/>
        </w:rPr>
        <w:fldChar w:fldCharType="separate"/>
      </w:r>
      <w:r w:rsidRPr="00E97DF1">
        <w:rPr>
          <w:rFonts w:ascii="Times New Roman" w:hAnsi="Times New Roman" w:cs="Times New Roman"/>
          <w:noProof/>
          <w:sz w:val="16"/>
          <w:szCs w:val="16"/>
        </w:rPr>
        <w:t xml:space="preserve">ELLIOTT, P. M., POLONIECKI, J., DICKIE, S., SHARMA, S., MONSERRAT, L., VARNAVA, A., MAHON, N. G. &amp; MCKENNA, W. J. 2000. Sudden death in hypertrophic cardiomyopathy: identification of high risk patients. </w:t>
      </w:r>
      <w:r w:rsidRPr="004D55D9">
        <w:rPr>
          <w:rFonts w:ascii="Times New Roman" w:hAnsi="Times New Roman" w:cs="Times New Roman"/>
          <w:i/>
          <w:noProof/>
          <w:sz w:val="18"/>
          <w:szCs w:val="18"/>
        </w:rPr>
        <w:t>J Am Coll Cardiol,</w:t>
      </w:r>
      <w:r w:rsidRPr="004D55D9">
        <w:rPr>
          <w:rFonts w:ascii="Times New Roman" w:hAnsi="Times New Roman" w:cs="Times New Roman"/>
          <w:noProof/>
          <w:sz w:val="18"/>
          <w:szCs w:val="18"/>
        </w:rPr>
        <w:t xml:space="preserve"> 36</w:t>
      </w:r>
      <w:r w:rsidRPr="004D55D9">
        <w:rPr>
          <w:rFonts w:ascii="Times New Roman" w:hAnsi="Times New Roman" w:cs="Times New Roman"/>
          <w:b/>
          <w:noProof/>
          <w:sz w:val="18"/>
          <w:szCs w:val="18"/>
        </w:rPr>
        <w:t>,</w:t>
      </w:r>
      <w:r w:rsidRPr="004D55D9">
        <w:rPr>
          <w:rFonts w:ascii="Times New Roman" w:hAnsi="Times New Roman" w:cs="Times New Roman"/>
          <w:noProof/>
          <w:sz w:val="18"/>
          <w:szCs w:val="18"/>
        </w:rPr>
        <w:t xml:space="preserve"> 2212-8.</w:t>
      </w:r>
      <w:r w:rsidRPr="00E97DF1">
        <w:rPr>
          <w:rFonts w:ascii="Times New Roman" w:hAnsi="Times New Roman" w:cs="Times New Roman"/>
          <w:sz w:val="16"/>
          <w:szCs w:val="16"/>
        </w:rPr>
        <w:fldChar w:fldCharType="end"/>
      </w:r>
      <w:bookmarkEnd w:id="11"/>
    </w:p>
    <w:p w14:paraId="705EDFF7" w14:textId="77777777" w:rsidR="00DA52DD" w:rsidRPr="0095503E" w:rsidRDefault="00DA52DD" w:rsidP="00E97DF1">
      <w:pPr>
        <w:pStyle w:val="FootnoteText"/>
        <w:jc w:val="both"/>
        <w:rPr>
          <w:sz w:val="18"/>
          <w:szCs w:val="18"/>
        </w:rPr>
      </w:pPr>
    </w:p>
  </w:footnote>
  <w:footnote w:id="3">
    <w:p w14:paraId="07FAD654" w14:textId="625DEB05" w:rsidR="00DA52DD" w:rsidRDefault="00DA52DD" w:rsidP="00207534">
      <w:pPr>
        <w:pStyle w:val="FootnoteText"/>
        <w:jc w:val="both"/>
      </w:pPr>
      <w:r>
        <w:rPr>
          <w:rStyle w:val="FootnoteReference"/>
        </w:rPr>
        <w:footnoteRef/>
      </w:r>
      <w:r>
        <w:t xml:space="preserve"> </w:t>
      </w:r>
      <w:r w:rsidRPr="00207534">
        <w:rPr>
          <w:rFonts w:ascii="Times New Roman" w:hAnsi="Times New Roman" w:cs="Times New Roman"/>
          <w:color w:val="231F20"/>
          <w:sz w:val="18"/>
          <w:szCs w:val="18"/>
        </w:rPr>
        <w:t>There is a complex structure of relationships linking costs and benefits;</w:t>
      </w:r>
      <w:r>
        <w:rPr>
          <w:rFonts w:ascii="Times New Roman" w:hAnsi="Times New Roman" w:cs="Times New Roman"/>
          <w:color w:val="231F20"/>
          <w:sz w:val="18"/>
          <w:szCs w:val="18"/>
        </w:rPr>
        <w:t xml:space="preserve"> for instance,</w:t>
      </w:r>
      <w:r w:rsidRPr="00207534">
        <w:rPr>
          <w:rFonts w:ascii="Times New Roman" w:hAnsi="Times New Roman" w:cs="Times New Roman"/>
          <w:color w:val="231F20"/>
          <w:sz w:val="18"/>
          <w:szCs w:val="18"/>
        </w:rPr>
        <w:t xml:space="preserve"> there may be strong positive correlation, because effective treatments could be associated with higher unit costs, given that they are innovative and result from intensive and lengthy research. Conversely, they may be negatively correlated, as more effective treatments may reduce total care pathway costs, for example, by reducing hospitalizations or side effects. Consequently, an appropriate statistical model for costs and benefits should is needed to formally account for this association</w:t>
      </w:r>
    </w:p>
  </w:footnote>
  <w:footnote w:id="4">
    <w:p w14:paraId="1B305214" w14:textId="3127E4A7" w:rsidR="00DA52DD" w:rsidRPr="00A0739B" w:rsidRDefault="00DA52DD" w:rsidP="005E4F5D">
      <w:pPr>
        <w:pStyle w:val="FootnoteText"/>
        <w:jc w:val="both"/>
        <w:rPr>
          <w:rFonts w:ascii="Times New Roman" w:hAnsi="Times New Roman" w:cs="Times New Roman"/>
          <w:color w:val="000000"/>
          <w:sz w:val="28"/>
          <w:szCs w:val="28"/>
        </w:rPr>
      </w:pPr>
      <w:r>
        <w:rPr>
          <w:rStyle w:val="FootnoteReference"/>
        </w:rPr>
        <w:footnoteRef/>
      </w:r>
      <w:r>
        <w:t xml:space="preserve"> </w:t>
      </w:r>
      <w:r>
        <w:rPr>
          <w:rFonts w:ascii="Times New Roman" w:hAnsi="Times New Roman" w:cs="Times New Roman"/>
          <w:color w:val="231F20"/>
          <w:sz w:val="18"/>
          <w:szCs w:val="18"/>
        </w:rPr>
        <w:t>F</w:t>
      </w:r>
      <w:r w:rsidRPr="005E4F5D">
        <w:rPr>
          <w:rFonts w:ascii="Times New Roman" w:hAnsi="Times New Roman" w:cs="Times New Roman"/>
          <w:color w:val="231F20"/>
          <w:sz w:val="18"/>
          <w:szCs w:val="18"/>
        </w:rPr>
        <w:t xml:space="preserve">or an early, intelligent but not particularly pro-Bayesian discussion of the issues see Mainland’s statistical ward round number </w:t>
      </w:r>
      <w:r w:rsidRPr="005E4F5D">
        <w:rPr>
          <w:rFonts w:ascii="Times New Roman" w:hAnsi="Times New Roman" w:cs="Times New Roman"/>
          <w:color w:val="231F20"/>
          <w:sz w:val="18"/>
          <w:szCs w:val="18"/>
        </w:rPr>
        <w:fldChar w:fldCharType="begin"/>
      </w:r>
      <w:r w:rsidRPr="005E4F5D">
        <w:rPr>
          <w:rFonts w:ascii="Times New Roman" w:hAnsi="Times New Roman" w:cs="Times New Roman"/>
          <w:color w:val="231F20"/>
          <w:sz w:val="18"/>
          <w:szCs w:val="18"/>
        </w:rPr>
        <w:instrText xml:space="preserve"> ADDIN EN.CITE &lt;EndNote&gt;&lt;Cite&gt;&lt;Author&gt;Mainland&lt;/Author&gt;&lt;Year&gt;1967&lt;/Year&gt;&lt;RecNum&gt;76&lt;/RecNum&gt;&lt;DisplayText&gt;MAINLAND, D. 1967. Statistical ward rounds--5. &lt;style face="italic"&gt;Clin Pharmacol Ther,&lt;/style&gt; 8&lt;style face="bold"&gt;,&lt;/style&gt; 738-48.&lt;/DisplayText&gt;&lt;record&gt;&lt;rec-number&gt;76&lt;/rec-number&gt;&lt;foreign-keys&gt;&lt;key app="EN" db-id="eeasvwr5axspf8ev0x0pr2zpsrx99sdt5vsw" timestamp="1569849155"&gt;76&lt;/key&gt;&lt;/foreign-keys&gt;&lt;ref-type name="Journal Article"&gt;17&lt;/ref-type&gt;&lt;contributors&gt;&lt;authors&gt;&lt;author&gt;Mainland, D.&lt;/author&gt;&lt;/authors&gt;&lt;/contributors&gt;&lt;titles&gt;&lt;title&gt;Statistical ward rounds--5&lt;/title&gt;&lt;secondary-title&gt;Clin Pharmacol Ther&lt;/secondary-title&gt;&lt;/titles&gt;&lt;periodical&gt;&lt;full-title&gt;Clin Pharmacol Ther&lt;/full-title&gt;&lt;/periodical&gt;&lt;pages&gt;738-48&lt;/pages&gt;&lt;volume&gt;8&lt;/volume&gt;&lt;number&gt;5&lt;/number&gt;&lt;edition&gt;1967/09/01&lt;/edition&gt;&lt;keywords&gt;&lt;keyword&gt;*Diagnosis&lt;/keyword&gt;&lt;keyword&gt;Mathematics&lt;/keyword&gt;&lt;keyword&gt;Medicine&lt;/keyword&gt;&lt;keyword&gt;Pharmaceutical Preparations&lt;/keyword&gt;&lt;keyword&gt;*Probability&lt;/keyword&gt;&lt;keyword&gt;Programmed Instruction as Topic&lt;/keyword&gt;&lt;keyword&gt;Psychology&lt;/keyword&gt;&lt;keyword&gt;Research&lt;/keyword&gt;&lt;/keywords&gt;&lt;dates&gt;&lt;year&gt;1967&lt;/year&gt;&lt;pub-dates&gt;&lt;date&gt;Sep-Oct&lt;/date&gt;&lt;/pub-dates&gt;&lt;/dates&gt;&lt;isbn&gt;0009-9236 (Print)&amp;#xD;0009-9236&lt;/isbn&gt;&lt;accession-num&gt;6054017&lt;/accession-num&gt;&lt;urls&gt;&lt;/urls&gt;&lt;electronic-resource-num&gt;10.1002/cpt196785738&lt;/electronic-resource-num&gt;&lt;remote-database-provider&gt;NLM&lt;/remote-database-provider&gt;&lt;language&gt;eng&lt;/language&gt;&lt;/record&gt;&lt;/Cite&gt;&lt;/EndNote&gt;</w:instrText>
      </w:r>
      <w:r w:rsidRPr="005E4F5D">
        <w:rPr>
          <w:rFonts w:ascii="Times New Roman" w:hAnsi="Times New Roman" w:cs="Times New Roman"/>
          <w:color w:val="231F20"/>
          <w:sz w:val="18"/>
          <w:szCs w:val="18"/>
        </w:rPr>
        <w:fldChar w:fldCharType="separate"/>
      </w:r>
      <w:r w:rsidRPr="005E4F5D">
        <w:rPr>
          <w:rFonts w:ascii="Times New Roman" w:hAnsi="Times New Roman" w:cs="Times New Roman"/>
          <w:noProof/>
          <w:color w:val="231F20"/>
          <w:sz w:val="18"/>
          <w:szCs w:val="18"/>
        </w:rPr>
        <w:t xml:space="preserve">MAINLAND, D. 1967. Statistical ward rounds--5. </w:t>
      </w:r>
      <w:r w:rsidRPr="005E4F5D">
        <w:rPr>
          <w:rFonts w:ascii="Times New Roman" w:hAnsi="Times New Roman" w:cs="Times New Roman"/>
          <w:i/>
          <w:noProof/>
          <w:color w:val="231F20"/>
          <w:sz w:val="18"/>
          <w:szCs w:val="18"/>
        </w:rPr>
        <w:t>Clin Pharmacol Ther,</w:t>
      </w:r>
      <w:r w:rsidRPr="005E4F5D">
        <w:rPr>
          <w:rFonts w:ascii="Times New Roman" w:hAnsi="Times New Roman" w:cs="Times New Roman"/>
          <w:noProof/>
          <w:color w:val="231F20"/>
          <w:sz w:val="18"/>
          <w:szCs w:val="18"/>
        </w:rPr>
        <w:t xml:space="preserve"> 8</w:t>
      </w:r>
      <w:r w:rsidRPr="005E4F5D">
        <w:rPr>
          <w:rFonts w:ascii="Times New Roman" w:hAnsi="Times New Roman" w:cs="Times New Roman"/>
          <w:b/>
          <w:noProof/>
          <w:color w:val="231F20"/>
          <w:sz w:val="18"/>
          <w:szCs w:val="18"/>
        </w:rPr>
        <w:t>,</w:t>
      </w:r>
      <w:r w:rsidRPr="005E4F5D">
        <w:rPr>
          <w:rFonts w:ascii="Times New Roman" w:hAnsi="Times New Roman" w:cs="Times New Roman"/>
          <w:noProof/>
          <w:color w:val="231F20"/>
          <w:sz w:val="18"/>
          <w:szCs w:val="18"/>
        </w:rPr>
        <w:t xml:space="preserve"> 738-48.</w:t>
      </w:r>
      <w:r w:rsidRPr="005E4F5D">
        <w:rPr>
          <w:rFonts w:ascii="Times New Roman" w:hAnsi="Times New Roman" w:cs="Times New Roman"/>
          <w:color w:val="231F20"/>
          <w:sz w:val="18"/>
          <w:szCs w:val="18"/>
        </w:rPr>
        <w:fldChar w:fldCharType="end"/>
      </w:r>
      <w:r w:rsidRPr="005E4F5D">
        <w:rPr>
          <w:rFonts w:ascii="Times New Roman" w:hAnsi="Times New Roman" w:cs="Times New Roman"/>
          <w:color w:val="231F20"/>
          <w:sz w:val="18"/>
          <w:szCs w:val="18"/>
        </w:rPr>
        <w:t>.</w:t>
      </w:r>
    </w:p>
    <w:p w14:paraId="12147239" w14:textId="2FCF7A85" w:rsidR="00DA52DD" w:rsidRDefault="00DA52DD">
      <w:pPr>
        <w:pStyle w:val="FootnoteText"/>
      </w:pPr>
    </w:p>
  </w:footnote>
  <w:footnote w:id="5">
    <w:p w14:paraId="5F52E56F" w14:textId="58E9647E" w:rsidR="00DA52DD" w:rsidRPr="005E4F5D" w:rsidRDefault="00DA52DD" w:rsidP="005E4F5D">
      <w:pPr>
        <w:pStyle w:val="FootnoteText"/>
        <w:jc w:val="both"/>
        <w:rPr>
          <w:sz w:val="14"/>
          <w:szCs w:val="14"/>
        </w:rPr>
      </w:pPr>
      <w:r w:rsidRPr="005E4F5D">
        <w:rPr>
          <w:rStyle w:val="FootnoteReference"/>
          <w:sz w:val="18"/>
          <w:szCs w:val="18"/>
        </w:rPr>
        <w:footnoteRef/>
      </w:r>
      <w:r w:rsidRPr="005E4F5D">
        <w:rPr>
          <w:sz w:val="18"/>
          <w:szCs w:val="18"/>
        </w:rPr>
        <w:t xml:space="preserve"> </w:t>
      </w:r>
      <w:r w:rsidRPr="005E4F5D">
        <w:rPr>
          <w:rFonts w:ascii="Times New Roman" w:hAnsi="Times New Roman" w:cs="Times New Roman"/>
          <w:color w:val="000000"/>
          <w:sz w:val="18"/>
          <w:szCs w:val="18"/>
        </w:rPr>
        <w:t xml:space="preserve">For a much more thorough description of the use of Bayesian methods in Health Technology Assessment (HTA) see Spiegel halter et al. </w:t>
      </w:r>
      <w:r w:rsidRPr="005E4F5D">
        <w:rPr>
          <w:rFonts w:ascii="Times New Roman" w:hAnsi="Times New Roman" w:cs="Times New Roman"/>
          <w:color w:val="000000"/>
          <w:sz w:val="18"/>
          <w:szCs w:val="18"/>
        </w:rPr>
        <w:fldChar w:fldCharType="begin"/>
      </w:r>
      <w:r w:rsidRPr="005E4F5D">
        <w:rPr>
          <w:rFonts w:ascii="Times New Roman" w:hAnsi="Times New Roman" w:cs="Times New Roman"/>
          <w:color w:val="000000"/>
          <w:sz w:val="18"/>
          <w:szCs w:val="18"/>
        </w:rPr>
        <w:instrText xml:space="preserve"> ADDIN EN.CITE &lt;EndNote&gt;&lt;Cite&gt;&lt;Author&gt;Spiegelhalter&lt;/Author&gt;&lt;Year&gt;1999&lt;/Year&gt;&lt;RecNum&gt;80&lt;/RecNum&gt;&lt;DisplayText&gt;SPIEGELHALTER, D. J., MYLES, J. P., JONES, D. R. &amp;amp; ABRAMS, K. R. 1999. An introduction to Bayesian methods in health technology assessment. &lt;style face="italic"&gt;Bmj,&lt;/style&gt; 319&lt;style face="bold"&gt;,&lt;/style&gt; 508-512.&lt;/DisplayText&gt;&lt;record&gt;&lt;rec-number&gt;80&lt;/rec-number&gt;&lt;foreign-keys&gt;&lt;key app="EN" db-id="eeasvwr5axspf8ev0x0pr2zpsrx99sdt5vsw" timestamp="1569850975"&gt;80&lt;/key&gt;&lt;/foreign-keys&gt;&lt;ref-type name="Journal Article"&gt;17&lt;/ref-type&gt;&lt;contributors&gt;&lt;authors&gt;&lt;author&gt;Spiegelhalter, David J&lt;/author&gt;&lt;author&gt;Myles, Jonathan P&lt;/author&gt;&lt;author&gt;Jones, David R&lt;/author&gt;&lt;author&gt;Abrams, Keith R&lt;/author&gt;&lt;/authors&gt;&lt;/contributors&gt;&lt;titles&gt;&lt;title&gt;An introduction to Bayesian methods in health technology assessment&lt;/title&gt;&lt;secondary-title&gt;Bmj&lt;/secondary-title&gt;&lt;/titles&gt;&lt;periodical&gt;&lt;full-title&gt;BMJ&lt;/full-title&gt;&lt;/periodical&gt;&lt;pages&gt;508-512&lt;/pages&gt;&lt;volume&gt;319&lt;/volume&gt;&lt;number&gt;7208&lt;/number&gt;&lt;dates&gt;&lt;year&gt;1999&lt;/year&gt;&lt;/dates&gt;&lt;isbn&gt;0959-8138&lt;/isbn&gt;&lt;urls&gt;&lt;/urls&gt;&lt;/record&gt;&lt;/Cite&gt;&lt;/EndNote&gt;</w:instrText>
      </w:r>
      <w:r w:rsidRPr="005E4F5D">
        <w:rPr>
          <w:rFonts w:ascii="Times New Roman" w:hAnsi="Times New Roman" w:cs="Times New Roman"/>
          <w:color w:val="000000"/>
          <w:sz w:val="18"/>
          <w:szCs w:val="18"/>
        </w:rPr>
        <w:fldChar w:fldCharType="separate"/>
      </w:r>
      <w:r w:rsidRPr="005E4F5D">
        <w:rPr>
          <w:rFonts w:ascii="Times New Roman" w:hAnsi="Times New Roman" w:cs="Times New Roman"/>
          <w:noProof/>
          <w:color w:val="000000"/>
          <w:sz w:val="18"/>
          <w:szCs w:val="18"/>
        </w:rPr>
        <w:t xml:space="preserve">SPIEGELHALTER, D. J., MYLES, J. P., JONES, D. R. &amp; ABRAMS, K. R. 1999. An introduction to Bayesian methods in health technology assessment. </w:t>
      </w:r>
      <w:r w:rsidRPr="005E4F5D">
        <w:rPr>
          <w:rFonts w:ascii="Times New Roman" w:hAnsi="Times New Roman" w:cs="Times New Roman"/>
          <w:i/>
          <w:noProof/>
          <w:color w:val="000000"/>
          <w:sz w:val="18"/>
          <w:szCs w:val="18"/>
        </w:rPr>
        <w:t>Bmj,</w:t>
      </w:r>
      <w:r w:rsidRPr="005E4F5D">
        <w:rPr>
          <w:rFonts w:ascii="Times New Roman" w:hAnsi="Times New Roman" w:cs="Times New Roman"/>
          <w:noProof/>
          <w:color w:val="000000"/>
          <w:sz w:val="18"/>
          <w:szCs w:val="18"/>
        </w:rPr>
        <w:t xml:space="preserve"> 319</w:t>
      </w:r>
      <w:r w:rsidRPr="005E4F5D">
        <w:rPr>
          <w:rFonts w:ascii="Times New Roman" w:hAnsi="Times New Roman" w:cs="Times New Roman"/>
          <w:b/>
          <w:noProof/>
          <w:color w:val="000000"/>
          <w:sz w:val="18"/>
          <w:szCs w:val="18"/>
        </w:rPr>
        <w:t>,</w:t>
      </w:r>
      <w:r w:rsidRPr="005E4F5D">
        <w:rPr>
          <w:rFonts w:ascii="Times New Roman" w:hAnsi="Times New Roman" w:cs="Times New Roman"/>
          <w:noProof/>
          <w:color w:val="000000"/>
          <w:sz w:val="18"/>
          <w:szCs w:val="18"/>
        </w:rPr>
        <w:t xml:space="preserve"> 508-512.</w:t>
      </w:r>
      <w:r w:rsidRPr="005E4F5D">
        <w:rPr>
          <w:rFonts w:ascii="Times New Roman" w:hAnsi="Times New Roman" w:cs="Times New Roman"/>
          <w:color w:val="000000"/>
          <w:sz w:val="18"/>
          <w:szCs w:val="18"/>
        </w:rPr>
        <w:fldChar w:fldCharType="end"/>
      </w:r>
      <w:r w:rsidRPr="005E4F5D">
        <w:rPr>
          <w:rFonts w:ascii="Times New Roman" w:hAnsi="Times New Roman" w:cs="Times New Roman"/>
          <w:color w:val="000000"/>
          <w:sz w:val="18"/>
          <w:szCs w:val="18"/>
        </w:rPr>
        <w:t xml:space="preserve"> and references therein.</w:t>
      </w:r>
    </w:p>
  </w:footnote>
  <w:footnote w:id="6">
    <w:p w14:paraId="6C44D9BE" w14:textId="0CF200CD" w:rsidR="002313E9" w:rsidRDefault="002313E9">
      <w:pPr>
        <w:pStyle w:val="FootnoteText"/>
      </w:pPr>
      <w:r>
        <w:rPr>
          <w:rStyle w:val="FootnoteReference"/>
        </w:rPr>
        <w:footnoteRef/>
      </w:r>
      <w:r>
        <w:t xml:space="preserve"> </w:t>
      </w:r>
      <w:r w:rsidR="009F3E93">
        <w:t xml:space="preserve">By this assumption, the movement / transition of any cohort </w:t>
      </w:r>
      <w:r w:rsidR="005015EA">
        <w:t>(</w:t>
      </w:r>
      <w:r w:rsidR="009F3E93">
        <w:t>n</w:t>
      </w:r>
      <w:r w:rsidR="005015EA">
        <w:t>)</w:t>
      </w:r>
      <w:r w:rsidR="009F3E93">
        <w:t xml:space="preserve">, of patients at any time is free (independent) </w:t>
      </w:r>
      <w:proofErr w:type="gramStart"/>
      <w:r w:rsidR="009F3E93">
        <w:t>from  influence</w:t>
      </w:r>
      <w:proofErr w:type="gramEnd"/>
      <w:r w:rsidR="009F3E93">
        <w:t xml:space="preserve"> of former movements.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0A5"/>
    <w:multiLevelType w:val="multilevel"/>
    <w:tmpl w:val="4BF08AEE"/>
    <w:lvl w:ilvl="0">
      <w:start w:val="4"/>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823BD2"/>
    <w:multiLevelType w:val="multilevel"/>
    <w:tmpl w:val="4D84542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067976CF"/>
    <w:multiLevelType w:val="hybridMultilevel"/>
    <w:tmpl w:val="780E0BC0"/>
    <w:lvl w:ilvl="0" w:tplc="252C521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C22A7"/>
    <w:multiLevelType w:val="hybridMultilevel"/>
    <w:tmpl w:val="73C25C82"/>
    <w:lvl w:ilvl="0" w:tplc="A0569778">
      <w:start w:val="1"/>
      <w:numFmt w:val="decimal"/>
      <w:lvlText w:val="%1."/>
      <w:lvlJc w:val="left"/>
      <w:pPr>
        <w:ind w:left="720" w:hanging="360"/>
      </w:pPr>
      <w:rPr>
        <w:rFonts w:ascii="AdvOTb7819099" w:hAnsi="AdvOTb7819099"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4931"/>
    <w:multiLevelType w:val="multilevel"/>
    <w:tmpl w:val="4D84542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17EC0106"/>
    <w:multiLevelType w:val="hybridMultilevel"/>
    <w:tmpl w:val="B688258C"/>
    <w:lvl w:ilvl="0" w:tplc="693ED9B6">
      <w:start w:val="1"/>
      <w:numFmt w:val="decimal"/>
      <w:lvlText w:val="%1."/>
      <w:lvlJc w:val="left"/>
      <w:pPr>
        <w:tabs>
          <w:tab w:val="num" w:pos="720"/>
        </w:tabs>
        <w:ind w:left="720" w:hanging="360"/>
      </w:pPr>
    </w:lvl>
    <w:lvl w:ilvl="1" w:tplc="A9FCC0DA">
      <w:start w:val="1"/>
      <w:numFmt w:val="decimal"/>
      <w:lvlText w:val="%2."/>
      <w:lvlJc w:val="left"/>
      <w:pPr>
        <w:tabs>
          <w:tab w:val="num" w:pos="1440"/>
        </w:tabs>
        <w:ind w:left="1440" w:hanging="360"/>
      </w:pPr>
    </w:lvl>
    <w:lvl w:ilvl="2" w:tplc="C76E84EE">
      <w:start w:val="1"/>
      <w:numFmt w:val="bullet"/>
      <w:lvlText w:val="-"/>
      <w:lvlJc w:val="left"/>
      <w:pPr>
        <w:ind w:left="2160" w:hanging="360"/>
      </w:pPr>
      <w:rPr>
        <w:rFonts w:ascii="Calibri" w:eastAsiaTheme="minorHAnsi" w:hAnsi="Calibri" w:cs="Calibri" w:hint="default"/>
      </w:rPr>
    </w:lvl>
    <w:lvl w:ilvl="3" w:tplc="040455F4" w:tentative="1">
      <w:start w:val="1"/>
      <w:numFmt w:val="decimal"/>
      <w:lvlText w:val="%4."/>
      <w:lvlJc w:val="left"/>
      <w:pPr>
        <w:tabs>
          <w:tab w:val="num" w:pos="2880"/>
        </w:tabs>
        <w:ind w:left="2880" w:hanging="360"/>
      </w:pPr>
    </w:lvl>
    <w:lvl w:ilvl="4" w:tplc="D7A0D696" w:tentative="1">
      <w:start w:val="1"/>
      <w:numFmt w:val="decimal"/>
      <w:lvlText w:val="%5."/>
      <w:lvlJc w:val="left"/>
      <w:pPr>
        <w:tabs>
          <w:tab w:val="num" w:pos="3600"/>
        </w:tabs>
        <w:ind w:left="3600" w:hanging="360"/>
      </w:pPr>
    </w:lvl>
    <w:lvl w:ilvl="5" w:tplc="E6D620E8" w:tentative="1">
      <w:start w:val="1"/>
      <w:numFmt w:val="decimal"/>
      <w:lvlText w:val="%6."/>
      <w:lvlJc w:val="left"/>
      <w:pPr>
        <w:tabs>
          <w:tab w:val="num" w:pos="4320"/>
        </w:tabs>
        <w:ind w:left="4320" w:hanging="360"/>
      </w:pPr>
    </w:lvl>
    <w:lvl w:ilvl="6" w:tplc="CAC203B6" w:tentative="1">
      <w:start w:val="1"/>
      <w:numFmt w:val="decimal"/>
      <w:lvlText w:val="%7."/>
      <w:lvlJc w:val="left"/>
      <w:pPr>
        <w:tabs>
          <w:tab w:val="num" w:pos="5040"/>
        </w:tabs>
        <w:ind w:left="5040" w:hanging="360"/>
      </w:pPr>
    </w:lvl>
    <w:lvl w:ilvl="7" w:tplc="CC58FAAC" w:tentative="1">
      <w:start w:val="1"/>
      <w:numFmt w:val="decimal"/>
      <w:lvlText w:val="%8."/>
      <w:lvlJc w:val="left"/>
      <w:pPr>
        <w:tabs>
          <w:tab w:val="num" w:pos="5760"/>
        </w:tabs>
        <w:ind w:left="5760" w:hanging="360"/>
      </w:pPr>
    </w:lvl>
    <w:lvl w:ilvl="8" w:tplc="4EDCAA90" w:tentative="1">
      <w:start w:val="1"/>
      <w:numFmt w:val="decimal"/>
      <w:lvlText w:val="%9."/>
      <w:lvlJc w:val="left"/>
      <w:pPr>
        <w:tabs>
          <w:tab w:val="num" w:pos="6480"/>
        </w:tabs>
        <w:ind w:left="6480" w:hanging="360"/>
      </w:pPr>
    </w:lvl>
  </w:abstractNum>
  <w:abstractNum w:abstractNumId="6" w15:restartNumberingAfterBreak="0">
    <w:nsid w:val="1F26241C"/>
    <w:multiLevelType w:val="multilevel"/>
    <w:tmpl w:val="1DEE7E34"/>
    <w:lvl w:ilvl="0">
      <w:start w:val="1"/>
      <w:numFmt w:val="decimal"/>
      <w:lvlText w:val="%1"/>
      <w:lvlJc w:val="left"/>
      <w:pPr>
        <w:ind w:left="360" w:hanging="360"/>
      </w:pPr>
      <w:rPr>
        <w:rFonts w:hint="default"/>
        <w:b/>
        <w:color w:val="auto"/>
      </w:rPr>
    </w:lvl>
    <w:lvl w:ilvl="1">
      <w:start w:val="1"/>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7" w15:restartNumberingAfterBreak="0">
    <w:nsid w:val="2109061F"/>
    <w:multiLevelType w:val="hybridMultilevel"/>
    <w:tmpl w:val="0AD018AA"/>
    <w:lvl w:ilvl="0" w:tplc="252C521E">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E2928"/>
    <w:multiLevelType w:val="multilevel"/>
    <w:tmpl w:val="5BBE02F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B986686"/>
    <w:multiLevelType w:val="multilevel"/>
    <w:tmpl w:val="54B889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906CDA"/>
    <w:multiLevelType w:val="multilevel"/>
    <w:tmpl w:val="54B889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846A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FF0B46"/>
    <w:multiLevelType w:val="multilevel"/>
    <w:tmpl w:val="93B89E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D696AC0"/>
    <w:multiLevelType w:val="hybridMultilevel"/>
    <w:tmpl w:val="4F7250A8"/>
    <w:lvl w:ilvl="0" w:tplc="97120E9A">
      <w:start w:val="1"/>
      <w:numFmt w:val="decimal"/>
      <w:lvlText w:val="%1.0"/>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D9D3D2B"/>
    <w:multiLevelType w:val="multilevel"/>
    <w:tmpl w:val="FD42984E"/>
    <w:lvl w:ilvl="0">
      <w:start w:val="1"/>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C414FE"/>
    <w:multiLevelType w:val="hybridMultilevel"/>
    <w:tmpl w:val="F216F946"/>
    <w:lvl w:ilvl="0" w:tplc="97120E9A">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97120E9A">
      <w:start w:val="1"/>
      <w:numFmt w:val="decimal"/>
      <w:lvlText w:val="%5.0"/>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3398A"/>
    <w:multiLevelType w:val="multilevel"/>
    <w:tmpl w:val="4D84542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61B4007F"/>
    <w:multiLevelType w:val="multilevel"/>
    <w:tmpl w:val="5C9AD498"/>
    <w:lvl w:ilvl="0">
      <w:start w:val="2"/>
      <w:numFmt w:val="decimal"/>
      <w:lvlText w:val="%1.0"/>
      <w:lvlJc w:val="left"/>
      <w:pPr>
        <w:ind w:left="720" w:hanging="360"/>
      </w:pPr>
      <w:rPr>
        <w:rFonts w:hint="default"/>
        <w:color w:val="231F20"/>
      </w:rPr>
    </w:lvl>
    <w:lvl w:ilvl="1">
      <w:start w:val="1"/>
      <w:numFmt w:val="decimal"/>
      <w:lvlText w:val="%1.%2"/>
      <w:lvlJc w:val="left"/>
      <w:pPr>
        <w:ind w:left="1440" w:hanging="360"/>
      </w:pPr>
      <w:rPr>
        <w:rFonts w:hint="default"/>
        <w:color w:val="231F20"/>
      </w:rPr>
    </w:lvl>
    <w:lvl w:ilvl="2">
      <w:start w:val="1"/>
      <w:numFmt w:val="decimal"/>
      <w:lvlText w:val="%1.%2.%3"/>
      <w:lvlJc w:val="left"/>
      <w:pPr>
        <w:ind w:left="2520" w:hanging="720"/>
      </w:pPr>
      <w:rPr>
        <w:rFonts w:hint="default"/>
        <w:color w:val="231F20"/>
      </w:rPr>
    </w:lvl>
    <w:lvl w:ilvl="3">
      <w:start w:val="1"/>
      <w:numFmt w:val="decimal"/>
      <w:lvlText w:val="%1.%2.%3.%4"/>
      <w:lvlJc w:val="left"/>
      <w:pPr>
        <w:ind w:left="3240" w:hanging="720"/>
      </w:pPr>
      <w:rPr>
        <w:rFonts w:hint="default"/>
        <w:color w:val="231F20"/>
      </w:rPr>
    </w:lvl>
    <w:lvl w:ilvl="4">
      <w:start w:val="1"/>
      <w:numFmt w:val="decimal"/>
      <w:lvlText w:val="%1.%2.%3.%4.%5"/>
      <w:lvlJc w:val="left"/>
      <w:pPr>
        <w:ind w:left="4320" w:hanging="1080"/>
      </w:pPr>
      <w:rPr>
        <w:rFonts w:hint="default"/>
        <w:color w:val="231F20"/>
      </w:rPr>
    </w:lvl>
    <w:lvl w:ilvl="5">
      <w:start w:val="1"/>
      <w:numFmt w:val="decimal"/>
      <w:lvlText w:val="%1.%2.%3.%4.%5.%6"/>
      <w:lvlJc w:val="left"/>
      <w:pPr>
        <w:ind w:left="5040" w:hanging="1080"/>
      </w:pPr>
      <w:rPr>
        <w:rFonts w:hint="default"/>
        <w:color w:val="231F20"/>
      </w:rPr>
    </w:lvl>
    <w:lvl w:ilvl="6">
      <w:start w:val="1"/>
      <w:numFmt w:val="decimal"/>
      <w:lvlText w:val="%1.%2.%3.%4.%5.%6.%7"/>
      <w:lvlJc w:val="left"/>
      <w:pPr>
        <w:ind w:left="6120" w:hanging="1440"/>
      </w:pPr>
      <w:rPr>
        <w:rFonts w:hint="default"/>
        <w:color w:val="231F20"/>
      </w:rPr>
    </w:lvl>
    <w:lvl w:ilvl="7">
      <w:start w:val="1"/>
      <w:numFmt w:val="decimal"/>
      <w:lvlText w:val="%1.%2.%3.%4.%5.%6.%7.%8"/>
      <w:lvlJc w:val="left"/>
      <w:pPr>
        <w:ind w:left="6840" w:hanging="1440"/>
      </w:pPr>
      <w:rPr>
        <w:rFonts w:hint="default"/>
        <w:color w:val="231F20"/>
      </w:rPr>
    </w:lvl>
    <w:lvl w:ilvl="8">
      <w:start w:val="1"/>
      <w:numFmt w:val="decimal"/>
      <w:lvlText w:val="%1.%2.%3.%4.%5.%6.%7.%8.%9"/>
      <w:lvlJc w:val="left"/>
      <w:pPr>
        <w:ind w:left="7920" w:hanging="1800"/>
      </w:pPr>
      <w:rPr>
        <w:rFonts w:hint="default"/>
        <w:color w:val="231F20"/>
      </w:rPr>
    </w:lvl>
  </w:abstractNum>
  <w:abstractNum w:abstractNumId="18" w15:restartNumberingAfterBreak="0">
    <w:nsid w:val="6266278F"/>
    <w:multiLevelType w:val="hybridMultilevel"/>
    <w:tmpl w:val="A3F473C0"/>
    <w:lvl w:ilvl="0" w:tplc="252C521E">
      <w:start w:val="1"/>
      <w:numFmt w:val="decimal"/>
      <w:lvlText w:val="%1."/>
      <w:lvlJc w:val="left"/>
      <w:pPr>
        <w:tabs>
          <w:tab w:val="num" w:pos="720"/>
        </w:tabs>
        <w:ind w:left="720" w:hanging="360"/>
      </w:pPr>
    </w:lvl>
    <w:lvl w:ilvl="1" w:tplc="B5343E2E">
      <w:start w:val="1"/>
      <w:numFmt w:val="decimal"/>
      <w:lvlText w:val="%2."/>
      <w:lvlJc w:val="left"/>
      <w:pPr>
        <w:tabs>
          <w:tab w:val="num" w:pos="1440"/>
        </w:tabs>
        <w:ind w:left="1440" w:hanging="360"/>
      </w:pPr>
    </w:lvl>
    <w:lvl w:ilvl="2" w:tplc="F7C86C06">
      <w:start w:val="1"/>
      <w:numFmt w:val="decimal"/>
      <w:lvlText w:val="%3"/>
      <w:lvlJc w:val="left"/>
      <w:pPr>
        <w:ind w:left="2160" w:hanging="360"/>
      </w:pPr>
      <w:rPr>
        <w:rFonts w:hint="default"/>
      </w:rPr>
    </w:lvl>
    <w:lvl w:ilvl="3" w:tplc="9B685902">
      <w:start w:val="1"/>
      <w:numFmt w:val="decimal"/>
      <w:lvlText w:val="%4"/>
      <w:lvlJc w:val="left"/>
      <w:pPr>
        <w:ind w:left="2880" w:hanging="360"/>
      </w:pPr>
      <w:rPr>
        <w:rFonts w:hint="default"/>
      </w:rPr>
    </w:lvl>
    <w:lvl w:ilvl="4" w:tplc="E918E474">
      <w:start w:val="1"/>
      <w:numFmt w:val="decimal"/>
      <w:lvlText w:val="%5"/>
      <w:lvlJc w:val="left"/>
      <w:pPr>
        <w:ind w:left="3600" w:hanging="360"/>
      </w:pPr>
      <w:rPr>
        <w:rFonts w:hint="default"/>
      </w:rPr>
    </w:lvl>
    <w:lvl w:ilvl="5" w:tplc="CAB4F77E" w:tentative="1">
      <w:start w:val="1"/>
      <w:numFmt w:val="decimal"/>
      <w:lvlText w:val="%6."/>
      <w:lvlJc w:val="left"/>
      <w:pPr>
        <w:tabs>
          <w:tab w:val="num" w:pos="4320"/>
        </w:tabs>
        <w:ind w:left="4320" w:hanging="360"/>
      </w:pPr>
    </w:lvl>
    <w:lvl w:ilvl="6" w:tplc="66506D60" w:tentative="1">
      <w:start w:val="1"/>
      <w:numFmt w:val="decimal"/>
      <w:lvlText w:val="%7."/>
      <w:lvlJc w:val="left"/>
      <w:pPr>
        <w:tabs>
          <w:tab w:val="num" w:pos="5040"/>
        </w:tabs>
        <w:ind w:left="5040" w:hanging="360"/>
      </w:pPr>
    </w:lvl>
    <w:lvl w:ilvl="7" w:tplc="62B05ECC" w:tentative="1">
      <w:start w:val="1"/>
      <w:numFmt w:val="decimal"/>
      <w:lvlText w:val="%8."/>
      <w:lvlJc w:val="left"/>
      <w:pPr>
        <w:tabs>
          <w:tab w:val="num" w:pos="5760"/>
        </w:tabs>
        <w:ind w:left="5760" w:hanging="360"/>
      </w:pPr>
    </w:lvl>
    <w:lvl w:ilvl="8" w:tplc="42FE8364" w:tentative="1">
      <w:start w:val="1"/>
      <w:numFmt w:val="decimal"/>
      <w:lvlText w:val="%9."/>
      <w:lvlJc w:val="left"/>
      <w:pPr>
        <w:tabs>
          <w:tab w:val="num" w:pos="6480"/>
        </w:tabs>
        <w:ind w:left="6480" w:hanging="360"/>
      </w:pPr>
    </w:lvl>
  </w:abstractNum>
  <w:abstractNum w:abstractNumId="19" w15:restartNumberingAfterBreak="0">
    <w:nsid w:val="65413AEC"/>
    <w:multiLevelType w:val="multilevel"/>
    <w:tmpl w:val="25C41390"/>
    <w:styleLink w:val="Style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670E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D7144F"/>
    <w:multiLevelType w:val="multilevel"/>
    <w:tmpl w:val="25C41390"/>
    <w:numStyleLink w:val="Style1"/>
  </w:abstractNum>
  <w:abstractNum w:abstractNumId="22" w15:restartNumberingAfterBreak="0">
    <w:nsid w:val="721B4192"/>
    <w:multiLevelType w:val="multilevel"/>
    <w:tmpl w:val="6FAA6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C31ED3"/>
    <w:multiLevelType w:val="multilevel"/>
    <w:tmpl w:val="93B89E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8"/>
  </w:num>
  <w:num w:numId="3">
    <w:abstractNumId w:val="3"/>
  </w:num>
  <w:num w:numId="4">
    <w:abstractNumId w:val="2"/>
  </w:num>
  <w:num w:numId="5">
    <w:abstractNumId w:val="7"/>
  </w:num>
  <w:num w:numId="6">
    <w:abstractNumId w:val="15"/>
  </w:num>
  <w:num w:numId="7">
    <w:abstractNumId w:val="13"/>
  </w:num>
  <w:num w:numId="8">
    <w:abstractNumId w:val="10"/>
  </w:num>
  <w:num w:numId="9">
    <w:abstractNumId w:val="14"/>
  </w:num>
  <w:num w:numId="10">
    <w:abstractNumId w:val="9"/>
  </w:num>
  <w:num w:numId="11">
    <w:abstractNumId w:val="21"/>
  </w:num>
  <w:num w:numId="12">
    <w:abstractNumId w:val="12"/>
  </w:num>
  <w:num w:numId="13">
    <w:abstractNumId w:val="23"/>
  </w:num>
  <w:num w:numId="14">
    <w:abstractNumId w:val="6"/>
  </w:num>
  <w:num w:numId="15">
    <w:abstractNumId w:val="22"/>
  </w:num>
  <w:num w:numId="16">
    <w:abstractNumId w:val="0"/>
  </w:num>
  <w:num w:numId="17">
    <w:abstractNumId w:val="4"/>
  </w:num>
  <w:num w:numId="18">
    <w:abstractNumId w:val="17"/>
  </w:num>
  <w:num w:numId="19">
    <w:abstractNumId w:val="1"/>
  </w:num>
  <w:num w:numId="20">
    <w:abstractNumId w:val="19"/>
  </w:num>
  <w:num w:numId="21">
    <w:abstractNumId w:val="11"/>
  </w:num>
  <w:num w:numId="22">
    <w:abstractNumId w:val="20"/>
  </w:num>
  <w:num w:numId="23">
    <w:abstractNumId w:val="16"/>
  </w:num>
  <w:num w:numId="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DAH">
    <w15:presenceInfo w15:providerId="None" w15:userId="ADD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svwr5axspf8ev0x0pr2zpsrx99sdt5vsw&quot;&gt;Summer Project&lt;record-ids&gt;&lt;item&gt;1&lt;/item&gt;&lt;item&gt;2&lt;/item&gt;&lt;item&gt;15&lt;/item&gt;&lt;item&gt;16&lt;/item&gt;&lt;item&gt;17&lt;/item&gt;&lt;item&gt;18&lt;/item&gt;&lt;item&gt;20&lt;/item&gt;&lt;item&gt;21&lt;/item&gt;&lt;item&gt;22&lt;/item&gt;&lt;item&gt;24&lt;/item&gt;&lt;item&gt;25&lt;/item&gt;&lt;item&gt;28&lt;/item&gt;&lt;item&gt;29&lt;/item&gt;&lt;item&gt;30&lt;/item&gt;&lt;item&gt;31&lt;/item&gt;&lt;item&gt;32&lt;/item&gt;&lt;item&gt;33&lt;/item&gt;&lt;item&gt;34&lt;/item&gt;&lt;item&gt;35&lt;/item&gt;&lt;item&gt;36&lt;/item&gt;&lt;item&gt;37&lt;/item&gt;&lt;item&gt;38&lt;/item&gt;&lt;item&gt;41&lt;/item&gt;&lt;item&gt;45&lt;/item&gt;&lt;item&gt;46&lt;/item&gt;&lt;item&gt;47&lt;/item&gt;&lt;item&gt;48&lt;/item&gt;&lt;item&gt;49&lt;/item&gt;&lt;item&gt;50&lt;/item&gt;&lt;item&gt;51&lt;/item&gt;&lt;item&gt;52&lt;/item&gt;&lt;item&gt;55&lt;/item&gt;&lt;item&gt;56&lt;/item&gt;&lt;item&gt;57&lt;/item&gt;&lt;item&gt;58&lt;/item&gt;&lt;item&gt;59&lt;/item&gt;&lt;item&gt;60&lt;/item&gt;&lt;item&gt;61&lt;/item&gt;&lt;item&gt;62&lt;/item&gt;&lt;item&gt;63&lt;/item&gt;&lt;item&gt;64&lt;/item&gt;&lt;item&gt;65&lt;/item&gt;&lt;item&gt;70&lt;/item&gt;&lt;item&gt;71&lt;/item&gt;&lt;item&gt;72&lt;/item&gt;&lt;item&gt;73&lt;/item&gt;&lt;item&gt;74&lt;/item&gt;&lt;item&gt;75&lt;/item&gt;&lt;item&gt;76&lt;/item&gt;&lt;item&gt;77&lt;/item&gt;&lt;item&gt;79&lt;/item&gt;&lt;item&gt;80&lt;/item&gt;&lt;item&gt;81&lt;/item&gt;&lt;item&gt;82&lt;/item&gt;&lt;item&gt;83&lt;/item&gt;&lt;item&gt;84&lt;/item&gt;&lt;item&gt;85&lt;/item&gt;&lt;item&gt;86&lt;/item&gt;&lt;item&gt;87&lt;/item&gt;&lt;item&gt;88&lt;/item&gt;&lt;item&gt;89&lt;/item&gt;&lt;item&gt;90&lt;/item&gt;&lt;item&gt;91&lt;/item&gt;&lt;item&gt;92&lt;/item&gt;&lt;item&gt;97&lt;/item&gt;&lt;item&gt;98&lt;/item&gt;&lt;item&gt;102&lt;/item&gt;&lt;/record-ids&gt;&lt;/item&gt;&lt;/Libraries&gt;"/>
  </w:docVars>
  <w:rsids>
    <w:rsidRoot w:val="00B254F0"/>
    <w:rsid w:val="00001337"/>
    <w:rsid w:val="0000765D"/>
    <w:rsid w:val="00010F60"/>
    <w:rsid w:val="00013304"/>
    <w:rsid w:val="00023751"/>
    <w:rsid w:val="000304C3"/>
    <w:rsid w:val="00030A29"/>
    <w:rsid w:val="00031175"/>
    <w:rsid w:val="00031DC3"/>
    <w:rsid w:val="000411C6"/>
    <w:rsid w:val="00041FDD"/>
    <w:rsid w:val="00045C43"/>
    <w:rsid w:val="00045DCB"/>
    <w:rsid w:val="00055D03"/>
    <w:rsid w:val="00060F65"/>
    <w:rsid w:val="000641E5"/>
    <w:rsid w:val="00067E40"/>
    <w:rsid w:val="000729EE"/>
    <w:rsid w:val="0007467A"/>
    <w:rsid w:val="00080E8F"/>
    <w:rsid w:val="00083128"/>
    <w:rsid w:val="0008485C"/>
    <w:rsid w:val="00086D2B"/>
    <w:rsid w:val="000918BF"/>
    <w:rsid w:val="00091B68"/>
    <w:rsid w:val="00097EF2"/>
    <w:rsid w:val="000A1BB7"/>
    <w:rsid w:val="000A5EC2"/>
    <w:rsid w:val="000A61E4"/>
    <w:rsid w:val="000A65EE"/>
    <w:rsid w:val="000B0D2A"/>
    <w:rsid w:val="000B0EDB"/>
    <w:rsid w:val="000B4F64"/>
    <w:rsid w:val="000C0030"/>
    <w:rsid w:val="000C322A"/>
    <w:rsid w:val="000D1BC2"/>
    <w:rsid w:val="000D5F5B"/>
    <w:rsid w:val="000D68FB"/>
    <w:rsid w:val="000D7F47"/>
    <w:rsid w:val="000E2612"/>
    <w:rsid w:val="000E268A"/>
    <w:rsid w:val="000E2A53"/>
    <w:rsid w:val="000E42BB"/>
    <w:rsid w:val="000F022E"/>
    <w:rsid w:val="000F5FCE"/>
    <w:rsid w:val="000F6093"/>
    <w:rsid w:val="000F6A69"/>
    <w:rsid w:val="001005AB"/>
    <w:rsid w:val="0010141D"/>
    <w:rsid w:val="00101CE1"/>
    <w:rsid w:val="00101D94"/>
    <w:rsid w:val="00107623"/>
    <w:rsid w:val="0010787E"/>
    <w:rsid w:val="00107F99"/>
    <w:rsid w:val="0011106F"/>
    <w:rsid w:val="001133EE"/>
    <w:rsid w:val="00125E98"/>
    <w:rsid w:val="00133AA7"/>
    <w:rsid w:val="001354A4"/>
    <w:rsid w:val="00140D23"/>
    <w:rsid w:val="00147BD2"/>
    <w:rsid w:val="00153BD2"/>
    <w:rsid w:val="00155F34"/>
    <w:rsid w:val="00161038"/>
    <w:rsid w:val="00162736"/>
    <w:rsid w:val="00164052"/>
    <w:rsid w:val="0016507E"/>
    <w:rsid w:val="00170755"/>
    <w:rsid w:val="001716A9"/>
    <w:rsid w:val="00176D24"/>
    <w:rsid w:val="00177BC0"/>
    <w:rsid w:val="00180D35"/>
    <w:rsid w:val="00196C8B"/>
    <w:rsid w:val="001A0BD5"/>
    <w:rsid w:val="001A4DF3"/>
    <w:rsid w:val="001A644F"/>
    <w:rsid w:val="001A7C50"/>
    <w:rsid w:val="001B1743"/>
    <w:rsid w:val="001B32C4"/>
    <w:rsid w:val="001B343F"/>
    <w:rsid w:val="001B4053"/>
    <w:rsid w:val="001C37C3"/>
    <w:rsid w:val="001D0E5A"/>
    <w:rsid w:val="001D7816"/>
    <w:rsid w:val="001E252A"/>
    <w:rsid w:val="001E6800"/>
    <w:rsid w:val="001F13AE"/>
    <w:rsid w:val="001F1472"/>
    <w:rsid w:val="001F3B67"/>
    <w:rsid w:val="00200FC6"/>
    <w:rsid w:val="00207534"/>
    <w:rsid w:val="002124EB"/>
    <w:rsid w:val="002128C7"/>
    <w:rsid w:val="0021402A"/>
    <w:rsid w:val="0021620A"/>
    <w:rsid w:val="002221D4"/>
    <w:rsid w:val="002313E9"/>
    <w:rsid w:val="00231748"/>
    <w:rsid w:val="002436E1"/>
    <w:rsid w:val="00251592"/>
    <w:rsid w:val="002618C3"/>
    <w:rsid w:val="00267009"/>
    <w:rsid w:val="002728F1"/>
    <w:rsid w:val="00276937"/>
    <w:rsid w:val="0028166A"/>
    <w:rsid w:val="0029509C"/>
    <w:rsid w:val="00295B66"/>
    <w:rsid w:val="00297FA2"/>
    <w:rsid w:val="002A0856"/>
    <w:rsid w:val="002A4950"/>
    <w:rsid w:val="002A5F8A"/>
    <w:rsid w:val="002A7BAF"/>
    <w:rsid w:val="002A7F96"/>
    <w:rsid w:val="002B1C39"/>
    <w:rsid w:val="002B5153"/>
    <w:rsid w:val="002C4CEC"/>
    <w:rsid w:val="002C7ED7"/>
    <w:rsid w:val="002D5194"/>
    <w:rsid w:val="002E6851"/>
    <w:rsid w:val="002F03E3"/>
    <w:rsid w:val="002F19A7"/>
    <w:rsid w:val="002F3952"/>
    <w:rsid w:val="002F3B74"/>
    <w:rsid w:val="00301343"/>
    <w:rsid w:val="00301D25"/>
    <w:rsid w:val="00310070"/>
    <w:rsid w:val="00316344"/>
    <w:rsid w:val="00317D47"/>
    <w:rsid w:val="00317E71"/>
    <w:rsid w:val="00325503"/>
    <w:rsid w:val="00340990"/>
    <w:rsid w:val="0035483D"/>
    <w:rsid w:val="003615A2"/>
    <w:rsid w:val="00363925"/>
    <w:rsid w:val="0036565F"/>
    <w:rsid w:val="00366521"/>
    <w:rsid w:val="0037540F"/>
    <w:rsid w:val="003756DB"/>
    <w:rsid w:val="00376B05"/>
    <w:rsid w:val="003818A5"/>
    <w:rsid w:val="00381B15"/>
    <w:rsid w:val="00381CD1"/>
    <w:rsid w:val="00385D56"/>
    <w:rsid w:val="003862C1"/>
    <w:rsid w:val="00390F99"/>
    <w:rsid w:val="00394767"/>
    <w:rsid w:val="003A2031"/>
    <w:rsid w:val="003A79A7"/>
    <w:rsid w:val="003B1963"/>
    <w:rsid w:val="003B1F7E"/>
    <w:rsid w:val="003B7494"/>
    <w:rsid w:val="003C158E"/>
    <w:rsid w:val="003C4A1C"/>
    <w:rsid w:val="003C50BE"/>
    <w:rsid w:val="003D061E"/>
    <w:rsid w:val="003E2B83"/>
    <w:rsid w:val="003F19F2"/>
    <w:rsid w:val="003F1DA9"/>
    <w:rsid w:val="003F1DE0"/>
    <w:rsid w:val="00402542"/>
    <w:rsid w:val="00403CE6"/>
    <w:rsid w:val="004149B9"/>
    <w:rsid w:val="004149BA"/>
    <w:rsid w:val="0041653A"/>
    <w:rsid w:val="00420A22"/>
    <w:rsid w:val="0042351B"/>
    <w:rsid w:val="00423B0F"/>
    <w:rsid w:val="004265E5"/>
    <w:rsid w:val="00430BD8"/>
    <w:rsid w:val="00430E23"/>
    <w:rsid w:val="00431C1C"/>
    <w:rsid w:val="00434EC5"/>
    <w:rsid w:val="004375FF"/>
    <w:rsid w:val="00442CF0"/>
    <w:rsid w:val="00445759"/>
    <w:rsid w:val="00453C44"/>
    <w:rsid w:val="00455049"/>
    <w:rsid w:val="004573E0"/>
    <w:rsid w:val="00466F7E"/>
    <w:rsid w:val="00472E6C"/>
    <w:rsid w:val="004765CA"/>
    <w:rsid w:val="00477641"/>
    <w:rsid w:val="00484DC3"/>
    <w:rsid w:val="00487E59"/>
    <w:rsid w:val="00494DFC"/>
    <w:rsid w:val="004960D3"/>
    <w:rsid w:val="004A05B1"/>
    <w:rsid w:val="004A15E4"/>
    <w:rsid w:val="004A3E71"/>
    <w:rsid w:val="004A48CD"/>
    <w:rsid w:val="004B0E84"/>
    <w:rsid w:val="004B4028"/>
    <w:rsid w:val="004B5288"/>
    <w:rsid w:val="004B5349"/>
    <w:rsid w:val="004B6293"/>
    <w:rsid w:val="004C1BD3"/>
    <w:rsid w:val="004C4B2C"/>
    <w:rsid w:val="004C7E4B"/>
    <w:rsid w:val="004D1CFC"/>
    <w:rsid w:val="004D3869"/>
    <w:rsid w:val="004D55D9"/>
    <w:rsid w:val="004D5EC3"/>
    <w:rsid w:val="004D6090"/>
    <w:rsid w:val="004D6784"/>
    <w:rsid w:val="004E13E2"/>
    <w:rsid w:val="004E61BD"/>
    <w:rsid w:val="004E6FEB"/>
    <w:rsid w:val="004F5924"/>
    <w:rsid w:val="004F5C5A"/>
    <w:rsid w:val="004F6A6D"/>
    <w:rsid w:val="005015EA"/>
    <w:rsid w:val="0050199A"/>
    <w:rsid w:val="00502556"/>
    <w:rsid w:val="00510E09"/>
    <w:rsid w:val="00514D42"/>
    <w:rsid w:val="00520582"/>
    <w:rsid w:val="0052368F"/>
    <w:rsid w:val="00524B0F"/>
    <w:rsid w:val="00526B4B"/>
    <w:rsid w:val="00531AB4"/>
    <w:rsid w:val="00532151"/>
    <w:rsid w:val="00532356"/>
    <w:rsid w:val="00532707"/>
    <w:rsid w:val="00532D13"/>
    <w:rsid w:val="005344CB"/>
    <w:rsid w:val="005414A4"/>
    <w:rsid w:val="00542C0B"/>
    <w:rsid w:val="00561B50"/>
    <w:rsid w:val="0057398D"/>
    <w:rsid w:val="005769D0"/>
    <w:rsid w:val="0058192D"/>
    <w:rsid w:val="0058694B"/>
    <w:rsid w:val="0058707D"/>
    <w:rsid w:val="005923F3"/>
    <w:rsid w:val="005943BA"/>
    <w:rsid w:val="00595E01"/>
    <w:rsid w:val="005A24AA"/>
    <w:rsid w:val="005A527A"/>
    <w:rsid w:val="005A740E"/>
    <w:rsid w:val="005B4034"/>
    <w:rsid w:val="005C5BCC"/>
    <w:rsid w:val="005D1989"/>
    <w:rsid w:val="005E120F"/>
    <w:rsid w:val="005E13FE"/>
    <w:rsid w:val="005E1EFE"/>
    <w:rsid w:val="005E4F5D"/>
    <w:rsid w:val="005E7135"/>
    <w:rsid w:val="005F1AB1"/>
    <w:rsid w:val="005F2121"/>
    <w:rsid w:val="005F2C91"/>
    <w:rsid w:val="005F68EA"/>
    <w:rsid w:val="00600275"/>
    <w:rsid w:val="00607A9A"/>
    <w:rsid w:val="00610D8A"/>
    <w:rsid w:val="00616959"/>
    <w:rsid w:val="00623212"/>
    <w:rsid w:val="00623683"/>
    <w:rsid w:val="006307D5"/>
    <w:rsid w:val="0063124A"/>
    <w:rsid w:val="00637FA3"/>
    <w:rsid w:val="00662282"/>
    <w:rsid w:val="00670D06"/>
    <w:rsid w:val="006773A7"/>
    <w:rsid w:val="00685C3C"/>
    <w:rsid w:val="006949DA"/>
    <w:rsid w:val="00694EB7"/>
    <w:rsid w:val="00695090"/>
    <w:rsid w:val="006977D4"/>
    <w:rsid w:val="006A19B8"/>
    <w:rsid w:val="006A1DF3"/>
    <w:rsid w:val="006A4254"/>
    <w:rsid w:val="006B283E"/>
    <w:rsid w:val="006B7A13"/>
    <w:rsid w:val="006D2350"/>
    <w:rsid w:val="006D5372"/>
    <w:rsid w:val="006E62A2"/>
    <w:rsid w:val="006E6A56"/>
    <w:rsid w:val="006E6C34"/>
    <w:rsid w:val="006F033D"/>
    <w:rsid w:val="006F0ED9"/>
    <w:rsid w:val="006F1539"/>
    <w:rsid w:val="006F78BE"/>
    <w:rsid w:val="00702280"/>
    <w:rsid w:val="007030B3"/>
    <w:rsid w:val="00703450"/>
    <w:rsid w:val="007044C0"/>
    <w:rsid w:val="00713876"/>
    <w:rsid w:val="00717C03"/>
    <w:rsid w:val="0072239D"/>
    <w:rsid w:val="0072455F"/>
    <w:rsid w:val="00727F15"/>
    <w:rsid w:val="00730157"/>
    <w:rsid w:val="00732065"/>
    <w:rsid w:val="00734218"/>
    <w:rsid w:val="007404EA"/>
    <w:rsid w:val="00742667"/>
    <w:rsid w:val="007515EE"/>
    <w:rsid w:val="0075297F"/>
    <w:rsid w:val="00756410"/>
    <w:rsid w:val="00770534"/>
    <w:rsid w:val="007727FE"/>
    <w:rsid w:val="00774225"/>
    <w:rsid w:val="007756E0"/>
    <w:rsid w:val="00777D54"/>
    <w:rsid w:val="00781CDA"/>
    <w:rsid w:val="00781CF4"/>
    <w:rsid w:val="007833B6"/>
    <w:rsid w:val="0078532B"/>
    <w:rsid w:val="007872ED"/>
    <w:rsid w:val="007940B7"/>
    <w:rsid w:val="007A0908"/>
    <w:rsid w:val="007A16E0"/>
    <w:rsid w:val="007B2402"/>
    <w:rsid w:val="007C205B"/>
    <w:rsid w:val="007C6C2E"/>
    <w:rsid w:val="007D6469"/>
    <w:rsid w:val="007D6FB9"/>
    <w:rsid w:val="007E619E"/>
    <w:rsid w:val="007F5DAA"/>
    <w:rsid w:val="008045C7"/>
    <w:rsid w:val="008060D6"/>
    <w:rsid w:val="008100AE"/>
    <w:rsid w:val="00813291"/>
    <w:rsid w:val="00813B01"/>
    <w:rsid w:val="00820E1D"/>
    <w:rsid w:val="0082170B"/>
    <w:rsid w:val="00831D0A"/>
    <w:rsid w:val="00834748"/>
    <w:rsid w:val="00835A3B"/>
    <w:rsid w:val="008412E8"/>
    <w:rsid w:val="00841DDB"/>
    <w:rsid w:val="00843A20"/>
    <w:rsid w:val="00843BCF"/>
    <w:rsid w:val="00843C92"/>
    <w:rsid w:val="00845D94"/>
    <w:rsid w:val="008537E4"/>
    <w:rsid w:val="00867BC0"/>
    <w:rsid w:val="00873259"/>
    <w:rsid w:val="0087358F"/>
    <w:rsid w:val="008806E6"/>
    <w:rsid w:val="0089314C"/>
    <w:rsid w:val="00895B27"/>
    <w:rsid w:val="008A0441"/>
    <w:rsid w:val="008A44B6"/>
    <w:rsid w:val="008A4CCA"/>
    <w:rsid w:val="008B0339"/>
    <w:rsid w:val="008B704D"/>
    <w:rsid w:val="008C19D8"/>
    <w:rsid w:val="008C27CE"/>
    <w:rsid w:val="008C30F1"/>
    <w:rsid w:val="008C37F7"/>
    <w:rsid w:val="008D0F38"/>
    <w:rsid w:val="008D2175"/>
    <w:rsid w:val="008D4BBC"/>
    <w:rsid w:val="008E1E9B"/>
    <w:rsid w:val="008E416E"/>
    <w:rsid w:val="008E6BA9"/>
    <w:rsid w:val="008F204C"/>
    <w:rsid w:val="008F279C"/>
    <w:rsid w:val="008F336E"/>
    <w:rsid w:val="00903463"/>
    <w:rsid w:val="00903F0D"/>
    <w:rsid w:val="009120C9"/>
    <w:rsid w:val="00921B94"/>
    <w:rsid w:val="009271F3"/>
    <w:rsid w:val="00930CC4"/>
    <w:rsid w:val="00933006"/>
    <w:rsid w:val="00933225"/>
    <w:rsid w:val="009373F4"/>
    <w:rsid w:val="00937BF5"/>
    <w:rsid w:val="00941401"/>
    <w:rsid w:val="00943544"/>
    <w:rsid w:val="00947E9D"/>
    <w:rsid w:val="00950EB8"/>
    <w:rsid w:val="0095503E"/>
    <w:rsid w:val="00960AC3"/>
    <w:rsid w:val="00960FBC"/>
    <w:rsid w:val="009613DB"/>
    <w:rsid w:val="00962302"/>
    <w:rsid w:val="00967D49"/>
    <w:rsid w:val="00970A58"/>
    <w:rsid w:val="00975105"/>
    <w:rsid w:val="00980010"/>
    <w:rsid w:val="00982BC5"/>
    <w:rsid w:val="009835A1"/>
    <w:rsid w:val="00985C5E"/>
    <w:rsid w:val="00986899"/>
    <w:rsid w:val="00987CAE"/>
    <w:rsid w:val="0099571A"/>
    <w:rsid w:val="009A47D2"/>
    <w:rsid w:val="009A5D38"/>
    <w:rsid w:val="009B0A06"/>
    <w:rsid w:val="009B20C5"/>
    <w:rsid w:val="009B24EF"/>
    <w:rsid w:val="009B2B2E"/>
    <w:rsid w:val="009C5DA2"/>
    <w:rsid w:val="009D2358"/>
    <w:rsid w:val="009D309F"/>
    <w:rsid w:val="009D32EA"/>
    <w:rsid w:val="009D613F"/>
    <w:rsid w:val="009E185C"/>
    <w:rsid w:val="009E54A8"/>
    <w:rsid w:val="009E5DB0"/>
    <w:rsid w:val="009E5E3C"/>
    <w:rsid w:val="009F3E93"/>
    <w:rsid w:val="00A03E7F"/>
    <w:rsid w:val="00A04916"/>
    <w:rsid w:val="00A10703"/>
    <w:rsid w:val="00A10BA8"/>
    <w:rsid w:val="00A16B57"/>
    <w:rsid w:val="00A20BF1"/>
    <w:rsid w:val="00A2488E"/>
    <w:rsid w:val="00A256A2"/>
    <w:rsid w:val="00A2696D"/>
    <w:rsid w:val="00A26A6A"/>
    <w:rsid w:val="00A31454"/>
    <w:rsid w:val="00A331BF"/>
    <w:rsid w:val="00A362EC"/>
    <w:rsid w:val="00A43AB9"/>
    <w:rsid w:val="00A518D4"/>
    <w:rsid w:val="00A51C4F"/>
    <w:rsid w:val="00A56452"/>
    <w:rsid w:val="00A56FD9"/>
    <w:rsid w:val="00A63AB8"/>
    <w:rsid w:val="00A66DDD"/>
    <w:rsid w:val="00A67398"/>
    <w:rsid w:val="00A70264"/>
    <w:rsid w:val="00A7308C"/>
    <w:rsid w:val="00A74276"/>
    <w:rsid w:val="00A779DD"/>
    <w:rsid w:val="00A8327C"/>
    <w:rsid w:val="00A852D0"/>
    <w:rsid w:val="00A87F2C"/>
    <w:rsid w:val="00A90DF6"/>
    <w:rsid w:val="00A90F57"/>
    <w:rsid w:val="00A92B73"/>
    <w:rsid w:val="00A94C00"/>
    <w:rsid w:val="00AA0034"/>
    <w:rsid w:val="00AA343D"/>
    <w:rsid w:val="00AB3BB3"/>
    <w:rsid w:val="00AB5F42"/>
    <w:rsid w:val="00AB666D"/>
    <w:rsid w:val="00AB7B2B"/>
    <w:rsid w:val="00AC6CCB"/>
    <w:rsid w:val="00AD2F11"/>
    <w:rsid w:val="00AD6B4C"/>
    <w:rsid w:val="00AE21EB"/>
    <w:rsid w:val="00AE6E5E"/>
    <w:rsid w:val="00AF2121"/>
    <w:rsid w:val="00AF496A"/>
    <w:rsid w:val="00B047AC"/>
    <w:rsid w:val="00B1045B"/>
    <w:rsid w:val="00B107FB"/>
    <w:rsid w:val="00B10A0A"/>
    <w:rsid w:val="00B140F9"/>
    <w:rsid w:val="00B14AE9"/>
    <w:rsid w:val="00B16DC5"/>
    <w:rsid w:val="00B24C27"/>
    <w:rsid w:val="00B254F0"/>
    <w:rsid w:val="00B27867"/>
    <w:rsid w:val="00B3510C"/>
    <w:rsid w:val="00B37C93"/>
    <w:rsid w:val="00B4299E"/>
    <w:rsid w:val="00B4380A"/>
    <w:rsid w:val="00B44636"/>
    <w:rsid w:val="00B4630A"/>
    <w:rsid w:val="00B50CF8"/>
    <w:rsid w:val="00B51F4A"/>
    <w:rsid w:val="00B63FCA"/>
    <w:rsid w:val="00B64212"/>
    <w:rsid w:val="00B74349"/>
    <w:rsid w:val="00B81306"/>
    <w:rsid w:val="00B97A8E"/>
    <w:rsid w:val="00BA4BAF"/>
    <w:rsid w:val="00BA67EA"/>
    <w:rsid w:val="00BB15E8"/>
    <w:rsid w:val="00BC091A"/>
    <w:rsid w:val="00BC6F9D"/>
    <w:rsid w:val="00BD236D"/>
    <w:rsid w:val="00BD27A5"/>
    <w:rsid w:val="00BD7915"/>
    <w:rsid w:val="00BE15CA"/>
    <w:rsid w:val="00BE16FC"/>
    <w:rsid w:val="00BE5746"/>
    <w:rsid w:val="00BE63F0"/>
    <w:rsid w:val="00BF20EE"/>
    <w:rsid w:val="00BF222C"/>
    <w:rsid w:val="00BF6878"/>
    <w:rsid w:val="00C0348F"/>
    <w:rsid w:val="00C10337"/>
    <w:rsid w:val="00C138EE"/>
    <w:rsid w:val="00C156E0"/>
    <w:rsid w:val="00C16A93"/>
    <w:rsid w:val="00C224B5"/>
    <w:rsid w:val="00C31234"/>
    <w:rsid w:val="00C3413B"/>
    <w:rsid w:val="00C427E4"/>
    <w:rsid w:val="00C43AEC"/>
    <w:rsid w:val="00C461D0"/>
    <w:rsid w:val="00C46793"/>
    <w:rsid w:val="00C4719F"/>
    <w:rsid w:val="00C53FE3"/>
    <w:rsid w:val="00C6734F"/>
    <w:rsid w:val="00C71C39"/>
    <w:rsid w:val="00C72F8E"/>
    <w:rsid w:val="00C84EDD"/>
    <w:rsid w:val="00C863A7"/>
    <w:rsid w:val="00C87D59"/>
    <w:rsid w:val="00C90B51"/>
    <w:rsid w:val="00C94699"/>
    <w:rsid w:val="00CA34F1"/>
    <w:rsid w:val="00CB0EE1"/>
    <w:rsid w:val="00CB5700"/>
    <w:rsid w:val="00CB5D79"/>
    <w:rsid w:val="00CB7D2A"/>
    <w:rsid w:val="00CB7EA6"/>
    <w:rsid w:val="00CC5728"/>
    <w:rsid w:val="00CD4A26"/>
    <w:rsid w:val="00CD7D5B"/>
    <w:rsid w:val="00CE0325"/>
    <w:rsid w:val="00CE080F"/>
    <w:rsid w:val="00CF0E77"/>
    <w:rsid w:val="00CF1918"/>
    <w:rsid w:val="00CF33B9"/>
    <w:rsid w:val="00CF40D6"/>
    <w:rsid w:val="00D0054D"/>
    <w:rsid w:val="00D062ED"/>
    <w:rsid w:val="00D06998"/>
    <w:rsid w:val="00D115B1"/>
    <w:rsid w:val="00D1217D"/>
    <w:rsid w:val="00D12CB1"/>
    <w:rsid w:val="00D17470"/>
    <w:rsid w:val="00D44729"/>
    <w:rsid w:val="00D45F96"/>
    <w:rsid w:val="00D50EB8"/>
    <w:rsid w:val="00D528AC"/>
    <w:rsid w:val="00D5360B"/>
    <w:rsid w:val="00D53D84"/>
    <w:rsid w:val="00D54300"/>
    <w:rsid w:val="00D6328E"/>
    <w:rsid w:val="00D635B2"/>
    <w:rsid w:val="00D63C4A"/>
    <w:rsid w:val="00D6666E"/>
    <w:rsid w:val="00D706F8"/>
    <w:rsid w:val="00D72C64"/>
    <w:rsid w:val="00D9690F"/>
    <w:rsid w:val="00D97835"/>
    <w:rsid w:val="00DA144E"/>
    <w:rsid w:val="00DA269E"/>
    <w:rsid w:val="00DA27AE"/>
    <w:rsid w:val="00DA37BD"/>
    <w:rsid w:val="00DA48F2"/>
    <w:rsid w:val="00DA518C"/>
    <w:rsid w:val="00DA52DD"/>
    <w:rsid w:val="00DB0687"/>
    <w:rsid w:val="00DB0EBA"/>
    <w:rsid w:val="00DB2226"/>
    <w:rsid w:val="00DC1913"/>
    <w:rsid w:val="00DC6E3E"/>
    <w:rsid w:val="00DD1095"/>
    <w:rsid w:val="00DD335F"/>
    <w:rsid w:val="00DD35BD"/>
    <w:rsid w:val="00DD3B31"/>
    <w:rsid w:val="00DD43B6"/>
    <w:rsid w:val="00DE0354"/>
    <w:rsid w:val="00DE1534"/>
    <w:rsid w:val="00DE1630"/>
    <w:rsid w:val="00DE2521"/>
    <w:rsid w:val="00DE3A41"/>
    <w:rsid w:val="00DE465B"/>
    <w:rsid w:val="00DF0559"/>
    <w:rsid w:val="00DF59BD"/>
    <w:rsid w:val="00DF77DD"/>
    <w:rsid w:val="00E0447D"/>
    <w:rsid w:val="00E04C7C"/>
    <w:rsid w:val="00E11F71"/>
    <w:rsid w:val="00E153AD"/>
    <w:rsid w:val="00E21128"/>
    <w:rsid w:val="00E2178D"/>
    <w:rsid w:val="00E24994"/>
    <w:rsid w:val="00E251EB"/>
    <w:rsid w:val="00E31953"/>
    <w:rsid w:val="00E36CD3"/>
    <w:rsid w:val="00E378D2"/>
    <w:rsid w:val="00E407A1"/>
    <w:rsid w:val="00E5600E"/>
    <w:rsid w:val="00E62FBB"/>
    <w:rsid w:val="00E65762"/>
    <w:rsid w:val="00E70DB7"/>
    <w:rsid w:val="00E72B4C"/>
    <w:rsid w:val="00E81923"/>
    <w:rsid w:val="00E86EE0"/>
    <w:rsid w:val="00E86F6F"/>
    <w:rsid w:val="00E94621"/>
    <w:rsid w:val="00E9649E"/>
    <w:rsid w:val="00E97408"/>
    <w:rsid w:val="00E97DF1"/>
    <w:rsid w:val="00EA196E"/>
    <w:rsid w:val="00EA6429"/>
    <w:rsid w:val="00EA64EE"/>
    <w:rsid w:val="00EB36C1"/>
    <w:rsid w:val="00EB58EC"/>
    <w:rsid w:val="00EB744F"/>
    <w:rsid w:val="00ED2EED"/>
    <w:rsid w:val="00ED5B43"/>
    <w:rsid w:val="00ED7B10"/>
    <w:rsid w:val="00EE0645"/>
    <w:rsid w:val="00EF18CC"/>
    <w:rsid w:val="00EF29B0"/>
    <w:rsid w:val="00EF56C0"/>
    <w:rsid w:val="00EF7B95"/>
    <w:rsid w:val="00F10F37"/>
    <w:rsid w:val="00F13FE1"/>
    <w:rsid w:val="00F14A36"/>
    <w:rsid w:val="00F16AA4"/>
    <w:rsid w:val="00F20B6F"/>
    <w:rsid w:val="00F30630"/>
    <w:rsid w:val="00F324F8"/>
    <w:rsid w:val="00F3557B"/>
    <w:rsid w:val="00F369E6"/>
    <w:rsid w:val="00F4100D"/>
    <w:rsid w:val="00F43FA9"/>
    <w:rsid w:val="00F44651"/>
    <w:rsid w:val="00F44E7A"/>
    <w:rsid w:val="00F5145A"/>
    <w:rsid w:val="00F54F50"/>
    <w:rsid w:val="00F55515"/>
    <w:rsid w:val="00F66506"/>
    <w:rsid w:val="00F6716C"/>
    <w:rsid w:val="00F81FE6"/>
    <w:rsid w:val="00F83796"/>
    <w:rsid w:val="00F93147"/>
    <w:rsid w:val="00F93871"/>
    <w:rsid w:val="00FA125D"/>
    <w:rsid w:val="00FA4B3C"/>
    <w:rsid w:val="00FA5605"/>
    <w:rsid w:val="00FB0A51"/>
    <w:rsid w:val="00FB17E8"/>
    <w:rsid w:val="00FC1AA4"/>
    <w:rsid w:val="00FC2BE9"/>
    <w:rsid w:val="00FC3631"/>
    <w:rsid w:val="00FD32DA"/>
    <w:rsid w:val="00FD674E"/>
    <w:rsid w:val="00FE3883"/>
    <w:rsid w:val="00FF48AC"/>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1F4D"/>
  <w15:chartTrackingRefBased/>
  <w15:docId w15:val="{6D97FA02-4311-4689-B171-4D9302E7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64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64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45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645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64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4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E4"/>
    <w:pPr>
      <w:ind w:left="720"/>
      <w:contextualSpacing/>
    </w:pPr>
  </w:style>
  <w:style w:type="character" w:styleId="PlaceholderText">
    <w:name w:val="Placeholder Text"/>
    <w:basedOn w:val="DefaultParagraphFont"/>
    <w:uiPriority w:val="99"/>
    <w:semiHidden/>
    <w:rsid w:val="00080E8F"/>
    <w:rPr>
      <w:color w:val="808080"/>
    </w:rPr>
  </w:style>
  <w:style w:type="table" w:styleId="TableGrid">
    <w:name w:val="Table Grid"/>
    <w:basedOn w:val="TableNormal"/>
    <w:uiPriority w:val="39"/>
    <w:rsid w:val="00111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060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32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065"/>
    <w:rPr>
      <w:rFonts w:ascii="Segoe UI" w:hAnsi="Segoe UI" w:cs="Segoe UI"/>
      <w:sz w:val="18"/>
      <w:szCs w:val="18"/>
    </w:rPr>
  </w:style>
  <w:style w:type="character" w:styleId="CommentReference">
    <w:name w:val="annotation reference"/>
    <w:basedOn w:val="DefaultParagraphFont"/>
    <w:uiPriority w:val="99"/>
    <w:semiHidden/>
    <w:unhideWhenUsed/>
    <w:rsid w:val="00AD2F11"/>
    <w:rPr>
      <w:sz w:val="16"/>
      <w:szCs w:val="16"/>
    </w:rPr>
  </w:style>
  <w:style w:type="paragraph" w:styleId="CommentText">
    <w:name w:val="annotation text"/>
    <w:basedOn w:val="Normal"/>
    <w:link w:val="CommentTextChar"/>
    <w:uiPriority w:val="99"/>
    <w:semiHidden/>
    <w:unhideWhenUsed/>
    <w:rsid w:val="00AD2F11"/>
    <w:pPr>
      <w:spacing w:line="240" w:lineRule="auto"/>
    </w:pPr>
    <w:rPr>
      <w:sz w:val="20"/>
      <w:szCs w:val="20"/>
    </w:rPr>
  </w:style>
  <w:style w:type="character" w:customStyle="1" w:styleId="CommentTextChar">
    <w:name w:val="Comment Text Char"/>
    <w:basedOn w:val="DefaultParagraphFont"/>
    <w:link w:val="CommentText"/>
    <w:uiPriority w:val="99"/>
    <w:semiHidden/>
    <w:rsid w:val="00AD2F11"/>
    <w:rPr>
      <w:sz w:val="20"/>
      <w:szCs w:val="20"/>
    </w:rPr>
  </w:style>
  <w:style w:type="character" w:customStyle="1" w:styleId="Heading1Char">
    <w:name w:val="Heading 1 Char"/>
    <w:basedOn w:val="DefaultParagraphFont"/>
    <w:link w:val="Heading1"/>
    <w:uiPriority w:val="9"/>
    <w:rsid w:val="00A56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4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64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64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64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64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64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64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6452"/>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F1918"/>
    <w:pPr>
      <w:numPr>
        <w:numId w:val="20"/>
      </w:numPr>
    </w:pPr>
  </w:style>
  <w:style w:type="paragraph" w:customStyle="1" w:styleId="EndNoteBibliographyTitle">
    <w:name w:val="EndNote Bibliography Title"/>
    <w:basedOn w:val="Normal"/>
    <w:link w:val="EndNoteBibliographyTitleChar"/>
    <w:rsid w:val="001716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16A9"/>
    <w:rPr>
      <w:rFonts w:ascii="Calibri" w:hAnsi="Calibri" w:cs="Calibri"/>
      <w:noProof/>
    </w:rPr>
  </w:style>
  <w:style w:type="paragraph" w:customStyle="1" w:styleId="EndNoteBibliography">
    <w:name w:val="EndNote Bibliography"/>
    <w:basedOn w:val="Normal"/>
    <w:link w:val="EndNoteBibliographyChar"/>
    <w:rsid w:val="001716A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716A9"/>
    <w:rPr>
      <w:rFonts w:ascii="Calibri" w:hAnsi="Calibri" w:cs="Calibri"/>
      <w:noProof/>
    </w:rPr>
  </w:style>
  <w:style w:type="paragraph" w:styleId="Header">
    <w:name w:val="header"/>
    <w:basedOn w:val="Normal"/>
    <w:link w:val="HeaderChar"/>
    <w:uiPriority w:val="99"/>
    <w:unhideWhenUsed/>
    <w:rsid w:val="00AA3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3D"/>
  </w:style>
  <w:style w:type="paragraph" w:styleId="Footer">
    <w:name w:val="footer"/>
    <w:basedOn w:val="Normal"/>
    <w:link w:val="FooterChar"/>
    <w:uiPriority w:val="99"/>
    <w:unhideWhenUsed/>
    <w:rsid w:val="00AA3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3D"/>
  </w:style>
  <w:style w:type="paragraph" w:styleId="FootnoteText">
    <w:name w:val="footnote text"/>
    <w:basedOn w:val="Normal"/>
    <w:link w:val="FootnoteTextChar"/>
    <w:uiPriority w:val="99"/>
    <w:unhideWhenUsed/>
    <w:rsid w:val="005E4F5D"/>
    <w:pPr>
      <w:spacing w:after="0" w:line="240" w:lineRule="auto"/>
    </w:pPr>
    <w:rPr>
      <w:sz w:val="20"/>
      <w:szCs w:val="20"/>
    </w:rPr>
  </w:style>
  <w:style w:type="character" w:customStyle="1" w:styleId="FootnoteTextChar">
    <w:name w:val="Footnote Text Char"/>
    <w:basedOn w:val="DefaultParagraphFont"/>
    <w:link w:val="FootnoteText"/>
    <w:uiPriority w:val="99"/>
    <w:rsid w:val="005E4F5D"/>
    <w:rPr>
      <w:sz w:val="20"/>
      <w:szCs w:val="20"/>
    </w:rPr>
  </w:style>
  <w:style w:type="character" w:styleId="FootnoteReference">
    <w:name w:val="footnote reference"/>
    <w:basedOn w:val="DefaultParagraphFont"/>
    <w:uiPriority w:val="99"/>
    <w:semiHidden/>
    <w:unhideWhenUsed/>
    <w:rsid w:val="005E4F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193160">
      <w:bodyDiv w:val="1"/>
      <w:marLeft w:val="0"/>
      <w:marRight w:val="0"/>
      <w:marTop w:val="0"/>
      <w:marBottom w:val="0"/>
      <w:divBdr>
        <w:top w:val="none" w:sz="0" w:space="0" w:color="auto"/>
        <w:left w:val="none" w:sz="0" w:space="0" w:color="auto"/>
        <w:bottom w:val="none" w:sz="0" w:space="0" w:color="auto"/>
        <w:right w:val="none" w:sz="0" w:space="0" w:color="auto"/>
      </w:divBdr>
    </w:div>
    <w:div w:id="1884050989">
      <w:bodyDiv w:val="1"/>
      <w:marLeft w:val="0"/>
      <w:marRight w:val="0"/>
      <w:marTop w:val="0"/>
      <w:marBottom w:val="0"/>
      <w:divBdr>
        <w:top w:val="none" w:sz="0" w:space="0" w:color="auto"/>
        <w:left w:val="none" w:sz="0" w:space="0" w:color="auto"/>
        <w:bottom w:val="none" w:sz="0" w:space="0" w:color="auto"/>
        <w:right w:val="none" w:sz="0" w:space="0" w:color="auto"/>
      </w:divBdr>
      <w:divsChild>
        <w:div w:id="1180696856">
          <w:marLeft w:val="2722"/>
          <w:marRight w:val="0"/>
          <w:marTop w:val="0"/>
          <w:marBottom w:val="0"/>
          <w:divBdr>
            <w:top w:val="none" w:sz="0" w:space="0" w:color="auto"/>
            <w:left w:val="none" w:sz="0" w:space="0" w:color="auto"/>
            <w:bottom w:val="none" w:sz="0" w:space="0" w:color="auto"/>
            <w:right w:val="none" w:sz="0" w:space="0" w:color="auto"/>
          </w:divBdr>
        </w:div>
        <w:div w:id="1577590375">
          <w:marLeft w:val="27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3FD0A-3EF9-4379-A423-4487444D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17470</Words>
  <Characters>99585</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ADDAH</dc:creator>
  <cp:keywords/>
  <dc:description/>
  <cp:lastModifiedBy>ADDAH</cp:lastModifiedBy>
  <cp:revision>10</cp:revision>
  <cp:lastPrinted>2019-10-01T06:23:00Z</cp:lastPrinted>
  <dcterms:created xsi:type="dcterms:W3CDTF">2020-01-08T16:51:00Z</dcterms:created>
  <dcterms:modified xsi:type="dcterms:W3CDTF">2020-01-09T08:26:00Z</dcterms:modified>
</cp:coreProperties>
</file>