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诉听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查看首页</w:t>
            </w:r>
            <w:r>
              <w:rPr>
                <w:rFonts w:hint="eastAsia"/>
                <w:lang w:val="en-US" w:eastAsia="zh-CN"/>
              </w:rPr>
              <w:t>板块设计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相关文章</w:t>
            </w:r>
            <w:r>
              <w:rPr>
                <w:rFonts w:hint="eastAsia"/>
              </w:rPr>
              <w:t>推荐，</w:t>
            </w:r>
            <w:r>
              <w:rPr>
                <w:rFonts w:hint="eastAsia"/>
                <w:lang w:val="en-US" w:eastAsia="zh-CN"/>
              </w:rPr>
              <w:t>个人资料更新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个人日志/经验分享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在分享或者预约咨询师时已经登录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观测首页</w:t>
            </w:r>
            <w:r>
              <w:rPr>
                <w:rFonts w:hint="eastAsia"/>
                <w:lang w:val="en-US" w:eastAsia="zh-CN"/>
              </w:rPr>
              <w:t>推送文章及其他用户发表的文字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点击用户登录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点开</w:t>
            </w:r>
            <w:r>
              <w:rPr>
                <w:rFonts w:hint="eastAsia"/>
                <w:lang w:val="en-US" w:eastAsia="zh-CN"/>
              </w:rPr>
              <w:t xml:space="preserve">某一个相关信息或推送文章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进入首页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文章内容展开显示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文章分类</w:t>
            </w:r>
            <w:r>
              <w:rPr>
                <w:rFonts w:hint="eastAsia"/>
              </w:rPr>
              <w:t>推荐准确无误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每日</w:t>
            </w:r>
            <w:r>
              <w:rPr>
                <w:rFonts w:hint="eastAsia"/>
              </w:rPr>
              <w:t>推荐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每日推荐部分</w:t>
            </w:r>
            <w:r>
              <w:rPr>
                <w:rFonts w:hint="eastAsia"/>
              </w:rPr>
              <w:t>，热门</w:t>
            </w:r>
            <w:r>
              <w:rPr>
                <w:rFonts w:hint="eastAsia"/>
                <w:lang w:val="en-US" w:eastAsia="zh-CN"/>
              </w:rPr>
              <w:t>文章推荐按照指定的类型进行了划分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测试对其他区用户的文章点赞或者评论功能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选择某一个文章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对文章进行点赞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对所在文章进行转载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进入对应文章的详情页</w:t>
            </w:r>
          </w:p>
          <w:p>
            <w:pPr>
              <w:numPr>
                <w:ilvl w:val="0"/>
                <w:numId w:val="4"/>
              </w:num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点赞按钮由灰色转变为彩色</w:t>
            </w:r>
          </w:p>
          <w:p>
            <w:pPr>
              <w:numPr>
                <w:ilvl w:val="0"/>
                <w:numId w:val="4"/>
              </w:num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成功显示提示信息“转发成功”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验证加好友或临时会话功能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选择文章下对话按键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点击加好友按钮，输入验证消息，点击发送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自行输入验证信息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进入临时会话列表，可以发表信息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跳转到信息验证按钮，发送之后显示提示信息“成功发送”</w:t>
            </w:r>
          </w:p>
        </w:tc>
      </w:tr>
    </w:tbl>
    <w:p>
      <w:pPr>
        <w:ind w:firstLine="0" w:firstLineChars="0"/>
        <w:rPr>
          <w:rFonts w:hint="eastAsia"/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日志类交流</w:t>
      </w:r>
      <w:r>
        <w:rPr>
          <w:rFonts w:hint="eastAsia"/>
          <w:b/>
          <w:sz w:val="36"/>
          <w:szCs w:val="36"/>
        </w:rPr>
        <w:t>展示页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诉听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日志类交流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日志类编辑，验证文本字数限制；验证文本类型选择以及表情图片添加等</w:t>
            </w:r>
          </w:p>
          <w:p>
            <w:pPr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验证确认发布按钮及取消按钮功能的实现。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  <w:lang w:val="en-US" w:eastAsia="zh-CN"/>
              </w:rPr>
              <w:t>APP下载</w:t>
            </w:r>
            <w:r>
              <w:rPr>
                <w:rFonts w:hint="eastAsia"/>
              </w:rPr>
              <w:t>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64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编辑文本信息小于规定字数限制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、点击</w:t>
            </w:r>
            <w:r>
              <w:rPr>
                <w:rFonts w:hint="eastAsia"/>
                <w:lang w:val="en-US" w:eastAsia="zh-CN"/>
              </w:rPr>
              <w:t>发布日志按钮</w:t>
            </w:r>
          </w:p>
          <w:p>
            <w:pPr>
              <w:numPr>
                <w:numId w:val="0"/>
              </w:numPr>
              <w:spacing w:line="276" w:lineRule="auto"/>
              <w:ind w:left="39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2、在文本区域输入对应文字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left="755" w:leftChars="0" w:hanging="36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点击确认发布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进入文本编辑页面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正确显示文本信息内容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页面提示信息“保存成功”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编辑文本信息大于规定字数限制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、点击</w:t>
            </w:r>
            <w:r>
              <w:rPr>
                <w:rFonts w:hint="eastAsia"/>
                <w:lang w:val="en-US" w:eastAsia="zh-CN"/>
              </w:rPr>
              <w:t>发布日志按钮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2、在文本区域输入对应文字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780" w:leftChars="0" w:hanging="36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1、进入文本编辑页面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2、正确显示文本信息内容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3、页面提示信息“请输入规定字符以内的文本”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编辑文本信息等于规定字数限制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、点击</w:t>
            </w:r>
            <w:r>
              <w:rPr>
                <w:rFonts w:hint="eastAsia"/>
                <w:lang w:val="en-US" w:eastAsia="zh-CN"/>
              </w:rPr>
              <w:t>发布日志按钮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2、在文本区域输入对应文字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3、点击确认发布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1、进入文本编辑页面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2、正确显示文本信息内容</w:t>
            </w:r>
          </w:p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>3、页面提示信息“保存成功”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验证确认、取消按钮的作用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按照规定限制输入完文本之后，点击【确认】按钮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点击【取消】按钮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页面提示信息“保存成功”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页面返回到之前的首页</w:t>
            </w:r>
          </w:p>
        </w:tc>
      </w:tr>
    </w:tbl>
    <w:p>
      <w:pPr>
        <w:ind w:firstLine="0" w:firstLineChars="0"/>
        <w:rPr>
          <w:rFonts w:hint="eastAsia"/>
          <w:b/>
          <w:sz w:val="36"/>
          <w:szCs w:val="36"/>
        </w:rPr>
      </w:pPr>
    </w:p>
    <w:p>
      <w:pPr>
        <w:ind w:firstLine="420"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lang w:val="en-US" w:eastAsia="zh-CN"/>
        </w:rPr>
        <w:t>个人预约及消息列表</w:t>
      </w:r>
      <w:r>
        <w:rPr>
          <w:rFonts w:hint="eastAsia"/>
          <w:b/>
          <w:sz w:val="36"/>
          <w:szCs w:val="36"/>
        </w:rPr>
        <w:t>页展示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诉听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咨询师列表内容显示：咨询师姓名、星级评价、所属机构、点击预约按钮</w:t>
            </w:r>
          </w:p>
          <w:p>
            <w:pPr>
              <w:ind w:firstLine="42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列表内容展示顺序（默认按照星级排名显示）</w:t>
            </w:r>
            <w:r>
              <w:rPr>
                <w:rFonts w:hint="eastAsia"/>
              </w:rPr>
              <w:t>。</w:t>
            </w:r>
          </w:p>
          <w:p>
            <w:pPr>
              <w:ind w:firstLine="420"/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消息列表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发起临时会话或者加为诉听好友的列表，好友列表分组显示</w:t>
            </w:r>
            <w:r>
              <w:rPr>
                <w:rFonts w:hint="eastAsia"/>
              </w:rPr>
              <w:t>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>
              <w:rPr>
                <w:rFonts w:hint="eastAsia"/>
                <w:lang w:val="en-US" w:eastAsia="zh-CN"/>
              </w:rPr>
              <w:t>消息列表操作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验证对会话的删除、清空记录等操作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  <w:lang w:val="en-US" w:eastAsia="zh-CN"/>
              </w:rPr>
              <w:t>按照APP</w:t>
            </w:r>
            <w:r>
              <w:rPr>
                <w:rFonts w:hint="eastAsia"/>
              </w:rPr>
              <w:t>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验证咨询师列表内展示的内容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 w:eastAsiaTheme="minorEastAsia"/>
                <w:lang w:eastAsia="zh-CN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点击“个人预约”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查看咨询师列表内容显示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3、点击“预约”按钮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4、点击“确认预约”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显示咨询师列表页面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显示咨询师姓名、星级评价、所属机构等相关内容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跳转到预约信息填写页面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页面提示信息“预约成功”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验证预约页面展示内容顺序是否和需求文档一致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点击个人预约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咨询师顺序按照星级评价依次递减显示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验证发起临时会话之后，消息列表中展示的内容，以及诉听好友是否在列表中显示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点击“会话列表”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查看会话列表中显示的内容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长按点击“删除该会话/清空”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展示会话列表页中对应内容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列表中展示发起临时会话的内容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删除的会话在列表中成功删除/会话内容清空</w:t>
            </w:r>
          </w:p>
        </w:tc>
      </w:tr>
    </w:tbl>
    <w:p>
      <w:pPr>
        <w:ind w:firstLine="420"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个人</w:t>
      </w:r>
      <w:r>
        <w:rPr>
          <w:rFonts w:hint="eastAsia"/>
          <w:b/>
          <w:sz w:val="36"/>
          <w:szCs w:val="36"/>
          <w:lang w:val="en-US" w:eastAsia="zh-CN"/>
        </w:rPr>
        <w:t>中心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诉听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>
                <w:ilvl w:val="0"/>
                <w:numId w:val="13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设置：个人信息：头像、签名、昵称、生日、性别、职业</w:t>
            </w:r>
          </w:p>
          <w:p>
            <w:pPr>
              <w:numPr>
                <w:ilvl w:val="0"/>
                <w:numId w:val="13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收藏：验证点击收藏的内容是否会存放到该目录下</w:t>
            </w:r>
          </w:p>
          <w:p>
            <w:pPr>
              <w:numPr>
                <w:ilvl w:val="0"/>
                <w:numId w:val="13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私密日记：仅自己查看的日志文件是否出现在该路径下</w:t>
            </w:r>
          </w:p>
          <w:p>
            <w:pPr>
              <w:numPr>
                <w:ilvl w:val="0"/>
                <w:numId w:val="13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个人空间：验证点击查看自己相关模块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  <w:lang w:val="en-US" w:eastAsia="zh-CN"/>
              </w:rPr>
              <w:t>安装APP</w:t>
            </w:r>
            <w:r>
              <w:rPr>
                <w:rFonts w:hint="eastAsia"/>
              </w:rPr>
              <w:t>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验证个人设置中相关内容的编辑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点击编辑信息/上传头像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编辑各项内容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成功跳转到个人中心页面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进入个人信息页面/显示上传图像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对应显示编辑信息的内容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页面提示“保存成功”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验证收藏内容显示是否一致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点击个人中心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点击收藏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查看收藏列表中的内容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存在收藏的内容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成功跳转到个人中心页面</w:t>
            </w:r>
          </w:p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显示收藏列表</w:t>
            </w:r>
          </w:p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收藏的内容和显示的内容一致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验证“私密日志”下，记录内容是否一致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个人中心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点击“私密日志”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查看模块中分布内容是否和自己所建内容是否一致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成功跳转到个人中心页面</w:t>
            </w:r>
          </w:p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进入到“仅自己可见”的页面下</w:t>
            </w:r>
          </w:p>
          <w:p>
            <w:pPr>
              <w:numPr>
                <w:ilvl w:val="0"/>
                <w:numId w:val="1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和自己创建的内容一致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验证个人空间内的内容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点击个人中心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点击个人空间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1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成功跳转到个人中心页面</w:t>
            </w:r>
          </w:p>
          <w:p>
            <w:pPr>
              <w:numPr>
                <w:ilvl w:val="0"/>
                <w:numId w:val="21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成功进入到个人中心，对应模块正确显示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验证各链接跳转功能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某一个对应的推送文章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</w:rPr>
              <w:t>成功跳转</w:t>
            </w: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到对应文章的内容显示页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粉丝、关注：显示粉丝和关注的数量，点进去可以看到粉丝和关注人的详细信息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点击关注</w:t>
            </w:r>
            <w:r>
              <w:rPr>
                <w:rFonts w:hint="eastAsia"/>
                <w:lang w:val="en-US" w:eastAsia="zh-CN"/>
              </w:rPr>
              <w:t>某一平台（咨询师个人推送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pStyle w:val="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查看粉丝（关注）者的详细信息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显示粉丝（关注）者的数量，点击进去并能成功显示粉丝（关注）者的详细信息</w:t>
            </w:r>
          </w:p>
        </w:tc>
      </w:tr>
    </w:tbl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1AC3B"/>
    <w:multiLevelType w:val="singleLevel"/>
    <w:tmpl w:val="8101A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EAD93E"/>
    <w:multiLevelType w:val="singleLevel"/>
    <w:tmpl w:val="94EAD9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C690ACD"/>
    <w:multiLevelType w:val="singleLevel"/>
    <w:tmpl w:val="AC690A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1DC0ED5"/>
    <w:multiLevelType w:val="singleLevel"/>
    <w:tmpl w:val="B1DC0ED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393C0C5"/>
    <w:multiLevelType w:val="singleLevel"/>
    <w:tmpl w:val="B393C0C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831B6CF"/>
    <w:multiLevelType w:val="singleLevel"/>
    <w:tmpl w:val="C831B6C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226CB5F"/>
    <w:multiLevelType w:val="singleLevel"/>
    <w:tmpl w:val="E226CB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9B50A82"/>
    <w:multiLevelType w:val="singleLevel"/>
    <w:tmpl w:val="F9B50A8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74F967C"/>
    <w:multiLevelType w:val="singleLevel"/>
    <w:tmpl w:val="074F967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0">
    <w:nsid w:val="18442D26"/>
    <w:multiLevelType w:val="multilevel"/>
    <w:tmpl w:val="18442D2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CC6FF3"/>
    <w:multiLevelType w:val="multilevel"/>
    <w:tmpl w:val="19CC6F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8C362E"/>
    <w:multiLevelType w:val="singleLevel"/>
    <w:tmpl w:val="1E8C362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1B10CD6"/>
    <w:multiLevelType w:val="singleLevel"/>
    <w:tmpl w:val="31B10CD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D2E626E"/>
    <w:multiLevelType w:val="singleLevel"/>
    <w:tmpl w:val="3D2E626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268B656"/>
    <w:multiLevelType w:val="singleLevel"/>
    <w:tmpl w:val="4268B656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CEB0B50"/>
    <w:multiLevelType w:val="multilevel"/>
    <w:tmpl w:val="4CEB0B5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36F0975"/>
    <w:multiLevelType w:val="singleLevel"/>
    <w:tmpl w:val="536F09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8303A01"/>
    <w:multiLevelType w:val="multilevel"/>
    <w:tmpl w:val="68303A0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EE0BBC"/>
    <w:multiLevelType w:val="multilevel"/>
    <w:tmpl w:val="69EE0BB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1C443F5"/>
    <w:multiLevelType w:val="multilevel"/>
    <w:tmpl w:val="71C443F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14"/>
  </w:num>
  <w:num w:numId="9">
    <w:abstractNumId w:val="13"/>
  </w:num>
  <w:num w:numId="10">
    <w:abstractNumId w:val="15"/>
  </w:num>
  <w:num w:numId="11">
    <w:abstractNumId w:val="4"/>
  </w:num>
  <w:num w:numId="12">
    <w:abstractNumId w:val="12"/>
  </w:num>
  <w:num w:numId="13">
    <w:abstractNumId w:val="5"/>
  </w:num>
  <w:num w:numId="14">
    <w:abstractNumId w:val="22"/>
  </w:num>
  <w:num w:numId="15">
    <w:abstractNumId w:val="8"/>
  </w:num>
  <w:num w:numId="16">
    <w:abstractNumId w:val="10"/>
  </w:num>
  <w:num w:numId="17">
    <w:abstractNumId w:val="7"/>
  </w:num>
  <w:num w:numId="18">
    <w:abstractNumId w:val="18"/>
  </w:num>
  <w:num w:numId="19">
    <w:abstractNumId w:val="1"/>
  </w:num>
  <w:num w:numId="20">
    <w:abstractNumId w:val="20"/>
  </w:num>
  <w:num w:numId="21">
    <w:abstractNumId w:val="3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F7C08"/>
    <w:rsid w:val="002D3BAB"/>
    <w:rsid w:val="004B40BA"/>
    <w:rsid w:val="008E33A9"/>
    <w:rsid w:val="00A90A02"/>
    <w:rsid w:val="00B86F25"/>
    <w:rsid w:val="00BC24E7"/>
    <w:rsid w:val="00E52338"/>
    <w:rsid w:val="00EE470C"/>
    <w:rsid w:val="011B01D0"/>
    <w:rsid w:val="3F53364D"/>
    <w:rsid w:val="5DD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1866</Characters>
  <Lines>15</Lines>
  <Paragraphs>4</Paragraphs>
  <TotalTime>3</TotalTime>
  <ScaleCrop>false</ScaleCrop>
  <LinksUpToDate>false</LinksUpToDate>
  <CharactersWithSpaces>2189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2019-06-18T10:46:00Z</dcterms:created>
  <dc:creator>孙 晴晴</dc:creator>
  <cp:lastModifiedBy>27271</cp:lastModifiedBy>
  <dcterms:modified xsi:type="dcterms:W3CDTF">2019-06-19T08:53:05Z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