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5CD" w:rsidRDefault="00554AF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1635CD" w:rsidRDefault="001635CD">
      <w:pPr>
        <w:ind w:firstLine="420"/>
        <w:jc w:val="center"/>
        <w:rPr>
          <w:sz w:val="36"/>
        </w:rPr>
      </w:pPr>
    </w:p>
    <w:p w:rsidR="001635CD" w:rsidRDefault="00554A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1635CD" w:rsidRDefault="00554AF2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大学生电子商务网</w:t>
      </w:r>
    </w:p>
    <w:p w:rsidR="001635CD" w:rsidRDefault="00554A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1635CD" w:rsidRDefault="00554AF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张明</w:t>
      </w:r>
      <w:r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1635CD" w:rsidRDefault="00554A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1635CD" w:rsidRDefault="00554AF2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市拥有大学、职技等学校在校生至少十万，同时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拥有全国较大的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小商品批发市场。学生存在旺盛的小商品购物需求，而小商品批发市场急需拓展销售渠道。如今电子商务的成熟以及学生群体早已熟悉网购，可以通过构建服务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本地和大学生群体的电子商务网站来搭建这一桥梁，实现服务学生、繁荣市场的有益局面。</w:t>
      </w:r>
    </w:p>
    <w:p w:rsidR="001635CD" w:rsidRDefault="00554A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1635CD" w:rsidRDefault="00554AF2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</w:rPr>
        <w:t>某某</w:t>
      </w:r>
      <w:r>
        <w:rPr>
          <w:rFonts w:hint="eastAsia"/>
          <w:sz w:val="28"/>
          <w:szCs w:val="28"/>
        </w:rPr>
        <w:t>小商品批发市场商家的本地化电子商务平台，为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所有在校大学生提供便捷、时尚的小商品采购服务。</w:t>
      </w:r>
    </w:p>
    <w:p w:rsidR="001635CD" w:rsidRDefault="00554A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1635CD" w:rsidRDefault="00554A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1635CD" w:rsidRDefault="00554A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:rsidR="001635CD" w:rsidRDefault="00554A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1635CD" w:rsidRDefault="00554A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管理员功能：商家审核、广告管理、推荐货物管理、活动安排、分析数据；</w:t>
      </w:r>
    </w:p>
    <w:p w:rsidR="001635CD" w:rsidRDefault="00554A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1635CD" w:rsidRDefault="00554A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1635CD" w:rsidRDefault="00554A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1635CD" w:rsidRDefault="00554A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1635CD" w:rsidRDefault="00554AF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1635CD" w:rsidRDefault="00554A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1635CD" w:rsidRDefault="00554A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1635CD" w:rsidRDefault="00554A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1635CD" w:rsidRDefault="00554A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1635CD" w:rsidRDefault="001635CD">
      <w:pPr>
        <w:rPr>
          <w:b/>
          <w:sz w:val="28"/>
          <w:szCs w:val="28"/>
        </w:rPr>
      </w:pPr>
    </w:p>
    <w:p w:rsidR="001635CD" w:rsidRDefault="00554AF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1635CD" w:rsidRDefault="001635CD">
      <w:pPr>
        <w:pStyle w:val="a4"/>
        <w:ind w:left="420" w:firstLineChars="0" w:firstLine="0"/>
        <w:rPr>
          <w:sz w:val="28"/>
          <w:szCs w:val="28"/>
        </w:rPr>
      </w:pPr>
    </w:p>
    <w:p w:rsidR="001635CD" w:rsidRDefault="001635CD">
      <w:pPr>
        <w:rPr>
          <w:sz w:val="28"/>
          <w:szCs w:val="28"/>
        </w:rPr>
      </w:pPr>
    </w:p>
    <w:sectPr w:rsidR="00163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35CD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4AF2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B655"/>
  <w15:docId w15:val="{7BDFCEA1-FFDD-414A-8114-A1809C39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10</cp:revision>
  <dcterms:created xsi:type="dcterms:W3CDTF">2012-08-30T07:04:00Z</dcterms:created>
  <dcterms:modified xsi:type="dcterms:W3CDTF">2019-03-28T12:58:00Z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