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4E6E" w14:textId="5384A340" w:rsidR="008D3B7A" w:rsidRDefault="00A534D1">
      <w:r w:rsidRPr="00A534D1">
        <w:t>5.资源需求估计</w:t>
      </w:r>
      <w:bookmarkStart w:id="0" w:name="_GoBack"/>
      <w:bookmarkEnd w:id="0"/>
    </w:p>
    <w:sectPr w:rsidR="008D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A"/>
    <w:rsid w:val="008D3B7A"/>
    <w:rsid w:val="00A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09F70-1AE0-434D-B350-0EEA4CFF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2019-03-08T11:32:00Z</dcterms:created>
  <dcterms:modified xsi:type="dcterms:W3CDTF">2019-03-08T11:32:00Z</dcterms:modified>
</cp:coreProperties>
</file>