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261C" w14:textId="6BCED43D" w:rsidR="0031482C" w:rsidRDefault="0031482C" w:rsidP="0031482C">
      <w:pPr>
        <w:pStyle w:val="a9"/>
      </w:pPr>
      <w:r>
        <w:rPr>
          <w:rFonts w:hint="eastAsia"/>
        </w:rPr>
        <w:t>倾听教育平台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68E1DCEE" w14:textId="77777777" w:rsidR="0031482C" w:rsidRDefault="0031482C" w:rsidP="0031482C">
      <w:pPr>
        <w:pStyle w:val="1"/>
      </w:pPr>
      <w:r>
        <w:rPr>
          <w:rFonts w:hint="eastAsia"/>
        </w:rPr>
        <w:t>问题描述</w:t>
      </w:r>
    </w:p>
    <w:p w14:paraId="41FD427A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在校初中高中的学生，个性希望独立，学习压力大，逐渐出现叛逆心理，正处于成长和人格发展的关键期，时常会遇到以自己当前的能力无法解决的困惑，存在的问题有：</w:t>
      </w:r>
    </w:p>
    <w:p w14:paraId="2BEC2800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情绪不稳定，容易冲动，精力旺盛，缺乏人际沟通；</w:t>
      </w:r>
    </w:p>
    <w:p w14:paraId="1DC74E23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独立意识变强，与家长沟通少，逆反心理出现甚至较为严重；</w:t>
      </w:r>
    </w:p>
    <w:p w14:paraId="020D48CB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生理及心理的快速发展；</w:t>
      </w:r>
    </w:p>
    <w:p w14:paraId="52AE5070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中学阶段学习十分重要</w:t>
      </w:r>
      <w:r>
        <w:rPr>
          <w:rFonts w:hint="eastAsia"/>
          <w:sz w:val="28"/>
        </w:rPr>
        <w:t>，为将来的学习打下基础；</w:t>
      </w:r>
    </w:p>
    <w:p w14:paraId="0450B77A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家长对于自己孩子的成长和变化缺乏正确的引导，缺乏时间或精力去耐心的教导指引孩子，不善于和孩子沟通孩子的逆反心理</w:t>
      </w:r>
      <w:r>
        <w:rPr>
          <w:rFonts w:hint="eastAsia"/>
          <w:sz w:val="28"/>
        </w:rPr>
        <w:t>，缺乏对孩子耐心的聆听，总是以权威的方式去管制或者反对孩子，不利于孩子性格的培养；</w:t>
      </w:r>
    </w:p>
    <w:p w14:paraId="279B852F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社会环境，学校环境多种多样，各种影响都存在。</w:t>
      </w:r>
    </w:p>
    <w:p w14:paraId="4DE5DE76" w14:textId="77777777" w:rsidR="0031482C" w:rsidRPr="0031482C" w:rsidRDefault="0031482C" w:rsidP="0031482C"/>
    <w:p w14:paraId="06942F16" w14:textId="77777777" w:rsidR="0031482C" w:rsidRDefault="0031482C" w:rsidP="0031482C"/>
    <w:p w14:paraId="7DDF06C7" w14:textId="77777777" w:rsidR="0031482C" w:rsidRDefault="0031482C" w:rsidP="0031482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662D8ABA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为中学生或者青年人们提供倾诉烦恼和咨询解惑的平台，为家长提供与孩子沟通的方法，教育孩子的方法的平台。</w:t>
      </w:r>
    </w:p>
    <w:p w14:paraId="7C2FFABA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7B2A6C2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用户群主要定位于青少年和他们的家长们，可以让青少年有一个倾诉烦恼，学习成长的平台，可以让家长了解更多关于各个年龄段孩子的生理心理特点，了解关于教育孩子与孩子相处的方法</w:t>
      </w:r>
    </w:p>
    <w:p w14:paraId="7BB43D9C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近年来青少年自伤，伤人的事情时有发生，是自身不成熟，也是教育监管不到位的结果，应该对于青年人有更多的关心和引导，培养良好的心态，健康的身体。</w:t>
      </w:r>
    </w:p>
    <w:p w14:paraId="4CAC8168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针对年轻人的心理特点，容易出现的问题，各个年龄段发展培养的重点来提供帮助。</w:t>
      </w:r>
    </w:p>
    <w:p w14:paraId="10ED56D0" w14:textId="77777777" w:rsidR="0031482C" w:rsidRPr="00EB4919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市面上这样的产品还较少，</w:t>
      </w:r>
      <w:proofErr w:type="gramStart"/>
      <w:r>
        <w:rPr>
          <w:rFonts w:hint="eastAsia"/>
          <w:sz w:val="28"/>
          <w:szCs w:val="28"/>
        </w:rPr>
        <w:t>没有爆款出现</w:t>
      </w:r>
      <w:proofErr w:type="gramEnd"/>
      <w:r>
        <w:rPr>
          <w:rFonts w:hint="eastAsia"/>
          <w:sz w:val="28"/>
          <w:szCs w:val="28"/>
        </w:rPr>
        <w:t>。</w:t>
      </w:r>
    </w:p>
    <w:p w14:paraId="7C282FD8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CC059D8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平台对接一线教育工作者，专业心理咨询师等，答疑解惑，为青少年和他们的家长提供咨询服务，通过咨询付给这些专业人士的费用，平台会抽取其中一定比例。</w:t>
      </w:r>
    </w:p>
    <w:p w14:paraId="6A438E5B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教育方法书籍、视频资料推荐，</w:t>
      </w:r>
    </w:p>
    <w:p w14:paraId="3CB91F90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会选择一些广告注入。</w:t>
      </w:r>
    </w:p>
    <w:p w14:paraId="24FC9D5F" w14:textId="77777777" w:rsidR="0031482C" w:rsidRDefault="0031482C" w:rsidP="0031482C"/>
    <w:p w14:paraId="0A2E18FC" w14:textId="77777777" w:rsidR="0031482C" w:rsidRPr="006D5A49" w:rsidRDefault="0031482C" w:rsidP="0031482C"/>
    <w:p w14:paraId="41BC2827" w14:textId="77777777" w:rsidR="0031482C" w:rsidRDefault="0031482C" w:rsidP="0031482C"/>
    <w:p w14:paraId="6A5D3669" w14:textId="77777777" w:rsidR="0031482C" w:rsidRDefault="0031482C" w:rsidP="0031482C"/>
    <w:p w14:paraId="14FD4D9D" w14:textId="77777777" w:rsidR="0031482C" w:rsidRDefault="0031482C" w:rsidP="0031482C">
      <w:pPr>
        <w:pStyle w:val="1"/>
      </w:pPr>
      <w:r>
        <w:rPr>
          <w:rFonts w:hint="eastAsia"/>
        </w:rPr>
        <w:t>用户分析</w:t>
      </w:r>
    </w:p>
    <w:p w14:paraId="407B15DC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14:paraId="4D028245" w14:textId="7777777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青少年。</w:t>
      </w:r>
    </w:p>
    <w:p w14:paraId="744C79BD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愿望：有一个沟通倾诉烦恼的并且能够保护隐私的平台；</w:t>
      </w:r>
    </w:p>
    <w:p w14:paraId="34E73E59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消费观念：能够帮助解决问题辅助成长的咨询，价格不要太高，在零花钱范围可以支付的； </w:t>
      </w:r>
    </w:p>
    <w:p w14:paraId="264FAB62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经济能力：有生活费额度限制，但潜在用户群体较大。</w:t>
      </w:r>
    </w:p>
    <w:p w14:paraId="596E9A47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计算机能力：熟练使用智能手机，可以熟练上网。</w:t>
      </w:r>
    </w:p>
    <w:p w14:paraId="0321812B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其它：青少年成长过程中，性格逐步形成，成长的烦恼不断出现。</w:t>
      </w:r>
    </w:p>
    <w:p w14:paraId="37650D43" w14:textId="7777777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青少年的父母</w:t>
      </w:r>
    </w:p>
    <w:p w14:paraId="3ABA977D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痛处：孩子青春期变化较大，性格叛逆，缺乏和他们的沟通，不了解青少年的思维和人际交往，容易发生冲突，但是出于性格发展和学习成长的关键期青少年必须要有家长的指导。</w:t>
      </w:r>
    </w:p>
    <w:p w14:paraId="23526037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2A41F499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经济能力：有独立的经济能力，愿意在孩子成长的方面投资；</w:t>
      </w:r>
    </w:p>
    <w:p w14:paraId="3F516A86" w14:textId="2EE0879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专业一线教育</w:t>
      </w:r>
      <w:r w:rsidR="002604EA">
        <w:rPr>
          <w:rFonts w:hint="eastAsia"/>
          <w:sz w:val="28"/>
          <w:szCs w:val="28"/>
        </w:rPr>
        <w:t>工作者</w:t>
      </w:r>
      <w:bookmarkStart w:id="0" w:name="_GoBack"/>
      <w:bookmarkEnd w:id="0"/>
    </w:p>
    <w:p w14:paraId="31706176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愿望：通过和青少年答疑解惑的，以及和家长交流与不同年龄的青少年的相处方式教育引导方式，收取一定的咨询费用。或者推荐出售专业的视频课程，网络课程。</w:t>
      </w:r>
    </w:p>
    <w:p w14:paraId="3F57A9FC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1CE76D48" w14:textId="063B47A9" w:rsidR="0031482C" w:rsidRP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12403B">
        <w:rPr>
          <w:rFonts w:hint="eastAsia"/>
          <w:sz w:val="28"/>
          <w:szCs w:val="28"/>
        </w:rPr>
        <w:t>优势：了解各个年龄段青少年的生理心理特征，可以为青少年提供咨询服务，帮助他们健康阳光的成长，可以辅助家长更</w:t>
      </w:r>
      <w:r>
        <w:rPr>
          <w:rFonts w:hint="eastAsia"/>
          <w:sz w:val="28"/>
          <w:szCs w:val="28"/>
        </w:rPr>
        <w:t>好的和孩子相处，更好的培养教育孩子。</w:t>
      </w:r>
    </w:p>
    <w:p w14:paraId="75582BDF" w14:textId="77777777" w:rsidR="0031482C" w:rsidRDefault="0031482C" w:rsidP="0031482C"/>
    <w:p w14:paraId="529801DC" w14:textId="77777777" w:rsidR="0031482C" w:rsidRDefault="0031482C" w:rsidP="0031482C"/>
    <w:p w14:paraId="2C8C301C" w14:textId="77777777" w:rsidR="0031482C" w:rsidRDefault="0031482C" w:rsidP="0031482C">
      <w:pPr>
        <w:pStyle w:val="1"/>
      </w:pPr>
      <w:r>
        <w:rPr>
          <w:rFonts w:hint="eastAsia"/>
        </w:rPr>
        <w:lastRenderedPageBreak/>
        <w:t>技术分析</w:t>
      </w:r>
    </w:p>
    <w:p w14:paraId="4E255392" w14:textId="77777777" w:rsidR="00B62807" w:rsidRDefault="00B62807" w:rsidP="00B62807">
      <w:pPr>
        <w:pStyle w:val="a7"/>
      </w:pPr>
      <w:r>
        <w:rPr>
          <w:rFonts w:hint="eastAsia"/>
        </w:rPr>
        <w:t>采用的技术架构</w:t>
      </w:r>
    </w:p>
    <w:p w14:paraId="0903F42A" w14:textId="77777777" w:rsidR="00B62807" w:rsidRPr="00187FD7" w:rsidRDefault="00B62807" w:rsidP="00B6280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7BAA6DA" w14:textId="77777777" w:rsidR="00B62807" w:rsidRDefault="00B62807" w:rsidP="00B62807">
      <w:pPr>
        <w:pStyle w:val="a7"/>
      </w:pPr>
      <w:r>
        <w:rPr>
          <w:rFonts w:hint="eastAsia"/>
        </w:rPr>
        <w:t>平台</w:t>
      </w:r>
    </w:p>
    <w:p w14:paraId="4E9FF0DB" w14:textId="77777777" w:rsidR="00B62807" w:rsidRPr="00187FD7" w:rsidRDefault="00B62807" w:rsidP="00B6280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初步计划采用阿里云服务器和数据库平台支撑应用软件（价格不贵）</w:t>
      </w:r>
      <w:r w:rsidRPr="00187FD7">
        <w:rPr>
          <w:rFonts w:hint="eastAsia"/>
          <w:sz w:val="28"/>
          <w:szCs w:val="28"/>
        </w:rPr>
        <w:t>；</w:t>
      </w:r>
    </w:p>
    <w:p w14:paraId="68E7DE8B" w14:textId="77777777" w:rsidR="00B62807" w:rsidRDefault="00B62807" w:rsidP="00B62807">
      <w:pPr>
        <w:pStyle w:val="a7"/>
      </w:pPr>
      <w:r>
        <w:rPr>
          <w:rFonts w:hint="eastAsia"/>
        </w:rPr>
        <w:t>软硬件、网络支持</w:t>
      </w:r>
    </w:p>
    <w:p w14:paraId="2251644C" w14:textId="77777777" w:rsidR="00B62807" w:rsidRPr="00187FD7" w:rsidRDefault="00B62807" w:rsidP="00B6280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7817D5F" w14:textId="77777777" w:rsidR="00B62807" w:rsidRDefault="00B62807" w:rsidP="00B62807">
      <w:pPr>
        <w:pStyle w:val="a7"/>
      </w:pPr>
      <w:r>
        <w:rPr>
          <w:rFonts w:hint="eastAsia"/>
        </w:rPr>
        <w:t>技术难点</w:t>
      </w:r>
    </w:p>
    <w:p w14:paraId="2DB35D1C" w14:textId="77777777" w:rsidR="00B62807" w:rsidRPr="005A3695" w:rsidRDefault="00B62807" w:rsidP="00B6280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开发技术难点：在线即时聊天。</w:t>
      </w:r>
    </w:p>
    <w:p w14:paraId="5814ED9D" w14:textId="77777777" w:rsidR="0031482C" w:rsidRDefault="0031482C" w:rsidP="0031482C">
      <w:pPr>
        <w:pStyle w:val="1"/>
      </w:pPr>
      <w:r>
        <w:rPr>
          <w:rFonts w:hint="eastAsia"/>
        </w:rPr>
        <w:t>资源需求估计</w:t>
      </w:r>
    </w:p>
    <w:p w14:paraId="5286FA32" w14:textId="77777777" w:rsidR="00B62807" w:rsidRDefault="00B62807" w:rsidP="00B62807">
      <w:pPr>
        <w:pStyle w:val="a7"/>
      </w:pPr>
      <w:r>
        <w:rPr>
          <w:rFonts w:hint="eastAsia"/>
        </w:rPr>
        <w:t>人员</w:t>
      </w:r>
    </w:p>
    <w:p w14:paraId="1F392715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产品经理：依据本产品的商业背景和定位，吸取已有网站的成熟经验，结合用户特征，设计出符合各类用户的软件。</w:t>
      </w:r>
    </w:p>
    <w:p w14:paraId="6E9D1F14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IT技术专家：快速架构和实现产品，同时确保对未来快速增长用户量的支持及信息推送，课程销售等内容的更新。</w:t>
      </w:r>
    </w:p>
    <w:p w14:paraId="1CBE22ED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教育专家代表：了解各年龄段学生的特点，容易出现的问题和心理状态，了解青少年的思维方式，可以合理的帮助解除青少年的困惑，为家长和孩子的相处提供可以借鉴的方法、模式。</w:t>
      </w:r>
    </w:p>
    <w:p w14:paraId="454E9DDD" w14:textId="77777777" w:rsidR="00B62807" w:rsidRDefault="00B62807" w:rsidP="00B62807">
      <w:pPr>
        <w:ind w:leftChars="200" w:left="420"/>
      </w:pPr>
      <w:r>
        <w:rPr>
          <w:rFonts w:hint="eastAsia"/>
          <w:sz w:val="28"/>
          <w:szCs w:val="28"/>
        </w:rPr>
        <w:t>家长代表：发现和孩子的相处中的困难，了解孩子的变化。</w:t>
      </w:r>
    </w:p>
    <w:p w14:paraId="740AF0DD" w14:textId="77777777" w:rsidR="00B62807" w:rsidRDefault="00B62807" w:rsidP="00B62807">
      <w:pPr>
        <w:pStyle w:val="a7"/>
      </w:pPr>
      <w:r>
        <w:rPr>
          <w:rFonts w:hint="eastAsia"/>
        </w:rPr>
        <w:t>资金</w:t>
      </w:r>
    </w:p>
    <w:p w14:paraId="62C7365C" w14:textId="77777777" w:rsidR="00B62807" w:rsidRDefault="00B62807" w:rsidP="00B628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F7D4CCE" w14:textId="77777777" w:rsidR="00B62807" w:rsidRDefault="00B62807" w:rsidP="00B62807">
      <w:pPr>
        <w:pStyle w:val="a7"/>
      </w:pPr>
      <w:r>
        <w:rPr>
          <w:rFonts w:hint="eastAsia"/>
        </w:rPr>
        <w:t>设备</w:t>
      </w:r>
    </w:p>
    <w:p w14:paraId="54F82518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4EB3F4A4" w14:textId="77777777" w:rsidR="00B62807" w:rsidRDefault="00B62807" w:rsidP="00B62807">
      <w:pPr>
        <w:pStyle w:val="a7"/>
      </w:pPr>
      <w:r>
        <w:rPr>
          <w:rFonts w:hint="eastAsia"/>
        </w:rPr>
        <w:t>设施</w:t>
      </w:r>
    </w:p>
    <w:p w14:paraId="68BD1922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397A1A39" w14:textId="77777777" w:rsidR="00B62807" w:rsidRPr="00AF00CA" w:rsidRDefault="00B62807" w:rsidP="00B62807"/>
    <w:p w14:paraId="75D807E4" w14:textId="77777777" w:rsidR="0031482C" w:rsidRPr="00B62807" w:rsidRDefault="0031482C" w:rsidP="0031482C"/>
    <w:p w14:paraId="7BB3A8FD" w14:textId="77777777" w:rsidR="0031482C" w:rsidRDefault="0031482C" w:rsidP="0031482C">
      <w:pPr>
        <w:pStyle w:val="1"/>
      </w:pPr>
      <w:r>
        <w:rPr>
          <w:rFonts w:hint="eastAsia"/>
        </w:rPr>
        <w:t>风险分析</w:t>
      </w:r>
    </w:p>
    <w:tbl>
      <w:tblPr>
        <w:tblW w:w="8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9"/>
        <w:gridCol w:w="2148"/>
        <w:gridCol w:w="5103"/>
        <w:gridCol w:w="1097"/>
      </w:tblGrid>
      <w:tr w:rsidR="005F5416" w14:paraId="6F5C65A1" w14:textId="77777777" w:rsidTr="005F5416">
        <w:trPr>
          <w:trHeight w:val="631"/>
        </w:trPr>
        <w:tc>
          <w:tcPr>
            <w:tcW w:w="399" w:type="dxa"/>
          </w:tcPr>
          <w:p w14:paraId="516DCBD1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48" w:type="dxa"/>
          </w:tcPr>
          <w:p w14:paraId="7C30EC56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103" w:type="dxa"/>
          </w:tcPr>
          <w:p w14:paraId="7BE79028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97" w:type="dxa"/>
          </w:tcPr>
          <w:p w14:paraId="7D92448A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F5416" w14:paraId="76148DD1" w14:textId="77777777" w:rsidTr="005F5416">
        <w:trPr>
          <w:trHeight w:val="322"/>
        </w:trPr>
        <w:tc>
          <w:tcPr>
            <w:tcW w:w="399" w:type="dxa"/>
          </w:tcPr>
          <w:p w14:paraId="46B3C94C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48" w:type="dxa"/>
          </w:tcPr>
          <w:p w14:paraId="7A3E5387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103" w:type="dxa"/>
          </w:tcPr>
          <w:p w14:paraId="441769F7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1097" w:type="dxa"/>
          </w:tcPr>
          <w:p w14:paraId="5148EF63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F5416" w14:paraId="0A71112B" w14:textId="77777777" w:rsidTr="005F5416">
        <w:trPr>
          <w:trHeight w:val="309"/>
        </w:trPr>
        <w:tc>
          <w:tcPr>
            <w:tcW w:w="399" w:type="dxa"/>
          </w:tcPr>
          <w:p w14:paraId="0D917780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48" w:type="dxa"/>
          </w:tcPr>
          <w:p w14:paraId="20A2249F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5103" w:type="dxa"/>
          </w:tcPr>
          <w:p w14:paraId="0763A74E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1097" w:type="dxa"/>
          </w:tcPr>
          <w:p w14:paraId="15161003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F5416" w14:paraId="4A5F7D07" w14:textId="77777777" w:rsidTr="005F5416">
        <w:trPr>
          <w:trHeight w:val="309"/>
        </w:trPr>
        <w:tc>
          <w:tcPr>
            <w:tcW w:w="399" w:type="dxa"/>
          </w:tcPr>
          <w:p w14:paraId="2EAC5C70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148" w:type="dxa"/>
          </w:tcPr>
          <w:p w14:paraId="256308E9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帮助者认可度不高</w:t>
            </w:r>
          </w:p>
        </w:tc>
        <w:tc>
          <w:tcPr>
            <w:tcW w:w="5103" w:type="dxa"/>
          </w:tcPr>
          <w:p w14:paraId="63598C6A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初期平台用户少，咨询服务需求少，收益少</w:t>
            </w:r>
          </w:p>
        </w:tc>
        <w:tc>
          <w:tcPr>
            <w:tcW w:w="1097" w:type="dxa"/>
          </w:tcPr>
          <w:p w14:paraId="7D6C9A11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F5416" w14:paraId="4EF153DC" w14:textId="77777777" w:rsidTr="005F5416">
        <w:trPr>
          <w:trHeight w:val="645"/>
        </w:trPr>
        <w:tc>
          <w:tcPr>
            <w:tcW w:w="399" w:type="dxa"/>
          </w:tcPr>
          <w:p w14:paraId="4C4C6350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148" w:type="dxa"/>
          </w:tcPr>
          <w:p w14:paraId="298AD1E0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5103" w:type="dxa"/>
          </w:tcPr>
          <w:p w14:paraId="4DA241BC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不能对信息进行全面核查，</w:t>
            </w:r>
          </w:p>
        </w:tc>
        <w:tc>
          <w:tcPr>
            <w:tcW w:w="1097" w:type="dxa"/>
          </w:tcPr>
          <w:p w14:paraId="64C0AE73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F5416" w14:paraId="459BBDFD" w14:textId="77777777" w:rsidTr="005F5416">
        <w:trPr>
          <w:trHeight w:val="309"/>
        </w:trPr>
        <w:tc>
          <w:tcPr>
            <w:tcW w:w="399" w:type="dxa"/>
          </w:tcPr>
          <w:p w14:paraId="1B2AEFD9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148" w:type="dxa"/>
          </w:tcPr>
          <w:p w14:paraId="594011E6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103" w:type="dxa"/>
          </w:tcPr>
          <w:p w14:paraId="09FB9BFE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97" w:type="dxa"/>
          </w:tcPr>
          <w:p w14:paraId="149C2748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F5416" w14:paraId="7BB4FF9C" w14:textId="77777777" w:rsidTr="005F5416">
        <w:trPr>
          <w:trHeight w:val="631"/>
        </w:trPr>
        <w:tc>
          <w:tcPr>
            <w:tcW w:w="399" w:type="dxa"/>
          </w:tcPr>
          <w:p w14:paraId="02D45BAB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148" w:type="dxa"/>
          </w:tcPr>
          <w:p w14:paraId="27CD70E9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103" w:type="dxa"/>
          </w:tcPr>
          <w:p w14:paraId="0F71608F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97" w:type="dxa"/>
          </w:tcPr>
          <w:p w14:paraId="0B920420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9BF0884" w14:textId="77777777" w:rsidR="005F5416" w:rsidRDefault="005F5416" w:rsidP="005F5416"/>
    <w:p w14:paraId="60B6B21A" w14:textId="77777777" w:rsidR="005F5416" w:rsidRPr="00712712" w:rsidRDefault="005F5416" w:rsidP="005F5416"/>
    <w:p w14:paraId="0C40B54B" w14:textId="77777777" w:rsidR="0031482C" w:rsidRDefault="0031482C" w:rsidP="0031482C"/>
    <w:p w14:paraId="2977B924" w14:textId="77777777" w:rsidR="0031482C" w:rsidRDefault="0031482C" w:rsidP="0031482C"/>
    <w:p w14:paraId="71066B13" w14:textId="77777777" w:rsidR="0031482C" w:rsidRDefault="0031482C" w:rsidP="0031482C">
      <w:pPr>
        <w:pStyle w:val="1"/>
      </w:pPr>
      <w:r>
        <w:rPr>
          <w:rFonts w:hint="eastAsia"/>
        </w:rPr>
        <w:t>收益分析</w:t>
      </w:r>
    </w:p>
    <w:p w14:paraId="1E469F4E" w14:textId="77777777" w:rsidR="0031482C" w:rsidRDefault="0031482C" w:rsidP="0031482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65A404A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1F611F44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BF93902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530D029A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1482C" w14:paraId="7BDBDF48" w14:textId="77777777" w:rsidTr="00DF1AA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9B7F8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37FC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9071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1365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DE08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A59E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26DC3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273B003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1C62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EC2095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AE07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274F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E4754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3374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6DAAB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5D8AC41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491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BF31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89F4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43BC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6BE0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483E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6631A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31482C" w14:paraId="3B1A66F2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218C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CC4888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7478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FA96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2F0C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C78C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33679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16C9607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C303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3D50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0360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46A4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9DFC3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081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D3D61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B029977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857CF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8904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17F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8113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9EEC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0958B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D9FA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1482C" w14:paraId="5D87508D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6553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07A9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C01F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545E64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5C6F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9EEB1D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AE9B4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498E5207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A0AC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EBB70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864E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2B21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7694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EE73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E81C3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10C84316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DA24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8099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4A08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F173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A46F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21F9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93C3B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1E00E70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2634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67952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1C4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B1E7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7D74A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13A4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756A40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0822ACE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96D3B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4555E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DFFED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FDBA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9494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C7BC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D4BB4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1482C" w14:paraId="1955690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EEBD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B32A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92574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B243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1A5C7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A9B3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0B61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6B63065E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B8DA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73F6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726C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6B4F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A704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2453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46E8E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1589A2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8339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F1F6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4E1E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B1DD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42FC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A809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E43F2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1482C" w14:paraId="13AA7B4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DDCB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88A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5673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5EE0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9EAE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E5374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872BDD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3EFBC2A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7286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E5F5A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EA3C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E9A8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6C24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90E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CA2BB6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C8292A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66856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BDA0E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1B85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900C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08F3D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3FE2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7B47E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4A91551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40144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5720A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C118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9AC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8D4D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B51D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7F955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262EEC9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94FE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FC46B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7C0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C06C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E01F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D9D7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5DF3E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586F7740" w14:textId="77777777" w:rsidR="0031482C" w:rsidRDefault="0031482C" w:rsidP="0031482C">
      <w:pPr>
        <w:spacing w:line="360" w:lineRule="auto"/>
      </w:pPr>
    </w:p>
    <w:p w14:paraId="473EB12F" w14:textId="77777777" w:rsidR="0031482C" w:rsidRDefault="0031482C" w:rsidP="0031482C"/>
    <w:p w14:paraId="55633703" w14:textId="4C3AF0F6" w:rsidR="00413F5A" w:rsidRPr="0031482C" w:rsidRDefault="00413F5A" w:rsidP="0031482C"/>
    <w:sectPr w:rsidR="00413F5A" w:rsidRPr="0031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7FF0" w14:textId="77777777" w:rsidR="004B61D8" w:rsidRDefault="004B61D8" w:rsidP="0031482C">
      <w:r>
        <w:separator/>
      </w:r>
    </w:p>
  </w:endnote>
  <w:endnote w:type="continuationSeparator" w:id="0">
    <w:p w14:paraId="3C42D98E" w14:textId="77777777" w:rsidR="004B61D8" w:rsidRDefault="004B61D8" w:rsidP="0031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A15B" w14:textId="77777777" w:rsidR="004B61D8" w:rsidRDefault="004B61D8" w:rsidP="0031482C">
      <w:r>
        <w:separator/>
      </w:r>
    </w:p>
  </w:footnote>
  <w:footnote w:type="continuationSeparator" w:id="0">
    <w:p w14:paraId="2E89642E" w14:textId="77777777" w:rsidR="004B61D8" w:rsidRDefault="004B61D8" w:rsidP="0031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875675"/>
    <w:multiLevelType w:val="hybridMultilevel"/>
    <w:tmpl w:val="5E762BB0"/>
    <w:lvl w:ilvl="0" w:tplc="79C4DA6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8E5157"/>
    <w:multiLevelType w:val="hybridMultilevel"/>
    <w:tmpl w:val="614C15E2"/>
    <w:lvl w:ilvl="0" w:tplc="7B6E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A"/>
    <w:rsid w:val="00116A8E"/>
    <w:rsid w:val="002604EA"/>
    <w:rsid w:val="0031482C"/>
    <w:rsid w:val="00413F5A"/>
    <w:rsid w:val="004B61D8"/>
    <w:rsid w:val="005F5416"/>
    <w:rsid w:val="00766506"/>
    <w:rsid w:val="009C443A"/>
    <w:rsid w:val="00B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373C"/>
  <w15:chartTrackingRefBased/>
  <w15:docId w15:val="{25CDF006-8CEC-4602-AC2A-17B86E6E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8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482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148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48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148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1482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314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2019-03-08T11:32:00Z</dcterms:created>
  <dcterms:modified xsi:type="dcterms:W3CDTF">2019-03-14T14:00:00Z</dcterms:modified>
</cp:coreProperties>
</file>