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68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534"/>
        <w:gridCol w:w="1650"/>
        <w:gridCol w:w="8505"/>
        <w:gridCol w:w="9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eastAsia="zh-CN"/>
              </w:rPr>
              <w:t>学生认</w:t>
            </w:r>
            <w:r>
              <w:rPr>
                <w:rFonts w:hint="eastAsia" w:hAnsi="宋体"/>
                <w:bCs/>
                <w:color w:val="000000"/>
                <w:szCs w:val="21"/>
              </w:rPr>
              <w:t>可度不高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int="eastAsia" w:hAnsi="宋体" w:eastAsia="宋体"/>
                <w:bCs/>
                <w:color w:val="000000"/>
                <w:szCs w:val="21"/>
                <w:lang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没有</w:t>
            </w:r>
            <w:r>
              <w:rPr>
                <w:rFonts w:hint="eastAsia" w:hAnsi="宋体"/>
                <w:bCs/>
                <w:color w:val="000000"/>
                <w:szCs w:val="21"/>
                <w:lang w:eastAsia="zh-CN"/>
              </w:rPr>
              <w:t>丰富的界面，功能不够完善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商业风险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int="eastAsia" w:hAnsi="宋体" w:eastAsia="宋体"/>
                <w:bCs/>
                <w:color w:val="000000"/>
                <w:szCs w:val="21"/>
                <w:lang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eastAsia="zh-CN"/>
              </w:rPr>
              <w:t>白领认可度不高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int="eastAsia" w:hAnsi="宋体" w:eastAsia="宋体"/>
                <w:bCs/>
                <w:color w:val="000000"/>
                <w:szCs w:val="21"/>
                <w:lang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eastAsia="zh-CN"/>
              </w:rPr>
              <w:t>待办事项的罗列不够清晰，时间管理存在问题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int="eastAsia" w:ascii="Calibri" w:hAnsi="Calibri" w:eastAsia="宋体"/>
                <w:lang w:eastAsia="zh-CN"/>
              </w:rPr>
            </w:pPr>
            <w:r>
              <w:rPr>
                <w:rFonts w:hint="eastAsia" w:ascii="Calibri" w:hAnsi="Calibri"/>
                <w:lang w:eastAsia="zh-CN"/>
              </w:rPr>
              <w:t>沉迷手机用户认可度不高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int="eastAsia" w:hAnsi="宋体" w:eastAsia="宋体"/>
                <w:bCs/>
                <w:szCs w:val="21"/>
                <w:lang w:eastAsia="zh-CN"/>
              </w:rPr>
            </w:pPr>
            <w:r>
              <w:rPr>
                <w:rFonts w:hint="eastAsia" w:hAnsi="宋体"/>
                <w:bCs/>
                <w:szCs w:val="21"/>
                <w:lang w:eastAsia="zh-CN"/>
              </w:rPr>
              <w:t>监督功能不够严格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流程风险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int="eastAsia" w:ascii="Calibri" w:hAnsi="Calibri" w:eastAsia="宋体"/>
                <w:lang w:eastAsia="zh-CN"/>
              </w:rPr>
            </w:pPr>
            <w:r>
              <w:rPr>
                <w:rFonts w:hint="eastAsia" w:ascii="Calibri" w:hAnsi="Calibri"/>
                <w:lang w:eastAsia="zh-CN"/>
              </w:rPr>
              <w:t>使用人群较少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int="eastAsia" w:hAnsi="宋体" w:eastAsia="宋体"/>
                <w:bCs/>
                <w:szCs w:val="21"/>
                <w:lang w:eastAsia="zh-CN"/>
              </w:rPr>
            </w:pPr>
            <w:r>
              <w:rPr>
                <w:rFonts w:hint="eastAsia" w:hAnsi="宋体"/>
                <w:bCs/>
                <w:szCs w:val="21"/>
                <w:lang w:eastAsia="zh-CN"/>
              </w:rPr>
              <w:t>没有足够吸人的特色功能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人员风险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</w:rPr>
            </w:pP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</w:p>
        </w:tc>
      </w:tr>
    </w:tbl>
    <w:p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documentProtection w:enforcement="0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  <w:rsid w:val="7F173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kern w:val="0"/>
      <w:sz w:val="20"/>
      <w:szCs w:val="20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hAnsiTheme="minorHAnsi" w:eastAsiaTheme="minorEastAsia" w:cstheme="minorBidi"/>
      <w:snapToGrid/>
      <w:kern w:val="2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hAnsiTheme="minorHAnsi" w:eastAsiaTheme="minorEastAsia" w:cstheme="minorBidi"/>
      <w:snapToGrid/>
      <w:kern w:val="2"/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</Words>
  <Characters>223</Characters>
  <Lines>1</Lines>
  <Paragraphs>1</Paragraphs>
  <TotalTime>22</TotalTime>
  <ScaleCrop>false</ScaleCrop>
  <LinksUpToDate>false</LinksUpToDate>
  <CharactersWithSpaces>261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2012-08-13T07:25:00Z</dcterms:created>
  <dc:creator>zhaosheng</dc:creator>
  <cp:lastModifiedBy>lx</cp:lastModifiedBy>
  <dcterms:modified xsi:type="dcterms:W3CDTF">2019-03-14T02:55:27Z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