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94F" w:rsidRDefault="004C1F00" w:rsidP="004C1F00">
      <w:pPr>
        <w:jc w:val="center"/>
      </w:pPr>
      <w:bookmarkStart w:id="0" w:name="_GoBack"/>
      <w:bookmarkEnd w:id="0"/>
      <w:r>
        <w:rPr>
          <w:rFonts w:hint="eastAsia"/>
        </w:rPr>
        <w:t>JavaScript权威指南</w:t>
      </w:r>
    </w:p>
    <w:p w:rsidR="004C1F00" w:rsidRDefault="004C1F00" w:rsidP="004C1F0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第3章</w:t>
      </w:r>
      <w:r w:rsidR="006D6586">
        <w:rPr>
          <w:rFonts w:hint="eastAsia"/>
          <w:sz w:val="18"/>
          <w:szCs w:val="18"/>
        </w:rPr>
        <w:t xml:space="preserve"> 类型、值和变量</w:t>
      </w:r>
    </w:p>
    <w:p w:rsidR="006D6586" w:rsidRDefault="006D6586" w:rsidP="004C1F00">
      <w:pPr>
        <w:jc w:val="left"/>
        <w:rPr>
          <w:sz w:val="15"/>
          <w:szCs w:val="15"/>
        </w:rPr>
      </w:pPr>
      <w:r>
        <w:rPr>
          <w:b/>
          <w:bCs/>
          <w:sz w:val="15"/>
          <w:szCs w:val="15"/>
        </w:rPr>
        <w:t xml:space="preserve">3.1 </w:t>
      </w:r>
      <w:r>
        <w:rPr>
          <w:rFonts w:hint="eastAsia"/>
          <w:b/>
          <w:bCs/>
          <w:sz w:val="15"/>
          <w:szCs w:val="15"/>
        </w:rPr>
        <w:t>数字</w:t>
      </w:r>
    </w:p>
    <w:p w:rsidR="006D6586" w:rsidRDefault="006D6586" w:rsidP="006D65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JavaScript不区分</w:t>
      </w:r>
      <w:r w:rsidR="00B67487">
        <w:rPr>
          <w:rFonts w:hint="eastAsia"/>
          <w:sz w:val="15"/>
          <w:szCs w:val="15"/>
        </w:rPr>
        <w:t>整数值和浮点数值。JavaScript中所有数字均用浮点数值表示。</w:t>
      </w:r>
    </w:p>
    <w:p w:rsidR="00B67487" w:rsidRDefault="00B67487" w:rsidP="006D65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JavaScript中的数字格式，能够表示的整数范围是从-</w:t>
      </w:r>
      <w:r>
        <w:rPr>
          <w:sz w:val="15"/>
          <w:szCs w:val="15"/>
        </w:rPr>
        <w:t>9 007 199 254 740 922</w:t>
      </w:r>
      <w:r>
        <w:rPr>
          <w:rFonts w:hint="eastAsia"/>
          <w:sz w:val="15"/>
          <w:szCs w:val="15"/>
        </w:rPr>
        <w:t>~</w:t>
      </w:r>
      <w:r>
        <w:rPr>
          <w:sz w:val="15"/>
          <w:szCs w:val="15"/>
        </w:rPr>
        <w:t>9 007 199 254 740 992</w:t>
      </w:r>
      <w:r>
        <w:rPr>
          <w:rFonts w:hint="eastAsia"/>
          <w:sz w:val="15"/>
          <w:szCs w:val="15"/>
        </w:rPr>
        <w:t>（即-</w:t>
      </w:r>
      <w:r>
        <w:rPr>
          <w:sz w:val="15"/>
          <w:szCs w:val="15"/>
        </w:rPr>
        <w:t>2</w:t>
      </w:r>
      <w:r>
        <w:rPr>
          <w:sz w:val="15"/>
          <w:szCs w:val="15"/>
          <w:vertAlign w:val="superscript"/>
        </w:rPr>
        <w:t>53</w:t>
      </w:r>
      <w:r>
        <w:rPr>
          <w:rFonts w:hint="eastAsia"/>
          <w:sz w:val="15"/>
          <w:szCs w:val="15"/>
        </w:rPr>
        <w:t>~</w:t>
      </w:r>
      <w:r>
        <w:rPr>
          <w:sz w:val="15"/>
          <w:szCs w:val="15"/>
        </w:rPr>
        <w:t>2</w:t>
      </w:r>
      <w:r>
        <w:rPr>
          <w:sz w:val="15"/>
          <w:szCs w:val="15"/>
          <w:vertAlign w:val="superscript"/>
        </w:rPr>
        <w:t>53</w:t>
      </w:r>
      <w:r>
        <w:rPr>
          <w:rFonts w:hint="eastAsia"/>
          <w:sz w:val="15"/>
          <w:szCs w:val="15"/>
        </w:rPr>
        <w:t>），包含边界值。</w:t>
      </w:r>
    </w:p>
    <w:p w:rsidR="00B67487" w:rsidRDefault="00B67487" w:rsidP="006D65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当一个数字直接出现在JavaScript程序中，我们称之为数字直接量。</w:t>
      </w:r>
    </w:p>
    <w:p w:rsidR="00B67487" w:rsidRDefault="00B67487" w:rsidP="006D65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 xml:space="preserve">.1.1 </w:t>
      </w:r>
      <w:r>
        <w:rPr>
          <w:rFonts w:hint="eastAsia"/>
          <w:sz w:val="15"/>
          <w:szCs w:val="15"/>
        </w:rPr>
        <w:t>整型直接量</w:t>
      </w:r>
    </w:p>
    <w:p w:rsidR="00B67487" w:rsidRDefault="00B67487" w:rsidP="006D65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除了十进制的整型直接量，JavaScript同样能识别十六进制值。</w:t>
      </w:r>
    </w:p>
    <w:p w:rsidR="00EB2573" w:rsidRDefault="00EB2573" w:rsidP="006D65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JavaScript的某些实现可以允许采用八进制形式表示整数。</w:t>
      </w:r>
    </w:p>
    <w:p w:rsidR="00EB2573" w:rsidRDefault="00EB2573" w:rsidP="006D65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由于某些JavaScript的实现支持八进制直接量，而有些不支持，因此最好不要使用以0为前缀的整型直接量。</w:t>
      </w:r>
    </w:p>
    <w:p w:rsidR="00EB2573" w:rsidRPr="006D6586" w:rsidRDefault="00EB2573" w:rsidP="006D6586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 xml:space="preserve">.1.2 </w:t>
      </w:r>
      <w:r>
        <w:rPr>
          <w:rFonts w:hint="eastAsia"/>
          <w:sz w:val="15"/>
          <w:szCs w:val="15"/>
        </w:rPr>
        <w:t>浮点型直接量</w:t>
      </w:r>
    </w:p>
    <w:p w:rsidR="006D6586" w:rsidRDefault="006D6586" w:rsidP="004C1F00">
      <w:pPr>
        <w:jc w:val="lef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3</w:t>
      </w:r>
      <w:r>
        <w:rPr>
          <w:b/>
          <w:bCs/>
          <w:sz w:val="15"/>
          <w:szCs w:val="15"/>
        </w:rPr>
        <w:t xml:space="preserve">.2 </w:t>
      </w:r>
      <w:r>
        <w:rPr>
          <w:rFonts w:hint="eastAsia"/>
          <w:b/>
          <w:bCs/>
          <w:sz w:val="15"/>
          <w:szCs w:val="15"/>
        </w:rPr>
        <w:t>文本</w:t>
      </w:r>
    </w:p>
    <w:p w:rsidR="006D6586" w:rsidRDefault="006D6586" w:rsidP="004C1F00">
      <w:pPr>
        <w:jc w:val="lef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3</w:t>
      </w:r>
      <w:r>
        <w:rPr>
          <w:b/>
          <w:bCs/>
          <w:sz w:val="15"/>
          <w:szCs w:val="15"/>
        </w:rPr>
        <w:t xml:space="preserve">.3 </w:t>
      </w:r>
      <w:r>
        <w:rPr>
          <w:rFonts w:hint="eastAsia"/>
          <w:b/>
          <w:bCs/>
          <w:sz w:val="15"/>
          <w:szCs w:val="15"/>
        </w:rPr>
        <w:t>布尔值</w:t>
      </w:r>
    </w:p>
    <w:p w:rsidR="006D6586" w:rsidRDefault="006D6586" w:rsidP="004C1F00">
      <w:pPr>
        <w:jc w:val="lef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3</w:t>
      </w:r>
      <w:r>
        <w:rPr>
          <w:b/>
          <w:bCs/>
          <w:sz w:val="15"/>
          <w:szCs w:val="15"/>
        </w:rPr>
        <w:t xml:space="preserve">.4 </w:t>
      </w:r>
      <w:r>
        <w:rPr>
          <w:rFonts w:hint="eastAsia"/>
          <w:b/>
          <w:bCs/>
          <w:sz w:val="15"/>
          <w:szCs w:val="15"/>
        </w:rPr>
        <w:t>null和undefined</w:t>
      </w:r>
    </w:p>
    <w:p w:rsidR="006D6586" w:rsidRDefault="006D6586" w:rsidP="004C1F00">
      <w:pPr>
        <w:jc w:val="lef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3</w:t>
      </w:r>
      <w:r>
        <w:rPr>
          <w:b/>
          <w:bCs/>
          <w:sz w:val="15"/>
          <w:szCs w:val="15"/>
        </w:rPr>
        <w:t xml:space="preserve">.5 </w:t>
      </w:r>
      <w:r>
        <w:rPr>
          <w:rFonts w:hint="eastAsia"/>
          <w:b/>
          <w:bCs/>
          <w:sz w:val="15"/>
          <w:szCs w:val="15"/>
        </w:rPr>
        <w:t>全局变量</w:t>
      </w:r>
    </w:p>
    <w:p w:rsidR="006D6586" w:rsidRDefault="006D6586" w:rsidP="004C1F00">
      <w:pPr>
        <w:jc w:val="lef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3</w:t>
      </w:r>
      <w:r>
        <w:rPr>
          <w:b/>
          <w:bCs/>
          <w:sz w:val="15"/>
          <w:szCs w:val="15"/>
        </w:rPr>
        <w:t xml:space="preserve">.6 </w:t>
      </w:r>
      <w:r>
        <w:rPr>
          <w:rFonts w:hint="eastAsia"/>
          <w:b/>
          <w:bCs/>
          <w:sz w:val="15"/>
          <w:szCs w:val="15"/>
        </w:rPr>
        <w:t>包装对象</w:t>
      </w:r>
    </w:p>
    <w:p w:rsidR="006D6586" w:rsidRPr="006D6586" w:rsidRDefault="006D6586" w:rsidP="004C1F00">
      <w:pPr>
        <w:jc w:val="left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3</w:t>
      </w:r>
      <w:r>
        <w:rPr>
          <w:b/>
          <w:bCs/>
          <w:sz w:val="15"/>
          <w:szCs w:val="15"/>
        </w:rPr>
        <w:t xml:space="preserve">.7 </w:t>
      </w:r>
      <w:r>
        <w:rPr>
          <w:rFonts w:hint="eastAsia"/>
          <w:b/>
          <w:bCs/>
          <w:sz w:val="15"/>
          <w:szCs w:val="15"/>
        </w:rPr>
        <w:t>不可变的原始值和可变的对象引用</w:t>
      </w:r>
    </w:p>
    <w:p w:rsidR="006D6586" w:rsidRDefault="006D6586" w:rsidP="004C1F00">
      <w:pPr>
        <w:jc w:val="left"/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t xml:space="preserve">3.8 </w:t>
      </w:r>
      <w:r>
        <w:rPr>
          <w:rFonts w:hint="eastAsia"/>
          <w:b/>
          <w:bCs/>
          <w:sz w:val="15"/>
          <w:szCs w:val="15"/>
        </w:rPr>
        <w:t>类型转换</w:t>
      </w:r>
    </w:p>
    <w:p w:rsidR="006D6586" w:rsidRDefault="006D6586" w:rsidP="004C1F00">
      <w:pPr>
        <w:jc w:val="lef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3</w:t>
      </w:r>
      <w:r>
        <w:rPr>
          <w:b/>
          <w:bCs/>
          <w:sz w:val="15"/>
          <w:szCs w:val="15"/>
        </w:rPr>
        <w:t xml:space="preserve">.9 </w:t>
      </w:r>
      <w:r>
        <w:rPr>
          <w:rFonts w:hint="eastAsia"/>
          <w:b/>
          <w:bCs/>
          <w:sz w:val="15"/>
          <w:szCs w:val="15"/>
        </w:rPr>
        <w:t>变量声明</w:t>
      </w:r>
    </w:p>
    <w:p w:rsidR="006D6586" w:rsidRPr="006D6586" w:rsidRDefault="006D6586" w:rsidP="004C1F00">
      <w:pPr>
        <w:jc w:val="left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3</w:t>
      </w:r>
      <w:r>
        <w:rPr>
          <w:b/>
          <w:bCs/>
          <w:sz w:val="15"/>
          <w:szCs w:val="15"/>
        </w:rPr>
        <w:t xml:space="preserve">.10 </w:t>
      </w:r>
      <w:r>
        <w:rPr>
          <w:rFonts w:hint="eastAsia"/>
          <w:b/>
          <w:bCs/>
          <w:sz w:val="15"/>
          <w:szCs w:val="15"/>
        </w:rPr>
        <w:t>变量作用域</w:t>
      </w:r>
    </w:p>
    <w:p w:rsidR="004C1F00" w:rsidRDefault="004C1F00" w:rsidP="004C1F00">
      <w:pPr>
        <w:jc w:val="center"/>
        <w:rPr>
          <w:szCs w:val="21"/>
        </w:rPr>
      </w:pPr>
      <w:r>
        <w:rPr>
          <w:rFonts w:hint="eastAsia"/>
          <w:szCs w:val="21"/>
        </w:rPr>
        <w:t>深入了解JavaScript</w:t>
      </w:r>
    </w:p>
    <w:p w:rsidR="004C1F00" w:rsidRPr="004C1F00" w:rsidRDefault="004C1F00" w:rsidP="004C1F00">
      <w:pPr>
        <w:jc w:val="left"/>
        <w:rPr>
          <w:rFonts w:hint="eastAsia"/>
          <w:sz w:val="18"/>
          <w:szCs w:val="18"/>
        </w:rPr>
      </w:pPr>
      <w:r w:rsidRPr="004C1F00">
        <w:rPr>
          <w:rFonts w:hint="eastAsia"/>
          <w:sz w:val="18"/>
          <w:szCs w:val="18"/>
        </w:rPr>
        <w:t>第8章</w:t>
      </w:r>
    </w:p>
    <w:sectPr w:rsidR="004C1F00" w:rsidRPr="004C1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00"/>
    <w:rsid w:val="004C1F00"/>
    <w:rsid w:val="006D6586"/>
    <w:rsid w:val="00A0694F"/>
    <w:rsid w:val="00B67487"/>
    <w:rsid w:val="00E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88F3"/>
  <w15:chartTrackingRefBased/>
  <w15:docId w15:val="{CBE23F7B-4749-44FC-87A4-24D03F4E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李</dc:creator>
  <cp:keywords/>
  <dc:description/>
  <cp:lastModifiedBy>星 李</cp:lastModifiedBy>
  <cp:revision>2</cp:revision>
  <dcterms:created xsi:type="dcterms:W3CDTF">2020-02-27T13:09:00Z</dcterms:created>
  <dcterms:modified xsi:type="dcterms:W3CDTF">2020-02-29T13:43:00Z</dcterms:modified>
</cp:coreProperties>
</file>