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D089E" w14:textId="411CA2D0" w:rsidR="008145E4" w:rsidRDefault="00863D97" w:rsidP="008145E4">
      <w:pPr>
        <w:tabs>
          <w:tab w:val="left" w:pos="2640"/>
        </w:tabs>
        <w:rPr>
          <w:rFonts w:ascii="Helvetica Neue" w:hAnsi="Helvetica Neue"/>
        </w:rPr>
      </w:pPr>
      <w:r>
        <w:rPr>
          <w:rFonts w:ascii="Helvetica Neue" w:hAnsi="Helvetica Neue"/>
          <w:b/>
        </w:rPr>
        <w:t>Practical 3a</w:t>
      </w:r>
      <w:r w:rsidR="008145E4">
        <w:rPr>
          <w:rFonts w:ascii="Helvetica Neue" w:hAnsi="Helvetica Neue"/>
          <w:b/>
        </w:rPr>
        <w:t xml:space="preserve">: </w:t>
      </w:r>
      <w:proofErr w:type="spellStart"/>
      <w:r w:rsidR="001B2024">
        <w:rPr>
          <w:rFonts w:ascii="Helvetica Neue" w:hAnsi="Helvetica Neue"/>
          <w:b/>
        </w:rPr>
        <w:t>Phylodynamics</w:t>
      </w:r>
      <w:proofErr w:type="spellEnd"/>
      <w:r w:rsidR="001B2024">
        <w:rPr>
          <w:rFonts w:ascii="Helvetica Neue" w:hAnsi="Helvetica Neue"/>
          <w:b/>
        </w:rPr>
        <w:t xml:space="preserve"> </w:t>
      </w:r>
      <w:r w:rsidR="008145E4">
        <w:rPr>
          <w:rFonts w:ascii="Helvetica Neue" w:hAnsi="Helvetica Neue"/>
          <w:b/>
        </w:rPr>
        <w:t>in BEAST</w:t>
      </w:r>
      <w:r w:rsidR="001B2024">
        <w:rPr>
          <w:rFonts w:ascii="Helvetica Neue" w:hAnsi="Helvetica Neue"/>
          <w:b/>
        </w:rPr>
        <w:t xml:space="preserve">2 </w:t>
      </w:r>
      <w:r>
        <w:rPr>
          <w:rFonts w:ascii="Helvetica Neue" w:hAnsi="Helvetica Neue"/>
          <w:b/>
        </w:rPr>
        <w:t>using coalescent and birth-d</w:t>
      </w:r>
      <w:r w:rsidR="001B2024">
        <w:rPr>
          <w:rFonts w:ascii="Helvetica Neue" w:hAnsi="Helvetica Neue"/>
          <w:b/>
        </w:rPr>
        <w:t>eath models</w:t>
      </w:r>
    </w:p>
    <w:p w14:paraId="35C07C33" w14:textId="77777777" w:rsidR="008145E4" w:rsidRDefault="008145E4" w:rsidP="008145E4">
      <w:pPr>
        <w:tabs>
          <w:tab w:val="left" w:pos="2640"/>
        </w:tabs>
        <w:rPr>
          <w:rFonts w:ascii="Helvetica Neue" w:hAnsi="Helvetica Neue"/>
        </w:rPr>
      </w:pPr>
    </w:p>
    <w:p w14:paraId="7DD35B05" w14:textId="77777777" w:rsidR="00863D97" w:rsidRDefault="00863D97" w:rsidP="008145E4">
      <w:pPr>
        <w:tabs>
          <w:tab w:val="left" w:pos="2640"/>
        </w:tabs>
        <w:rPr>
          <w:rFonts w:ascii="Helvetica Neue" w:hAnsi="Helvetica Neue"/>
        </w:rPr>
      </w:pPr>
      <w:r>
        <w:rPr>
          <w:rFonts w:ascii="Helvetica Neue" w:hAnsi="Helvetica Neue"/>
        </w:rPr>
        <w:t xml:space="preserve">For the remaining of the workshop we will use two sequences data sets of the 2009 H1N1 influenza pandemic. The first sequence data set consists of sequences collected in North America from the start of the pandemic to May 2009 (Hedge et al. 2013). At this time, we expect that the pandemic has been growing exponentially, such that we can use the sequence data to estimate some epidemiological parameters of interest. </w:t>
      </w:r>
    </w:p>
    <w:p w14:paraId="315ABF43" w14:textId="77777777" w:rsidR="00863D97" w:rsidRDefault="00863D97" w:rsidP="008145E4">
      <w:pPr>
        <w:tabs>
          <w:tab w:val="left" w:pos="2640"/>
        </w:tabs>
        <w:rPr>
          <w:rFonts w:ascii="Helvetica Neue" w:hAnsi="Helvetica Neue"/>
        </w:rPr>
      </w:pPr>
    </w:p>
    <w:p w14:paraId="01682970" w14:textId="3A977D26" w:rsidR="00863D97" w:rsidRPr="00863D97" w:rsidRDefault="00244271" w:rsidP="008145E4">
      <w:pPr>
        <w:tabs>
          <w:tab w:val="left" w:pos="2640"/>
        </w:tabs>
        <w:rPr>
          <w:rFonts w:ascii="Helvetica Neue" w:hAnsi="Helvetica Neue"/>
          <w:b/>
        </w:rPr>
      </w:pPr>
      <w:r>
        <w:rPr>
          <w:rFonts w:ascii="Helvetica Neue" w:hAnsi="Helvetica Neue"/>
          <w:b/>
        </w:rPr>
        <w:t xml:space="preserve">The exponential growth coalescent </w:t>
      </w:r>
    </w:p>
    <w:p w14:paraId="140A54BA" w14:textId="77777777" w:rsidR="00863D97" w:rsidRDefault="00863D97" w:rsidP="008145E4">
      <w:pPr>
        <w:tabs>
          <w:tab w:val="left" w:pos="2640"/>
        </w:tabs>
        <w:rPr>
          <w:rFonts w:ascii="Helvetica Neue" w:hAnsi="Helvetica Neue"/>
        </w:rPr>
      </w:pPr>
    </w:p>
    <w:p w14:paraId="1BC0D05E" w14:textId="74031FF4" w:rsidR="00863D97" w:rsidRDefault="00863D97" w:rsidP="008145E4">
      <w:pPr>
        <w:tabs>
          <w:tab w:val="left" w:pos="2640"/>
        </w:tabs>
        <w:rPr>
          <w:rFonts w:ascii="Helvetica Neue" w:hAnsi="Helvetica Neue"/>
        </w:rPr>
      </w:pPr>
      <w:r>
        <w:rPr>
          <w:rFonts w:ascii="Helvetica Neue" w:hAnsi="Helvetica Neue"/>
        </w:rPr>
        <w:t>The exponential growth coalescent model has two key parameters in its implementation in BEAST2; the growth rate (</w:t>
      </w:r>
      <w:r w:rsidRPr="00244271">
        <w:rPr>
          <w:rFonts w:ascii="Helvetica Neue" w:hAnsi="Helvetica Neue"/>
          <w:i/>
        </w:rPr>
        <w:t>r</w:t>
      </w:r>
      <w:r>
        <w:rPr>
          <w:rFonts w:ascii="Helvetica Neue" w:hAnsi="Helvetica Neue"/>
        </w:rPr>
        <w:t xml:space="preserve">) and </w:t>
      </w:r>
      <w:r w:rsidR="00244271">
        <w:rPr>
          <w:rFonts w:ascii="Helvetica Neue" w:hAnsi="Helvetica Neue"/>
        </w:rPr>
        <w:t>the effective population size (</w:t>
      </w:r>
      <w:r w:rsidR="00244271" w:rsidRPr="00244271">
        <w:rPr>
          <w:rFonts w:ascii="Helvetica Neue" w:hAnsi="Helvetica Neue"/>
          <w:i/>
        </w:rPr>
        <w:t>Φ</w:t>
      </w:r>
      <w:r w:rsidR="00244271">
        <w:rPr>
          <w:rFonts w:ascii="Helvetica Neue" w:hAnsi="Helvetica Neue"/>
        </w:rPr>
        <w:t>)</w:t>
      </w:r>
      <w:r>
        <w:rPr>
          <w:rFonts w:ascii="Helvetica Neue" w:hAnsi="Helvetica Neue"/>
        </w:rPr>
        <w:t>.</w:t>
      </w:r>
      <w:r w:rsidR="00244271">
        <w:rPr>
          <w:rFonts w:ascii="Helvetica Neue" w:hAnsi="Helvetica Neue"/>
        </w:rPr>
        <w:t xml:space="preserve"> The </w:t>
      </w:r>
      <w:r w:rsidR="00244271" w:rsidRPr="00244271">
        <w:rPr>
          <w:rFonts w:ascii="Helvetica Neue" w:hAnsi="Helvetica Neue"/>
          <w:i/>
        </w:rPr>
        <w:t>r</w:t>
      </w:r>
      <w:r w:rsidR="00244271">
        <w:rPr>
          <w:rFonts w:ascii="Helvetica Neue" w:hAnsi="Helvetica Neue"/>
        </w:rPr>
        <w:t xml:space="preserve"> determines how quickly the population size is increasing, and the </w:t>
      </w:r>
      <w:r w:rsidR="00244271" w:rsidRPr="00244271">
        <w:rPr>
          <w:rFonts w:ascii="Helvetica Neue" w:hAnsi="Helvetica Neue"/>
          <w:i/>
        </w:rPr>
        <w:t>Φ</w:t>
      </w:r>
      <w:r w:rsidR="00244271">
        <w:rPr>
          <w:rFonts w:ascii="Helvetica Neue" w:hAnsi="Helvetica Neue"/>
          <w:i/>
        </w:rPr>
        <w:t xml:space="preserve"> </w:t>
      </w:r>
      <w:r w:rsidR="00244271">
        <w:rPr>
          <w:rFonts w:ascii="Helvetica Neue" w:hAnsi="Helvetica Neue"/>
        </w:rPr>
        <w:t>is proportional to the number of infected individuals at present. These two parameters can be expressed in terms of the infection rate (</w:t>
      </w:r>
      <w:r w:rsidR="00244271" w:rsidRPr="00244271">
        <w:rPr>
          <w:rFonts w:ascii="Helvetica Neue" w:hAnsi="Helvetica Neue"/>
          <w:i/>
        </w:rPr>
        <w:t>λ</w:t>
      </w:r>
      <w:r w:rsidR="00244271">
        <w:rPr>
          <w:rFonts w:ascii="Helvetica Neue" w:hAnsi="Helvetica Neue"/>
        </w:rPr>
        <w:t xml:space="preserve">) and the rate of becoming </w:t>
      </w:r>
      <w:proofErr w:type="spellStart"/>
      <w:r w:rsidR="00244271">
        <w:rPr>
          <w:rFonts w:ascii="Helvetica Neue" w:hAnsi="Helvetica Neue"/>
        </w:rPr>
        <w:t>uninfectious</w:t>
      </w:r>
      <w:proofErr w:type="spellEnd"/>
      <w:r w:rsidR="00244271">
        <w:rPr>
          <w:rFonts w:ascii="Helvetica Neue" w:hAnsi="Helvetica Neue"/>
        </w:rPr>
        <w:t xml:space="preserve"> (</w:t>
      </w:r>
      <w:r w:rsidR="00244271" w:rsidRPr="00244271">
        <w:rPr>
          <w:rFonts w:ascii="Helvetica Neue" w:hAnsi="Helvetica Neue"/>
          <w:i/>
        </w:rPr>
        <w:t>δ</w:t>
      </w:r>
      <w:r w:rsidR="00244271">
        <w:rPr>
          <w:rFonts w:ascii="Helvetica Neue" w:hAnsi="Helvetica Neue"/>
        </w:rPr>
        <w:t>):</w:t>
      </w:r>
    </w:p>
    <w:p w14:paraId="23B50EBD" w14:textId="77777777" w:rsidR="00244271" w:rsidRDefault="00244271" w:rsidP="008145E4">
      <w:pPr>
        <w:tabs>
          <w:tab w:val="left" w:pos="2640"/>
        </w:tabs>
        <w:rPr>
          <w:rFonts w:ascii="Helvetica Neue" w:hAnsi="Helvetica Neue"/>
        </w:rPr>
      </w:pPr>
    </w:p>
    <w:p w14:paraId="36EDD5CB" w14:textId="036932FF" w:rsidR="00244271" w:rsidRPr="00244271" w:rsidRDefault="00244271" w:rsidP="008145E4">
      <w:pPr>
        <w:tabs>
          <w:tab w:val="left" w:pos="2640"/>
        </w:tabs>
        <w:rPr>
          <w:rFonts w:ascii="Helvetica Neue" w:hAnsi="Helvetica Neue"/>
        </w:rPr>
      </w:pPr>
      <w:r w:rsidRPr="00244271">
        <w:rPr>
          <w:rFonts w:ascii="Helvetica Neue" w:hAnsi="Helvetica Neue"/>
          <w:i/>
        </w:rPr>
        <w:t>r</w:t>
      </w:r>
      <w:r>
        <w:rPr>
          <w:rFonts w:ascii="Helvetica Neue" w:hAnsi="Helvetica Neue"/>
        </w:rPr>
        <w:t xml:space="preserve"> = </w:t>
      </w:r>
      <w:r w:rsidRPr="00244271">
        <w:rPr>
          <w:rFonts w:ascii="Helvetica Neue" w:hAnsi="Helvetica Neue"/>
          <w:i/>
        </w:rPr>
        <w:t>λ</w:t>
      </w:r>
      <w:r>
        <w:rPr>
          <w:rFonts w:ascii="Helvetica Neue" w:hAnsi="Helvetica Neue"/>
          <w:i/>
        </w:rPr>
        <w:t xml:space="preserve"> –</w:t>
      </w:r>
      <w:r w:rsidRPr="00244271">
        <w:rPr>
          <w:rFonts w:ascii="Helvetica Neue" w:hAnsi="Helvetica Neue"/>
          <w:i/>
        </w:rPr>
        <w:t xml:space="preserve"> δ</w:t>
      </w:r>
      <w:r>
        <w:rPr>
          <w:rFonts w:ascii="Helvetica Neue" w:hAnsi="Helvetica Neue"/>
          <w:i/>
        </w:rPr>
        <w:t xml:space="preserve"> </w:t>
      </w:r>
    </w:p>
    <w:p w14:paraId="4F066756" w14:textId="77777777" w:rsidR="00863D97" w:rsidRDefault="00863D97" w:rsidP="008145E4">
      <w:pPr>
        <w:tabs>
          <w:tab w:val="left" w:pos="2640"/>
        </w:tabs>
        <w:rPr>
          <w:rFonts w:ascii="Helvetica Neue" w:hAnsi="Helvetica Neue"/>
        </w:rPr>
      </w:pPr>
    </w:p>
    <w:p w14:paraId="11216EE8" w14:textId="5DAF6916" w:rsidR="00863D97" w:rsidRDefault="00244271" w:rsidP="008145E4">
      <w:pPr>
        <w:tabs>
          <w:tab w:val="left" w:pos="2640"/>
        </w:tabs>
        <w:rPr>
          <w:rFonts w:ascii="Helvetica Neue" w:hAnsi="Helvetica Neue"/>
        </w:rPr>
      </w:pPr>
      <w:r>
        <w:rPr>
          <w:rFonts w:ascii="Helvetica Neue" w:hAnsi="Helvetica Neue"/>
        </w:rPr>
        <w:t>and</w:t>
      </w:r>
    </w:p>
    <w:p w14:paraId="0097E16B" w14:textId="77777777" w:rsidR="00244271" w:rsidRDefault="00244271" w:rsidP="008145E4">
      <w:pPr>
        <w:tabs>
          <w:tab w:val="left" w:pos="2640"/>
        </w:tabs>
        <w:rPr>
          <w:rFonts w:ascii="Helvetica Neue" w:hAnsi="Helvetica Neue"/>
        </w:rPr>
      </w:pPr>
    </w:p>
    <w:p w14:paraId="2D5F5912" w14:textId="24B26F1B" w:rsidR="00244271" w:rsidRPr="00244271" w:rsidRDefault="00244271" w:rsidP="008145E4">
      <w:pPr>
        <w:tabs>
          <w:tab w:val="left" w:pos="2640"/>
        </w:tabs>
        <w:rPr>
          <w:rFonts w:ascii="Helvetica Neue" w:hAnsi="Helvetica Neue"/>
        </w:rPr>
      </w:pPr>
      <w:r w:rsidRPr="00244271">
        <w:rPr>
          <w:rFonts w:ascii="Helvetica Neue" w:hAnsi="Helvetica Neue"/>
          <w:i/>
        </w:rPr>
        <w:t>Φ</w:t>
      </w:r>
      <w:r>
        <w:rPr>
          <w:rFonts w:ascii="Helvetica Neue" w:hAnsi="Helvetica Neue"/>
          <w:i/>
        </w:rPr>
        <w:t xml:space="preserve"> = </w:t>
      </w:r>
      <w:r>
        <w:rPr>
          <w:rFonts w:ascii="Helvetica Neue" w:hAnsi="Helvetica Neue"/>
        </w:rPr>
        <w:t># of infected individuals at present / 2*</w:t>
      </w:r>
      <w:r w:rsidRPr="00244271">
        <w:rPr>
          <w:rFonts w:ascii="Helvetica Neue" w:hAnsi="Helvetica Neue"/>
          <w:i/>
        </w:rPr>
        <w:t xml:space="preserve"> λ</w:t>
      </w:r>
    </w:p>
    <w:p w14:paraId="4AA8660A" w14:textId="77777777" w:rsidR="00863D97" w:rsidRDefault="00863D97" w:rsidP="008145E4">
      <w:pPr>
        <w:tabs>
          <w:tab w:val="left" w:pos="2640"/>
        </w:tabs>
        <w:rPr>
          <w:rFonts w:ascii="Helvetica Neue" w:hAnsi="Helvetica Neue"/>
        </w:rPr>
      </w:pPr>
    </w:p>
    <w:p w14:paraId="6C5D2F5B" w14:textId="3F285414" w:rsidR="00244271" w:rsidRDefault="00244271" w:rsidP="008145E4">
      <w:pPr>
        <w:tabs>
          <w:tab w:val="left" w:pos="2640"/>
        </w:tabs>
        <w:rPr>
          <w:rFonts w:ascii="Helvetica Neue" w:hAnsi="Helvetica Neue"/>
        </w:rPr>
      </w:pPr>
      <w:r>
        <w:rPr>
          <w:rFonts w:ascii="Helvetica Neue" w:hAnsi="Helvetica Neue"/>
        </w:rPr>
        <w:t>The basic reproductive number (</w:t>
      </w:r>
      <w:r w:rsidRPr="00244271">
        <w:rPr>
          <w:rFonts w:ascii="Helvetica Neue" w:hAnsi="Helvetica Neue"/>
          <w:i/>
        </w:rPr>
        <w:t>R</w:t>
      </w:r>
      <w:r w:rsidRPr="00244271">
        <w:rPr>
          <w:rFonts w:ascii="Helvetica Neue" w:hAnsi="Helvetica Neue"/>
          <w:i/>
          <w:vertAlign w:val="subscript"/>
        </w:rPr>
        <w:t>0</w:t>
      </w:r>
      <w:r>
        <w:rPr>
          <w:rFonts w:ascii="Helvetica Neue" w:hAnsi="Helvetica Neue"/>
        </w:rPr>
        <w:t xml:space="preserve">) is </w:t>
      </w:r>
      <w:r w:rsidRPr="00244271">
        <w:rPr>
          <w:rFonts w:ascii="Helvetica Neue" w:hAnsi="Helvetica Neue"/>
          <w:i/>
        </w:rPr>
        <w:t>λ</w:t>
      </w:r>
      <w:r>
        <w:rPr>
          <w:rFonts w:ascii="Helvetica Neue" w:hAnsi="Helvetica Neue"/>
          <w:i/>
        </w:rPr>
        <w:t xml:space="preserve"> / </w:t>
      </w:r>
      <w:r w:rsidRPr="00244271">
        <w:rPr>
          <w:rFonts w:ascii="Helvetica Neue" w:hAnsi="Helvetica Neue"/>
          <w:i/>
        </w:rPr>
        <w:t>δ</w:t>
      </w:r>
      <w:r>
        <w:rPr>
          <w:rFonts w:ascii="Helvetica Neue" w:hAnsi="Helvetica Neue"/>
          <w:i/>
        </w:rPr>
        <w:t xml:space="preserve">. </w:t>
      </w:r>
      <w:r>
        <w:rPr>
          <w:rFonts w:ascii="Helvetica Neue" w:hAnsi="Helvetica Neue"/>
        </w:rPr>
        <w:t xml:space="preserve">As such, to estimate this parameter using </w:t>
      </w:r>
      <w:r w:rsidRPr="00244271">
        <w:rPr>
          <w:rFonts w:ascii="Helvetica Neue" w:hAnsi="Helvetica Neue"/>
          <w:i/>
        </w:rPr>
        <w:t>r</w:t>
      </w:r>
      <w:r>
        <w:rPr>
          <w:rFonts w:ascii="Helvetica Neue" w:hAnsi="Helvetica Neue"/>
        </w:rPr>
        <w:t xml:space="preserve"> and </w:t>
      </w:r>
      <w:r w:rsidRPr="00244271">
        <w:rPr>
          <w:rFonts w:ascii="Helvetica Neue" w:hAnsi="Helvetica Neue"/>
          <w:i/>
        </w:rPr>
        <w:t>Φ</w:t>
      </w:r>
      <w:r>
        <w:rPr>
          <w:rFonts w:ascii="Helvetica Neue" w:hAnsi="Helvetica Neue"/>
        </w:rPr>
        <w:t xml:space="preserve"> we require additional information, such as an estimate of the current number of infected individuals. We can also use information about the average duration of the infection, which ranges between 2 to 8 days </w:t>
      </w:r>
      <w:r w:rsidR="00AA3FA7">
        <w:rPr>
          <w:rFonts w:ascii="Helvetica Neue" w:hAnsi="Helvetica Neue"/>
        </w:rPr>
        <w:t>for flu (</w:t>
      </w:r>
      <w:proofErr w:type="spellStart"/>
      <w:r w:rsidR="00AA3FA7">
        <w:rPr>
          <w:rFonts w:ascii="Helvetica Neue" w:hAnsi="Helvetica Neue"/>
        </w:rPr>
        <w:t>Cauchemez</w:t>
      </w:r>
      <w:proofErr w:type="spellEnd"/>
      <w:r w:rsidR="00AA3FA7">
        <w:rPr>
          <w:rFonts w:ascii="Helvetica Neue" w:hAnsi="Helvetica Neue"/>
        </w:rPr>
        <w:t xml:space="preserve"> et al. 2009) (Note that this is the period over which one is infectious, and not necessarily the time over which one suffers from symptoms).</w:t>
      </w:r>
      <w:r>
        <w:rPr>
          <w:rFonts w:ascii="Helvetica Neue" w:hAnsi="Helvetica Neue"/>
        </w:rPr>
        <w:t xml:space="preserve"> In fact, the duration of infection is 1/</w:t>
      </w:r>
      <w:r w:rsidRPr="00244271">
        <w:rPr>
          <w:rFonts w:ascii="Helvetica Neue" w:hAnsi="Helvetica Neue"/>
          <w:i/>
        </w:rPr>
        <w:t xml:space="preserve"> δ</w:t>
      </w:r>
      <w:r>
        <w:rPr>
          <w:rFonts w:ascii="Helvetica Neue" w:hAnsi="Helvetica Neue"/>
        </w:rPr>
        <w:t xml:space="preserve">, so we can </w:t>
      </w:r>
      <w:r w:rsidR="00341F80">
        <w:rPr>
          <w:rFonts w:ascii="Helvetica Neue" w:hAnsi="Helvetica Neue"/>
        </w:rPr>
        <w:t xml:space="preserve">do some simple algebra to estimate </w:t>
      </w:r>
      <w:r w:rsidR="00341F80" w:rsidRPr="00244271">
        <w:rPr>
          <w:rFonts w:ascii="Helvetica Neue" w:hAnsi="Helvetica Neue"/>
          <w:i/>
        </w:rPr>
        <w:t>R</w:t>
      </w:r>
      <w:r w:rsidR="00341F80" w:rsidRPr="00244271">
        <w:rPr>
          <w:rFonts w:ascii="Helvetica Neue" w:hAnsi="Helvetica Neue"/>
          <w:i/>
          <w:vertAlign w:val="subscript"/>
        </w:rPr>
        <w:t>0</w:t>
      </w:r>
      <w:r w:rsidR="00341F80">
        <w:rPr>
          <w:rFonts w:ascii="Helvetica Neue" w:hAnsi="Helvetica Neue"/>
        </w:rPr>
        <w:t>.</w:t>
      </w:r>
    </w:p>
    <w:p w14:paraId="2ECE5355" w14:textId="77777777" w:rsidR="00341F80" w:rsidRDefault="00341F80" w:rsidP="008145E4">
      <w:pPr>
        <w:tabs>
          <w:tab w:val="left" w:pos="2640"/>
        </w:tabs>
        <w:rPr>
          <w:rFonts w:ascii="Helvetica Neue" w:hAnsi="Helvetica Neue"/>
        </w:rPr>
      </w:pPr>
    </w:p>
    <w:p w14:paraId="314D8E42" w14:textId="49E6CA8B" w:rsidR="00341F80" w:rsidRPr="00341F80" w:rsidRDefault="00341F80" w:rsidP="008145E4">
      <w:pPr>
        <w:tabs>
          <w:tab w:val="left" w:pos="2640"/>
        </w:tabs>
        <w:rPr>
          <w:rFonts w:ascii="Helvetica Neue" w:hAnsi="Helvetica Neue"/>
        </w:rPr>
      </w:pPr>
      <w:r w:rsidRPr="00244271">
        <w:rPr>
          <w:rFonts w:ascii="Helvetica Neue" w:hAnsi="Helvetica Neue"/>
          <w:i/>
        </w:rPr>
        <w:t>λ</w:t>
      </w:r>
      <w:r>
        <w:rPr>
          <w:rFonts w:ascii="Helvetica Neue" w:hAnsi="Helvetica Neue"/>
          <w:i/>
        </w:rPr>
        <w:t xml:space="preserve"> = r – 1/</w:t>
      </w:r>
      <w:r w:rsidRPr="00341F80">
        <w:rPr>
          <w:rFonts w:ascii="Helvetica Neue" w:hAnsi="Helvetica Neue"/>
        </w:rPr>
        <w:t>duration of infection</w:t>
      </w:r>
    </w:p>
    <w:p w14:paraId="6C52ABD8" w14:textId="77777777" w:rsidR="00341F80" w:rsidRDefault="00341F80" w:rsidP="008145E4">
      <w:pPr>
        <w:tabs>
          <w:tab w:val="left" w:pos="2640"/>
        </w:tabs>
        <w:rPr>
          <w:rFonts w:ascii="Helvetica Neue" w:hAnsi="Helvetica Neue"/>
          <w:i/>
        </w:rPr>
      </w:pPr>
    </w:p>
    <w:p w14:paraId="3C5FA943" w14:textId="3401F80C" w:rsidR="00341F80" w:rsidRPr="00341F80" w:rsidRDefault="00341F80" w:rsidP="008145E4">
      <w:pPr>
        <w:tabs>
          <w:tab w:val="left" w:pos="2640"/>
        </w:tabs>
        <w:rPr>
          <w:rFonts w:ascii="Helvetica Neue" w:hAnsi="Helvetica Neue"/>
        </w:rPr>
      </w:pPr>
      <w:r w:rsidRPr="00244271">
        <w:rPr>
          <w:rFonts w:ascii="Helvetica Neue" w:hAnsi="Helvetica Neue"/>
          <w:i/>
        </w:rPr>
        <w:t>R</w:t>
      </w:r>
      <w:r w:rsidRPr="00244271">
        <w:rPr>
          <w:rFonts w:ascii="Helvetica Neue" w:hAnsi="Helvetica Neue"/>
          <w:i/>
          <w:vertAlign w:val="subscript"/>
        </w:rPr>
        <w:t>0</w:t>
      </w:r>
      <w:r>
        <w:rPr>
          <w:rFonts w:ascii="Helvetica Neue" w:hAnsi="Helvetica Neue"/>
          <w:i/>
          <w:vertAlign w:val="subscript"/>
        </w:rPr>
        <w:t xml:space="preserve"> </w:t>
      </w:r>
      <w:r>
        <w:rPr>
          <w:rFonts w:ascii="Helvetica Neue" w:hAnsi="Helvetica Neue"/>
          <w:i/>
        </w:rPr>
        <w:t xml:space="preserve">= </w:t>
      </w:r>
      <w:r w:rsidRPr="00244271">
        <w:rPr>
          <w:rFonts w:ascii="Helvetica Neue" w:hAnsi="Helvetica Neue"/>
          <w:i/>
        </w:rPr>
        <w:t>λ</w:t>
      </w:r>
      <w:r>
        <w:rPr>
          <w:rFonts w:ascii="Helvetica Neue" w:hAnsi="Helvetica Neue"/>
          <w:i/>
        </w:rPr>
        <w:t xml:space="preserve"> / (1/duration of infection)</w:t>
      </w:r>
    </w:p>
    <w:p w14:paraId="4DEE9A03" w14:textId="77777777" w:rsidR="00244271" w:rsidRDefault="00244271" w:rsidP="008145E4">
      <w:pPr>
        <w:tabs>
          <w:tab w:val="left" w:pos="2640"/>
        </w:tabs>
        <w:rPr>
          <w:rFonts w:ascii="Helvetica Neue" w:hAnsi="Helvetica Neue"/>
        </w:rPr>
      </w:pPr>
    </w:p>
    <w:p w14:paraId="66AC3889" w14:textId="77777777" w:rsidR="00341F80" w:rsidRDefault="00341F80" w:rsidP="008145E4">
      <w:pPr>
        <w:tabs>
          <w:tab w:val="left" w:pos="2640"/>
        </w:tabs>
        <w:rPr>
          <w:rFonts w:ascii="Helvetica Neue" w:hAnsi="Helvetica Neue"/>
          <w:b/>
        </w:rPr>
      </w:pPr>
    </w:p>
    <w:p w14:paraId="60A8E20F" w14:textId="49F54FB0" w:rsidR="00341F80" w:rsidRPr="00341F80" w:rsidRDefault="00341F80" w:rsidP="008145E4">
      <w:pPr>
        <w:tabs>
          <w:tab w:val="left" w:pos="2640"/>
        </w:tabs>
        <w:rPr>
          <w:rFonts w:ascii="Helvetica Neue" w:hAnsi="Helvetica Neue"/>
          <w:b/>
        </w:rPr>
      </w:pPr>
      <w:r w:rsidRPr="00341F80">
        <w:rPr>
          <w:rFonts w:ascii="Helvetica Neue" w:hAnsi="Helvetica Neue"/>
          <w:b/>
        </w:rPr>
        <w:t>The constant birth-death</w:t>
      </w:r>
    </w:p>
    <w:p w14:paraId="4A95B522" w14:textId="77777777" w:rsidR="00341F80" w:rsidRDefault="00341F80" w:rsidP="008145E4">
      <w:pPr>
        <w:tabs>
          <w:tab w:val="left" w:pos="2640"/>
        </w:tabs>
        <w:rPr>
          <w:rFonts w:ascii="Helvetica Neue" w:hAnsi="Helvetica Neue"/>
        </w:rPr>
      </w:pPr>
    </w:p>
    <w:p w14:paraId="62FEDE8A" w14:textId="09E74AD5" w:rsidR="00341F80" w:rsidRDefault="00341F80" w:rsidP="008145E4">
      <w:pPr>
        <w:tabs>
          <w:tab w:val="left" w:pos="2640"/>
        </w:tabs>
        <w:rPr>
          <w:rFonts w:ascii="Helvetica Neue" w:hAnsi="Helvetica Neue"/>
        </w:rPr>
      </w:pPr>
      <w:r>
        <w:rPr>
          <w:rFonts w:ascii="Helvetica Neue" w:hAnsi="Helvetica Neue"/>
        </w:rPr>
        <w:t xml:space="preserve">The constant birth-death model describes a similar process of exponential growth in the population (see </w:t>
      </w:r>
      <w:proofErr w:type="spellStart"/>
      <w:r w:rsidR="0033294A">
        <w:rPr>
          <w:rFonts w:ascii="Helvetica Neue" w:hAnsi="Helvetica Neue"/>
        </w:rPr>
        <w:t>Stader</w:t>
      </w:r>
      <w:proofErr w:type="spellEnd"/>
      <w:r w:rsidR="0033294A">
        <w:rPr>
          <w:rFonts w:ascii="Helvetica Neue" w:hAnsi="Helvetica Neue"/>
        </w:rPr>
        <w:t xml:space="preserve"> et al. 2011</w:t>
      </w:r>
      <w:bookmarkStart w:id="0" w:name="_GoBack"/>
      <w:bookmarkEnd w:id="0"/>
      <w:r w:rsidR="00714C5F">
        <w:rPr>
          <w:rFonts w:ascii="Helvetica Neue" w:hAnsi="Helvetica Neue"/>
        </w:rPr>
        <w:t xml:space="preserve"> and </w:t>
      </w:r>
      <w:proofErr w:type="spellStart"/>
      <w:r>
        <w:rPr>
          <w:rFonts w:ascii="Helvetica Neue" w:hAnsi="Helvetica Neue"/>
        </w:rPr>
        <w:t>Boskova</w:t>
      </w:r>
      <w:proofErr w:type="spellEnd"/>
      <w:r>
        <w:rPr>
          <w:rFonts w:ascii="Helvetica Neue" w:hAnsi="Helvetica Neue"/>
        </w:rPr>
        <w:t xml:space="preserve"> et al. 2014 for more details). </w:t>
      </w:r>
      <w:r w:rsidR="00913A6F">
        <w:rPr>
          <w:rFonts w:ascii="Helvetica Neue" w:hAnsi="Helvetica Neue"/>
        </w:rPr>
        <w:t xml:space="preserve">It </w:t>
      </w:r>
      <w:r>
        <w:rPr>
          <w:rFonts w:ascii="Helvetica Neue" w:hAnsi="Helvetica Neue"/>
        </w:rPr>
        <w:t xml:space="preserve">has the following key parameters in BEAST2; </w:t>
      </w:r>
      <w:r w:rsidRPr="00244271">
        <w:rPr>
          <w:rFonts w:ascii="Helvetica Neue" w:hAnsi="Helvetica Neue"/>
          <w:i/>
        </w:rPr>
        <w:t>R</w:t>
      </w:r>
      <w:r w:rsidRPr="00244271">
        <w:rPr>
          <w:rFonts w:ascii="Helvetica Neue" w:hAnsi="Helvetica Neue"/>
          <w:i/>
          <w:vertAlign w:val="subscript"/>
        </w:rPr>
        <w:t>0</w:t>
      </w:r>
      <w:r>
        <w:rPr>
          <w:rFonts w:ascii="Helvetica Neue" w:hAnsi="Helvetica Neue"/>
        </w:rPr>
        <w:t xml:space="preserve">, </w:t>
      </w:r>
      <w:r w:rsidRPr="00244271">
        <w:rPr>
          <w:rFonts w:ascii="Helvetica Neue" w:hAnsi="Helvetica Neue"/>
          <w:i/>
        </w:rPr>
        <w:t>λ</w:t>
      </w:r>
      <w:r>
        <w:rPr>
          <w:rFonts w:ascii="Helvetica Neue" w:hAnsi="Helvetica Neue"/>
        </w:rPr>
        <w:t xml:space="preserve">, and </w:t>
      </w:r>
      <w:r w:rsidRPr="00244271">
        <w:rPr>
          <w:rFonts w:ascii="Helvetica Neue" w:hAnsi="Helvetica Neue"/>
          <w:i/>
        </w:rPr>
        <w:t>δ</w:t>
      </w:r>
      <w:r>
        <w:rPr>
          <w:rFonts w:ascii="Helvetica Neue" w:hAnsi="Helvetica Neue"/>
          <w:i/>
        </w:rPr>
        <w:t>.</w:t>
      </w:r>
      <w:r>
        <w:rPr>
          <w:rFonts w:ascii="Helvetica Neue" w:hAnsi="Helvetica Neue"/>
        </w:rPr>
        <w:t xml:space="preserve"> However, </w:t>
      </w:r>
      <w:r w:rsidRPr="00244271">
        <w:rPr>
          <w:rFonts w:ascii="Helvetica Neue" w:hAnsi="Helvetica Neue"/>
          <w:i/>
        </w:rPr>
        <w:t>δ</w:t>
      </w:r>
      <w:r>
        <w:rPr>
          <w:rFonts w:ascii="Helvetica Neue" w:hAnsi="Helvetica Neue"/>
        </w:rPr>
        <w:t xml:space="preserve"> is known to involve death (or recovery) and the sampling rate (assuming that sampling coincides with recovery). As such, it is can be parameterised as:</w:t>
      </w:r>
    </w:p>
    <w:p w14:paraId="75B402FB" w14:textId="77777777" w:rsidR="00341F80" w:rsidRDefault="00341F80" w:rsidP="008145E4">
      <w:pPr>
        <w:tabs>
          <w:tab w:val="left" w:pos="2640"/>
        </w:tabs>
        <w:rPr>
          <w:rFonts w:ascii="Helvetica Neue" w:hAnsi="Helvetica Neue"/>
        </w:rPr>
      </w:pPr>
    </w:p>
    <w:p w14:paraId="4C79EFD9" w14:textId="185C6820" w:rsidR="00341F80" w:rsidRPr="00341F80" w:rsidRDefault="00341F80" w:rsidP="008145E4">
      <w:pPr>
        <w:tabs>
          <w:tab w:val="left" w:pos="2640"/>
        </w:tabs>
        <w:rPr>
          <w:rFonts w:ascii="Helvetica Neue" w:hAnsi="Helvetica Neue"/>
        </w:rPr>
      </w:pPr>
      <w:r w:rsidRPr="00244271">
        <w:rPr>
          <w:rFonts w:ascii="Helvetica Neue" w:hAnsi="Helvetica Neue"/>
          <w:i/>
        </w:rPr>
        <w:lastRenderedPageBreak/>
        <w:t>δ</w:t>
      </w:r>
      <w:r>
        <w:rPr>
          <w:rFonts w:ascii="Helvetica Neue" w:hAnsi="Helvetica Neue"/>
          <w:i/>
        </w:rPr>
        <w:t xml:space="preserve"> = μ - ψ</w:t>
      </w:r>
    </w:p>
    <w:p w14:paraId="395F6A78" w14:textId="77777777" w:rsidR="00863D97" w:rsidRDefault="00863D97" w:rsidP="008145E4">
      <w:pPr>
        <w:tabs>
          <w:tab w:val="left" w:pos="2640"/>
        </w:tabs>
        <w:rPr>
          <w:rFonts w:ascii="Helvetica Neue" w:hAnsi="Helvetica Neue"/>
        </w:rPr>
      </w:pPr>
    </w:p>
    <w:p w14:paraId="0104A9FE" w14:textId="77777777" w:rsidR="005A0E4E" w:rsidRDefault="00341F80" w:rsidP="008145E4">
      <w:pPr>
        <w:tabs>
          <w:tab w:val="left" w:pos="2640"/>
        </w:tabs>
        <w:rPr>
          <w:rFonts w:ascii="Helvetica Neue" w:hAnsi="Helvetica Neue"/>
        </w:rPr>
      </w:pPr>
      <w:r>
        <w:rPr>
          <w:rFonts w:ascii="Helvetica Neue" w:hAnsi="Helvetica Neue"/>
        </w:rPr>
        <w:t xml:space="preserve">where </w:t>
      </w:r>
      <w:r>
        <w:rPr>
          <w:rFonts w:ascii="Helvetica Neue" w:hAnsi="Helvetica Neue"/>
          <w:i/>
        </w:rPr>
        <w:t xml:space="preserve">μ </w:t>
      </w:r>
      <w:r>
        <w:rPr>
          <w:rFonts w:ascii="Helvetica Neue" w:hAnsi="Helvetica Neue"/>
        </w:rPr>
        <w:t xml:space="preserve">is the death rate and </w:t>
      </w:r>
      <w:r>
        <w:rPr>
          <w:rFonts w:ascii="Helvetica Neue" w:hAnsi="Helvetica Neue"/>
          <w:i/>
        </w:rPr>
        <w:t>ψ</w:t>
      </w:r>
      <w:r>
        <w:rPr>
          <w:rFonts w:ascii="Helvetica Neue" w:hAnsi="Helvetica Neue"/>
        </w:rPr>
        <w:t xml:space="preserve"> is the sampling rate. In this model, we typically include information about the sampling rate or sampling proportion (</w:t>
      </w:r>
      <w:r w:rsidRPr="00913A6F">
        <w:rPr>
          <w:rFonts w:ascii="Helvetica Neue" w:hAnsi="Helvetica Neue"/>
          <w:i/>
        </w:rPr>
        <w:t>p</w:t>
      </w:r>
      <w:r>
        <w:rPr>
          <w:rFonts w:ascii="Helvetica Neue" w:hAnsi="Helvetica Neue"/>
        </w:rPr>
        <w:t xml:space="preserve">; </w:t>
      </w:r>
      <w:r w:rsidRPr="00913A6F">
        <w:rPr>
          <w:rFonts w:ascii="Helvetica Neue" w:hAnsi="Helvetica Neue"/>
          <w:i/>
        </w:rPr>
        <w:t>p</w:t>
      </w:r>
      <w:r>
        <w:rPr>
          <w:rFonts w:ascii="Helvetica Neue" w:hAnsi="Helvetica Neue"/>
        </w:rPr>
        <w:t xml:space="preserve"> = </w:t>
      </w:r>
      <w:r>
        <w:rPr>
          <w:rFonts w:ascii="Helvetica Neue" w:hAnsi="Helvetica Neue"/>
          <w:i/>
        </w:rPr>
        <w:t xml:space="preserve">ψ / </w:t>
      </w:r>
      <w:r w:rsidRPr="00244271">
        <w:rPr>
          <w:rFonts w:ascii="Helvetica Neue" w:hAnsi="Helvetica Neue"/>
          <w:i/>
        </w:rPr>
        <w:t>δ</w:t>
      </w:r>
      <w:r>
        <w:rPr>
          <w:rFonts w:ascii="Helvetica Neue" w:hAnsi="Helvetica Neue"/>
        </w:rPr>
        <w:t xml:space="preserve">), to estimate </w:t>
      </w:r>
      <w:r w:rsidRPr="00244271">
        <w:rPr>
          <w:rFonts w:ascii="Helvetica Neue" w:hAnsi="Helvetica Neue"/>
          <w:i/>
        </w:rPr>
        <w:t>R</w:t>
      </w:r>
      <w:r w:rsidRPr="00244271">
        <w:rPr>
          <w:rFonts w:ascii="Helvetica Neue" w:hAnsi="Helvetica Neue"/>
          <w:i/>
          <w:vertAlign w:val="subscript"/>
        </w:rPr>
        <w:t>0</w:t>
      </w:r>
      <w:r>
        <w:rPr>
          <w:rFonts w:ascii="Helvetica Neue" w:hAnsi="Helvetica Neue"/>
        </w:rPr>
        <w:t xml:space="preserve">. </w:t>
      </w:r>
    </w:p>
    <w:p w14:paraId="5BD749F4" w14:textId="77777777" w:rsidR="005A0E4E" w:rsidRDefault="005A0E4E" w:rsidP="008145E4">
      <w:pPr>
        <w:tabs>
          <w:tab w:val="left" w:pos="2640"/>
        </w:tabs>
        <w:rPr>
          <w:rFonts w:ascii="Helvetica Neue" w:hAnsi="Helvetica Neue"/>
        </w:rPr>
      </w:pPr>
    </w:p>
    <w:p w14:paraId="2C134920" w14:textId="6D3D00F9" w:rsidR="00341F80" w:rsidRPr="00913A6F" w:rsidRDefault="00341F80" w:rsidP="008145E4">
      <w:pPr>
        <w:tabs>
          <w:tab w:val="left" w:pos="2640"/>
        </w:tabs>
        <w:rPr>
          <w:rFonts w:ascii="Helvetica Neue" w:hAnsi="Helvetica Neue"/>
        </w:rPr>
      </w:pPr>
      <w:r>
        <w:rPr>
          <w:rFonts w:ascii="Helvetica Neue" w:hAnsi="Helvetica Neue"/>
        </w:rPr>
        <w:t>In practice, for the exponential growth coalescent and the constant birth-death</w:t>
      </w:r>
      <w:r w:rsidR="00913A6F">
        <w:rPr>
          <w:rFonts w:ascii="Helvetica Neue" w:hAnsi="Helvetica Neue"/>
        </w:rPr>
        <w:t xml:space="preserve"> the tree likelihood depends on two compound parameters; </w:t>
      </w:r>
      <w:r w:rsidR="00913A6F" w:rsidRPr="00244271">
        <w:rPr>
          <w:rFonts w:ascii="Helvetica Neue" w:hAnsi="Helvetica Neue"/>
          <w:i/>
        </w:rPr>
        <w:t>λ</w:t>
      </w:r>
      <w:r w:rsidR="00913A6F">
        <w:rPr>
          <w:rFonts w:ascii="Helvetica Neue" w:hAnsi="Helvetica Neue"/>
          <w:i/>
        </w:rPr>
        <w:t xml:space="preserve"> – </w:t>
      </w:r>
      <w:r w:rsidR="00913A6F" w:rsidRPr="00244271">
        <w:rPr>
          <w:rFonts w:ascii="Helvetica Neue" w:hAnsi="Helvetica Neue"/>
          <w:i/>
        </w:rPr>
        <w:t>δ</w:t>
      </w:r>
      <w:r w:rsidR="00913A6F">
        <w:rPr>
          <w:rFonts w:ascii="Helvetica Neue" w:hAnsi="Helvetica Neue"/>
        </w:rPr>
        <w:t xml:space="preserve">, and </w:t>
      </w:r>
      <w:r w:rsidR="00913A6F" w:rsidRPr="00244271">
        <w:rPr>
          <w:rFonts w:ascii="Helvetica Neue" w:hAnsi="Helvetica Neue"/>
          <w:i/>
        </w:rPr>
        <w:t>λ</w:t>
      </w:r>
      <w:r w:rsidR="00913A6F">
        <w:rPr>
          <w:rFonts w:ascii="Helvetica Neue" w:hAnsi="Helvetica Neue"/>
          <w:i/>
        </w:rPr>
        <w:t>*</w:t>
      </w:r>
      <w:r w:rsidR="00913A6F" w:rsidRPr="00244271">
        <w:rPr>
          <w:rFonts w:ascii="Helvetica Neue" w:hAnsi="Helvetica Neue"/>
          <w:i/>
        </w:rPr>
        <w:t>δ</w:t>
      </w:r>
      <w:r w:rsidR="00913A6F">
        <w:rPr>
          <w:rFonts w:ascii="Helvetica Neue" w:hAnsi="Helvetica Neue"/>
          <w:i/>
        </w:rPr>
        <w:t xml:space="preserve">*p. </w:t>
      </w:r>
      <w:r w:rsidR="00913A6F">
        <w:rPr>
          <w:rFonts w:ascii="Helvetica Neue" w:hAnsi="Helvetica Neue"/>
        </w:rPr>
        <w:t xml:space="preserve">This implies that we will always need to include additional information about </w:t>
      </w:r>
      <w:r w:rsidR="00913A6F" w:rsidRPr="00244271">
        <w:rPr>
          <w:rFonts w:ascii="Helvetica Neue" w:hAnsi="Helvetica Neue"/>
          <w:i/>
        </w:rPr>
        <w:t>λ</w:t>
      </w:r>
      <w:r w:rsidR="00913A6F">
        <w:rPr>
          <w:rFonts w:ascii="Helvetica Neue" w:hAnsi="Helvetica Neue"/>
          <w:i/>
        </w:rPr>
        <w:t xml:space="preserve">, </w:t>
      </w:r>
      <w:r w:rsidR="00913A6F" w:rsidRPr="00244271">
        <w:rPr>
          <w:rFonts w:ascii="Helvetica Neue" w:hAnsi="Helvetica Neue"/>
          <w:i/>
        </w:rPr>
        <w:t>δ</w:t>
      </w:r>
      <w:r w:rsidR="00913A6F">
        <w:rPr>
          <w:rFonts w:ascii="Helvetica Neue" w:hAnsi="Helvetica Neue"/>
          <w:i/>
        </w:rPr>
        <w:t xml:space="preserve">, </w:t>
      </w:r>
      <w:r w:rsidR="00913A6F" w:rsidRPr="00913A6F">
        <w:rPr>
          <w:rFonts w:ascii="Helvetica Neue" w:hAnsi="Helvetica Neue"/>
        </w:rPr>
        <w:t>or</w:t>
      </w:r>
      <w:r w:rsidR="00913A6F">
        <w:rPr>
          <w:rFonts w:ascii="Helvetica Neue" w:hAnsi="Helvetica Neue"/>
          <w:i/>
        </w:rPr>
        <w:t xml:space="preserve"> p</w:t>
      </w:r>
      <w:r w:rsidR="00913A6F">
        <w:rPr>
          <w:rFonts w:ascii="Helvetica Neue" w:hAnsi="Helvetica Neue"/>
        </w:rPr>
        <w:t xml:space="preserve"> to estimate </w:t>
      </w:r>
      <w:r w:rsidR="00913A6F" w:rsidRPr="00244271">
        <w:rPr>
          <w:rFonts w:ascii="Helvetica Neue" w:hAnsi="Helvetica Neue"/>
          <w:i/>
        </w:rPr>
        <w:t>R</w:t>
      </w:r>
      <w:r w:rsidR="00913A6F" w:rsidRPr="00244271">
        <w:rPr>
          <w:rFonts w:ascii="Helvetica Neue" w:hAnsi="Helvetica Neue"/>
          <w:i/>
          <w:vertAlign w:val="subscript"/>
        </w:rPr>
        <w:t>0</w:t>
      </w:r>
      <w:r w:rsidR="00913A6F">
        <w:rPr>
          <w:rFonts w:ascii="Helvetica Neue" w:hAnsi="Helvetica Neue"/>
        </w:rPr>
        <w:t xml:space="preserve">. Similar to what we did with the exponential growth coalescent, we will include information about the duration of infection to obtain </w:t>
      </w:r>
      <w:r w:rsidR="00913A6F" w:rsidRPr="00244271">
        <w:rPr>
          <w:rFonts w:ascii="Helvetica Neue" w:hAnsi="Helvetica Neue"/>
          <w:i/>
        </w:rPr>
        <w:t>R</w:t>
      </w:r>
      <w:r w:rsidR="00913A6F" w:rsidRPr="00244271">
        <w:rPr>
          <w:rFonts w:ascii="Helvetica Neue" w:hAnsi="Helvetica Neue"/>
          <w:i/>
          <w:vertAlign w:val="subscript"/>
        </w:rPr>
        <w:t>0</w:t>
      </w:r>
      <w:r w:rsidR="00913A6F">
        <w:rPr>
          <w:rFonts w:ascii="Helvetica Neue" w:hAnsi="Helvetica Neue"/>
          <w:i/>
          <w:vertAlign w:val="subscript"/>
        </w:rPr>
        <w:t xml:space="preserve"> </w:t>
      </w:r>
      <w:r w:rsidR="00913A6F">
        <w:rPr>
          <w:rFonts w:ascii="Helvetica Neue" w:hAnsi="Helvetica Neue"/>
        </w:rPr>
        <w:t xml:space="preserve"> because we have no independent information about the sampling strategy for these data.</w:t>
      </w:r>
    </w:p>
    <w:p w14:paraId="2B5A4EC4" w14:textId="77777777" w:rsidR="00341F80" w:rsidRDefault="00341F80" w:rsidP="008145E4">
      <w:pPr>
        <w:tabs>
          <w:tab w:val="left" w:pos="2640"/>
        </w:tabs>
        <w:rPr>
          <w:rFonts w:ascii="Helvetica Neue" w:hAnsi="Helvetica Neue"/>
        </w:rPr>
      </w:pPr>
    </w:p>
    <w:p w14:paraId="11089F5F" w14:textId="77777777" w:rsidR="00C80A73" w:rsidRDefault="00C80A73" w:rsidP="008145E4">
      <w:pPr>
        <w:tabs>
          <w:tab w:val="left" w:pos="2640"/>
        </w:tabs>
        <w:rPr>
          <w:rFonts w:ascii="Helvetica Neue" w:hAnsi="Helvetica Neue"/>
        </w:rPr>
      </w:pPr>
    </w:p>
    <w:p w14:paraId="428C890C" w14:textId="30872AA9" w:rsidR="00C80A73" w:rsidRPr="00C80A73" w:rsidRDefault="00C80A73" w:rsidP="008145E4">
      <w:pPr>
        <w:tabs>
          <w:tab w:val="left" w:pos="2640"/>
        </w:tabs>
        <w:rPr>
          <w:rFonts w:ascii="Helvetica Neue" w:hAnsi="Helvetica Neue"/>
          <w:b/>
        </w:rPr>
      </w:pPr>
      <w:r w:rsidRPr="00C80A73">
        <w:rPr>
          <w:rFonts w:ascii="Helvetica Neue" w:hAnsi="Helvetica Neue"/>
          <w:b/>
        </w:rPr>
        <w:t xml:space="preserve">Estimating </w:t>
      </w:r>
      <w:r w:rsidRPr="00C80A73">
        <w:rPr>
          <w:rFonts w:ascii="Helvetica Neue" w:hAnsi="Helvetica Neue"/>
          <w:b/>
          <w:i/>
        </w:rPr>
        <w:t>R</w:t>
      </w:r>
      <w:r w:rsidRPr="00C80A73">
        <w:rPr>
          <w:rFonts w:ascii="Helvetica Neue" w:hAnsi="Helvetica Neue"/>
          <w:b/>
          <w:i/>
          <w:vertAlign w:val="subscript"/>
        </w:rPr>
        <w:t xml:space="preserve">0 </w:t>
      </w:r>
      <w:r w:rsidRPr="00C80A73">
        <w:rPr>
          <w:rFonts w:ascii="Helvetica Neue" w:hAnsi="Helvetica Neue"/>
          <w:b/>
        </w:rPr>
        <w:t>with the exponential growth coalescent</w:t>
      </w:r>
    </w:p>
    <w:p w14:paraId="4C7C7394" w14:textId="77777777" w:rsidR="00C80A73" w:rsidRDefault="00C80A73" w:rsidP="008145E4">
      <w:pPr>
        <w:tabs>
          <w:tab w:val="left" w:pos="2640"/>
        </w:tabs>
        <w:rPr>
          <w:rFonts w:ascii="Helvetica Neue" w:hAnsi="Helvetica Neue"/>
        </w:rPr>
      </w:pPr>
    </w:p>
    <w:p w14:paraId="7B0F696E" w14:textId="77777777" w:rsidR="00C80A73" w:rsidRDefault="00C80A73" w:rsidP="00C80A73">
      <w:pPr>
        <w:tabs>
          <w:tab w:val="left" w:pos="2640"/>
        </w:tabs>
        <w:rPr>
          <w:rFonts w:ascii="Helvetica Neue" w:hAnsi="Helvetica Neue"/>
          <w:b/>
        </w:rPr>
      </w:pPr>
      <w:r>
        <w:rPr>
          <w:rFonts w:ascii="Helvetica Neue" w:hAnsi="Helvetica Neue"/>
          <w:b/>
        </w:rPr>
        <w:t>Data set</w:t>
      </w:r>
    </w:p>
    <w:p w14:paraId="194C988D" w14:textId="7D503DB8" w:rsidR="00C80A73" w:rsidRDefault="00C80A73" w:rsidP="00C80A73">
      <w:pPr>
        <w:pStyle w:val="ListParagraph"/>
        <w:numPr>
          <w:ilvl w:val="0"/>
          <w:numId w:val="1"/>
        </w:numPr>
        <w:tabs>
          <w:tab w:val="left" w:pos="2640"/>
        </w:tabs>
        <w:rPr>
          <w:rFonts w:ascii="Courier" w:hAnsi="Courier"/>
        </w:rPr>
      </w:pPr>
      <w:r w:rsidRPr="00E062EF">
        <w:rPr>
          <w:rFonts w:ascii="Helvetica Neue" w:hAnsi="Helvetica Neue"/>
        </w:rPr>
        <w:t xml:space="preserve">Sequence </w:t>
      </w:r>
      <w:r>
        <w:rPr>
          <w:rFonts w:ascii="Helvetica Neue" w:hAnsi="Helvetica Neue"/>
        </w:rPr>
        <w:t xml:space="preserve">alignment </w:t>
      </w:r>
      <w:r w:rsidRPr="00E062EF">
        <w:rPr>
          <w:rFonts w:ascii="Helvetica Neue" w:hAnsi="Helvetica Neue"/>
        </w:rPr>
        <w:t xml:space="preserve">in </w:t>
      </w:r>
      <w:proofErr w:type="spellStart"/>
      <w:r>
        <w:rPr>
          <w:rFonts w:ascii="Helvetica Neue" w:hAnsi="Helvetica Neue"/>
        </w:rPr>
        <w:t>fasta</w:t>
      </w:r>
      <w:proofErr w:type="spellEnd"/>
      <w:r>
        <w:rPr>
          <w:rFonts w:ascii="Helvetica Neue" w:hAnsi="Helvetica Neue"/>
        </w:rPr>
        <w:t xml:space="preserve"> format of samples collected in the early stages of the 2009 H1N1 pandemic in North America: </w:t>
      </w:r>
      <w:proofErr w:type="spellStart"/>
      <w:r>
        <w:rPr>
          <w:rFonts w:ascii="Courier" w:hAnsi="Courier"/>
        </w:rPr>
        <w:t>NorthAm.May.fasta</w:t>
      </w:r>
      <w:proofErr w:type="spellEnd"/>
    </w:p>
    <w:p w14:paraId="2A8508CE" w14:textId="77777777" w:rsidR="00C80A73" w:rsidRDefault="00C80A73" w:rsidP="00C80A73">
      <w:pPr>
        <w:tabs>
          <w:tab w:val="left" w:pos="2640"/>
        </w:tabs>
        <w:rPr>
          <w:rFonts w:ascii="Courier" w:hAnsi="Courier"/>
        </w:rPr>
      </w:pPr>
    </w:p>
    <w:p w14:paraId="4CAF876C" w14:textId="77777777" w:rsidR="00C80A73" w:rsidRPr="00E062EF" w:rsidRDefault="00C80A73" w:rsidP="00C80A73">
      <w:pPr>
        <w:tabs>
          <w:tab w:val="left" w:pos="2640"/>
        </w:tabs>
        <w:rPr>
          <w:rFonts w:ascii="Helvetica Neue" w:hAnsi="Helvetica Neue"/>
          <w:b/>
        </w:rPr>
      </w:pPr>
      <w:r w:rsidRPr="00E062EF">
        <w:rPr>
          <w:rFonts w:ascii="Helvetica Neue" w:hAnsi="Helvetica Neue"/>
          <w:b/>
        </w:rPr>
        <w:t>Software</w:t>
      </w:r>
    </w:p>
    <w:p w14:paraId="04EB2A1B" w14:textId="77777777" w:rsidR="00C80A73" w:rsidRDefault="00C80A73" w:rsidP="00C80A73">
      <w:pPr>
        <w:pStyle w:val="ListParagraph"/>
        <w:numPr>
          <w:ilvl w:val="0"/>
          <w:numId w:val="1"/>
        </w:numPr>
        <w:tabs>
          <w:tab w:val="left" w:pos="2640"/>
        </w:tabs>
        <w:rPr>
          <w:rFonts w:ascii="Helvetica Neue" w:hAnsi="Helvetica Neue"/>
        </w:rPr>
      </w:pPr>
      <w:r>
        <w:rPr>
          <w:rFonts w:ascii="Helvetica Neue" w:hAnsi="Helvetica Neue"/>
        </w:rPr>
        <w:t>BEAST 2.4 (beast2.org)</w:t>
      </w:r>
    </w:p>
    <w:p w14:paraId="7FFED8DB" w14:textId="77777777" w:rsidR="003D6E5F" w:rsidRDefault="003D6E5F" w:rsidP="008145E4">
      <w:pPr>
        <w:tabs>
          <w:tab w:val="left" w:pos="2640"/>
        </w:tabs>
        <w:rPr>
          <w:rFonts w:ascii="Helvetica Neue" w:hAnsi="Helvetica Neue"/>
        </w:rPr>
      </w:pPr>
    </w:p>
    <w:p w14:paraId="12D32274" w14:textId="0E368BA5" w:rsidR="0048221F" w:rsidRDefault="00302291" w:rsidP="008145E4">
      <w:pPr>
        <w:tabs>
          <w:tab w:val="left" w:pos="2640"/>
        </w:tabs>
        <w:rPr>
          <w:rFonts w:ascii="Helvetica Neue" w:hAnsi="Helvetica Neue"/>
        </w:rPr>
      </w:pPr>
      <w:r w:rsidRPr="00302291">
        <w:rPr>
          <w:rFonts w:ascii="Helvetica Neue" w:hAnsi="Helvetica Neue"/>
          <w:b/>
        </w:rPr>
        <w:t xml:space="preserve">1. </w:t>
      </w:r>
      <w:r w:rsidR="0048221F">
        <w:rPr>
          <w:rFonts w:ascii="Helvetica Neue" w:hAnsi="Helvetica Neue"/>
        </w:rPr>
        <w:t>Open BEAUTI</w:t>
      </w:r>
      <w:r w:rsidR="003D6E5F">
        <w:rPr>
          <w:rFonts w:ascii="Helvetica Neue" w:hAnsi="Helvetica Neue"/>
        </w:rPr>
        <w:t xml:space="preserve"> and drag and drop the alignment file. You might get a pop-up window asking you what kind of data this is</w:t>
      </w:r>
      <w:r w:rsidR="0048221F">
        <w:rPr>
          <w:rFonts w:ascii="Helvetica Neue" w:hAnsi="Helvetica Neue"/>
        </w:rPr>
        <w:t xml:space="preserve"> (Fig 1)</w:t>
      </w:r>
      <w:r w:rsidR="003D6E5F">
        <w:rPr>
          <w:rFonts w:ascii="Helvetica Neue" w:hAnsi="Helvetica Neue"/>
        </w:rPr>
        <w:t xml:space="preserve">. </w:t>
      </w:r>
      <w:r w:rsidR="0048221F">
        <w:rPr>
          <w:rFonts w:ascii="Helvetica Neue" w:hAnsi="Helvetica Neue"/>
        </w:rPr>
        <w:t xml:space="preserve">Select ‘import alignment’ and click ‘OK’. You might get an other prompt asking you to select </w:t>
      </w:r>
      <w:proofErr w:type="spellStart"/>
      <w:r w:rsidR="0048221F">
        <w:rPr>
          <w:rFonts w:ascii="Helvetica Neue" w:hAnsi="Helvetica Neue"/>
        </w:rPr>
        <w:t>aminoacid</w:t>
      </w:r>
      <w:proofErr w:type="spellEnd"/>
      <w:r w:rsidR="0048221F">
        <w:rPr>
          <w:rFonts w:ascii="Helvetica Neue" w:hAnsi="Helvetica Neue"/>
        </w:rPr>
        <w:t xml:space="preserve"> or nucleotide sequences. Select nucleotide and click ‘OK’.</w:t>
      </w:r>
    </w:p>
    <w:p w14:paraId="48DD7503" w14:textId="77777777" w:rsidR="0048221F" w:rsidRDefault="0048221F" w:rsidP="008145E4">
      <w:pPr>
        <w:tabs>
          <w:tab w:val="left" w:pos="2640"/>
        </w:tabs>
        <w:rPr>
          <w:rFonts w:ascii="Helvetica Neue" w:hAnsi="Helvetica Neue"/>
        </w:rPr>
      </w:pPr>
    </w:p>
    <w:p w14:paraId="74911688" w14:textId="77777777" w:rsidR="0048221F" w:rsidRDefault="0048221F" w:rsidP="008145E4">
      <w:pPr>
        <w:tabs>
          <w:tab w:val="left" w:pos="2640"/>
        </w:tabs>
        <w:rPr>
          <w:rFonts w:ascii="Helvetica Neue" w:hAnsi="Helvetica Neue"/>
        </w:rPr>
      </w:pPr>
      <w:r>
        <w:rPr>
          <w:rFonts w:ascii="Helvetica Neue" w:hAnsi="Helvetica Neue"/>
          <w:noProof/>
          <w:lang w:val="en-US"/>
        </w:rPr>
        <w:drawing>
          <wp:inline distT="0" distB="0" distL="0" distR="0" wp14:anchorId="5127FE86" wp14:editId="478C832C">
            <wp:extent cx="2894413" cy="1173997"/>
            <wp:effectExtent l="0" t="0" r="127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4413" cy="1173997"/>
                    </a:xfrm>
                    <a:prstGeom prst="rect">
                      <a:avLst/>
                    </a:prstGeom>
                    <a:noFill/>
                    <a:ln>
                      <a:noFill/>
                    </a:ln>
                  </pic:spPr>
                </pic:pic>
              </a:graphicData>
            </a:graphic>
          </wp:inline>
        </w:drawing>
      </w:r>
    </w:p>
    <w:p w14:paraId="79B9C201" w14:textId="0C4B6D7D" w:rsidR="0048221F" w:rsidRPr="0048221F" w:rsidRDefault="00FB4038" w:rsidP="008145E4">
      <w:pPr>
        <w:tabs>
          <w:tab w:val="left" w:pos="2640"/>
        </w:tabs>
        <w:rPr>
          <w:rFonts w:ascii="Helvetica Neue" w:hAnsi="Helvetica Neue"/>
          <w:b/>
        </w:rPr>
      </w:pPr>
      <w:r>
        <w:rPr>
          <w:rFonts w:ascii="Helvetica Neue" w:hAnsi="Helvetica Neue"/>
          <w:b/>
        </w:rPr>
        <w:t>Fig</w:t>
      </w:r>
      <w:r w:rsidR="0048221F" w:rsidRPr="0048221F">
        <w:rPr>
          <w:rFonts w:ascii="Helvetica Neue" w:hAnsi="Helvetica Neue"/>
          <w:b/>
        </w:rPr>
        <w:t xml:space="preserve"> 1.</w:t>
      </w:r>
    </w:p>
    <w:p w14:paraId="55BDC226" w14:textId="77777777" w:rsidR="0048221F" w:rsidRDefault="0048221F" w:rsidP="008145E4">
      <w:pPr>
        <w:tabs>
          <w:tab w:val="left" w:pos="2640"/>
        </w:tabs>
        <w:rPr>
          <w:rFonts w:ascii="Helvetica Neue" w:hAnsi="Helvetica Neue"/>
        </w:rPr>
      </w:pPr>
    </w:p>
    <w:p w14:paraId="6BCE0DF5" w14:textId="5D97FE40" w:rsidR="0048221F" w:rsidRDefault="00302291" w:rsidP="008145E4">
      <w:pPr>
        <w:tabs>
          <w:tab w:val="left" w:pos="2640"/>
        </w:tabs>
        <w:rPr>
          <w:rFonts w:ascii="Helvetica Neue" w:hAnsi="Helvetica Neue"/>
        </w:rPr>
      </w:pPr>
      <w:r w:rsidRPr="00302291">
        <w:rPr>
          <w:rFonts w:ascii="Helvetica Neue" w:hAnsi="Helvetica Neue"/>
          <w:b/>
        </w:rPr>
        <w:t xml:space="preserve">2. </w:t>
      </w:r>
      <w:r w:rsidR="0048221F">
        <w:rPr>
          <w:rFonts w:ascii="Helvetica Neue" w:hAnsi="Helvetica Neue"/>
        </w:rPr>
        <w:t xml:space="preserve">The data will appear in the ‘Partitions’ tab. It should correspond to 100 taxa and 13,154 sites. Click on the ‘Tip Dates’ tab. You should see a blank window with a </w:t>
      </w:r>
      <w:r w:rsidR="0048221F">
        <w:rPr>
          <w:rFonts w:ascii="Helvetica Neue" w:hAnsi="Helvetica Neue"/>
          <w:noProof/>
          <w:lang w:val="en-US"/>
        </w:rPr>
        <w:drawing>
          <wp:inline distT="0" distB="0" distL="0" distR="0" wp14:anchorId="10EB8E1F" wp14:editId="3F1AC5DE">
            <wp:extent cx="1053905" cy="275095"/>
            <wp:effectExtent l="0" t="0" r="0" b="44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3905" cy="275095"/>
                    </a:xfrm>
                    <a:prstGeom prst="rect">
                      <a:avLst/>
                    </a:prstGeom>
                    <a:noFill/>
                    <a:ln>
                      <a:noFill/>
                    </a:ln>
                  </pic:spPr>
                </pic:pic>
              </a:graphicData>
            </a:graphic>
          </wp:inline>
        </w:drawing>
      </w:r>
      <w:r w:rsidR="0048221F">
        <w:rPr>
          <w:rFonts w:ascii="Helvetica Neue" w:hAnsi="Helvetica Neue"/>
        </w:rPr>
        <w:t xml:space="preserve"> box. Check the box, and you should see the table in Fig 2 appear. Click on ‘Auto-configure’. You should a window to set the dates, as shown in Fig 3. Select </w:t>
      </w:r>
      <w:r w:rsidR="00FB4038">
        <w:rPr>
          <w:rFonts w:ascii="Helvetica Neue" w:hAnsi="Helvetica Neue"/>
        </w:rPr>
        <w:t>‘use everything’, ‘after last’ and type in a | symbol. Click OK. The table from Fig 2 should be updated to list the sampling times for all the samples.</w:t>
      </w:r>
    </w:p>
    <w:p w14:paraId="457EF58D" w14:textId="77777777" w:rsidR="0048221F" w:rsidRDefault="0048221F" w:rsidP="008145E4">
      <w:pPr>
        <w:tabs>
          <w:tab w:val="left" w:pos="2640"/>
        </w:tabs>
        <w:rPr>
          <w:rFonts w:ascii="Helvetica Neue" w:hAnsi="Helvetica Neue"/>
        </w:rPr>
      </w:pPr>
    </w:p>
    <w:p w14:paraId="1AA5A78D" w14:textId="321CE5B7" w:rsidR="0048221F" w:rsidRDefault="0048221F" w:rsidP="008145E4">
      <w:pPr>
        <w:tabs>
          <w:tab w:val="left" w:pos="2640"/>
        </w:tabs>
        <w:rPr>
          <w:rFonts w:ascii="Helvetica Neue" w:hAnsi="Helvetica Neue"/>
        </w:rPr>
      </w:pPr>
      <w:r>
        <w:rPr>
          <w:rFonts w:ascii="Helvetica Neue" w:hAnsi="Helvetica Neue"/>
          <w:noProof/>
          <w:lang w:val="en-US"/>
        </w:rPr>
        <w:drawing>
          <wp:inline distT="0" distB="0" distL="0" distR="0" wp14:anchorId="74CF839B" wp14:editId="0DE827F8">
            <wp:extent cx="3664233" cy="27432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665" cy="2743523"/>
                    </a:xfrm>
                    <a:prstGeom prst="rect">
                      <a:avLst/>
                    </a:prstGeom>
                    <a:noFill/>
                    <a:ln>
                      <a:noFill/>
                    </a:ln>
                  </pic:spPr>
                </pic:pic>
              </a:graphicData>
            </a:graphic>
          </wp:inline>
        </w:drawing>
      </w:r>
    </w:p>
    <w:p w14:paraId="6A7BAC98" w14:textId="44003563" w:rsidR="0048221F" w:rsidRDefault="0048221F" w:rsidP="008145E4">
      <w:pPr>
        <w:tabs>
          <w:tab w:val="left" w:pos="2640"/>
        </w:tabs>
        <w:rPr>
          <w:rFonts w:ascii="Helvetica Neue" w:hAnsi="Helvetica Neue"/>
        </w:rPr>
      </w:pPr>
      <w:r w:rsidRPr="00FB4038">
        <w:rPr>
          <w:rFonts w:ascii="Helvetica Neue" w:hAnsi="Helvetica Neue"/>
          <w:b/>
        </w:rPr>
        <w:t xml:space="preserve">Fig 2. </w:t>
      </w:r>
      <w:r>
        <w:rPr>
          <w:rFonts w:ascii="Helvetica Neue" w:hAnsi="Helvetica Neue"/>
        </w:rPr>
        <w:t>Tip dates tab in BEAUTI.</w:t>
      </w:r>
    </w:p>
    <w:p w14:paraId="001901D0" w14:textId="77777777" w:rsidR="0048221F" w:rsidRDefault="0048221F" w:rsidP="008145E4">
      <w:pPr>
        <w:tabs>
          <w:tab w:val="left" w:pos="2640"/>
        </w:tabs>
        <w:rPr>
          <w:rFonts w:ascii="Helvetica Neue" w:hAnsi="Helvetica Neue"/>
        </w:rPr>
      </w:pPr>
    </w:p>
    <w:p w14:paraId="45E327E8" w14:textId="77777777" w:rsidR="0048221F" w:rsidRDefault="0048221F" w:rsidP="008145E4">
      <w:pPr>
        <w:tabs>
          <w:tab w:val="left" w:pos="2640"/>
        </w:tabs>
        <w:rPr>
          <w:rFonts w:ascii="Helvetica Neue" w:hAnsi="Helvetica Neue"/>
        </w:rPr>
      </w:pPr>
      <w:r>
        <w:rPr>
          <w:rFonts w:ascii="Helvetica Neue" w:hAnsi="Helvetica Neue"/>
          <w:noProof/>
          <w:lang w:val="en-US"/>
        </w:rPr>
        <w:drawing>
          <wp:inline distT="0" distB="0" distL="0" distR="0" wp14:anchorId="5C8447F3" wp14:editId="2CD015DA">
            <wp:extent cx="3532315" cy="3293390"/>
            <wp:effectExtent l="0" t="0" r="0" b="889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2584" cy="3293641"/>
                    </a:xfrm>
                    <a:prstGeom prst="rect">
                      <a:avLst/>
                    </a:prstGeom>
                    <a:noFill/>
                    <a:ln>
                      <a:noFill/>
                    </a:ln>
                  </pic:spPr>
                </pic:pic>
              </a:graphicData>
            </a:graphic>
          </wp:inline>
        </w:drawing>
      </w:r>
    </w:p>
    <w:p w14:paraId="54E295EA" w14:textId="77777777" w:rsidR="00FB4038" w:rsidRDefault="0048221F" w:rsidP="008145E4">
      <w:pPr>
        <w:tabs>
          <w:tab w:val="left" w:pos="2640"/>
        </w:tabs>
        <w:rPr>
          <w:rFonts w:ascii="Helvetica Neue" w:hAnsi="Helvetica Neue"/>
        </w:rPr>
      </w:pPr>
      <w:r w:rsidRPr="00FB4038">
        <w:rPr>
          <w:rFonts w:ascii="Helvetica Neue" w:hAnsi="Helvetica Neue"/>
          <w:b/>
        </w:rPr>
        <w:t>Fig 3.</w:t>
      </w:r>
      <w:r>
        <w:rPr>
          <w:rFonts w:ascii="Helvetica Neue" w:hAnsi="Helvetica Neue"/>
        </w:rPr>
        <w:t xml:space="preserve"> Specifying tip dates in BEAUTI.</w:t>
      </w:r>
    </w:p>
    <w:p w14:paraId="34165487" w14:textId="77777777" w:rsidR="00FB4038" w:rsidRDefault="00FB4038" w:rsidP="008145E4">
      <w:pPr>
        <w:tabs>
          <w:tab w:val="left" w:pos="2640"/>
        </w:tabs>
        <w:rPr>
          <w:rFonts w:ascii="Helvetica Neue" w:hAnsi="Helvetica Neue"/>
        </w:rPr>
      </w:pPr>
    </w:p>
    <w:p w14:paraId="124D5DB9" w14:textId="2B01B7C4" w:rsidR="00FB4038" w:rsidRDefault="00302291" w:rsidP="008145E4">
      <w:pPr>
        <w:tabs>
          <w:tab w:val="left" w:pos="2640"/>
        </w:tabs>
        <w:rPr>
          <w:rFonts w:ascii="Helvetica Neue" w:hAnsi="Helvetica Neue"/>
        </w:rPr>
      </w:pPr>
      <w:r w:rsidRPr="00302291">
        <w:rPr>
          <w:rFonts w:ascii="Helvetica Neue" w:hAnsi="Helvetica Neue"/>
          <w:b/>
        </w:rPr>
        <w:t xml:space="preserve">3. </w:t>
      </w:r>
      <w:r w:rsidR="00FB4038">
        <w:rPr>
          <w:rFonts w:ascii="Helvetica Neue" w:hAnsi="Helvetica Neue"/>
        </w:rPr>
        <w:t xml:space="preserve">Click on the ‘site model’ tab. Select the HKY+G model as shown in Fig 4. This model will account for rate heterogeneity among sites and for the transition to </w:t>
      </w:r>
      <w:proofErr w:type="spellStart"/>
      <w:r w:rsidR="00FB4038">
        <w:rPr>
          <w:rFonts w:ascii="Helvetica Neue" w:hAnsi="Helvetica Neue"/>
        </w:rPr>
        <w:t>tranversion</w:t>
      </w:r>
      <w:proofErr w:type="spellEnd"/>
      <w:r w:rsidR="00FB4038">
        <w:rPr>
          <w:rFonts w:ascii="Helvetica Neue" w:hAnsi="Helvetica Neue"/>
        </w:rPr>
        <w:t xml:space="preserve"> bias.</w:t>
      </w:r>
    </w:p>
    <w:p w14:paraId="598CFD80" w14:textId="77777777" w:rsidR="00FB4038" w:rsidRDefault="00FB4038" w:rsidP="008145E4">
      <w:pPr>
        <w:tabs>
          <w:tab w:val="left" w:pos="2640"/>
        </w:tabs>
        <w:rPr>
          <w:rFonts w:ascii="Helvetica Neue" w:hAnsi="Helvetica Neue"/>
        </w:rPr>
      </w:pPr>
    </w:p>
    <w:p w14:paraId="01E2E8B4" w14:textId="77777777" w:rsidR="00FB4038" w:rsidRDefault="00FB4038" w:rsidP="008145E4">
      <w:pPr>
        <w:tabs>
          <w:tab w:val="left" w:pos="2640"/>
        </w:tabs>
        <w:rPr>
          <w:rFonts w:ascii="Helvetica Neue" w:hAnsi="Helvetica Neue"/>
        </w:rPr>
      </w:pPr>
      <w:r>
        <w:rPr>
          <w:rFonts w:ascii="Helvetica Neue" w:hAnsi="Helvetica Neue"/>
          <w:noProof/>
          <w:lang w:val="en-US"/>
        </w:rPr>
        <w:drawing>
          <wp:inline distT="0" distB="0" distL="0" distR="0" wp14:anchorId="0F5E8470" wp14:editId="63B71664">
            <wp:extent cx="3640936" cy="27432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1222" cy="2743416"/>
                    </a:xfrm>
                    <a:prstGeom prst="rect">
                      <a:avLst/>
                    </a:prstGeom>
                    <a:noFill/>
                    <a:ln>
                      <a:noFill/>
                    </a:ln>
                  </pic:spPr>
                </pic:pic>
              </a:graphicData>
            </a:graphic>
          </wp:inline>
        </w:drawing>
      </w:r>
    </w:p>
    <w:p w14:paraId="44B3FE68" w14:textId="77777777" w:rsidR="00FB4038" w:rsidRDefault="00FB4038" w:rsidP="008145E4">
      <w:pPr>
        <w:tabs>
          <w:tab w:val="left" w:pos="2640"/>
        </w:tabs>
        <w:rPr>
          <w:rFonts w:ascii="Helvetica Neue" w:hAnsi="Helvetica Neue"/>
        </w:rPr>
      </w:pPr>
      <w:r w:rsidRPr="00FB4038">
        <w:rPr>
          <w:rFonts w:ascii="Helvetica Neue" w:hAnsi="Helvetica Neue"/>
          <w:b/>
        </w:rPr>
        <w:t xml:space="preserve">Fig 4. </w:t>
      </w:r>
      <w:r>
        <w:rPr>
          <w:rFonts w:ascii="Helvetica Neue" w:hAnsi="Helvetica Neue"/>
        </w:rPr>
        <w:t>Setting up the HKY+G model in BEAUTI.</w:t>
      </w:r>
    </w:p>
    <w:p w14:paraId="049301E7" w14:textId="77777777" w:rsidR="00FB4038" w:rsidRDefault="00FB4038" w:rsidP="008145E4">
      <w:pPr>
        <w:tabs>
          <w:tab w:val="left" w:pos="2640"/>
        </w:tabs>
        <w:rPr>
          <w:rFonts w:ascii="Helvetica Neue" w:hAnsi="Helvetica Neue"/>
        </w:rPr>
      </w:pPr>
    </w:p>
    <w:p w14:paraId="7BF39DDC" w14:textId="3F725B8A" w:rsidR="00302291" w:rsidRDefault="00302291" w:rsidP="008145E4">
      <w:pPr>
        <w:tabs>
          <w:tab w:val="left" w:pos="2640"/>
        </w:tabs>
        <w:rPr>
          <w:rFonts w:ascii="Helvetica Neue" w:hAnsi="Helvetica Neue"/>
        </w:rPr>
      </w:pPr>
      <w:r w:rsidRPr="00302291">
        <w:rPr>
          <w:rFonts w:ascii="Helvetica Neue" w:hAnsi="Helvetica Neue"/>
          <w:b/>
        </w:rPr>
        <w:t xml:space="preserve">4. </w:t>
      </w:r>
      <w:r w:rsidR="00FB4038">
        <w:rPr>
          <w:rFonts w:ascii="Helvetica Neue" w:hAnsi="Helvetica Neue"/>
        </w:rPr>
        <w:t xml:space="preserve">Next, select the ‘Clock model’ tab and ensure that the strict clock model is selected. This is the default, so there is probably no need to change anything. </w:t>
      </w:r>
    </w:p>
    <w:p w14:paraId="1DE39907" w14:textId="77777777" w:rsidR="00302291" w:rsidRDefault="00302291" w:rsidP="008145E4">
      <w:pPr>
        <w:tabs>
          <w:tab w:val="left" w:pos="2640"/>
        </w:tabs>
        <w:rPr>
          <w:rFonts w:ascii="Helvetica Neue" w:hAnsi="Helvetica Neue"/>
        </w:rPr>
      </w:pPr>
    </w:p>
    <w:p w14:paraId="3176ECF8" w14:textId="212E873D" w:rsidR="00FB4038" w:rsidRDefault="00302291" w:rsidP="008145E4">
      <w:pPr>
        <w:tabs>
          <w:tab w:val="left" w:pos="2640"/>
        </w:tabs>
        <w:rPr>
          <w:rFonts w:ascii="Helvetica Neue" w:hAnsi="Helvetica Neue"/>
        </w:rPr>
      </w:pPr>
      <w:r w:rsidRPr="00302291">
        <w:rPr>
          <w:rFonts w:ascii="Helvetica Neue" w:hAnsi="Helvetica Neue"/>
          <w:b/>
        </w:rPr>
        <w:t xml:space="preserve">5. </w:t>
      </w:r>
      <w:r w:rsidR="00FB4038">
        <w:rPr>
          <w:rFonts w:ascii="Helvetica Neue" w:hAnsi="Helvetica Neue"/>
        </w:rPr>
        <w:t>Select the ‘Priors’ tab. For the tree prior, select the ‘Coalescent Exponential Population’ as shown in Fig 5.</w:t>
      </w:r>
      <w:r w:rsidR="0032614D">
        <w:rPr>
          <w:rFonts w:ascii="Helvetica Neue" w:hAnsi="Helvetica Neue"/>
        </w:rPr>
        <w:t xml:space="preserve"> The rest of the priors are fine for this analysis.</w:t>
      </w:r>
    </w:p>
    <w:p w14:paraId="5534E0F5" w14:textId="77777777" w:rsidR="00FB4038" w:rsidRDefault="00FB4038" w:rsidP="008145E4">
      <w:pPr>
        <w:tabs>
          <w:tab w:val="left" w:pos="2640"/>
        </w:tabs>
        <w:rPr>
          <w:rFonts w:ascii="Helvetica Neue" w:hAnsi="Helvetica Neue"/>
        </w:rPr>
      </w:pPr>
    </w:p>
    <w:p w14:paraId="1B839260" w14:textId="087444AD" w:rsidR="00FB4038" w:rsidRDefault="00FB4038" w:rsidP="008145E4">
      <w:pPr>
        <w:tabs>
          <w:tab w:val="left" w:pos="2640"/>
        </w:tabs>
        <w:rPr>
          <w:rFonts w:ascii="Helvetica Neue" w:hAnsi="Helvetica Neue"/>
        </w:rPr>
      </w:pPr>
      <w:r>
        <w:rPr>
          <w:rFonts w:ascii="Helvetica Neue" w:hAnsi="Helvetica Neue"/>
          <w:noProof/>
          <w:lang w:val="en-US"/>
        </w:rPr>
        <w:drawing>
          <wp:inline distT="0" distB="0" distL="0" distR="0" wp14:anchorId="0EBF78BC" wp14:editId="532613FC">
            <wp:extent cx="3769549" cy="2836190"/>
            <wp:effectExtent l="0" t="0" r="0" b="889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0080" cy="2836589"/>
                    </a:xfrm>
                    <a:prstGeom prst="rect">
                      <a:avLst/>
                    </a:prstGeom>
                    <a:noFill/>
                    <a:ln>
                      <a:noFill/>
                    </a:ln>
                  </pic:spPr>
                </pic:pic>
              </a:graphicData>
            </a:graphic>
          </wp:inline>
        </w:drawing>
      </w:r>
    </w:p>
    <w:p w14:paraId="76D98821" w14:textId="1248552C" w:rsidR="00FB4038" w:rsidRDefault="00FB4038" w:rsidP="008145E4">
      <w:pPr>
        <w:tabs>
          <w:tab w:val="left" w:pos="2640"/>
        </w:tabs>
        <w:rPr>
          <w:rFonts w:ascii="Helvetica Neue" w:hAnsi="Helvetica Neue"/>
        </w:rPr>
      </w:pPr>
      <w:r w:rsidRPr="00FB4038">
        <w:rPr>
          <w:rFonts w:ascii="Helvetica Neue" w:hAnsi="Helvetica Neue"/>
          <w:b/>
        </w:rPr>
        <w:t>Fig 5.</w:t>
      </w:r>
      <w:r>
        <w:rPr>
          <w:rFonts w:ascii="Helvetica Neue" w:hAnsi="Helvetica Neue"/>
        </w:rPr>
        <w:t xml:space="preserve"> Priors for the exponential growth coalescent in BEAUTI.</w:t>
      </w:r>
    </w:p>
    <w:p w14:paraId="641446D9" w14:textId="77777777" w:rsidR="0076643C" w:rsidRDefault="0076643C" w:rsidP="008145E4">
      <w:pPr>
        <w:tabs>
          <w:tab w:val="left" w:pos="2640"/>
        </w:tabs>
        <w:rPr>
          <w:rFonts w:ascii="Helvetica Neue" w:hAnsi="Helvetica Neue"/>
        </w:rPr>
      </w:pPr>
    </w:p>
    <w:p w14:paraId="77C3CBA9" w14:textId="39CB137F" w:rsidR="00213F08" w:rsidRDefault="00302291" w:rsidP="008145E4">
      <w:pPr>
        <w:tabs>
          <w:tab w:val="left" w:pos="2640"/>
        </w:tabs>
        <w:rPr>
          <w:rFonts w:ascii="Helvetica Neue" w:hAnsi="Helvetica Neue"/>
        </w:rPr>
      </w:pPr>
      <w:r w:rsidRPr="00302291">
        <w:rPr>
          <w:rFonts w:ascii="Helvetica Neue" w:hAnsi="Helvetica Neue"/>
          <w:b/>
        </w:rPr>
        <w:t xml:space="preserve">6. </w:t>
      </w:r>
      <w:r w:rsidR="0076643C">
        <w:rPr>
          <w:rFonts w:ascii="Helvetica Neue" w:hAnsi="Helvetica Neue"/>
        </w:rPr>
        <w:t xml:space="preserve">Click on the MCMC tab. </w:t>
      </w:r>
      <w:r w:rsidR="00213F08">
        <w:rPr>
          <w:rFonts w:ascii="Helvetica Neue" w:hAnsi="Helvetica Neue"/>
        </w:rPr>
        <w:t>Make sure that your settings match those in Fig 6.</w:t>
      </w:r>
    </w:p>
    <w:p w14:paraId="3445DA88" w14:textId="77777777" w:rsidR="00213F08" w:rsidRDefault="00213F08" w:rsidP="008145E4">
      <w:pPr>
        <w:tabs>
          <w:tab w:val="left" w:pos="2640"/>
        </w:tabs>
        <w:rPr>
          <w:rFonts w:ascii="Helvetica Neue" w:hAnsi="Helvetica Neue"/>
        </w:rPr>
      </w:pPr>
    </w:p>
    <w:p w14:paraId="4A2DCEF0" w14:textId="77777777" w:rsidR="00213F08" w:rsidRDefault="00213F08" w:rsidP="008145E4">
      <w:pPr>
        <w:tabs>
          <w:tab w:val="left" w:pos="2640"/>
        </w:tabs>
        <w:rPr>
          <w:rFonts w:ascii="Helvetica Neue" w:hAnsi="Helvetica Neue"/>
        </w:rPr>
      </w:pPr>
      <w:r>
        <w:rPr>
          <w:rFonts w:ascii="Helvetica Neue" w:hAnsi="Helvetica Neue"/>
          <w:noProof/>
          <w:lang w:val="en-US"/>
        </w:rPr>
        <w:drawing>
          <wp:inline distT="0" distB="0" distL="0" distR="0" wp14:anchorId="72116C85" wp14:editId="1D972331">
            <wp:extent cx="3711869" cy="320040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2035" cy="3200543"/>
                    </a:xfrm>
                    <a:prstGeom prst="rect">
                      <a:avLst/>
                    </a:prstGeom>
                    <a:noFill/>
                    <a:ln>
                      <a:noFill/>
                    </a:ln>
                  </pic:spPr>
                </pic:pic>
              </a:graphicData>
            </a:graphic>
          </wp:inline>
        </w:drawing>
      </w:r>
    </w:p>
    <w:p w14:paraId="1E3E218D" w14:textId="77777777" w:rsidR="0032614D" w:rsidRDefault="00213F08" w:rsidP="008145E4">
      <w:pPr>
        <w:tabs>
          <w:tab w:val="left" w:pos="2640"/>
        </w:tabs>
        <w:rPr>
          <w:rFonts w:ascii="Helvetica Neue" w:hAnsi="Helvetica Neue"/>
        </w:rPr>
      </w:pPr>
      <w:r w:rsidRPr="00213F08">
        <w:rPr>
          <w:rFonts w:ascii="Helvetica Neue" w:hAnsi="Helvetica Neue"/>
          <w:b/>
        </w:rPr>
        <w:t>Fig 6.</w:t>
      </w:r>
      <w:r>
        <w:rPr>
          <w:rFonts w:ascii="Helvetica Neue" w:hAnsi="Helvetica Neue"/>
        </w:rPr>
        <w:t xml:space="preserve"> MCMC settings for the exponential growth coalescent in BEAUTI.</w:t>
      </w:r>
    </w:p>
    <w:p w14:paraId="3CCE7AFF" w14:textId="77777777" w:rsidR="0032614D" w:rsidRDefault="0032614D" w:rsidP="008145E4">
      <w:pPr>
        <w:tabs>
          <w:tab w:val="left" w:pos="2640"/>
        </w:tabs>
        <w:rPr>
          <w:rFonts w:ascii="Helvetica Neue" w:hAnsi="Helvetica Neue"/>
        </w:rPr>
      </w:pPr>
    </w:p>
    <w:p w14:paraId="39719615" w14:textId="2F1B8EC7" w:rsidR="00010C4A" w:rsidRDefault="00010C4A" w:rsidP="008145E4">
      <w:pPr>
        <w:tabs>
          <w:tab w:val="left" w:pos="2640"/>
        </w:tabs>
        <w:rPr>
          <w:rFonts w:ascii="Helvetica Neue" w:hAnsi="Helvetica Neue"/>
        </w:rPr>
      </w:pPr>
      <w:r>
        <w:rPr>
          <w:rFonts w:ascii="Helvetica Neue" w:hAnsi="Helvetica Neue"/>
        </w:rPr>
        <w:t>Go to ‘File’, ‘Save’ and name the file NorthAm.May.CE.xml. Run it in BEAST like as we did in the molecular dating prac.</w:t>
      </w:r>
    </w:p>
    <w:p w14:paraId="722C789A" w14:textId="77777777" w:rsidR="00010C4A" w:rsidRDefault="00010C4A" w:rsidP="008145E4">
      <w:pPr>
        <w:tabs>
          <w:tab w:val="left" w:pos="2640"/>
        </w:tabs>
        <w:rPr>
          <w:rFonts w:ascii="Helvetica Neue" w:hAnsi="Helvetica Neue"/>
        </w:rPr>
      </w:pPr>
    </w:p>
    <w:p w14:paraId="34691713" w14:textId="55976963" w:rsidR="005129AA" w:rsidRDefault="0032614D" w:rsidP="008145E4">
      <w:pPr>
        <w:tabs>
          <w:tab w:val="left" w:pos="2640"/>
        </w:tabs>
        <w:rPr>
          <w:rFonts w:ascii="Helvetica Neue" w:hAnsi="Helvetica Neue"/>
        </w:rPr>
      </w:pPr>
      <w:r>
        <w:rPr>
          <w:rFonts w:ascii="Helvetica Neue" w:hAnsi="Helvetica Neue"/>
        </w:rPr>
        <w:t xml:space="preserve">The analysis will take about </w:t>
      </w:r>
      <w:r w:rsidR="005129AA">
        <w:rPr>
          <w:rFonts w:ascii="Helvetica Neue" w:hAnsi="Helvetica Neue"/>
        </w:rPr>
        <w:t xml:space="preserve">20 minutes. Instead of waiting, go the next section (the constant birth-death model) and return here when the analysis is complete. </w:t>
      </w:r>
    </w:p>
    <w:p w14:paraId="2790BD2D" w14:textId="77777777" w:rsidR="005129AA" w:rsidRDefault="005129AA" w:rsidP="008145E4">
      <w:pPr>
        <w:tabs>
          <w:tab w:val="left" w:pos="2640"/>
        </w:tabs>
        <w:rPr>
          <w:rFonts w:ascii="Helvetica Neue" w:hAnsi="Helvetica Neue"/>
        </w:rPr>
      </w:pPr>
    </w:p>
    <w:p w14:paraId="7274D0A5" w14:textId="3EB7B32C" w:rsidR="005129AA" w:rsidRDefault="00302291" w:rsidP="008145E4">
      <w:pPr>
        <w:tabs>
          <w:tab w:val="left" w:pos="2640"/>
        </w:tabs>
        <w:rPr>
          <w:rFonts w:ascii="Helvetica Neue" w:hAnsi="Helvetica Neue"/>
        </w:rPr>
      </w:pPr>
      <w:r w:rsidRPr="00302291">
        <w:rPr>
          <w:rFonts w:ascii="Helvetica Neue" w:hAnsi="Helvetica Neue"/>
          <w:b/>
        </w:rPr>
        <w:t>7.</w:t>
      </w:r>
      <w:r>
        <w:rPr>
          <w:rFonts w:ascii="Helvetica Neue" w:hAnsi="Helvetica Neue"/>
        </w:rPr>
        <w:t xml:space="preserve"> </w:t>
      </w:r>
      <w:r w:rsidR="005129AA">
        <w:rPr>
          <w:rFonts w:ascii="Helvetica Neue" w:hAnsi="Helvetica Neue"/>
        </w:rPr>
        <w:t>Open Tracer and drag and drop the log file (NorthAm.May.CE.log) to the panel on the left. It should look something like Fig 7, but note that your ESS values should be much higher, as this is a shorter version of the run.</w:t>
      </w:r>
    </w:p>
    <w:p w14:paraId="5C51231F" w14:textId="77777777" w:rsidR="005129AA" w:rsidRDefault="005129AA" w:rsidP="008145E4">
      <w:pPr>
        <w:tabs>
          <w:tab w:val="left" w:pos="2640"/>
        </w:tabs>
        <w:rPr>
          <w:rFonts w:ascii="Helvetica Neue" w:hAnsi="Helvetica Neue"/>
        </w:rPr>
      </w:pPr>
    </w:p>
    <w:p w14:paraId="0E2D27B2" w14:textId="77777777" w:rsidR="005129AA" w:rsidRDefault="005129AA" w:rsidP="008145E4">
      <w:pPr>
        <w:tabs>
          <w:tab w:val="left" w:pos="2640"/>
        </w:tabs>
        <w:rPr>
          <w:rFonts w:ascii="Helvetica Neue" w:hAnsi="Helvetica Neue"/>
        </w:rPr>
      </w:pPr>
      <w:r>
        <w:rPr>
          <w:rFonts w:ascii="Helvetica Neue" w:hAnsi="Helvetica Neue"/>
          <w:noProof/>
          <w:lang w:val="en-US"/>
        </w:rPr>
        <w:drawing>
          <wp:inline distT="0" distB="0" distL="0" distR="0" wp14:anchorId="1890A578" wp14:editId="13010083">
            <wp:extent cx="4568125" cy="2655949"/>
            <wp:effectExtent l="0" t="0" r="4445" b="1143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8783" cy="2656331"/>
                    </a:xfrm>
                    <a:prstGeom prst="rect">
                      <a:avLst/>
                    </a:prstGeom>
                    <a:noFill/>
                    <a:ln>
                      <a:noFill/>
                    </a:ln>
                  </pic:spPr>
                </pic:pic>
              </a:graphicData>
            </a:graphic>
          </wp:inline>
        </w:drawing>
      </w:r>
      <w:r>
        <w:rPr>
          <w:rFonts w:ascii="Helvetica Neue" w:hAnsi="Helvetica Neue"/>
        </w:rPr>
        <w:t xml:space="preserve"> </w:t>
      </w:r>
    </w:p>
    <w:p w14:paraId="5B5F2E5D" w14:textId="75589CD2" w:rsidR="005129AA" w:rsidRDefault="005129AA" w:rsidP="008145E4">
      <w:pPr>
        <w:tabs>
          <w:tab w:val="left" w:pos="2640"/>
        </w:tabs>
        <w:rPr>
          <w:rFonts w:ascii="Helvetica Neue" w:hAnsi="Helvetica Neue"/>
        </w:rPr>
      </w:pPr>
      <w:r w:rsidRPr="005129AA">
        <w:rPr>
          <w:rFonts w:ascii="Helvetica Neue" w:hAnsi="Helvetica Neue"/>
          <w:b/>
        </w:rPr>
        <w:t>Fig 7.</w:t>
      </w:r>
      <w:r>
        <w:rPr>
          <w:rFonts w:ascii="Helvetica Neue" w:hAnsi="Helvetica Neue"/>
        </w:rPr>
        <w:t xml:space="preserve"> Tracer with the exponential growth analysis of H1N1.</w:t>
      </w:r>
    </w:p>
    <w:p w14:paraId="24727504" w14:textId="77777777" w:rsidR="00341F80" w:rsidRDefault="00341F80" w:rsidP="008145E4">
      <w:pPr>
        <w:tabs>
          <w:tab w:val="left" w:pos="2640"/>
        </w:tabs>
        <w:rPr>
          <w:rFonts w:ascii="Helvetica Neue" w:hAnsi="Helvetica Neue"/>
        </w:rPr>
      </w:pPr>
    </w:p>
    <w:p w14:paraId="6385173A" w14:textId="389DFB5A" w:rsidR="005129AA" w:rsidRDefault="005129AA" w:rsidP="008145E4">
      <w:pPr>
        <w:tabs>
          <w:tab w:val="left" w:pos="2640"/>
        </w:tabs>
        <w:rPr>
          <w:rFonts w:ascii="Helvetica Neue" w:hAnsi="Helvetica Neue"/>
        </w:rPr>
      </w:pPr>
      <w:r w:rsidRPr="005129AA">
        <w:rPr>
          <w:rFonts w:ascii="Helvetica Neue" w:hAnsi="Helvetica Neue"/>
          <w:b/>
        </w:rPr>
        <w:t>Question 1:</w:t>
      </w:r>
      <w:r>
        <w:rPr>
          <w:rFonts w:ascii="Helvetica Neue" w:hAnsi="Helvetica Neue"/>
        </w:rPr>
        <w:t xml:space="preserve"> What is the substitution rate for this data set? How does it compare to what we estimated for Ebola yesterday?</w:t>
      </w:r>
    </w:p>
    <w:p w14:paraId="1FC07E1E" w14:textId="77777777" w:rsidR="005129AA" w:rsidRDefault="005129AA" w:rsidP="008145E4">
      <w:pPr>
        <w:tabs>
          <w:tab w:val="left" w:pos="2640"/>
        </w:tabs>
        <w:rPr>
          <w:rFonts w:ascii="Helvetica Neue" w:hAnsi="Helvetica Neue"/>
        </w:rPr>
      </w:pPr>
    </w:p>
    <w:p w14:paraId="36B3173F" w14:textId="55DE21D4" w:rsidR="005129AA" w:rsidRDefault="005129AA" w:rsidP="008145E4">
      <w:pPr>
        <w:tabs>
          <w:tab w:val="left" w:pos="2640"/>
        </w:tabs>
        <w:rPr>
          <w:rFonts w:ascii="Helvetica Neue" w:hAnsi="Helvetica Neue"/>
        </w:rPr>
      </w:pPr>
      <w:r w:rsidRPr="00AA3FA7">
        <w:rPr>
          <w:rFonts w:ascii="Helvetica Neue" w:hAnsi="Helvetica Neue"/>
          <w:b/>
        </w:rPr>
        <w:t>Question 2:</w:t>
      </w:r>
      <w:r>
        <w:rPr>
          <w:rFonts w:ascii="Helvetica Neue" w:hAnsi="Helvetica Neue"/>
        </w:rPr>
        <w:t xml:space="preserve"> What is the age of the root </w:t>
      </w:r>
      <w:r w:rsidR="00AA3FA7">
        <w:rPr>
          <w:rFonts w:ascii="Helvetica Neue" w:hAnsi="Helvetica Neue"/>
        </w:rPr>
        <w:t xml:space="preserve">of the H1N1 data set? (hint: you can subtract the </w:t>
      </w:r>
      <w:proofErr w:type="spellStart"/>
      <w:r w:rsidR="00AA3FA7">
        <w:rPr>
          <w:rFonts w:ascii="Helvetica Neue" w:hAnsi="Helvetica Neue"/>
        </w:rPr>
        <w:t>TreeHeight</w:t>
      </w:r>
      <w:proofErr w:type="spellEnd"/>
      <w:r w:rsidR="00AA3FA7">
        <w:rPr>
          <w:rFonts w:ascii="Helvetica Neue" w:hAnsi="Helvetica Neue"/>
        </w:rPr>
        <w:t xml:space="preserve"> trace in the log file from the age of the most recently collected sample, 2009.414)</w:t>
      </w:r>
    </w:p>
    <w:p w14:paraId="5D74689C" w14:textId="77777777" w:rsidR="00AA3FA7" w:rsidRDefault="00AA3FA7" w:rsidP="008145E4">
      <w:pPr>
        <w:tabs>
          <w:tab w:val="left" w:pos="2640"/>
        </w:tabs>
        <w:rPr>
          <w:rFonts w:ascii="Helvetica Neue" w:hAnsi="Helvetica Neue"/>
        </w:rPr>
      </w:pPr>
    </w:p>
    <w:p w14:paraId="45C4B734" w14:textId="4B2193B2" w:rsidR="00AA3FA7" w:rsidRDefault="00AA3FA7" w:rsidP="008145E4">
      <w:pPr>
        <w:tabs>
          <w:tab w:val="left" w:pos="2640"/>
        </w:tabs>
        <w:rPr>
          <w:rFonts w:ascii="Helvetica Neue" w:hAnsi="Helvetica Neue"/>
        </w:rPr>
      </w:pPr>
      <w:r>
        <w:rPr>
          <w:rFonts w:ascii="Helvetica Neue" w:hAnsi="Helvetica Neue"/>
        </w:rPr>
        <w:t xml:space="preserve">We can now do some algebra to estimate </w:t>
      </w:r>
      <w:r w:rsidRPr="00AA3FA7">
        <w:rPr>
          <w:rFonts w:ascii="Helvetica Neue" w:hAnsi="Helvetica Neue"/>
          <w:i/>
        </w:rPr>
        <w:t>R</w:t>
      </w:r>
      <w:r w:rsidRPr="00AA3FA7">
        <w:rPr>
          <w:rFonts w:ascii="Helvetica Neue" w:hAnsi="Helvetica Neue"/>
          <w:i/>
          <w:vertAlign w:val="subscript"/>
        </w:rPr>
        <w:t>0</w:t>
      </w:r>
      <w:r>
        <w:rPr>
          <w:rFonts w:ascii="Helvetica Neue" w:hAnsi="Helvetica Neue"/>
        </w:rPr>
        <w:t xml:space="preserve">. We mentioned earlier that the duration of infection ranges </w:t>
      </w:r>
      <w:r w:rsidR="001B3753">
        <w:rPr>
          <w:rFonts w:ascii="Helvetica Neue" w:hAnsi="Helvetica Neue"/>
        </w:rPr>
        <w:t>from</w:t>
      </w:r>
      <w:r>
        <w:rPr>
          <w:rFonts w:ascii="Helvetica Neue" w:hAnsi="Helvetica Neue"/>
        </w:rPr>
        <w:t xml:space="preserve"> 2 </w:t>
      </w:r>
      <w:r w:rsidR="001B3753">
        <w:rPr>
          <w:rFonts w:ascii="Helvetica Neue" w:hAnsi="Helvetica Neue"/>
        </w:rPr>
        <w:t xml:space="preserve">to </w:t>
      </w:r>
      <w:r>
        <w:rPr>
          <w:rFonts w:ascii="Helvetica Neue" w:hAnsi="Helvetica Neue"/>
        </w:rPr>
        <w:t>8 days</w:t>
      </w:r>
      <w:r w:rsidR="00181DDD">
        <w:rPr>
          <w:rFonts w:ascii="Helvetica Neue" w:hAnsi="Helvetica Neue"/>
        </w:rPr>
        <w:t xml:space="preserve">, </w:t>
      </w:r>
      <w:r w:rsidR="001B3753">
        <w:rPr>
          <w:rFonts w:ascii="Helvetica Neue" w:hAnsi="Helvetica Neue"/>
        </w:rPr>
        <w:t xml:space="preserve">but the mean is closer to </w:t>
      </w:r>
      <w:r w:rsidR="00181DDD">
        <w:rPr>
          <w:rFonts w:ascii="Helvetica Neue" w:hAnsi="Helvetica Neue"/>
        </w:rPr>
        <w:t>about 2.6 days</w:t>
      </w:r>
      <w:r w:rsidR="009F0BCE">
        <w:rPr>
          <w:rFonts w:ascii="Helvetica Neue" w:hAnsi="Helvetica Neue"/>
        </w:rPr>
        <w:t xml:space="preserve">. Here I will use my estimates of growth rate and effective population size, but yours might vary </w:t>
      </w:r>
      <w:r w:rsidR="00611053">
        <w:rPr>
          <w:rFonts w:ascii="Helvetica Neue" w:hAnsi="Helvetica Neue"/>
        </w:rPr>
        <w:t>slightly</w:t>
      </w:r>
      <w:r w:rsidR="009F0BCE">
        <w:rPr>
          <w:rFonts w:ascii="Helvetica Neue" w:hAnsi="Helvetica Neue"/>
        </w:rPr>
        <w:t>:</w:t>
      </w:r>
    </w:p>
    <w:p w14:paraId="7D77AE55" w14:textId="77777777" w:rsidR="009F0BCE" w:rsidRDefault="009F0BCE" w:rsidP="008145E4">
      <w:pPr>
        <w:tabs>
          <w:tab w:val="left" w:pos="2640"/>
        </w:tabs>
        <w:rPr>
          <w:rFonts w:ascii="Helvetica Neue" w:hAnsi="Helvetica Neue"/>
        </w:rPr>
      </w:pPr>
    </w:p>
    <w:p w14:paraId="73501C1E" w14:textId="2B0538A3" w:rsidR="009F0BCE" w:rsidRDefault="009F0BCE" w:rsidP="008145E4">
      <w:pPr>
        <w:tabs>
          <w:tab w:val="left" w:pos="2640"/>
        </w:tabs>
        <w:rPr>
          <w:rFonts w:ascii="Helvetica Neue" w:hAnsi="Helvetica Neue"/>
        </w:rPr>
      </w:pPr>
      <w:r>
        <w:rPr>
          <w:rFonts w:ascii="Helvetica Neue" w:hAnsi="Helvetica Neue"/>
        </w:rPr>
        <w:t>Duration of infection in years</w:t>
      </w:r>
      <w:r w:rsidR="00181DDD">
        <w:rPr>
          <w:rFonts w:ascii="Helvetica Neue" w:hAnsi="Helvetica Neue"/>
        </w:rPr>
        <w:t xml:space="preserve"> = 2.6</w:t>
      </w:r>
      <w:r>
        <w:rPr>
          <w:rFonts w:ascii="Helvetica Neue" w:hAnsi="Helvetica Neue"/>
        </w:rPr>
        <w:t xml:space="preserve"> days</w:t>
      </w:r>
      <w:r w:rsidR="001072DE">
        <w:rPr>
          <w:rFonts w:ascii="Helvetica Neue" w:hAnsi="Helvetica Neue"/>
        </w:rPr>
        <w:t xml:space="preserve"> / 365 days</w:t>
      </w:r>
      <w:r w:rsidR="00181DDD">
        <w:rPr>
          <w:rFonts w:ascii="Helvetica Neue" w:hAnsi="Helvetica Neue"/>
        </w:rPr>
        <w:t xml:space="preserve"> = </w:t>
      </w:r>
      <w:r w:rsidR="001072DE">
        <w:rPr>
          <w:rFonts w:ascii="Helvetica Neue" w:hAnsi="Helvetica Neue"/>
        </w:rPr>
        <w:t>0.0071 (in years)</w:t>
      </w:r>
    </w:p>
    <w:p w14:paraId="0DAFB46B" w14:textId="77777777" w:rsidR="00611053" w:rsidRDefault="00611053" w:rsidP="008145E4">
      <w:pPr>
        <w:tabs>
          <w:tab w:val="left" w:pos="2640"/>
        </w:tabs>
        <w:rPr>
          <w:rFonts w:ascii="Helvetica Neue" w:hAnsi="Helvetica Neue"/>
        </w:rPr>
      </w:pPr>
    </w:p>
    <w:p w14:paraId="28A92718" w14:textId="21F84624" w:rsidR="00611053" w:rsidRPr="00611053" w:rsidRDefault="00611053" w:rsidP="008145E4">
      <w:pPr>
        <w:tabs>
          <w:tab w:val="left" w:pos="2640"/>
        </w:tabs>
        <w:rPr>
          <w:rFonts w:ascii="Helvetica Neue" w:hAnsi="Helvetica Neue"/>
        </w:rPr>
      </w:pPr>
      <w:r>
        <w:rPr>
          <w:rFonts w:ascii="Helvetica Neue" w:hAnsi="Helvetica Neue"/>
        </w:rPr>
        <w:t xml:space="preserve">Become </w:t>
      </w:r>
      <w:proofErr w:type="spellStart"/>
      <w:r>
        <w:rPr>
          <w:rFonts w:ascii="Helvetica Neue" w:hAnsi="Helvetica Neue"/>
        </w:rPr>
        <w:t>uninfectious</w:t>
      </w:r>
      <w:proofErr w:type="spellEnd"/>
      <w:r>
        <w:rPr>
          <w:rFonts w:ascii="Helvetica Neue" w:hAnsi="Helvetica Neue"/>
        </w:rPr>
        <w:t xml:space="preserve"> rate (</w:t>
      </w:r>
      <w:r w:rsidRPr="00244271">
        <w:rPr>
          <w:rFonts w:ascii="Helvetica Neue" w:hAnsi="Helvetica Neue"/>
          <w:i/>
        </w:rPr>
        <w:t>δ</w:t>
      </w:r>
      <w:r w:rsidR="001072DE">
        <w:rPr>
          <w:rFonts w:ascii="Helvetica Neue" w:hAnsi="Helvetica Neue"/>
        </w:rPr>
        <w:t>) = 1 /</w:t>
      </w:r>
      <w:r w:rsidR="00181DDD">
        <w:rPr>
          <w:rFonts w:ascii="Helvetica Neue" w:hAnsi="Helvetica Neue"/>
        </w:rPr>
        <w:t xml:space="preserve"> 0.0071</w:t>
      </w:r>
      <w:r w:rsidR="001072DE">
        <w:rPr>
          <w:rFonts w:ascii="Helvetica Neue" w:hAnsi="Helvetica Neue"/>
        </w:rPr>
        <w:t xml:space="preserve"> = 140.85</w:t>
      </w:r>
    </w:p>
    <w:p w14:paraId="475BD0A9" w14:textId="77777777" w:rsidR="009F0BCE" w:rsidRDefault="009F0BCE" w:rsidP="008145E4">
      <w:pPr>
        <w:tabs>
          <w:tab w:val="left" w:pos="2640"/>
        </w:tabs>
        <w:rPr>
          <w:rFonts w:ascii="Helvetica Neue" w:hAnsi="Helvetica Neue"/>
        </w:rPr>
      </w:pPr>
    </w:p>
    <w:p w14:paraId="7B41DF3F" w14:textId="18D22F91" w:rsidR="009F0BCE" w:rsidRDefault="009F0BCE" w:rsidP="008145E4">
      <w:pPr>
        <w:tabs>
          <w:tab w:val="left" w:pos="2640"/>
        </w:tabs>
        <w:rPr>
          <w:rFonts w:ascii="Helvetica Neue" w:hAnsi="Helvetica Neue"/>
          <w:i/>
        </w:rPr>
      </w:pPr>
      <w:r>
        <w:rPr>
          <w:rFonts w:ascii="Helvetica Neue" w:hAnsi="Helvetica Neue"/>
        </w:rPr>
        <w:t>Mean growth rate (</w:t>
      </w:r>
      <w:r w:rsidRPr="009F0BCE">
        <w:rPr>
          <w:rFonts w:ascii="Helvetica Neue" w:hAnsi="Helvetica Neue"/>
          <w:i/>
        </w:rPr>
        <w:t>r</w:t>
      </w:r>
      <w:r>
        <w:rPr>
          <w:rFonts w:ascii="Helvetica Neue" w:hAnsi="Helvetica Neue"/>
        </w:rPr>
        <w:t xml:space="preserve">) = 16.98 = </w:t>
      </w:r>
      <w:r w:rsidRPr="00244271">
        <w:rPr>
          <w:rFonts w:ascii="Helvetica Neue" w:hAnsi="Helvetica Neue"/>
          <w:i/>
        </w:rPr>
        <w:t>λ</w:t>
      </w:r>
      <w:r>
        <w:rPr>
          <w:rFonts w:ascii="Helvetica Neue" w:hAnsi="Helvetica Neue"/>
          <w:i/>
        </w:rPr>
        <w:t xml:space="preserve"> –</w:t>
      </w:r>
      <w:r w:rsidRPr="00244271">
        <w:rPr>
          <w:rFonts w:ascii="Helvetica Neue" w:hAnsi="Helvetica Neue"/>
          <w:i/>
        </w:rPr>
        <w:t xml:space="preserve"> δ</w:t>
      </w:r>
    </w:p>
    <w:p w14:paraId="2664BF23" w14:textId="77777777" w:rsidR="009F0BCE" w:rsidRDefault="009F0BCE" w:rsidP="008145E4">
      <w:pPr>
        <w:tabs>
          <w:tab w:val="left" w:pos="2640"/>
        </w:tabs>
        <w:rPr>
          <w:rFonts w:ascii="Helvetica Neue" w:hAnsi="Helvetica Neue"/>
        </w:rPr>
      </w:pPr>
    </w:p>
    <w:p w14:paraId="02056EAC" w14:textId="696E1A06" w:rsidR="009F0BCE" w:rsidRPr="009F0BCE" w:rsidRDefault="009F0BCE" w:rsidP="008145E4">
      <w:pPr>
        <w:tabs>
          <w:tab w:val="left" w:pos="2640"/>
        </w:tabs>
        <w:rPr>
          <w:rFonts w:ascii="Helvetica Neue" w:hAnsi="Helvetica Neue"/>
        </w:rPr>
      </w:pPr>
      <w:r w:rsidRPr="00244271">
        <w:rPr>
          <w:rFonts w:ascii="Helvetica Neue" w:hAnsi="Helvetica Neue"/>
          <w:i/>
        </w:rPr>
        <w:t>λ</w:t>
      </w:r>
      <w:r>
        <w:rPr>
          <w:rFonts w:ascii="Helvetica Neue" w:hAnsi="Helvetica Neue"/>
          <w:i/>
        </w:rPr>
        <w:t xml:space="preserve"> = </w:t>
      </w:r>
      <w:r w:rsidRPr="009F0BCE">
        <w:rPr>
          <w:rFonts w:ascii="Helvetica Neue" w:hAnsi="Helvetica Neue"/>
        </w:rPr>
        <w:t xml:space="preserve">16.98 </w:t>
      </w:r>
      <w:r w:rsidR="001072DE">
        <w:rPr>
          <w:rFonts w:ascii="Helvetica Neue" w:hAnsi="Helvetica Neue"/>
        </w:rPr>
        <w:t>+</w:t>
      </w:r>
      <w:r w:rsidRPr="009F0BCE">
        <w:rPr>
          <w:rFonts w:ascii="Helvetica Neue" w:hAnsi="Helvetica Neue"/>
        </w:rPr>
        <w:t xml:space="preserve"> </w:t>
      </w:r>
      <w:r w:rsidR="00A65248">
        <w:rPr>
          <w:rFonts w:ascii="Helvetica Neue" w:hAnsi="Helvetica Neue"/>
        </w:rPr>
        <w:t>140.85 = 157.83</w:t>
      </w:r>
    </w:p>
    <w:p w14:paraId="7920D2BF" w14:textId="77777777" w:rsidR="009F0BCE" w:rsidRDefault="009F0BCE" w:rsidP="008145E4">
      <w:pPr>
        <w:tabs>
          <w:tab w:val="left" w:pos="2640"/>
        </w:tabs>
        <w:rPr>
          <w:rFonts w:ascii="Helvetica Neue" w:hAnsi="Helvetica Neue"/>
        </w:rPr>
      </w:pPr>
    </w:p>
    <w:p w14:paraId="2148A3FB" w14:textId="6DDC28F7" w:rsidR="009F0BCE" w:rsidRDefault="00611053" w:rsidP="008145E4">
      <w:pPr>
        <w:tabs>
          <w:tab w:val="left" w:pos="2640"/>
        </w:tabs>
        <w:rPr>
          <w:rFonts w:ascii="Helvetica Neue" w:hAnsi="Helvetica Neue"/>
        </w:rPr>
      </w:pPr>
      <w:r>
        <w:rPr>
          <w:rFonts w:ascii="Helvetica Neue" w:hAnsi="Helvetica Neue"/>
          <w:i/>
        </w:rPr>
        <w:t>R</w:t>
      </w:r>
      <w:r w:rsidRPr="00611053">
        <w:rPr>
          <w:rFonts w:ascii="Helvetica Neue" w:hAnsi="Helvetica Neue"/>
          <w:i/>
          <w:vertAlign w:val="subscript"/>
        </w:rPr>
        <w:t>0</w:t>
      </w:r>
      <w:r>
        <w:rPr>
          <w:rFonts w:ascii="Helvetica Neue" w:hAnsi="Helvetica Neue"/>
          <w:i/>
          <w:vertAlign w:val="subscript"/>
        </w:rPr>
        <w:t xml:space="preserve"> </w:t>
      </w:r>
      <w:r>
        <w:rPr>
          <w:rFonts w:ascii="Helvetica Neue" w:hAnsi="Helvetica Neue"/>
        </w:rPr>
        <w:t xml:space="preserve"> = </w:t>
      </w:r>
      <w:r w:rsidRPr="00244271">
        <w:rPr>
          <w:rFonts w:ascii="Helvetica Neue" w:hAnsi="Helvetica Neue"/>
          <w:i/>
        </w:rPr>
        <w:t>λ</w:t>
      </w:r>
      <w:r>
        <w:rPr>
          <w:rFonts w:ascii="Helvetica Neue" w:hAnsi="Helvetica Neue"/>
          <w:i/>
        </w:rPr>
        <w:t xml:space="preserve"> / </w:t>
      </w:r>
      <w:r w:rsidRPr="00244271">
        <w:rPr>
          <w:rFonts w:ascii="Helvetica Neue" w:hAnsi="Helvetica Neue"/>
          <w:i/>
        </w:rPr>
        <w:t>δ</w:t>
      </w:r>
      <w:r>
        <w:rPr>
          <w:rFonts w:ascii="Helvetica Neue" w:hAnsi="Helvetica Neue"/>
          <w:i/>
        </w:rPr>
        <w:t xml:space="preserve"> = </w:t>
      </w:r>
      <w:r w:rsidR="00A65248">
        <w:rPr>
          <w:rFonts w:ascii="Helvetica Neue" w:hAnsi="Helvetica Neue"/>
        </w:rPr>
        <w:t>157.83</w:t>
      </w:r>
      <w:r>
        <w:rPr>
          <w:rFonts w:ascii="Helvetica Neue" w:hAnsi="Helvetica Neue"/>
          <w:i/>
        </w:rPr>
        <w:t xml:space="preserve"> / </w:t>
      </w:r>
      <w:r w:rsidR="00A65248">
        <w:rPr>
          <w:rFonts w:ascii="Helvetica Neue" w:hAnsi="Helvetica Neue"/>
        </w:rPr>
        <w:t>140.85</w:t>
      </w:r>
      <w:r>
        <w:rPr>
          <w:rFonts w:ascii="Helvetica Neue" w:hAnsi="Helvetica Neue"/>
        </w:rPr>
        <w:t xml:space="preserve"> = </w:t>
      </w:r>
      <w:r w:rsidR="00A65248">
        <w:rPr>
          <w:rFonts w:ascii="Helvetica Neue" w:hAnsi="Helvetica Neue"/>
        </w:rPr>
        <w:t>1.12</w:t>
      </w:r>
    </w:p>
    <w:p w14:paraId="19A2D5B5" w14:textId="77777777" w:rsidR="00611053" w:rsidRDefault="00611053" w:rsidP="008145E4">
      <w:pPr>
        <w:tabs>
          <w:tab w:val="left" w:pos="2640"/>
        </w:tabs>
        <w:rPr>
          <w:rFonts w:ascii="Helvetica Neue" w:hAnsi="Helvetica Neue"/>
        </w:rPr>
      </w:pPr>
    </w:p>
    <w:p w14:paraId="27EAAB39" w14:textId="3E7210F6" w:rsidR="00611053" w:rsidRDefault="00611053" w:rsidP="008145E4">
      <w:pPr>
        <w:tabs>
          <w:tab w:val="left" w:pos="2640"/>
        </w:tabs>
        <w:rPr>
          <w:rFonts w:ascii="Helvetica Neue" w:hAnsi="Helvetica Neue"/>
        </w:rPr>
      </w:pPr>
      <w:r w:rsidRPr="00611053">
        <w:rPr>
          <w:rFonts w:ascii="Helvetica Neue" w:hAnsi="Helvetica Neue"/>
          <w:b/>
        </w:rPr>
        <w:t>Question 3:</w:t>
      </w:r>
      <w:r>
        <w:rPr>
          <w:rFonts w:ascii="Helvetica Neue" w:hAnsi="Helvetica Neue"/>
        </w:rPr>
        <w:t xml:space="preserve"> Do the same calculations for the upper and lower 95% </w:t>
      </w:r>
      <w:r w:rsidR="00A65248">
        <w:rPr>
          <w:rFonts w:ascii="Helvetica Neue" w:hAnsi="Helvetica Neue"/>
        </w:rPr>
        <w:t xml:space="preserve">credible interval (or HPD) </w:t>
      </w:r>
      <w:r>
        <w:rPr>
          <w:rFonts w:ascii="Helvetica Neue" w:hAnsi="Helvetica Neue"/>
        </w:rPr>
        <w:t xml:space="preserve">of the growth rate. </w:t>
      </w:r>
      <w:r w:rsidR="00A65248">
        <w:rPr>
          <w:rFonts w:ascii="Helvetica Neue" w:hAnsi="Helvetica Neue"/>
        </w:rPr>
        <w:t xml:space="preserve">What is the credible interval of </w:t>
      </w:r>
      <w:r w:rsidR="00A65248" w:rsidRPr="00A65248">
        <w:rPr>
          <w:rFonts w:ascii="Helvetica Neue" w:hAnsi="Helvetica Neue"/>
          <w:i/>
        </w:rPr>
        <w:t>R</w:t>
      </w:r>
      <w:r w:rsidR="00A65248" w:rsidRPr="00A65248">
        <w:rPr>
          <w:rFonts w:ascii="Helvetica Neue" w:hAnsi="Helvetica Neue"/>
          <w:i/>
          <w:vertAlign w:val="subscript"/>
        </w:rPr>
        <w:t>0</w:t>
      </w:r>
      <w:r w:rsidR="00A65248">
        <w:rPr>
          <w:rFonts w:ascii="Helvetica Neue" w:hAnsi="Helvetica Neue"/>
        </w:rPr>
        <w:t>?</w:t>
      </w:r>
      <w:r w:rsidR="001B3753">
        <w:rPr>
          <w:rFonts w:ascii="Helvetica Neue" w:hAnsi="Helvetica Neue"/>
        </w:rPr>
        <w:t xml:space="preserve"> Are they consistent with the disease tending to spread at this stage</w:t>
      </w:r>
      <w:r w:rsidR="00183FA7">
        <w:rPr>
          <w:rFonts w:ascii="Helvetica Neue" w:hAnsi="Helvetica Neue"/>
        </w:rPr>
        <w:t>?</w:t>
      </w:r>
      <w:r w:rsidR="001B3753">
        <w:rPr>
          <w:rFonts w:ascii="Helvetica Neue" w:hAnsi="Helvetica Neue"/>
        </w:rPr>
        <w:t xml:space="preserve"> (hint: </w:t>
      </w:r>
      <w:r w:rsidR="001B3753" w:rsidRPr="001B3753">
        <w:rPr>
          <w:rFonts w:ascii="Helvetica Neue" w:hAnsi="Helvetica Neue"/>
          <w:i/>
        </w:rPr>
        <w:t>R</w:t>
      </w:r>
      <w:r w:rsidR="001B3753" w:rsidRPr="001B3753">
        <w:rPr>
          <w:rFonts w:ascii="Helvetica Neue" w:hAnsi="Helvetica Neue"/>
          <w:i/>
          <w:vertAlign w:val="subscript"/>
        </w:rPr>
        <w:t>0</w:t>
      </w:r>
      <w:r w:rsidR="001B3753">
        <w:rPr>
          <w:rFonts w:ascii="Helvetica Neue" w:hAnsi="Helvetica Neue"/>
        </w:rPr>
        <w:t xml:space="preserve"> &gt; 1 for a</w:t>
      </w:r>
      <w:r w:rsidR="00183FA7">
        <w:rPr>
          <w:rFonts w:ascii="Helvetica Neue" w:hAnsi="Helvetica Neue"/>
        </w:rPr>
        <w:t xml:space="preserve"> disease to continue spreading)</w:t>
      </w:r>
    </w:p>
    <w:p w14:paraId="331B1D09" w14:textId="77777777" w:rsidR="005A4079" w:rsidRDefault="005A4079" w:rsidP="008145E4">
      <w:pPr>
        <w:tabs>
          <w:tab w:val="left" w:pos="2640"/>
        </w:tabs>
        <w:rPr>
          <w:rFonts w:ascii="Helvetica Neue" w:hAnsi="Helvetica Neue"/>
        </w:rPr>
      </w:pPr>
    </w:p>
    <w:p w14:paraId="3235BBA9" w14:textId="63F8A60D" w:rsidR="005A4079" w:rsidRDefault="005A4079" w:rsidP="008145E4">
      <w:pPr>
        <w:tabs>
          <w:tab w:val="left" w:pos="2640"/>
        </w:tabs>
        <w:rPr>
          <w:rFonts w:ascii="Helvetica Neue" w:hAnsi="Helvetica Neue"/>
        </w:rPr>
      </w:pPr>
      <w:r w:rsidRPr="005A4079">
        <w:rPr>
          <w:rFonts w:ascii="Helvetica Neue" w:hAnsi="Helvetica Neue"/>
          <w:b/>
        </w:rPr>
        <w:t>Question 4:</w:t>
      </w:r>
      <w:r>
        <w:rPr>
          <w:rFonts w:ascii="Helvetica Neue" w:hAnsi="Helvetica Neue"/>
        </w:rPr>
        <w:t xml:space="preserve"> Can you use the estimates above and the equations a the start of this document to estimate the number of infected individuals in May? (hint: use </w:t>
      </w:r>
      <w:r w:rsidRPr="00244271">
        <w:rPr>
          <w:rFonts w:ascii="Helvetica Neue" w:hAnsi="Helvetica Neue"/>
          <w:i/>
        </w:rPr>
        <w:t>Φ</w:t>
      </w:r>
      <w:r>
        <w:rPr>
          <w:rFonts w:ascii="Helvetica Neue" w:hAnsi="Helvetica Neue"/>
          <w:i/>
        </w:rPr>
        <w:t xml:space="preserve"> = </w:t>
      </w:r>
      <w:r>
        <w:rPr>
          <w:rFonts w:ascii="Helvetica Neue" w:hAnsi="Helvetica Neue"/>
        </w:rPr>
        <w:t># of infected individuals at present / 2*</w:t>
      </w:r>
      <w:r w:rsidRPr="00244271">
        <w:rPr>
          <w:rFonts w:ascii="Helvetica Neue" w:hAnsi="Helvetica Neue"/>
          <w:i/>
        </w:rPr>
        <w:t xml:space="preserve"> λ</w:t>
      </w:r>
      <w:r w:rsidRPr="005A4079">
        <w:rPr>
          <w:rFonts w:ascii="Helvetica Neue" w:hAnsi="Helvetica Neue"/>
        </w:rPr>
        <w:t>)</w:t>
      </w:r>
    </w:p>
    <w:p w14:paraId="1F79F667" w14:textId="77777777" w:rsidR="009F0BCE" w:rsidRDefault="009F0BCE" w:rsidP="008145E4">
      <w:pPr>
        <w:tabs>
          <w:tab w:val="left" w:pos="2640"/>
        </w:tabs>
        <w:rPr>
          <w:rFonts w:ascii="Helvetica Neue" w:hAnsi="Helvetica Neue"/>
        </w:rPr>
      </w:pPr>
    </w:p>
    <w:p w14:paraId="24EE91E8" w14:textId="77777777" w:rsidR="009F0BCE" w:rsidRDefault="009F0BCE" w:rsidP="008145E4">
      <w:pPr>
        <w:tabs>
          <w:tab w:val="left" w:pos="2640"/>
        </w:tabs>
        <w:rPr>
          <w:rFonts w:ascii="Helvetica Neue" w:hAnsi="Helvetica Neue"/>
        </w:rPr>
      </w:pPr>
    </w:p>
    <w:p w14:paraId="798978C0" w14:textId="1B6BB61F" w:rsidR="00302291" w:rsidRPr="00C80A73" w:rsidRDefault="00302291" w:rsidP="00302291">
      <w:pPr>
        <w:tabs>
          <w:tab w:val="left" w:pos="2640"/>
        </w:tabs>
        <w:rPr>
          <w:rFonts w:ascii="Helvetica Neue" w:hAnsi="Helvetica Neue"/>
          <w:b/>
        </w:rPr>
      </w:pPr>
      <w:r w:rsidRPr="00C80A73">
        <w:rPr>
          <w:rFonts w:ascii="Helvetica Neue" w:hAnsi="Helvetica Neue"/>
          <w:b/>
        </w:rPr>
        <w:t xml:space="preserve">Estimating </w:t>
      </w:r>
      <w:r w:rsidRPr="00C80A73">
        <w:rPr>
          <w:rFonts w:ascii="Helvetica Neue" w:hAnsi="Helvetica Neue"/>
          <w:b/>
          <w:i/>
        </w:rPr>
        <w:t>R</w:t>
      </w:r>
      <w:r w:rsidRPr="00C80A73">
        <w:rPr>
          <w:rFonts w:ascii="Helvetica Neue" w:hAnsi="Helvetica Neue"/>
          <w:b/>
          <w:i/>
          <w:vertAlign w:val="subscript"/>
        </w:rPr>
        <w:t xml:space="preserve">0 </w:t>
      </w:r>
      <w:r w:rsidRPr="00C80A73">
        <w:rPr>
          <w:rFonts w:ascii="Helvetica Neue" w:hAnsi="Helvetica Neue"/>
          <w:b/>
        </w:rPr>
        <w:t xml:space="preserve">with the </w:t>
      </w:r>
      <w:r>
        <w:rPr>
          <w:rFonts w:ascii="Helvetica Neue" w:hAnsi="Helvetica Neue"/>
          <w:b/>
        </w:rPr>
        <w:t>constant birth-death model</w:t>
      </w:r>
    </w:p>
    <w:p w14:paraId="6F602581" w14:textId="77777777" w:rsidR="009F0BCE" w:rsidRDefault="009F0BCE" w:rsidP="008145E4">
      <w:pPr>
        <w:tabs>
          <w:tab w:val="left" w:pos="2640"/>
        </w:tabs>
        <w:rPr>
          <w:rFonts w:ascii="Helvetica Neue" w:hAnsi="Helvetica Neue"/>
        </w:rPr>
      </w:pPr>
    </w:p>
    <w:p w14:paraId="75CE1E5D" w14:textId="77777777" w:rsidR="001222E7" w:rsidRDefault="001222E7" w:rsidP="001222E7">
      <w:pPr>
        <w:tabs>
          <w:tab w:val="left" w:pos="2640"/>
        </w:tabs>
        <w:rPr>
          <w:rFonts w:ascii="Helvetica Neue" w:hAnsi="Helvetica Neue"/>
          <w:b/>
        </w:rPr>
      </w:pPr>
      <w:r>
        <w:rPr>
          <w:rFonts w:ascii="Helvetica Neue" w:hAnsi="Helvetica Neue"/>
          <w:b/>
        </w:rPr>
        <w:t>Data set</w:t>
      </w:r>
    </w:p>
    <w:p w14:paraId="7F6FD7B5" w14:textId="77777777" w:rsidR="001222E7" w:rsidRDefault="001222E7" w:rsidP="001222E7">
      <w:pPr>
        <w:pStyle w:val="ListParagraph"/>
        <w:numPr>
          <w:ilvl w:val="0"/>
          <w:numId w:val="1"/>
        </w:numPr>
        <w:tabs>
          <w:tab w:val="left" w:pos="2640"/>
        </w:tabs>
        <w:rPr>
          <w:rFonts w:ascii="Courier" w:hAnsi="Courier"/>
        </w:rPr>
      </w:pPr>
      <w:r w:rsidRPr="00E062EF">
        <w:rPr>
          <w:rFonts w:ascii="Helvetica Neue" w:hAnsi="Helvetica Neue"/>
        </w:rPr>
        <w:t xml:space="preserve">Sequence </w:t>
      </w:r>
      <w:r>
        <w:rPr>
          <w:rFonts w:ascii="Helvetica Neue" w:hAnsi="Helvetica Neue"/>
        </w:rPr>
        <w:t xml:space="preserve">alignment </w:t>
      </w:r>
      <w:r w:rsidRPr="00E062EF">
        <w:rPr>
          <w:rFonts w:ascii="Helvetica Neue" w:hAnsi="Helvetica Neue"/>
        </w:rPr>
        <w:t xml:space="preserve">in </w:t>
      </w:r>
      <w:proofErr w:type="spellStart"/>
      <w:r>
        <w:rPr>
          <w:rFonts w:ascii="Helvetica Neue" w:hAnsi="Helvetica Neue"/>
        </w:rPr>
        <w:t>fasta</w:t>
      </w:r>
      <w:proofErr w:type="spellEnd"/>
      <w:r>
        <w:rPr>
          <w:rFonts w:ascii="Helvetica Neue" w:hAnsi="Helvetica Neue"/>
        </w:rPr>
        <w:t xml:space="preserve"> format of samples collected in the early stages of the 2009 H1N1 pandemic in North America: </w:t>
      </w:r>
      <w:proofErr w:type="spellStart"/>
      <w:r>
        <w:rPr>
          <w:rFonts w:ascii="Courier" w:hAnsi="Courier"/>
        </w:rPr>
        <w:t>NorthAm.May.fasta</w:t>
      </w:r>
      <w:proofErr w:type="spellEnd"/>
    </w:p>
    <w:p w14:paraId="00B339C3" w14:textId="77777777" w:rsidR="001222E7" w:rsidRDefault="001222E7" w:rsidP="001222E7">
      <w:pPr>
        <w:tabs>
          <w:tab w:val="left" w:pos="2640"/>
        </w:tabs>
        <w:rPr>
          <w:rFonts w:ascii="Courier" w:hAnsi="Courier"/>
        </w:rPr>
      </w:pPr>
    </w:p>
    <w:p w14:paraId="76BB9CD1" w14:textId="77777777" w:rsidR="001222E7" w:rsidRPr="00E062EF" w:rsidRDefault="001222E7" w:rsidP="001222E7">
      <w:pPr>
        <w:tabs>
          <w:tab w:val="left" w:pos="2640"/>
        </w:tabs>
        <w:rPr>
          <w:rFonts w:ascii="Helvetica Neue" w:hAnsi="Helvetica Neue"/>
          <w:b/>
        </w:rPr>
      </w:pPr>
      <w:r w:rsidRPr="00E062EF">
        <w:rPr>
          <w:rFonts w:ascii="Helvetica Neue" w:hAnsi="Helvetica Neue"/>
          <w:b/>
        </w:rPr>
        <w:t>Software</w:t>
      </w:r>
    </w:p>
    <w:p w14:paraId="167BF9DC" w14:textId="77777777" w:rsidR="001222E7" w:rsidRDefault="001222E7" w:rsidP="001222E7">
      <w:pPr>
        <w:pStyle w:val="ListParagraph"/>
        <w:numPr>
          <w:ilvl w:val="0"/>
          <w:numId w:val="1"/>
        </w:numPr>
        <w:tabs>
          <w:tab w:val="left" w:pos="2640"/>
        </w:tabs>
        <w:rPr>
          <w:rFonts w:ascii="Helvetica Neue" w:hAnsi="Helvetica Neue"/>
        </w:rPr>
      </w:pPr>
      <w:r>
        <w:rPr>
          <w:rFonts w:ascii="Helvetica Neue" w:hAnsi="Helvetica Neue"/>
        </w:rPr>
        <w:t>BEAST 2.4 (beast2.org)</w:t>
      </w:r>
    </w:p>
    <w:p w14:paraId="2D2D3C92" w14:textId="15742042" w:rsidR="001222E7" w:rsidRDefault="001222E7" w:rsidP="001222E7">
      <w:pPr>
        <w:pStyle w:val="ListParagraph"/>
        <w:numPr>
          <w:ilvl w:val="0"/>
          <w:numId w:val="1"/>
        </w:numPr>
        <w:tabs>
          <w:tab w:val="left" w:pos="2640"/>
        </w:tabs>
        <w:rPr>
          <w:rFonts w:ascii="Helvetica Neue" w:hAnsi="Helvetica Neue"/>
        </w:rPr>
      </w:pPr>
      <w:proofErr w:type="spellStart"/>
      <w:r>
        <w:rPr>
          <w:rFonts w:ascii="Helvetica Neue" w:hAnsi="Helvetica Neue"/>
        </w:rPr>
        <w:t>Phylodynamics</w:t>
      </w:r>
      <w:proofErr w:type="spellEnd"/>
      <w:r>
        <w:rPr>
          <w:rFonts w:ascii="Helvetica Neue" w:hAnsi="Helvetica Neue"/>
        </w:rPr>
        <w:t xml:space="preserve"> </w:t>
      </w:r>
      <w:proofErr w:type="spellStart"/>
      <w:r>
        <w:rPr>
          <w:rFonts w:ascii="Helvetica Neue" w:hAnsi="Helvetica Neue"/>
        </w:rPr>
        <w:t>addon</w:t>
      </w:r>
      <w:proofErr w:type="spellEnd"/>
    </w:p>
    <w:p w14:paraId="646EF4B2" w14:textId="77777777" w:rsidR="001222E7" w:rsidRDefault="001222E7" w:rsidP="008145E4">
      <w:pPr>
        <w:tabs>
          <w:tab w:val="left" w:pos="2640"/>
        </w:tabs>
        <w:rPr>
          <w:rFonts w:ascii="Helvetica Neue" w:hAnsi="Helvetica Neue"/>
        </w:rPr>
      </w:pPr>
    </w:p>
    <w:p w14:paraId="03D8FE7D" w14:textId="0C495D84" w:rsidR="005129AA" w:rsidRPr="00302291" w:rsidRDefault="00302291" w:rsidP="00302291">
      <w:pPr>
        <w:tabs>
          <w:tab w:val="left" w:pos="2640"/>
        </w:tabs>
        <w:rPr>
          <w:rFonts w:ascii="Helvetica Neue" w:hAnsi="Helvetica Neue"/>
        </w:rPr>
      </w:pPr>
      <w:r w:rsidRPr="00302291">
        <w:rPr>
          <w:rFonts w:ascii="Helvetica Neue" w:hAnsi="Helvetica Neue"/>
          <w:b/>
        </w:rPr>
        <w:t>1.</w:t>
      </w:r>
      <w:r>
        <w:rPr>
          <w:rFonts w:ascii="Helvetica Neue" w:hAnsi="Helvetica Neue"/>
        </w:rPr>
        <w:t xml:space="preserve"> </w:t>
      </w:r>
      <w:r w:rsidRPr="00302291">
        <w:rPr>
          <w:rFonts w:ascii="Helvetica Neue" w:hAnsi="Helvetica Neue"/>
        </w:rPr>
        <w:t xml:space="preserve">Follow steps 1 through 4 in the previous section. You </w:t>
      </w:r>
      <w:proofErr w:type="spellStart"/>
      <w:r w:rsidR="001222E7">
        <w:rPr>
          <w:rFonts w:ascii="Helvetica Neue" w:hAnsi="Helvetica Neue"/>
        </w:rPr>
        <w:t>sholud</w:t>
      </w:r>
      <w:proofErr w:type="spellEnd"/>
      <w:r w:rsidRPr="00302291">
        <w:rPr>
          <w:rFonts w:ascii="Helvetica Neue" w:hAnsi="Helvetica Neue"/>
        </w:rPr>
        <w:t xml:space="preserve"> have set up tip dates, the site model, and the clock model. </w:t>
      </w:r>
    </w:p>
    <w:p w14:paraId="4D85CF2D" w14:textId="77777777" w:rsidR="00302291" w:rsidRDefault="00302291" w:rsidP="00302291">
      <w:pPr>
        <w:tabs>
          <w:tab w:val="left" w:pos="2640"/>
        </w:tabs>
        <w:rPr>
          <w:rFonts w:ascii="Helvetica Neue" w:hAnsi="Helvetica Neue"/>
          <w:b/>
        </w:rPr>
      </w:pPr>
    </w:p>
    <w:p w14:paraId="49A7286C" w14:textId="2F2E8AB4" w:rsidR="00302291" w:rsidRDefault="00302291" w:rsidP="00302291">
      <w:pPr>
        <w:tabs>
          <w:tab w:val="left" w:pos="2640"/>
        </w:tabs>
        <w:rPr>
          <w:rFonts w:ascii="Helvetica Neue" w:hAnsi="Helvetica Neue"/>
        </w:rPr>
      </w:pPr>
      <w:r w:rsidRPr="00302291">
        <w:rPr>
          <w:rFonts w:ascii="Helvetica Neue" w:hAnsi="Helvetica Neue"/>
          <w:b/>
        </w:rPr>
        <w:t xml:space="preserve">2. </w:t>
      </w:r>
      <w:r w:rsidRPr="00302291">
        <w:rPr>
          <w:rFonts w:ascii="Helvetica Neue" w:hAnsi="Helvetica Neue"/>
        </w:rPr>
        <w:t>Select the ‘Priors’ tab.</w:t>
      </w:r>
      <w:r w:rsidR="001222E7">
        <w:rPr>
          <w:rFonts w:ascii="Helvetica Neue" w:hAnsi="Helvetica Neue"/>
        </w:rPr>
        <w:t xml:space="preserve"> Select the ‘Birth Death Skyline Serial’ model for the tree prior (Fig 8).</w:t>
      </w:r>
    </w:p>
    <w:p w14:paraId="6CC55F02" w14:textId="77777777" w:rsidR="001222E7" w:rsidRDefault="001222E7" w:rsidP="00302291">
      <w:pPr>
        <w:tabs>
          <w:tab w:val="left" w:pos="2640"/>
        </w:tabs>
        <w:rPr>
          <w:rFonts w:ascii="Helvetica Neue" w:hAnsi="Helvetica Neue"/>
        </w:rPr>
      </w:pPr>
    </w:p>
    <w:p w14:paraId="278BF3F5" w14:textId="1722632D" w:rsidR="001222E7" w:rsidRDefault="001222E7" w:rsidP="00302291">
      <w:pPr>
        <w:tabs>
          <w:tab w:val="left" w:pos="2640"/>
        </w:tabs>
        <w:rPr>
          <w:rFonts w:ascii="Helvetica Neue" w:hAnsi="Helvetica Neue"/>
        </w:rPr>
      </w:pPr>
      <w:r w:rsidRPr="00890556">
        <w:rPr>
          <w:rFonts w:ascii="Helvetica Neue" w:hAnsi="Helvetica Neue"/>
          <w:b/>
        </w:rPr>
        <w:t>3.</w:t>
      </w:r>
      <w:r>
        <w:rPr>
          <w:rFonts w:ascii="Helvetica Neue" w:hAnsi="Helvetica Neue"/>
        </w:rPr>
        <w:t xml:space="preserve"> In the ‘View’ menu above the window, select ‘Show initialization panel’ (Fig 9).</w:t>
      </w:r>
      <w:r w:rsidR="004B19B9">
        <w:rPr>
          <w:rFonts w:ascii="Helvetica Neue" w:hAnsi="Helvetica Neue"/>
        </w:rPr>
        <w:t xml:space="preserve"> This will take you to the ‘</w:t>
      </w:r>
      <w:proofErr w:type="spellStart"/>
      <w:r w:rsidR="004B19B9">
        <w:rPr>
          <w:rFonts w:ascii="Helvetica Neue" w:hAnsi="Helvetica Neue"/>
        </w:rPr>
        <w:t>Initalization</w:t>
      </w:r>
      <w:proofErr w:type="spellEnd"/>
      <w:r w:rsidR="004B19B9">
        <w:rPr>
          <w:rFonts w:ascii="Helvetica Neue" w:hAnsi="Helvetica Neue"/>
        </w:rPr>
        <w:t>’ panel</w:t>
      </w:r>
      <w:r w:rsidR="008A4F1B">
        <w:rPr>
          <w:rFonts w:ascii="Helvetica Neue" w:hAnsi="Helvetica Neue"/>
        </w:rPr>
        <w:t xml:space="preserve">. Click on the arrow next to </w:t>
      </w:r>
      <w:proofErr w:type="spellStart"/>
      <w:r w:rsidR="008A4F1B">
        <w:rPr>
          <w:rFonts w:ascii="Helvetica Neue" w:hAnsi="Helvetica Neue"/>
        </w:rPr>
        <w:t>reproductiveNumber</w:t>
      </w:r>
      <w:proofErr w:type="spellEnd"/>
      <w:r w:rsidR="008A4F1B">
        <w:rPr>
          <w:rFonts w:ascii="Helvetica Neue" w:hAnsi="Helvetica Neue"/>
        </w:rPr>
        <w:t>, and change the dimensions from 10 to 1 (Fig 10). This is because we are using the birth-death skyline model, but we want to use a single skyline interval, such that the model collapses to a constant birth-death.</w:t>
      </w:r>
    </w:p>
    <w:p w14:paraId="138CAF01" w14:textId="77777777" w:rsidR="008A4F1B" w:rsidRDefault="008A4F1B" w:rsidP="00302291">
      <w:pPr>
        <w:tabs>
          <w:tab w:val="left" w:pos="2640"/>
        </w:tabs>
        <w:rPr>
          <w:rFonts w:ascii="Helvetica Neue" w:hAnsi="Helvetica Neue"/>
        </w:rPr>
      </w:pPr>
    </w:p>
    <w:p w14:paraId="636B3D0B" w14:textId="3DE67B6D" w:rsidR="001222E7" w:rsidRDefault="001222E7" w:rsidP="00302291">
      <w:pPr>
        <w:tabs>
          <w:tab w:val="left" w:pos="2640"/>
        </w:tabs>
        <w:rPr>
          <w:rFonts w:ascii="Helvetica Neue" w:hAnsi="Helvetica Neue"/>
        </w:rPr>
      </w:pPr>
      <w:r>
        <w:rPr>
          <w:rFonts w:ascii="Helvetica Neue" w:hAnsi="Helvetica Neue"/>
          <w:noProof/>
          <w:lang w:val="en-US"/>
        </w:rPr>
        <w:drawing>
          <wp:inline distT="0" distB="0" distL="0" distR="0" wp14:anchorId="4A26E9DD" wp14:editId="6AA04BE6">
            <wp:extent cx="3653725" cy="2217011"/>
            <wp:effectExtent l="0" t="0" r="4445"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3930" cy="2217135"/>
                    </a:xfrm>
                    <a:prstGeom prst="rect">
                      <a:avLst/>
                    </a:prstGeom>
                    <a:noFill/>
                    <a:ln>
                      <a:noFill/>
                    </a:ln>
                  </pic:spPr>
                </pic:pic>
              </a:graphicData>
            </a:graphic>
          </wp:inline>
        </w:drawing>
      </w:r>
    </w:p>
    <w:p w14:paraId="2411ADA2" w14:textId="06F5F59F" w:rsidR="001222E7" w:rsidRPr="00302291" w:rsidRDefault="001222E7" w:rsidP="00302291">
      <w:pPr>
        <w:tabs>
          <w:tab w:val="left" w:pos="2640"/>
        </w:tabs>
        <w:rPr>
          <w:rFonts w:ascii="Helvetica Neue" w:hAnsi="Helvetica Neue"/>
        </w:rPr>
      </w:pPr>
      <w:r w:rsidRPr="001222E7">
        <w:rPr>
          <w:rFonts w:ascii="Helvetica Neue" w:hAnsi="Helvetica Neue"/>
          <w:b/>
        </w:rPr>
        <w:t>Fig 8.</w:t>
      </w:r>
      <w:r>
        <w:rPr>
          <w:rFonts w:ascii="Helvetica Neue" w:hAnsi="Helvetica Neue"/>
        </w:rPr>
        <w:t xml:space="preserve"> Selecting the birth death skyline model in BEAUTI.</w:t>
      </w:r>
    </w:p>
    <w:p w14:paraId="36A7C2E6" w14:textId="77777777" w:rsidR="005129AA" w:rsidRDefault="005129AA" w:rsidP="008145E4">
      <w:pPr>
        <w:tabs>
          <w:tab w:val="left" w:pos="2640"/>
        </w:tabs>
        <w:rPr>
          <w:rFonts w:ascii="Helvetica Neue" w:hAnsi="Helvetica Neue"/>
        </w:rPr>
      </w:pPr>
    </w:p>
    <w:p w14:paraId="25A1B121" w14:textId="63BD39AA" w:rsidR="001222E7" w:rsidRDefault="001222E7" w:rsidP="008145E4">
      <w:pPr>
        <w:tabs>
          <w:tab w:val="left" w:pos="2640"/>
        </w:tabs>
        <w:rPr>
          <w:rFonts w:ascii="Helvetica Neue" w:hAnsi="Helvetica Neue"/>
        </w:rPr>
      </w:pPr>
      <w:r>
        <w:rPr>
          <w:rFonts w:ascii="Helvetica Neue" w:hAnsi="Helvetica Neue"/>
          <w:noProof/>
          <w:lang w:val="en-US"/>
        </w:rPr>
        <w:drawing>
          <wp:inline distT="0" distB="0" distL="0" distR="0" wp14:anchorId="0A64BDE4" wp14:editId="0974975D">
            <wp:extent cx="3592650" cy="1805553"/>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2925" cy="1805691"/>
                    </a:xfrm>
                    <a:prstGeom prst="rect">
                      <a:avLst/>
                    </a:prstGeom>
                    <a:noFill/>
                    <a:ln>
                      <a:noFill/>
                    </a:ln>
                  </pic:spPr>
                </pic:pic>
              </a:graphicData>
            </a:graphic>
          </wp:inline>
        </w:drawing>
      </w:r>
    </w:p>
    <w:p w14:paraId="3025D68C" w14:textId="5E2A61E9" w:rsidR="001222E7" w:rsidRDefault="001222E7" w:rsidP="008145E4">
      <w:pPr>
        <w:tabs>
          <w:tab w:val="left" w:pos="2640"/>
        </w:tabs>
        <w:rPr>
          <w:rFonts w:ascii="Helvetica Neue" w:hAnsi="Helvetica Neue"/>
        </w:rPr>
      </w:pPr>
      <w:r w:rsidRPr="001222E7">
        <w:rPr>
          <w:rFonts w:ascii="Helvetica Neue" w:hAnsi="Helvetica Neue"/>
          <w:b/>
        </w:rPr>
        <w:t>Fig 9.</w:t>
      </w:r>
      <w:r>
        <w:rPr>
          <w:rFonts w:ascii="Helvetica Neue" w:hAnsi="Helvetica Neue"/>
        </w:rPr>
        <w:t xml:space="preserve"> Selecting initialisation panel in BEAUTI.</w:t>
      </w:r>
    </w:p>
    <w:p w14:paraId="36A47507" w14:textId="77777777" w:rsidR="001222E7" w:rsidRDefault="001222E7" w:rsidP="008145E4">
      <w:pPr>
        <w:tabs>
          <w:tab w:val="left" w:pos="2640"/>
        </w:tabs>
        <w:rPr>
          <w:rFonts w:ascii="Helvetica Neue" w:hAnsi="Helvetica Neue"/>
        </w:rPr>
      </w:pPr>
    </w:p>
    <w:p w14:paraId="6D394E1D" w14:textId="662171C8" w:rsidR="008A4F1B" w:rsidRDefault="008A4F1B" w:rsidP="008145E4">
      <w:pPr>
        <w:tabs>
          <w:tab w:val="left" w:pos="2640"/>
        </w:tabs>
        <w:rPr>
          <w:rFonts w:ascii="Helvetica Neue" w:hAnsi="Helvetica Neue"/>
        </w:rPr>
      </w:pPr>
      <w:r>
        <w:rPr>
          <w:rFonts w:ascii="Helvetica Neue" w:hAnsi="Helvetica Neue"/>
          <w:noProof/>
          <w:lang w:val="en-US"/>
        </w:rPr>
        <w:drawing>
          <wp:inline distT="0" distB="0" distL="0" distR="0" wp14:anchorId="78DD8290" wp14:editId="1CF39891">
            <wp:extent cx="3594456" cy="2150390"/>
            <wp:effectExtent l="0" t="0" r="0" b="889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4811" cy="2150602"/>
                    </a:xfrm>
                    <a:prstGeom prst="rect">
                      <a:avLst/>
                    </a:prstGeom>
                    <a:noFill/>
                    <a:ln>
                      <a:noFill/>
                    </a:ln>
                  </pic:spPr>
                </pic:pic>
              </a:graphicData>
            </a:graphic>
          </wp:inline>
        </w:drawing>
      </w:r>
    </w:p>
    <w:p w14:paraId="7568FCD1" w14:textId="77777777" w:rsidR="00F23CF1" w:rsidRDefault="008A4F1B" w:rsidP="008A4F1B">
      <w:pPr>
        <w:tabs>
          <w:tab w:val="left" w:pos="2640"/>
        </w:tabs>
        <w:rPr>
          <w:rFonts w:ascii="Helvetica Neue" w:hAnsi="Helvetica Neue"/>
        </w:rPr>
      </w:pPr>
      <w:r w:rsidRPr="008A4F1B">
        <w:rPr>
          <w:rFonts w:ascii="Helvetica Neue" w:hAnsi="Helvetica Neue"/>
          <w:b/>
        </w:rPr>
        <w:t>Fig 10.</w:t>
      </w:r>
      <w:r>
        <w:rPr>
          <w:rFonts w:ascii="Helvetica Neue" w:hAnsi="Helvetica Neue"/>
        </w:rPr>
        <w:t xml:space="preserve"> Selecting one dimension for the reproductive number in the birth death skyline.</w:t>
      </w:r>
    </w:p>
    <w:p w14:paraId="78D641EE" w14:textId="57B7E47F" w:rsidR="008A4F1B" w:rsidRDefault="008A4F1B" w:rsidP="008A4F1B">
      <w:pPr>
        <w:tabs>
          <w:tab w:val="left" w:pos="2640"/>
        </w:tabs>
        <w:rPr>
          <w:rFonts w:ascii="Helvetica Neue" w:hAnsi="Helvetica Neue"/>
        </w:rPr>
      </w:pPr>
      <w:r w:rsidRPr="008A4F1B">
        <w:rPr>
          <w:rFonts w:ascii="Helvetica Neue" w:hAnsi="Helvetica Neue"/>
          <w:b/>
        </w:rPr>
        <w:t>4.</w:t>
      </w:r>
      <w:r>
        <w:rPr>
          <w:rFonts w:ascii="Helvetica Neue" w:hAnsi="Helvetica Neue"/>
        </w:rPr>
        <w:t xml:space="preserve"> Go back to the ‘Priors’ tab. We will leave some priors with their def</w:t>
      </w:r>
      <w:r w:rsidR="00F201BE">
        <w:rPr>
          <w:rFonts w:ascii="Helvetica Neue" w:hAnsi="Helvetica Neue"/>
        </w:rPr>
        <w:t>ault values, but we will need to</w:t>
      </w:r>
      <w:r>
        <w:rPr>
          <w:rFonts w:ascii="Helvetica Neue" w:hAnsi="Helvetica Neue"/>
        </w:rPr>
        <w:t xml:space="preserve"> change </w:t>
      </w:r>
      <w:r w:rsidR="00F201BE">
        <w:rPr>
          <w:rFonts w:ascii="Helvetica Neue" w:hAnsi="Helvetica Neue"/>
        </w:rPr>
        <w:t xml:space="preserve">one </w:t>
      </w:r>
      <w:r>
        <w:rPr>
          <w:rFonts w:ascii="Helvetica Neue" w:hAnsi="Helvetica Neue"/>
        </w:rPr>
        <w:t>as follows:</w:t>
      </w:r>
    </w:p>
    <w:p w14:paraId="4830C1F3" w14:textId="118D67DD" w:rsidR="008A4F1B" w:rsidRDefault="008A4F1B" w:rsidP="008145E4">
      <w:pPr>
        <w:tabs>
          <w:tab w:val="left" w:pos="2640"/>
        </w:tabs>
        <w:rPr>
          <w:rFonts w:ascii="Helvetica Neue" w:hAnsi="Helvetica Neue"/>
        </w:rPr>
      </w:pPr>
    </w:p>
    <w:p w14:paraId="46D9765E" w14:textId="6D1387EE" w:rsidR="008A4F1B" w:rsidRPr="008A4F1B" w:rsidRDefault="008A4F1B" w:rsidP="008145E4">
      <w:pPr>
        <w:tabs>
          <w:tab w:val="left" w:pos="2640"/>
        </w:tabs>
        <w:rPr>
          <w:rFonts w:ascii="Helvetica Neue" w:hAnsi="Helvetica Neue"/>
          <w:b/>
        </w:rPr>
      </w:pPr>
      <w:proofErr w:type="spellStart"/>
      <w:r w:rsidRPr="008A4F1B">
        <w:rPr>
          <w:rFonts w:ascii="Helvetica Neue" w:hAnsi="Helvetica Neue"/>
          <w:b/>
        </w:rPr>
        <w:t>becomeUninfectiousRate:NorthAm</w:t>
      </w:r>
      <w:proofErr w:type="spellEnd"/>
    </w:p>
    <w:p w14:paraId="44F52799" w14:textId="77C1C537" w:rsidR="008A4F1B" w:rsidRDefault="008A4F1B" w:rsidP="008145E4">
      <w:pPr>
        <w:tabs>
          <w:tab w:val="left" w:pos="2640"/>
        </w:tabs>
        <w:rPr>
          <w:rFonts w:ascii="Helvetica Neue" w:hAnsi="Helvetica Neue"/>
        </w:rPr>
      </w:pPr>
      <w:r>
        <w:rPr>
          <w:rFonts w:ascii="Helvetica Neue" w:hAnsi="Helvetica Neue"/>
        </w:rPr>
        <w:t xml:space="preserve">This is similar to the </w:t>
      </w:r>
      <w:r w:rsidRPr="00244271">
        <w:rPr>
          <w:rFonts w:ascii="Helvetica Neue" w:hAnsi="Helvetica Neue"/>
          <w:i/>
        </w:rPr>
        <w:t>δ</w:t>
      </w:r>
      <w:r>
        <w:rPr>
          <w:rFonts w:ascii="Helvetica Neue" w:hAnsi="Helvetica Neue"/>
        </w:rPr>
        <w:t xml:space="preserve"> parameter discussed earlier. Use a normal distribution with mean of 140 and standard deviation of 1.3. </w:t>
      </w:r>
      <w:r w:rsidR="00F201BE">
        <w:rPr>
          <w:rFonts w:ascii="Helvetica Neue" w:hAnsi="Helvetica Neue"/>
        </w:rPr>
        <w:t>This roughly corresponds to an infectious period of 2.6 days (Fig 11).</w:t>
      </w:r>
    </w:p>
    <w:p w14:paraId="28BC321C" w14:textId="77777777" w:rsidR="00F201BE" w:rsidRDefault="00F201BE" w:rsidP="008145E4">
      <w:pPr>
        <w:tabs>
          <w:tab w:val="left" w:pos="2640"/>
        </w:tabs>
        <w:rPr>
          <w:rFonts w:ascii="Helvetica Neue" w:hAnsi="Helvetica Neue"/>
        </w:rPr>
      </w:pPr>
    </w:p>
    <w:p w14:paraId="02C580DA" w14:textId="00F24DE3" w:rsidR="00F201BE" w:rsidRDefault="00F201BE" w:rsidP="008145E4">
      <w:pPr>
        <w:tabs>
          <w:tab w:val="left" w:pos="2640"/>
        </w:tabs>
        <w:rPr>
          <w:rFonts w:ascii="Helvetica Neue" w:hAnsi="Helvetica Neue"/>
        </w:rPr>
      </w:pPr>
      <w:r>
        <w:rPr>
          <w:rFonts w:ascii="Helvetica Neue" w:hAnsi="Helvetica Neue"/>
        </w:rPr>
        <w:t>The remaining priors are fine, but it is important to inspect them. For example look at the prior for the sampling proportion, which has a beta distribution as a default. It is fairly flat between 0 and 1, which is appropriate for our data because we have no information of the sampling strategy.</w:t>
      </w:r>
    </w:p>
    <w:p w14:paraId="6DECDD18" w14:textId="77777777" w:rsidR="00F201BE" w:rsidRDefault="00F201BE" w:rsidP="008145E4">
      <w:pPr>
        <w:tabs>
          <w:tab w:val="left" w:pos="2640"/>
        </w:tabs>
        <w:rPr>
          <w:rFonts w:ascii="Helvetica Neue" w:hAnsi="Helvetica Neue"/>
        </w:rPr>
      </w:pPr>
    </w:p>
    <w:p w14:paraId="6DF89AC5" w14:textId="236DA370" w:rsidR="00F201BE" w:rsidRDefault="00F201BE" w:rsidP="008145E4">
      <w:pPr>
        <w:tabs>
          <w:tab w:val="left" w:pos="2640"/>
        </w:tabs>
        <w:rPr>
          <w:rFonts w:ascii="Helvetica Neue" w:hAnsi="Helvetica Neue"/>
        </w:rPr>
      </w:pPr>
      <w:r>
        <w:rPr>
          <w:rFonts w:ascii="Helvetica Neue" w:hAnsi="Helvetica Neue"/>
          <w:noProof/>
          <w:lang w:val="en-US"/>
        </w:rPr>
        <w:drawing>
          <wp:inline distT="0" distB="0" distL="0" distR="0" wp14:anchorId="3F19A246" wp14:editId="610D0762">
            <wp:extent cx="5270500" cy="3067927"/>
            <wp:effectExtent l="0" t="0" r="0" b="5715"/>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067927"/>
                    </a:xfrm>
                    <a:prstGeom prst="rect">
                      <a:avLst/>
                    </a:prstGeom>
                    <a:noFill/>
                    <a:ln>
                      <a:noFill/>
                    </a:ln>
                  </pic:spPr>
                </pic:pic>
              </a:graphicData>
            </a:graphic>
          </wp:inline>
        </w:drawing>
      </w:r>
    </w:p>
    <w:p w14:paraId="4BE11CD5" w14:textId="674DAF47" w:rsidR="00F201BE" w:rsidRPr="00F201BE" w:rsidRDefault="00F201BE" w:rsidP="008145E4">
      <w:pPr>
        <w:tabs>
          <w:tab w:val="left" w:pos="2640"/>
        </w:tabs>
        <w:rPr>
          <w:rFonts w:ascii="Helvetica Neue" w:hAnsi="Helvetica Neue"/>
        </w:rPr>
      </w:pPr>
      <w:r w:rsidRPr="00F201BE">
        <w:rPr>
          <w:rFonts w:ascii="Helvetica Neue" w:hAnsi="Helvetica Neue"/>
          <w:b/>
        </w:rPr>
        <w:t>Fig 11.</w:t>
      </w:r>
      <w:r>
        <w:rPr>
          <w:rFonts w:ascii="Helvetica Neue" w:hAnsi="Helvetica Neue"/>
          <w:b/>
        </w:rPr>
        <w:t xml:space="preserve"> </w:t>
      </w:r>
      <w:r w:rsidRPr="00F201BE">
        <w:rPr>
          <w:rFonts w:ascii="Helvetica Neue" w:hAnsi="Helvetica Neue"/>
        </w:rPr>
        <w:t xml:space="preserve">Setting the </w:t>
      </w:r>
      <w:proofErr w:type="spellStart"/>
      <w:r w:rsidRPr="00F201BE">
        <w:rPr>
          <w:rFonts w:ascii="Helvetica Neue" w:hAnsi="Helvetica Neue"/>
        </w:rPr>
        <w:t>becomeUninfectiousRate</w:t>
      </w:r>
      <w:proofErr w:type="spellEnd"/>
      <w:r w:rsidRPr="00F201BE">
        <w:rPr>
          <w:rFonts w:ascii="Helvetica Neue" w:hAnsi="Helvetica Neue"/>
        </w:rPr>
        <w:t xml:space="preserve"> prior.</w:t>
      </w:r>
    </w:p>
    <w:p w14:paraId="75566B8D" w14:textId="77777777" w:rsidR="00F201BE" w:rsidRDefault="00F201BE" w:rsidP="008145E4">
      <w:pPr>
        <w:tabs>
          <w:tab w:val="left" w:pos="2640"/>
        </w:tabs>
        <w:rPr>
          <w:rFonts w:ascii="Helvetica Neue" w:hAnsi="Helvetica Neue"/>
        </w:rPr>
      </w:pPr>
    </w:p>
    <w:p w14:paraId="67121FED" w14:textId="05EE9E7E" w:rsidR="00F23CF1" w:rsidRDefault="00F23CF1" w:rsidP="008145E4">
      <w:pPr>
        <w:tabs>
          <w:tab w:val="left" w:pos="2640"/>
        </w:tabs>
        <w:rPr>
          <w:rFonts w:ascii="Helvetica Neue" w:hAnsi="Helvetica Neue"/>
        </w:rPr>
      </w:pPr>
      <w:r w:rsidRPr="00F23CF1">
        <w:rPr>
          <w:rFonts w:ascii="Helvetica Neue" w:hAnsi="Helvetica Neue"/>
          <w:b/>
        </w:rPr>
        <w:t>5.</w:t>
      </w:r>
      <w:r>
        <w:rPr>
          <w:rFonts w:ascii="Helvetica Neue" w:hAnsi="Helvetica Neue"/>
        </w:rPr>
        <w:t xml:space="preserve"> Select the MCMC tab and set it as shown in Fig 12. </w:t>
      </w:r>
    </w:p>
    <w:p w14:paraId="1D84D11F" w14:textId="257DD0B0" w:rsidR="00F23CF1" w:rsidRDefault="00F23CF1" w:rsidP="008145E4">
      <w:pPr>
        <w:tabs>
          <w:tab w:val="left" w:pos="2640"/>
        </w:tabs>
        <w:rPr>
          <w:rFonts w:ascii="Helvetica Neue" w:hAnsi="Helvetica Neue"/>
        </w:rPr>
      </w:pPr>
      <w:r>
        <w:rPr>
          <w:rFonts w:ascii="Helvetica Neue" w:hAnsi="Helvetica Neue"/>
          <w:noProof/>
          <w:lang w:val="en-US"/>
        </w:rPr>
        <w:drawing>
          <wp:inline distT="0" distB="0" distL="0" distR="0" wp14:anchorId="205ED7DF" wp14:editId="585D7290">
            <wp:extent cx="3685699" cy="2743200"/>
            <wp:effectExtent l="0" t="0" r="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572" cy="2743850"/>
                    </a:xfrm>
                    <a:prstGeom prst="rect">
                      <a:avLst/>
                    </a:prstGeom>
                    <a:noFill/>
                    <a:ln>
                      <a:noFill/>
                    </a:ln>
                  </pic:spPr>
                </pic:pic>
              </a:graphicData>
            </a:graphic>
          </wp:inline>
        </w:drawing>
      </w:r>
    </w:p>
    <w:p w14:paraId="47DE4DCB" w14:textId="05D63652" w:rsidR="00F23CF1" w:rsidRDefault="00F23CF1" w:rsidP="008145E4">
      <w:pPr>
        <w:tabs>
          <w:tab w:val="left" w:pos="2640"/>
        </w:tabs>
        <w:rPr>
          <w:rFonts w:ascii="Helvetica Neue" w:hAnsi="Helvetica Neue"/>
        </w:rPr>
      </w:pPr>
      <w:r w:rsidRPr="00F23CF1">
        <w:rPr>
          <w:rFonts w:ascii="Helvetica Neue" w:hAnsi="Helvetica Neue"/>
          <w:b/>
        </w:rPr>
        <w:t>Fig 12.</w:t>
      </w:r>
      <w:r>
        <w:rPr>
          <w:rFonts w:ascii="Helvetica Neue" w:hAnsi="Helvetica Neue"/>
        </w:rPr>
        <w:t xml:space="preserve"> MCMC set up for the birth-death model.</w:t>
      </w:r>
    </w:p>
    <w:p w14:paraId="3DABE0A7" w14:textId="77777777" w:rsidR="00F23CF1" w:rsidRDefault="00F23CF1" w:rsidP="008145E4">
      <w:pPr>
        <w:tabs>
          <w:tab w:val="left" w:pos="2640"/>
        </w:tabs>
        <w:rPr>
          <w:rFonts w:ascii="Helvetica Neue" w:hAnsi="Helvetica Neue"/>
        </w:rPr>
      </w:pPr>
    </w:p>
    <w:p w14:paraId="3229E8F8" w14:textId="4C81EEB1" w:rsidR="00F201BE" w:rsidRDefault="00F23CF1" w:rsidP="008145E4">
      <w:pPr>
        <w:tabs>
          <w:tab w:val="left" w:pos="2640"/>
        </w:tabs>
        <w:rPr>
          <w:rFonts w:ascii="Helvetica Neue" w:hAnsi="Helvetica Neue"/>
        </w:rPr>
      </w:pPr>
      <w:r w:rsidRPr="00F23CF1">
        <w:rPr>
          <w:rFonts w:ascii="Helvetica Neue" w:hAnsi="Helvetica Neue"/>
          <w:b/>
        </w:rPr>
        <w:t>6.</w:t>
      </w:r>
      <w:r>
        <w:rPr>
          <w:rFonts w:ascii="Helvetica Neue" w:hAnsi="Helvetica Neue"/>
        </w:rPr>
        <w:t xml:space="preserve"> Save the file by clicking ‘File’ and ‘Save’. Name it NorthAm.May.BD.xml. </w:t>
      </w:r>
    </w:p>
    <w:p w14:paraId="1A0F000F" w14:textId="77777777" w:rsidR="00F23CF1" w:rsidRDefault="00F23CF1" w:rsidP="008145E4">
      <w:pPr>
        <w:tabs>
          <w:tab w:val="left" w:pos="2640"/>
        </w:tabs>
        <w:rPr>
          <w:rFonts w:ascii="Helvetica Neue" w:hAnsi="Helvetica Neue"/>
        </w:rPr>
      </w:pPr>
    </w:p>
    <w:p w14:paraId="2FAED714" w14:textId="357DFED7" w:rsidR="00F23CF1" w:rsidRDefault="00F23CF1" w:rsidP="008145E4">
      <w:pPr>
        <w:tabs>
          <w:tab w:val="left" w:pos="2640"/>
        </w:tabs>
        <w:rPr>
          <w:rFonts w:ascii="Helvetica Neue" w:hAnsi="Helvetica Neue"/>
        </w:rPr>
      </w:pPr>
      <w:r w:rsidRPr="00F23CF1">
        <w:rPr>
          <w:rFonts w:ascii="Helvetica Neue" w:hAnsi="Helvetica Neue"/>
          <w:b/>
        </w:rPr>
        <w:t>7.</w:t>
      </w:r>
      <w:r>
        <w:rPr>
          <w:rFonts w:ascii="Helvetica Neue" w:hAnsi="Helvetica Neue"/>
        </w:rPr>
        <w:t xml:space="preserve"> Run this analysis in BEAST as you have done in the previous section.</w:t>
      </w:r>
    </w:p>
    <w:p w14:paraId="3DA63FE5" w14:textId="77777777" w:rsidR="00F23CF1" w:rsidRDefault="00F23CF1" w:rsidP="008145E4">
      <w:pPr>
        <w:tabs>
          <w:tab w:val="left" w:pos="2640"/>
        </w:tabs>
        <w:rPr>
          <w:rFonts w:ascii="Helvetica Neue" w:hAnsi="Helvetica Neue"/>
        </w:rPr>
      </w:pPr>
    </w:p>
    <w:p w14:paraId="48C2A807" w14:textId="394D0237" w:rsidR="00FA58A1" w:rsidRDefault="00FA58A1" w:rsidP="008145E4">
      <w:pPr>
        <w:tabs>
          <w:tab w:val="left" w:pos="2640"/>
        </w:tabs>
        <w:rPr>
          <w:rFonts w:ascii="Helvetica Neue" w:hAnsi="Helvetica Neue"/>
        </w:rPr>
      </w:pPr>
      <w:r w:rsidRPr="002065B5">
        <w:rPr>
          <w:rFonts w:ascii="Helvetica Neue" w:hAnsi="Helvetica Neue"/>
          <w:b/>
        </w:rPr>
        <w:t>8.</w:t>
      </w:r>
      <w:r>
        <w:rPr>
          <w:rFonts w:ascii="Helvetica Neue" w:hAnsi="Helvetica Neue"/>
        </w:rPr>
        <w:t xml:space="preserve"> Open the log file in Tracer to answer questions 5 through 8.</w:t>
      </w:r>
    </w:p>
    <w:p w14:paraId="6EB4F798" w14:textId="77777777" w:rsidR="00FA58A1" w:rsidRDefault="00FA58A1" w:rsidP="008145E4">
      <w:pPr>
        <w:tabs>
          <w:tab w:val="left" w:pos="2640"/>
        </w:tabs>
        <w:rPr>
          <w:rFonts w:ascii="Helvetica Neue" w:hAnsi="Helvetica Neue"/>
        </w:rPr>
      </w:pPr>
    </w:p>
    <w:p w14:paraId="2DEDFA1A" w14:textId="31857284" w:rsidR="00F23CF1" w:rsidRDefault="00150933" w:rsidP="008145E4">
      <w:pPr>
        <w:tabs>
          <w:tab w:val="left" w:pos="2640"/>
        </w:tabs>
        <w:rPr>
          <w:rFonts w:ascii="Helvetica Neue" w:hAnsi="Helvetica Neue"/>
        </w:rPr>
      </w:pPr>
      <w:r w:rsidRPr="00150933">
        <w:rPr>
          <w:rFonts w:ascii="Helvetica Neue" w:hAnsi="Helvetica Neue"/>
          <w:b/>
        </w:rPr>
        <w:t>Question 5:</w:t>
      </w:r>
      <w:r>
        <w:rPr>
          <w:rFonts w:ascii="Helvetica Neue" w:hAnsi="Helvetica Neue"/>
        </w:rPr>
        <w:t xml:space="preserve"> Does the reproductive number (</w:t>
      </w:r>
      <w:r w:rsidRPr="00150933">
        <w:rPr>
          <w:rFonts w:ascii="Helvetica Neue" w:hAnsi="Helvetica Neue"/>
          <w:i/>
        </w:rPr>
        <w:t>R</w:t>
      </w:r>
      <w:r w:rsidRPr="00150933">
        <w:rPr>
          <w:rFonts w:ascii="Helvetica Neue" w:hAnsi="Helvetica Neue"/>
          <w:i/>
          <w:vertAlign w:val="subscript"/>
        </w:rPr>
        <w:t>0</w:t>
      </w:r>
      <w:r>
        <w:rPr>
          <w:rFonts w:ascii="Helvetica Neue" w:hAnsi="Helvetica Neue"/>
        </w:rPr>
        <w:t>) from this model match what we obtained for the exponential growth coalescent?</w:t>
      </w:r>
    </w:p>
    <w:p w14:paraId="67871023" w14:textId="77777777" w:rsidR="00150933" w:rsidRDefault="00150933" w:rsidP="008145E4">
      <w:pPr>
        <w:tabs>
          <w:tab w:val="left" w:pos="2640"/>
        </w:tabs>
        <w:rPr>
          <w:rFonts w:ascii="Helvetica Neue" w:hAnsi="Helvetica Neue"/>
        </w:rPr>
      </w:pPr>
    </w:p>
    <w:p w14:paraId="4382F4EB" w14:textId="0265DC54" w:rsidR="00150933" w:rsidRDefault="00FA58A1" w:rsidP="008145E4">
      <w:pPr>
        <w:tabs>
          <w:tab w:val="left" w:pos="2640"/>
        </w:tabs>
        <w:rPr>
          <w:rFonts w:ascii="Helvetica Neue" w:hAnsi="Helvetica Neue"/>
        </w:rPr>
      </w:pPr>
      <w:r w:rsidRPr="00FA58A1">
        <w:rPr>
          <w:rFonts w:ascii="Helvetica Neue" w:hAnsi="Helvetica Neue"/>
          <w:b/>
        </w:rPr>
        <w:t>Question 6:</w:t>
      </w:r>
      <w:r>
        <w:rPr>
          <w:rFonts w:ascii="Helvetica Neue" w:hAnsi="Helvetica Neue"/>
        </w:rPr>
        <w:t xml:space="preserve"> What is the sampling proportion for this analysis? Is this estimate reasonable?</w:t>
      </w:r>
    </w:p>
    <w:p w14:paraId="18C23EFC" w14:textId="77777777" w:rsidR="00FA58A1" w:rsidRDefault="00FA58A1" w:rsidP="008145E4">
      <w:pPr>
        <w:tabs>
          <w:tab w:val="left" w:pos="2640"/>
        </w:tabs>
        <w:rPr>
          <w:rFonts w:ascii="Helvetica Neue" w:hAnsi="Helvetica Neue"/>
        </w:rPr>
      </w:pPr>
    </w:p>
    <w:p w14:paraId="46429A16" w14:textId="0B51451B" w:rsidR="00FA58A1" w:rsidRDefault="00FA58A1" w:rsidP="008145E4">
      <w:pPr>
        <w:tabs>
          <w:tab w:val="left" w:pos="2640"/>
        </w:tabs>
        <w:rPr>
          <w:rFonts w:ascii="Helvetica Neue" w:hAnsi="Helvetica Neue"/>
        </w:rPr>
      </w:pPr>
      <w:r w:rsidRPr="00FA58A1">
        <w:rPr>
          <w:rFonts w:ascii="Helvetica Neue" w:hAnsi="Helvetica Neue"/>
          <w:b/>
        </w:rPr>
        <w:t>Question 7:</w:t>
      </w:r>
      <w:r>
        <w:rPr>
          <w:rFonts w:ascii="Helvetica Neue" w:hAnsi="Helvetica Neue"/>
        </w:rPr>
        <w:t xml:space="preserve"> The birth and become </w:t>
      </w:r>
      <w:proofErr w:type="spellStart"/>
      <w:r>
        <w:rPr>
          <w:rFonts w:ascii="Helvetica Neue" w:hAnsi="Helvetica Neue"/>
        </w:rPr>
        <w:t>uninfectious</w:t>
      </w:r>
      <w:proofErr w:type="spellEnd"/>
      <w:r>
        <w:rPr>
          <w:rFonts w:ascii="Helvetica Neue" w:hAnsi="Helvetica Neue"/>
        </w:rPr>
        <w:t xml:space="preserve"> rates are equivalent to the infection rate (</w:t>
      </w:r>
      <w:r w:rsidRPr="00244271">
        <w:rPr>
          <w:rFonts w:ascii="Helvetica Neue" w:hAnsi="Helvetica Neue"/>
          <w:i/>
        </w:rPr>
        <w:t>λ</w:t>
      </w:r>
      <w:r w:rsidRPr="00FA58A1">
        <w:rPr>
          <w:rFonts w:ascii="Helvetica Neue" w:hAnsi="Helvetica Neue"/>
        </w:rPr>
        <w:t>)</w:t>
      </w:r>
      <w:r>
        <w:rPr>
          <w:rFonts w:ascii="Helvetica Neue" w:hAnsi="Helvetica Neue"/>
        </w:rPr>
        <w:t xml:space="preserve"> and</w:t>
      </w:r>
      <w:r>
        <w:rPr>
          <w:rFonts w:ascii="Helvetica Neue" w:hAnsi="Helvetica Neue"/>
          <w:i/>
        </w:rPr>
        <w:t xml:space="preserve"> </w:t>
      </w:r>
      <w:r w:rsidRPr="00244271">
        <w:rPr>
          <w:rFonts w:ascii="Helvetica Neue" w:hAnsi="Helvetica Neue"/>
          <w:i/>
        </w:rPr>
        <w:t>δ</w:t>
      </w:r>
      <w:r>
        <w:rPr>
          <w:rFonts w:ascii="Helvetica Neue" w:hAnsi="Helvetica Neue"/>
        </w:rPr>
        <w:t xml:space="preserve"> in the exponential coalescent. Do these match our estimates above?</w:t>
      </w:r>
    </w:p>
    <w:p w14:paraId="70266082" w14:textId="77777777" w:rsidR="00FA58A1" w:rsidRDefault="00FA58A1" w:rsidP="008145E4">
      <w:pPr>
        <w:tabs>
          <w:tab w:val="left" w:pos="2640"/>
        </w:tabs>
        <w:rPr>
          <w:rFonts w:ascii="Helvetica Neue" w:hAnsi="Helvetica Neue"/>
        </w:rPr>
      </w:pPr>
    </w:p>
    <w:p w14:paraId="5A5AD1BE" w14:textId="29D703B3" w:rsidR="00FA58A1" w:rsidRDefault="00FA58A1" w:rsidP="008145E4">
      <w:pPr>
        <w:tabs>
          <w:tab w:val="left" w:pos="2640"/>
        </w:tabs>
        <w:rPr>
          <w:rFonts w:ascii="Helvetica Neue" w:hAnsi="Helvetica Neue"/>
        </w:rPr>
      </w:pPr>
      <w:r w:rsidRPr="00FA58A1">
        <w:rPr>
          <w:rFonts w:ascii="Helvetica Neue" w:hAnsi="Helvetica Neue"/>
          <w:b/>
        </w:rPr>
        <w:t>Question 8:</w:t>
      </w:r>
      <w:r>
        <w:rPr>
          <w:rFonts w:ascii="Helvetica Neue" w:hAnsi="Helvetica Neue"/>
        </w:rPr>
        <w:t xml:space="preserve"> One of the parameters in this model is the origin of the outbreak, which is the time when the outbreak started.</w:t>
      </w:r>
      <w:r w:rsidR="00835BDB">
        <w:rPr>
          <w:rFonts w:ascii="Helvetica Neue" w:hAnsi="Helvetica Neue"/>
        </w:rPr>
        <w:t xml:space="preserve"> How much earlier is it from the age of the root of the tree?</w:t>
      </w:r>
    </w:p>
    <w:p w14:paraId="0A1384B7" w14:textId="77777777" w:rsidR="00835BDB" w:rsidRDefault="00835BDB" w:rsidP="008145E4">
      <w:pPr>
        <w:tabs>
          <w:tab w:val="left" w:pos="2640"/>
        </w:tabs>
        <w:rPr>
          <w:rFonts w:ascii="Helvetica Neue" w:hAnsi="Helvetica Neue"/>
        </w:rPr>
      </w:pPr>
    </w:p>
    <w:p w14:paraId="38B5ABBD" w14:textId="3D9106D2" w:rsidR="00835BDB" w:rsidRDefault="00835BDB" w:rsidP="008145E4">
      <w:pPr>
        <w:tabs>
          <w:tab w:val="left" w:pos="2640"/>
        </w:tabs>
        <w:rPr>
          <w:rFonts w:ascii="Helvetica Neue" w:hAnsi="Helvetica Neue"/>
        </w:rPr>
      </w:pPr>
      <w:r w:rsidRPr="00835BDB">
        <w:rPr>
          <w:rFonts w:ascii="Helvetica Neue" w:hAnsi="Helvetica Neue"/>
          <w:b/>
        </w:rPr>
        <w:t>Question 9:</w:t>
      </w:r>
      <w:r>
        <w:rPr>
          <w:rFonts w:ascii="Helvetica Neue" w:hAnsi="Helvetica Neue"/>
        </w:rPr>
        <w:t xml:space="preserve"> Is the age of the root of the tree in the birth-death model similar to that from the exponential growth? (hint: load both log files in Tracer, select them both, and select </w:t>
      </w:r>
      <w:proofErr w:type="spellStart"/>
      <w:r>
        <w:rPr>
          <w:rFonts w:ascii="Helvetica Neue" w:hAnsi="Helvetica Neue"/>
        </w:rPr>
        <w:t>TreeHeight</w:t>
      </w:r>
      <w:proofErr w:type="spellEnd"/>
      <w:r>
        <w:rPr>
          <w:rFonts w:ascii="Helvetica Neue" w:hAnsi="Helvetica Neue"/>
        </w:rPr>
        <w:t xml:space="preserve">. The distributions can be compared using the tab ‘Marginal </w:t>
      </w:r>
      <w:proofErr w:type="spellStart"/>
      <w:r>
        <w:rPr>
          <w:rFonts w:ascii="Helvetica Neue" w:hAnsi="Helvetica Neue"/>
        </w:rPr>
        <w:t>Prob</w:t>
      </w:r>
      <w:proofErr w:type="spellEnd"/>
      <w:r>
        <w:rPr>
          <w:rFonts w:ascii="Helvetica Neue" w:hAnsi="Helvetica Neue"/>
        </w:rPr>
        <w:t xml:space="preserve"> Distribution’.</w:t>
      </w:r>
    </w:p>
    <w:p w14:paraId="47D4C33F" w14:textId="77777777" w:rsidR="00FA58A1" w:rsidRDefault="00FA58A1" w:rsidP="008145E4">
      <w:pPr>
        <w:tabs>
          <w:tab w:val="left" w:pos="2640"/>
        </w:tabs>
        <w:rPr>
          <w:rFonts w:ascii="Helvetica Neue" w:hAnsi="Helvetica Neue"/>
        </w:rPr>
      </w:pPr>
    </w:p>
    <w:p w14:paraId="2882C444" w14:textId="6C5AF3B3" w:rsidR="002065B5" w:rsidRPr="00FA58A1" w:rsidRDefault="002065B5" w:rsidP="008145E4">
      <w:pPr>
        <w:tabs>
          <w:tab w:val="left" w:pos="2640"/>
        </w:tabs>
        <w:rPr>
          <w:rFonts w:ascii="Helvetica Neue" w:hAnsi="Helvetica Neue"/>
        </w:rPr>
      </w:pPr>
      <w:r w:rsidRPr="002065B5">
        <w:rPr>
          <w:rFonts w:ascii="Helvetica Neue" w:hAnsi="Helvetica Neue"/>
          <w:b/>
        </w:rPr>
        <w:t>Question 10:</w:t>
      </w:r>
      <w:r>
        <w:rPr>
          <w:rFonts w:ascii="Helvetica Neue" w:hAnsi="Helvetica Neue"/>
        </w:rPr>
        <w:t xml:space="preserve"> Use tree annotator as you have done in the molecular dating prac to obtain summary trees for the exponential growth coalescent and the birth-death models. Are there any major differences in the trees?</w:t>
      </w:r>
    </w:p>
    <w:p w14:paraId="03B8CA32" w14:textId="77777777" w:rsidR="00FA58A1" w:rsidRDefault="00FA58A1" w:rsidP="008145E4">
      <w:pPr>
        <w:tabs>
          <w:tab w:val="left" w:pos="2640"/>
        </w:tabs>
        <w:rPr>
          <w:rFonts w:ascii="Helvetica Neue" w:hAnsi="Helvetica Neue"/>
          <w:b/>
        </w:rPr>
      </w:pPr>
    </w:p>
    <w:p w14:paraId="633185C7" w14:textId="77777777" w:rsidR="00FA58A1" w:rsidRDefault="00FA58A1" w:rsidP="008145E4">
      <w:pPr>
        <w:tabs>
          <w:tab w:val="left" w:pos="2640"/>
        </w:tabs>
        <w:rPr>
          <w:rFonts w:ascii="Helvetica Neue" w:hAnsi="Helvetica Neue"/>
          <w:b/>
        </w:rPr>
      </w:pPr>
    </w:p>
    <w:p w14:paraId="6EF7136D" w14:textId="17B13130" w:rsidR="00FA58A1" w:rsidRPr="00FA58A1" w:rsidRDefault="00FA58A1" w:rsidP="008145E4">
      <w:pPr>
        <w:tabs>
          <w:tab w:val="left" w:pos="2640"/>
        </w:tabs>
        <w:rPr>
          <w:rFonts w:ascii="Helvetica Neue" w:hAnsi="Helvetica Neue"/>
          <w:b/>
        </w:rPr>
      </w:pPr>
      <w:r w:rsidRPr="00FA58A1">
        <w:rPr>
          <w:rFonts w:ascii="Helvetica Neue" w:hAnsi="Helvetica Neue"/>
          <w:b/>
        </w:rPr>
        <w:t>References</w:t>
      </w:r>
    </w:p>
    <w:p w14:paraId="21529C6A" w14:textId="77777777" w:rsidR="008A4F1B" w:rsidRPr="00341F80" w:rsidRDefault="008A4F1B" w:rsidP="008145E4">
      <w:pPr>
        <w:tabs>
          <w:tab w:val="left" w:pos="2640"/>
        </w:tabs>
        <w:rPr>
          <w:rFonts w:ascii="Helvetica Neue" w:hAnsi="Helvetica Neue"/>
        </w:rPr>
      </w:pPr>
    </w:p>
    <w:p w14:paraId="14E653B0" w14:textId="77777777" w:rsidR="00913A6F" w:rsidRPr="00913A6F" w:rsidRDefault="00913A6F" w:rsidP="00913A6F">
      <w:pPr>
        <w:tabs>
          <w:tab w:val="left" w:pos="2640"/>
        </w:tabs>
        <w:rPr>
          <w:rFonts w:ascii="Helvetica Neue" w:hAnsi="Helvetica Neue"/>
        </w:rPr>
      </w:pPr>
      <w:proofErr w:type="spellStart"/>
      <w:r w:rsidRPr="00913A6F">
        <w:rPr>
          <w:rFonts w:ascii="Helvetica Neue" w:hAnsi="Helvetica Neue"/>
        </w:rPr>
        <w:t>Boskova</w:t>
      </w:r>
      <w:proofErr w:type="spellEnd"/>
      <w:r w:rsidRPr="00913A6F">
        <w:rPr>
          <w:rFonts w:ascii="Helvetica Neue" w:hAnsi="Helvetica Neue"/>
        </w:rPr>
        <w:t xml:space="preserve">, V., </w:t>
      </w:r>
      <w:proofErr w:type="spellStart"/>
      <w:r w:rsidRPr="00913A6F">
        <w:rPr>
          <w:rFonts w:ascii="Helvetica Neue" w:hAnsi="Helvetica Neue"/>
        </w:rPr>
        <w:t>Bonhoeffer</w:t>
      </w:r>
      <w:proofErr w:type="spellEnd"/>
      <w:r w:rsidRPr="00913A6F">
        <w:rPr>
          <w:rFonts w:ascii="Helvetica Neue" w:hAnsi="Helvetica Neue"/>
        </w:rPr>
        <w:t xml:space="preserve">, S., &amp; </w:t>
      </w:r>
      <w:proofErr w:type="spellStart"/>
      <w:r w:rsidRPr="00913A6F">
        <w:rPr>
          <w:rFonts w:ascii="Helvetica Neue" w:hAnsi="Helvetica Neue"/>
        </w:rPr>
        <w:t>Stadler</w:t>
      </w:r>
      <w:proofErr w:type="spellEnd"/>
      <w:r w:rsidRPr="00913A6F">
        <w:rPr>
          <w:rFonts w:ascii="Helvetica Neue" w:hAnsi="Helvetica Neue"/>
        </w:rPr>
        <w:t xml:space="preserve">, T. (2014). Inference of epidemiological dynamics based on simulated phylogenies using birth-death and coalescent models. </w:t>
      </w:r>
      <w:proofErr w:type="spellStart"/>
      <w:r w:rsidRPr="00913A6F">
        <w:rPr>
          <w:rFonts w:ascii="Helvetica Neue" w:hAnsi="Helvetica Neue"/>
          <w:i/>
          <w:iCs/>
        </w:rPr>
        <w:t>PLoS</w:t>
      </w:r>
      <w:proofErr w:type="spellEnd"/>
      <w:r w:rsidRPr="00913A6F">
        <w:rPr>
          <w:rFonts w:ascii="Helvetica Neue" w:hAnsi="Helvetica Neue"/>
          <w:i/>
          <w:iCs/>
        </w:rPr>
        <w:t xml:space="preserve"> computational biology</w:t>
      </w:r>
      <w:r w:rsidRPr="00913A6F">
        <w:rPr>
          <w:rFonts w:ascii="Helvetica Neue" w:hAnsi="Helvetica Neue"/>
        </w:rPr>
        <w:t xml:space="preserve">, </w:t>
      </w:r>
      <w:r w:rsidRPr="00913A6F">
        <w:rPr>
          <w:rFonts w:ascii="Helvetica Neue" w:hAnsi="Helvetica Neue"/>
          <w:i/>
          <w:iCs/>
        </w:rPr>
        <w:t>10</w:t>
      </w:r>
      <w:r w:rsidRPr="00913A6F">
        <w:rPr>
          <w:rFonts w:ascii="Helvetica Neue" w:hAnsi="Helvetica Neue"/>
        </w:rPr>
        <w:t>(11), e1003913.</w:t>
      </w:r>
    </w:p>
    <w:p w14:paraId="7AE91E9F" w14:textId="77777777" w:rsidR="00341F80" w:rsidRDefault="00341F80" w:rsidP="008145E4">
      <w:pPr>
        <w:tabs>
          <w:tab w:val="left" w:pos="2640"/>
        </w:tabs>
        <w:rPr>
          <w:rFonts w:ascii="Helvetica Neue" w:hAnsi="Helvetica Neue"/>
        </w:rPr>
      </w:pPr>
    </w:p>
    <w:p w14:paraId="0B0921BD" w14:textId="77777777" w:rsidR="00244271" w:rsidRPr="00244271" w:rsidRDefault="00244271" w:rsidP="00244271">
      <w:pPr>
        <w:tabs>
          <w:tab w:val="left" w:pos="2640"/>
        </w:tabs>
        <w:rPr>
          <w:rFonts w:ascii="Helvetica Neue" w:hAnsi="Helvetica Neue"/>
        </w:rPr>
      </w:pPr>
      <w:proofErr w:type="spellStart"/>
      <w:r w:rsidRPr="00244271">
        <w:rPr>
          <w:rFonts w:ascii="Helvetica Neue" w:hAnsi="Helvetica Neue"/>
        </w:rPr>
        <w:t>Cauchemez</w:t>
      </w:r>
      <w:proofErr w:type="spellEnd"/>
      <w:r w:rsidRPr="00244271">
        <w:rPr>
          <w:rFonts w:ascii="Helvetica Neue" w:hAnsi="Helvetica Neue"/>
        </w:rPr>
        <w:t xml:space="preserve">, S., Donnelly, C. A., Reed, C., </w:t>
      </w:r>
      <w:proofErr w:type="spellStart"/>
      <w:r w:rsidRPr="00244271">
        <w:rPr>
          <w:rFonts w:ascii="Helvetica Neue" w:hAnsi="Helvetica Neue"/>
        </w:rPr>
        <w:t>Ghani</w:t>
      </w:r>
      <w:proofErr w:type="spellEnd"/>
      <w:r w:rsidRPr="00244271">
        <w:rPr>
          <w:rFonts w:ascii="Helvetica Neue" w:hAnsi="Helvetica Neue"/>
        </w:rPr>
        <w:t xml:space="preserve">, A. C., Fraser, C., Kent, C. K., ... &amp; Ferguson, N. M. (2009). Household transmission of 2009 pandemic influenza A (H1N1) virus in the United States. </w:t>
      </w:r>
      <w:r w:rsidRPr="00244271">
        <w:rPr>
          <w:rFonts w:ascii="Helvetica Neue" w:hAnsi="Helvetica Neue"/>
          <w:i/>
          <w:iCs/>
        </w:rPr>
        <w:t xml:space="preserve">N </w:t>
      </w:r>
      <w:proofErr w:type="spellStart"/>
      <w:r w:rsidRPr="00244271">
        <w:rPr>
          <w:rFonts w:ascii="Helvetica Neue" w:hAnsi="Helvetica Neue"/>
          <w:i/>
          <w:iCs/>
        </w:rPr>
        <w:t>Engl</w:t>
      </w:r>
      <w:proofErr w:type="spellEnd"/>
      <w:r w:rsidRPr="00244271">
        <w:rPr>
          <w:rFonts w:ascii="Helvetica Neue" w:hAnsi="Helvetica Neue"/>
          <w:i/>
          <w:iCs/>
        </w:rPr>
        <w:t xml:space="preserve"> J Med</w:t>
      </w:r>
      <w:r w:rsidRPr="00244271">
        <w:rPr>
          <w:rFonts w:ascii="Helvetica Neue" w:hAnsi="Helvetica Neue"/>
        </w:rPr>
        <w:t xml:space="preserve">, </w:t>
      </w:r>
      <w:r w:rsidRPr="00244271">
        <w:rPr>
          <w:rFonts w:ascii="Helvetica Neue" w:hAnsi="Helvetica Neue"/>
          <w:i/>
          <w:iCs/>
        </w:rPr>
        <w:t>2009</w:t>
      </w:r>
      <w:r w:rsidRPr="00244271">
        <w:rPr>
          <w:rFonts w:ascii="Helvetica Neue" w:hAnsi="Helvetica Neue"/>
        </w:rPr>
        <w:t>(361), 2619-2627.</w:t>
      </w:r>
    </w:p>
    <w:p w14:paraId="7E140085" w14:textId="77777777" w:rsidR="00244271" w:rsidRDefault="00244271" w:rsidP="008145E4">
      <w:pPr>
        <w:tabs>
          <w:tab w:val="left" w:pos="2640"/>
        </w:tabs>
        <w:rPr>
          <w:rFonts w:ascii="Helvetica Neue" w:hAnsi="Helvetica Neue"/>
        </w:rPr>
      </w:pPr>
    </w:p>
    <w:p w14:paraId="717E1688" w14:textId="77777777" w:rsidR="00714C5F" w:rsidRDefault="00863D97" w:rsidP="00714C5F">
      <w:pPr>
        <w:tabs>
          <w:tab w:val="left" w:pos="2640"/>
        </w:tabs>
        <w:rPr>
          <w:rFonts w:ascii="Helvetica Neue" w:hAnsi="Helvetica Neue"/>
        </w:rPr>
      </w:pPr>
      <w:r w:rsidRPr="00863D97">
        <w:rPr>
          <w:rFonts w:ascii="Helvetica Neue" w:hAnsi="Helvetica Neue"/>
        </w:rPr>
        <w:t xml:space="preserve">Hedge, J., </w:t>
      </w:r>
      <w:proofErr w:type="spellStart"/>
      <w:r w:rsidRPr="00863D97">
        <w:rPr>
          <w:rFonts w:ascii="Helvetica Neue" w:hAnsi="Helvetica Neue"/>
        </w:rPr>
        <w:t>Lycett</w:t>
      </w:r>
      <w:proofErr w:type="spellEnd"/>
      <w:r w:rsidRPr="00863D97">
        <w:rPr>
          <w:rFonts w:ascii="Helvetica Neue" w:hAnsi="Helvetica Neue"/>
        </w:rPr>
        <w:t xml:space="preserve">, S. J., &amp; </w:t>
      </w:r>
      <w:proofErr w:type="spellStart"/>
      <w:r w:rsidRPr="00863D97">
        <w:rPr>
          <w:rFonts w:ascii="Helvetica Neue" w:hAnsi="Helvetica Neue"/>
        </w:rPr>
        <w:t>Rambaut</w:t>
      </w:r>
      <w:proofErr w:type="spellEnd"/>
      <w:r w:rsidRPr="00863D97">
        <w:rPr>
          <w:rFonts w:ascii="Helvetica Neue" w:hAnsi="Helvetica Neue"/>
        </w:rPr>
        <w:t xml:space="preserve">, A. (2013). Real-time characterization of the molecular epidemiology of an influenza pandemic. </w:t>
      </w:r>
      <w:r w:rsidRPr="00863D97">
        <w:rPr>
          <w:rFonts w:ascii="Helvetica Neue" w:hAnsi="Helvetica Neue"/>
          <w:i/>
          <w:iCs/>
        </w:rPr>
        <w:t>Biology letters</w:t>
      </w:r>
      <w:r w:rsidRPr="00863D97">
        <w:rPr>
          <w:rFonts w:ascii="Helvetica Neue" w:hAnsi="Helvetica Neue"/>
        </w:rPr>
        <w:t xml:space="preserve">, </w:t>
      </w:r>
      <w:r w:rsidRPr="00863D97">
        <w:rPr>
          <w:rFonts w:ascii="Helvetica Neue" w:hAnsi="Helvetica Neue"/>
          <w:i/>
          <w:iCs/>
        </w:rPr>
        <w:t>9</w:t>
      </w:r>
      <w:r w:rsidRPr="00863D97">
        <w:rPr>
          <w:rFonts w:ascii="Helvetica Neue" w:hAnsi="Helvetica Neue"/>
        </w:rPr>
        <w:t>(5), 20130331.</w:t>
      </w:r>
    </w:p>
    <w:p w14:paraId="040216CA" w14:textId="77777777" w:rsidR="00714C5F" w:rsidRDefault="00714C5F" w:rsidP="00714C5F">
      <w:pPr>
        <w:tabs>
          <w:tab w:val="left" w:pos="2640"/>
        </w:tabs>
        <w:rPr>
          <w:rFonts w:ascii="Helvetica Neue" w:hAnsi="Helvetica Neue"/>
        </w:rPr>
      </w:pPr>
    </w:p>
    <w:p w14:paraId="55C7D613" w14:textId="0D334C48" w:rsidR="00714C5F" w:rsidRPr="00714C5F" w:rsidRDefault="00714C5F" w:rsidP="00714C5F">
      <w:pPr>
        <w:tabs>
          <w:tab w:val="left" w:pos="2640"/>
        </w:tabs>
        <w:rPr>
          <w:rFonts w:ascii="Helvetica Neue" w:hAnsi="Helvetica Neue"/>
        </w:rPr>
      </w:pPr>
      <w:r w:rsidRPr="00714C5F">
        <w:rPr>
          <w:rFonts w:ascii="Helvetica Neue" w:hAnsi="Helvetica Neue"/>
        </w:rPr>
        <w:t xml:space="preserve">Stadler, T., </w:t>
      </w:r>
      <w:proofErr w:type="spellStart"/>
      <w:r w:rsidRPr="00714C5F">
        <w:rPr>
          <w:rFonts w:ascii="Helvetica Neue" w:hAnsi="Helvetica Neue"/>
        </w:rPr>
        <w:t>Kouyos</w:t>
      </w:r>
      <w:proofErr w:type="spellEnd"/>
      <w:r w:rsidRPr="00714C5F">
        <w:rPr>
          <w:rFonts w:ascii="Helvetica Neue" w:hAnsi="Helvetica Neue"/>
        </w:rPr>
        <w:t xml:space="preserve">, R., von </w:t>
      </w:r>
      <w:proofErr w:type="spellStart"/>
      <w:r w:rsidRPr="00714C5F">
        <w:rPr>
          <w:rFonts w:ascii="Helvetica Neue" w:hAnsi="Helvetica Neue"/>
        </w:rPr>
        <w:t>Wyl</w:t>
      </w:r>
      <w:proofErr w:type="spellEnd"/>
      <w:r w:rsidRPr="00714C5F">
        <w:rPr>
          <w:rFonts w:ascii="Helvetica Neue" w:hAnsi="Helvetica Neue"/>
        </w:rPr>
        <w:t xml:space="preserve">, V., </w:t>
      </w:r>
      <w:proofErr w:type="spellStart"/>
      <w:r w:rsidRPr="00714C5F">
        <w:rPr>
          <w:rFonts w:ascii="Helvetica Neue" w:hAnsi="Helvetica Neue"/>
        </w:rPr>
        <w:t>Yerly</w:t>
      </w:r>
      <w:proofErr w:type="spellEnd"/>
      <w:r w:rsidRPr="00714C5F">
        <w:rPr>
          <w:rFonts w:ascii="Helvetica Neue" w:hAnsi="Helvetica Neue"/>
        </w:rPr>
        <w:t xml:space="preserve">, S., </w:t>
      </w:r>
      <w:proofErr w:type="spellStart"/>
      <w:r w:rsidRPr="00714C5F">
        <w:rPr>
          <w:rFonts w:ascii="Helvetica Neue" w:hAnsi="Helvetica Neue"/>
        </w:rPr>
        <w:t>Böni</w:t>
      </w:r>
      <w:proofErr w:type="spellEnd"/>
      <w:r w:rsidRPr="00714C5F">
        <w:rPr>
          <w:rFonts w:ascii="Helvetica Neue" w:hAnsi="Helvetica Neue"/>
        </w:rPr>
        <w:t xml:space="preserve">, J., </w:t>
      </w:r>
      <w:proofErr w:type="spellStart"/>
      <w:r w:rsidRPr="00714C5F">
        <w:rPr>
          <w:rFonts w:ascii="Helvetica Neue" w:hAnsi="Helvetica Neue"/>
        </w:rPr>
        <w:t>Bürgisser</w:t>
      </w:r>
      <w:proofErr w:type="spellEnd"/>
      <w:r w:rsidRPr="00714C5F">
        <w:rPr>
          <w:rFonts w:ascii="Helvetica Neue" w:hAnsi="Helvetica Neue"/>
        </w:rPr>
        <w:t xml:space="preserve">, P., ... &amp; </w:t>
      </w:r>
      <w:proofErr w:type="spellStart"/>
      <w:r w:rsidRPr="00714C5F">
        <w:rPr>
          <w:rFonts w:ascii="Helvetica Neue" w:hAnsi="Helvetica Neue"/>
        </w:rPr>
        <w:t>Günthard</w:t>
      </w:r>
      <w:proofErr w:type="spellEnd"/>
      <w:r w:rsidRPr="00714C5F">
        <w:rPr>
          <w:rFonts w:ascii="Helvetica Neue" w:hAnsi="Helvetica Neue"/>
        </w:rPr>
        <w:t xml:space="preserve">, H. F. (2011). Estimating the basic reproductive number from viral sequence data. </w:t>
      </w:r>
      <w:r w:rsidRPr="00714C5F">
        <w:rPr>
          <w:rFonts w:ascii="Helvetica Neue" w:hAnsi="Helvetica Neue"/>
          <w:i/>
          <w:iCs/>
        </w:rPr>
        <w:t>Molecular biology and evolution</w:t>
      </w:r>
      <w:r w:rsidRPr="00714C5F">
        <w:rPr>
          <w:rFonts w:ascii="Helvetica Neue" w:hAnsi="Helvetica Neue"/>
        </w:rPr>
        <w:t xml:space="preserve">, </w:t>
      </w:r>
      <w:r w:rsidRPr="00714C5F">
        <w:rPr>
          <w:rFonts w:ascii="Helvetica Neue" w:hAnsi="Helvetica Neue"/>
          <w:i/>
          <w:iCs/>
        </w:rPr>
        <w:t>29</w:t>
      </w:r>
      <w:r w:rsidRPr="00714C5F">
        <w:rPr>
          <w:rFonts w:ascii="Helvetica Neue" w:hAnsi="Helvetica Neue"/>
        </w:rPr>
        <w:t>(1), 347-357.</w:t>
      </w:r>
    </w:p>
    <w:p w14:paraId="13AC330F" w14:textId="77777777" w:rsidR="00714C5F" w:rsidRPr="00863D97" w:rsidRDefault="00714C5F" w:rsidP="00863D97">
      <w:pPr>
        <w:tabs>
          <w:tab w:val="left" w:pos="2640"/>
        </w:tabs>
        <w:rPr>
          <w:rFonts w:ascii="Helvetica Neue" w:hAnsi="Helvetica Neue"/>
        </w:rPr>
      </w:pPr>
    </w:p>
    <w:p w14:paraId="696A76B7" w14:textId="5EA2C97B" w:rsidR="003C22D8" w:rsidRPr="00950953" w:rsidRDefault="003C22D8" w:rsidP="00503CCC">
      <w:pPr>
        <w:tabs>
          <w:tab w:val="left" w:pos="2640"/>
        </w:tabs>
        <w:rPr>
          <w:rFonts w:ascii="Helvetica Neue" w:hAnsi="Helvetica Neue"/>
        </w:rPr>
      </w:pPr>
    </w:p>
    <w:sectPr w:rsidR="003C22D8" w:rsidRPr="00950953" w:rsidSect="0041629D">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60D4A"/>
    <w:multiLevelType w:val="hybridMultilevel"/>
    <w:tmpl w:val="B726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366483"/>
    <w:multiLevelType w:val="hybridMultilevel"/>
    <w:tmpl w:val="A4A2759A"/>
    <w:lvl w:ilvl="0" w:tplc="02BAFF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B01AC2"/>
    <w:multiLevelType w:val="hybridMultilevel"/>
    <w:tmpl w:val="7F56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5E4"/>
    <w:rsid w:val="00010C4A"/>
    <w:rsid w:val="000302F7"/>
    <w:rsid w:val="000937F1"/>
    <w:rsid w:val="000D0D1A"/>
    <w:rsid w:val="000F6D4C"/>
    <w:rsid w:val="001072DE"/>
    <w:rsid w:val="001222E7"/>
    <w:rsid w:val="001425FE"/>
    <w:rsid w:val="00150933"/>
    <w:rsid w:val="00181DDD"/>
    <w:rsid w:val="00183FA7"/>
    <w:rsid w:val="001B1A36"/>
    <w:rsid w:val="001B2024"/>
    <w:rsid w:val="001B3753"/>
    <w:rsid w:val="001C516E"/>
    <w:rsid w:val="002000F3"/>
    <w:rsid w:val="002065B5"/>
    <w:rsid w:val="00213F08"/>
    <w:rsid w:val="002221FC"/>
    <w:rsid w:val="002354B4"/>
    <w:rsid w:val="00244271"/>
    <w:rsid w:val="00274787"/>
    <w:rsid w:val="002A2556"/>
    <w:rsid w:val="00302291"/>
    <w:rsid w:val="0032614D"/>
    <w:rsid w:val="0033294A"/>
    <w:rsid w:val="00341F80"/>
    <w:rsid w:val="00354F39"/>
    <w:rsid w:val="00366D16"/>
    <w:rsid w:val="003B1AAB"/>
    <w:rsid w:val="003C22D8"/>
    <w:rsid w:val="003D6E5F"/>
    <w:rsid w:val="0041629D"/>
    <w:rsid w:val="0048221F"/>
    <w:rsid w:val="00486A39"/>
    <w:rsid w:val="004B19B9"/>
    <w:rsid w:val="004E5DC7"/>
    <w:rsid w:val="00503CCC"/>
    <w:rsid w:val="005129AA"/>
    <w:rsid w:val="0058538E"/>
    <w:rsid w:val="005A0E4E"/>
    <w:rsid w:val="005A4079"/>
    <w:rsid w:val="005E10B0"/>
    <w:rsid w:val="00611053"/>
    <w:rsid w:val="00627767"/>
    <w:rsid w:val="006355E7"/>
    <w:rsid w:val="006B700C"/>
    <w:rsid w:val="006D1147"/>
    <w:rsid w:val="00714C5F"/>
    <w:rsid w:val="00722990"/>
    <w:rsid w:val="0076643C"/>
    <w:rsid w:val="00782666"/>
    <w:rsid w:val="007E5499"/>
    <w:rsid w:val="008145E4"/>
    <w:rsid w:val="00835BDB"/>
    <w:rsid w:val="00842F0D"/>
    <w:rsid w:val="00863D97"/>
    <w:rsid w:val="008702F7"/>
    <w:rsid w:val="00890556"/>
    <w:rsid w:val="008A4F1B"/>
    <w:rsid w:val="008D7FD7"/>
    <w:rsid w:val="008F07A5"/>
    <w:rsid w:val="00904440"/>
    <w:rsid w:val="00913A6F"/>
    <w:rsid w:val="00940BE4"/>
    <w:rsid w:val="00941049"/>
    <w:rsid w:val="00950953"/>
    <w:rsid w:val="0095730F"/>
    <w:rsid w:val="009917FC"/>
    <w:rsid w:val="009F0BCE"/>
    <w:rsid w:val="00A14A5E"/>
    <w:rsid w:val="00A41937"/>
    <w:rsid w:val="00A65248"/>
    <w:rsid w:val="00AA3FA7"/>
    <w:rsid w:val="00B33FD0"/>
    <w:rsid w:val="00B67A6C"/>
    <w:rsid w:val="00BF2AA7"/>
    <w:rsid w:val="00C01E82"/>
    <w:rsid w:val="00C35246"/>
    <w:rsid w:val="00C80A73"/>
    <w:rsid w:val="00C87024"/>
    <w:rsid w:val="00CA03B4"/>
    <w:rsid w:val="00CF3FEB"/>
    <w:rsid w:val="00D37D53"/>
    <w:rsid w:val="00D7588F"/>
    <w:rsid w:val="00E002C2"/>
    <w:rsid w:val="00E308C6"/>
    <w:rsid w:val="00E32795"/>
    <w:rsid w:val="00EF1626"/>
    <w:rsid w:val="00F169D6"/>
    <w:rsid w:val="00F201BE"/>
    <w:rsid w:val="00F22EB3"/>
    <w:rsid w:val="00F23CF1"/>
    <w:rsid w:val="00F5320C"/>
    <w:rsid w:val="00F607D2"/>
    <w:rsid w:val="00F81E16"/>
    <w:rsid w:val="00FA58A1"/>
    <w:rsid w:val="00FB4038"/>
    <w:rsid w:val="00FC1985"/>
    <w:rsid w:val="00FC5C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FF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5E4"/>
    <w:pPr>
      <w:spacing w:after="0"/>
    </w:pPr>
    <w:rPr>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5E4"/>
    <w:pPr>
      <w:ind w:left="720"/>
      <w:contextualSpacing/>
    </w:pPr>
  </w:style>
  <w:style w:type="paragraph" w:styleId="BalloonText">
    <w:name w:val="Balloon Text"/>
    <w:basedOn w:val="Normal"/>
    <w:link w:val="BalloonTextChar"/>
    <w:uiPriority w:val="99"/>
    <w:semiHidden/>
    <w:unhideWhenUsed/>
    <w:rsid w:val="00940B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BE4"/>
    <w:rPr>
      <w:rFonts w:ascii="Lucida Grande" w:hAnsi="Lucida Grande" w:cs="Lucida Grande"/>
      <w:sz w:val="18"/>
      <w:szCs w:val="18"/>
      <w:lang w:val="en-AU"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5E4"/>
    <w:pPr>
      <w:spacing w:after="0"/>
    </w:pPr>
    <w:rPr>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5E4"/>
    <w:pPr>
      <w:ind w:left="720"/>
      <w:contextualSpacing/>
    </w:pPr>
  </w:style>
  <w:style w:type="paragraph" w:styleId="BalloonText">
    <w:name w:val="Balloon Text"/>
    <w:basedOn w:val="Normal"/>
    <w:link w:val="BalloonTextChar"/>
    <w:uiPriority w:val="99"/>
    <w:semiHidden/>
    <w:unhideWhenUsed/>
    <w:rsid w:val="00940B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BE4"/>
    <w:rPr>
      <w:rFonts w:ascii="Lucida Grande" w:hAnsi="Lucida Grande" w:cs="Lucida Grande"/>
      <w:sz w:val="18"/>
      <w:szCs w:val="18"/>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5359">
      <w:bodyDiv w:val="1"/>
      <w:marLeft w:val="0"/>
      <w:marRight w:val="0"/>
      <w:marTop w:val="0"/>
      <w:marBottom w:val="0"/>
      <w:divBdr>
        <w:top w:val="none" w:sz="0" w:space="0" w:color="auto"/>
        <w:left w:val="none" w:sz="0" w:space="0" w:color="auto"/>
        <w:bottom w:val="none" w:sz="0" w:space="0" w:color="auto"/>
        <w:right w:val="none" w:sz="0" w:space="0" w:color="auto"/>
      </w:divBdr>
      <w:divsChild>
        <w:div w:id="1816020149">
          <w:marLeft w:val="0"/>
          <w:marRight w:val="0"/>
          <w:marTop w:val="0"/>
          <w:marBottom w:val="0"/>
          <w:divBdr>
            <w:top w:val="none" w:sz="0" w:space="0" w:color="auto"/>
            <w:left w:val="none" w:sz="0" w:space="0" w:color="auto"/>
            <w:bottom w:val="none" w:sz="0" w:space="0" w:color="auto"/>
            <w:right w:val="none" w:sz="0" w:space="0" w:color="auto"/>
          </w:divBdr>
        </w:div>
      </w:divsChild>
    </w:div>
    <w:div w:id="457184705">
      <w:bodyDiv w:val="1"/>
      <w:marLeft w:val="0"/>
      <w:marRight w:val="0"/>
      <w:marTop w:val="0"/>
      <w:marBottom w:val="0"/>
      <w:divBdr>
        <w:top w:val="none" w:sz="0" w:space="0" w:color="auto"/>
        <w:left w:val="none" w:sz="0" w:space="0" w:color="auto"/>
        <w:bottom w:val="none" w:sz="0" w:space="0" w:color="auto"/>
        <w:right w:val="none" w:sz="0" w:space="0" w:color="auto"/>
      </w:divBdr>
      <w:divsChild>
        <w:div w:id="988900023">
          <w:marLeft w:val="0"/>
          <w:marRight w:val="0"/>
          <w:marTop w:val="0"/>
          <w:marBottom w:val="0"/>
          <w:divBdr>
            <w:top w:val="none" w:sz="0" w:space="0" w:color="auto"/>
            <w:left w:val="none" w:sz="0" w:space="0" w:color="auto"/>
            <w:bottom w:val="none" w:sz="0" w:space="0" w:color="auto"/>
            <w:right w:val="none" w:sz="0" w:space="0" w:color="auto"/>
          </w:divBdr>
        </w:div>
      </w:divsChild>
    </w:div>
    <w:div w:id="639192878">
      <w:bodyDiv w:val="1"/>
      <w:marLeft w:val="0"/>
      <w:marRight w:val="0"/>
      <w:marTop w:val="0"/>
      <w:marBottom w:val="0"/>
      <w:divBdr>
        <w:top w:val="none" w:sz="0" w:space="0" w:color="auto"/>
        <w:left w:val="none" w:sz="0" w:space="0" w:color="auto"/>
        <w:bottom w:val="none" w:sz="0" w:space="0" w:color="auto"/>
        <w:right w:val="none" w:sz="0" w:space="0" w:color="auto"/>
      </w:divBdr>
      <w:divsChild>
        <w:div w:id="1258051698">
          <w:marLeft w:val="0"/>
          <w:marRight w:val="0"/>
          <w:marTop w:val="0"/>
          <w:marBottom w:val="0"/>
          <w:divBdr>
            <w:top w:val="none" w:sz="0" w:space="0" w:color="auto"/>
            <w:left w:val="none" w:sz="0" w:space="0" w:color="auto"/>
            <w:bottom w:val="none" w:sz="0" w:space="0" w:color="auto"/>
            <w:right w:val="none" w:sz="0" w:space="0" w:color="auto"/>
          </w:divBdr>
        </w:div>
      </w:divsChild>
    </w:div>
    <w:div w:id="642193852">
      <w:bodyDiv w:val="1"/>
      <w:marLeft w:val="0"/>
      <w:marRight w:val="0"/>
      <w:marTop w:val="0"/>
      <w:marBottom w:val="0"/>
      <w:divBdr>
        <w:top w:val="none" w:sz="0" w:space="0" w:color="auto"/>
        <w:left w:val="none" w:sz="0" w:space="0" w:color="auto"/>
        <w:bottom w:val="none" w:sz="0" w:space="0" w:color="auto"/>
        <w:right w:val="none" w:sz="0" w:space="0" w:color="auto"/>
      </w:divBdr>
      <w:divsChild>
        <w:div w:id="886379976">
          <w:marLeft w:val="0"/>
          <w:marRight w:val="0"/>
          <w:marTop w:val="0"/>
          <w:marBottom w:val="0"/>
          <w:divBdr>
            <w:top w:val="none" w:sz="0" w:space="0" w:color="auto"/>
            <w:left w:val="none" w:sz="0" w:space="0" w:color="auto"/>
            <w:bottom w:val="none" w:sz="0" w:space="0" w:color="auto"/>
            <w:right w:val="none" w:sz="0" w:space="0" w:color="auto"/>
          </w:divBdr>
        </w:div>
      </w:divsChild>
    </w:div>
    <w:div w:id="861095403">
      <w:bodyDiv w:val="1"/>
      <w:marLeft w:val="0"/>
      <w:marRight w:val="0"/>
      <w:marTop w:val="0"/>
      <w:marBottom w:val="0"/>
      <w:divBdr>
        <w:top w:val="none" w:sz="0" w:space="0" w:color="auto"/>
        <w:left w:val="none" w:sz="0" w:space="0" w:color="auto"/>
        <w:bottom w:val="none" w:sz="0" w:space="0" w:color="auto"/>
        <w:right w:val="none" w:sz="0" w:space="0" w:color="auto"/>
      </w:divBdr>
      <w:divsChild>
        <w:div w:id="1721395172">
          <w:marLeft w:val="0"/>
          <w:marRight w:val="0"/>
          <w:marTop w:val="0"/>
          <w:marBottom w:val="0"/>
          <w:divBdr>
            <w:top w:val="none" w:sz="0" w:space="0" w:color="auto"/>
            <w:left w:val="none" w:sz="0" w:space="0" w:color="auto"/>
            <w:bottom w:val="none" w:sz="0" w:space="0" w:color="auto"/>
            <w:right w:val="none" w:sz="0" w:space="0" w:color="auto"/>
          </w:divBdr>
        </w:div>
      </w:divsChild>
    </w:div>
    <w:div w:id="986977030">
      <w:bodyDiv w:val="1"/>
      <w:marLeft w:val="0"/>
      <w:marRight w:val="0"/>
      <w:marTop w:val="0"/>
      <w:marBottom w:val="0"/>
      <w:divBdr>
        <w:top w:val="none" w:sz="0" w:space="0" w:color="auto"/>
        <w:left w:val="none" w:sz="0" w:space="0" w:color="auto"/>
        <w:bottom w:val="none" w:sz="0" w:space="0" w:color="auto"/>
        <w:right w:val="none" w:sz="0" w:space="0" w:color="auto"/>
      </w:divBdr>
      <w:divsChild>
        <w:div w:id="337853028">
          <w:marLeft w:val="0"/>
          <w:marRight w:val="0"/>
          <w:marTop w:val="0"/>
          <w:marBottom w:val="0"/>
          <w:divBdr>
            <w:top w:val="none" w:sz="0" w:space="0" w:color="auto"/>
            <w:left w:val="none" w:sz="0" w:space="0" w:color="auto"/>
            <w:bottom w:val="none" w:sz="0" w:space="0" w:color="auto"/>
            <w:right w:val="none" w:sz="0" w:space="0" w:color="auto"/>
          </w:divBdr>
        </w:div>
      </w:divsChild>
    </w:div>
    <w:div w:id="1001351809">
      <w:bodyDiv w:val="1"/>
      <w:marLeft w:val="0"/>
      <w:marRight w:val="0"/>
      <w:marTop w:val="0"/>
      <w:marBottom w:val="0"/>
      <w:divBdr>
        <w:top w:val="none" w:sz="0" w:space="0" w:color="auto"/>
        <w:left w:val="none" w:sz="0" w:space="0" w:color="auto"/>
        <w:bottom w:val="none" w:sz="0" w:space="0" w:color="auto"/>
        <w:right w:val="none" w:sz="0" w:space="0" w:color="auto"/>
      </w:divBdr>
      <w:divsChild>
        <w:div w:id="995836223">
          <w:marLeft w:val="0"/>
          <w:marRight w:val="0"/>
          <w:marTop w:val="0"/>
          <w:marBottom w:val="0"/>
          <w:divBdr>
            <w:top w:val="none" w:sz="0" w:space="0" w:color="auto"/>
            <w:left w:val="none" w:sz="0" w:space="0" w:color="auto"/>
            <w:bottom w:val="none" w:sz="0" w:space="0" w:color="auto"/>
            <w:right w:val="none" w:sz="0" w:space="0" w:color="auto"/>
          </w:divBdr>
        </w:div>
      </w:divsChild>
    </w:div>
    <w:div w:id="1652061022">
      <w:bodyDiv w:val="1"/>
      <w:marLeft w:val="0"/>
      <w:marRight w:val="0"/>
      <w:marTop w:val="0"/>
      <w:marBottom w:val="0"/>
      <w:divBdr>
        <w:top w:val="none" w:sz="0" w:space="0" w:color="auto"/>
        <w:left w:val="none" w:sz="0" w:space="0" w:color="auto"/>
        <w:bottom w:val="none" w:sz="0" w:space="0" w:color="auto"/>
        <w:right w:val="none" w:sz="0" w:space="0" w:color="auto"/>
      </w:divBdr>
      <w:divsChild>
        <w:div w:id="2031956271">
          <w:marLeft w:val="0"/>
          <w:marRight w:val="0"/>
          <w:marTop w:val="0"/>
          <w:marBottom w:val="0"/>
          <w:divBdr>
            <w:top w:val="none" w:sz="0" w:space="0" w:color="auto"/>
            <w:left w:val="none" w:sz="0" w:space="0" w:color="auto"/>
            <w:bottom w:val="none" w:sz="0" w:space="0" w:color="auto"/>
            <w:right w:val="none" w:sz="0" w:space="0" w:color="auto"/>
          </w:divBdr>
        </w:div>
      </w:divsChild>
    </w:div>
    <w:div w:id="1891572899">
      <w:bodyDiv w:val="1"/>
      <w:marLeft w:val="0"/>
      <w:marRight w:val="0"/>
      <w:marTop w:val="0"/>
      <w:marBottom w:val="0"/>
      <w:divBdr>
        <w:top w:val="none" w:sz="0" w:space="0" w:color="auto"/>
        <w:left w:val="none" w:sz="0" w:space="0" w:color="auto"/>
        <w:bottom w:val="none" w:sz="0" w:space="0" w:color="auto"/>
        <w:right w:val="none" w:sz="0" w:space="0" w:color="auto"/>
      </w:divBdr>
      <w:divsChild>
        <w:div w:id="42260623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1563</Words>
  <Characters>8914</Characters>
  <Application>Microsoft Macintosh Word</Application>
  <DocSecurity>0</DocSecurity>
  <Lines>74</Lines>
  <Paragraphs>20</Paragraphs>
  <ScaleCrop>false</ScaleCrop>
  <Company/>
  <LinksUpToDate>false</LinksUpToDate>
  <CharactersWithSpaces>10457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duchene</dc:creator>
  <cp:keywords/>
  <dc:description/>
  <cp:lastModifiedBy>sebastian duchene</cp:lastModifiedBy>
  <cp:revision>23</cp:revision>
  <dcterms:created xsi:type="dcterms:W3CDTF">2016-11-20T02:23:00Z</dcterms:created>
  <dcterms:modified xsi:type="dcterms:W3CDTF">2017-11-16T03:12:00Z</dcterms:modified>
</cp:coreProperties>
</file>