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产品需求文档：AI文件整理助手 V2 需支持四级目录、AI自动分类、人工调整、一键导出ZIP。优先级为高。</w:t>
      </w:r>
    </w:p>
  </w:body>
</w:document>
</file>