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20109"/>
      <w:r>
        <w:rPr>
          <w:rFonts w:hint="eastAsia"/>
          <w:lang w:val="en-US" w:eastAsia="zh-CN"/>
        </w:rPr>
        <w:t>DUBBO学习笔记</w:t>
      </w:r>
      <w:bookmarkEnd w:id="0"/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DUBBO学习笔记</w:t>
      </w:r>
      <w:r>
        <w:tab/>
      </w:r>
      <w:r>
        <w:fldChar w:fldCharType="begin"/>
      </w:r>
      <w:r>
        <w:instrText xml:space="preserve"> PAGEREF _Toc20109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 xml:space="preserve">一、 </w:t>
      </w:r>
      <w:r>
        <w:rPr>
          <w:rFonts w:hint="eastAsia"/>
          <w:lang w:val="en-US" w:eastAsia="zh-CN"/>
        </w:rPr>
        <w:t>环境部署</w:t>
      </w:r>
      <w:r>
        <w:tab/>
      </w:r>
      <w:r>
        <w:fldChar w:fldCharType="begin"/>
      </w:r>
      <w:r>
        <w:instrText xml:space="preserve"> PAGEREF _Toc8936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① Tomcat部署:</w:t>
      </w:r>
      <w:r>
        <w:tab/>
      </w:r>
      <w:r>
        <w:fldChar w:fldCharType="begin"/>
      </w:r>
      <w:r>
        <w:instrText xml:space="preserve"> PAGEREF _Toc16323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② Zookeeper部署:</w:t>
      </w:r>
      <w:r>
        <w:tab/>
      </w:r>
      <w:r>
        <w:fldChar w:fldCharType="begin"/>
      </w:r>
      <w:r>
        <w:instrText xml:space="preserve"> PAGEREF _Toc12580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③ Dubbo部署</w:t>
      </w:r>
      <w:r>
        <w:tab/>
      </w:r>
      <w:r>
        <w:fldChar w:fldCharType="begin"/>
      </w:r>
      <w:r>
        <w:instrText xml:space="preserve"> PAGEREF _Toc1046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④ 集群</w:t>
      </w:r>
      <w:r>
        <w:tab/>
      </w:r>
      <w:r>
        <w:fldChar w:fldCharType="begin"/>
      </w:r>
      <w:r>
        <w:instrText xml:space="preserve"> PAGEREF _Toc22828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Dubbo简介</w:t>
      </w:r>
      <w:r>
        <w:tab/>
      </w:r>
      <w:r>
        <w:fldChar w:fldCharType="begin"/>
      </w:r>
      <w:r>
        <w:instrText xml:space="preserve"> PAGEREF _Toc26264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Verdana" w:hAnsi="Verdana" w:cs="Verdana"/>
          <w:i w:val="0"/>
          <w:caps w:val="0"/>
          <w:spacing w:val="0"/>
          <w:szCs w:val="19"/>
          <w:bdr w:val="none" w:color="auto" w:sz="0" w:space="0"/>
          <w:shd w:val="clear" w:fill="FEFEF2"/>
        </w:rPr>
        <w:t xml:space="preserve">① </w:t>
      </w:r>
      <w:r>
        <w:rPr>
          <w:rFonts w:hint="default"/>
          <w:szCs w:val="22"/>
        </w:rPr>
        <w:t>Dubbo是1个散布式服务框</w:t>
      </w:r>
      <w:r>
        <w:tab/>
      </w:r>
      <w:r>
        <w:fldChar w:fldCharType="begin"/>
      </w:r>
      <w:r>
        <w:instrText xml:space="preserve"> PAGEREF _Toc29943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2"/>
        </w:rPr>
        <w:t xml:space="preserve">② </w:t>
      </w:r>
      <w:r>
        <w:rPr>
          <w:rFonts w:hint="default"/>
          <w:szCs w:val="22"/>
        </w:rPr>
        <w:t>节点角色说明：</w:t>
      </w:r>
      <w:r>
        <w:tab/>
      </w:r>
      <w:r>
        <w:fldChar w:fldCharType="begin"/>
      </w:r>
      <w:r>
        <w:instrText xml:space="preserve"> PAGEREF _Toc20452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2"/>
        </w:rPr>
        <w:t xml:space="preserve">③ </w:t>
      </w:r>
      <w:r>
        <w:rPr>
          <w:rFonts w:hint="default"/>
          <w:szCs w:val="22"/>
        </w:rPr>
        <w:t>调用关系说明：</w:t>
      </w:r>
      <w:r>
        <w:tab/>
      </w:r>
      <w:r>
        <w:fldChar w:fldCharType="begin"/>
      </w:r>
      <w:r>
        <w:instrText xml:space="preserve"> PAGEREF _Toc28463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2"/>
        </w:rPr>
        <w:t xml:space="preserve">④ </w:t>
      </w:r>
      <w:r>
        <w:rPr>
          <w:rFonts w:hint="default"/>
          <w:szCs w:val="22"/>
        </w:rPr>
        <w:t>   dubbo:registry </w:t>
      </w:r>
      <w:r>
        <w:tab/>
      </w:r>
      <w:r>
        <w:fldChar w:fldCharType="begin"/>
      </w:r>
      <w:r>
        <w:instrText xml:space="preserve"> PAGEREF _Toc31374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2"/>
        </w:rPr>
        <w:t xml:space="preserve">⑤ </w:t>
      </w:r>
      <w:r>
        <w:rPr>
          <w:rFonts w:hint="default"/>
          <w:szCs w:val="22"/>
        </w:rPr>
        <w:t>  dubbo:service</w:t>
      </w:r>
      <w:r>
        <w:tab/>
      </w:r>
      <w:r>
        <w:fldChar w:fldCharType="begin"/>
      </w:r>
      <w:r>
        <w:instrText xml:space="preserve"> PAGEREF _Toc28764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⑥ </w:t>
      </w:r>
      <w:r>
        <w:rPr>
          <w:rFonts w:hint="eastAsia"/>
          <w:szCs w:val="22"/>
          <w:lang w:val="en-US" w:eastAsia="zh-CN"/>
        </w:rPr>
        <w:t>开发者模式：</w:t>
      </w:r>
      <w:r>
        <w:tab/>
      </w:r>
      <w:r>
        <w:fldChar w:fldCharType="begin"/>
      </w:r>
      <w:r>
        <w:instrText xml:space="preserve"> PAGEREF _Toc3102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DUBBO服务设计规则:</w:t>
      </w:r>
      <w:r>
        <w:tab/>
      </w:r>
      <w:r>
        <w:fldChar w:fldCharType="begin"/>
      </w:r>
      <w:r>
        <w:instrText xml:space="preserve"> PAGEREF _Toc12935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hd w:val="clear" w:fill="FFFFFF"/>
        </w:rPr>
        <w:t>1</w:t>
      </w:r>
      <w:r>
        <w:rPr>
          <w:rFonts w:hint="eastAsia" w:ascii="Arial" w:hAnsi="Arial" w:cs="Arial"/>
          <w:i w:val="0"/>
          <w:caps w:val="0"/>
          <w:spacing w:val="0"/>
          <w:shd w:val="clear" w:fill="FFFFFF"/>
          <w:lang w:val="en-US" w:eastAsia="zh-CN"/>
        </w:rPr>
        <w:t>.</w:t>
      </w:r>
      <w:r>
        <w:rPr>
          <w:rFonts w:hint="default" w:ascii="Arial" w:hAnsi="Arial" w:cs="Arial"/>
          <w:i w:val="0"/>
          <w:caps w:val="0"/>
          <w:spacing w:val="0"/>
          <w:shd w:val="clear" w:fill="FFFFFF"/>
        </w:rPr>
        <w:t>设计方式</w:t>
      </w:r>
      <w:r>
        <w:tab/>
      </w:r>
      <w:r>
        <w:fldChar w:fldCharType="begin"/>
      </w:r>
      <w:r>
        <w:instrText xml:space="preserve"> PAGEREF _Toc16044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hd w:val="clear" w:fill="FFFFFF"/>
        </w:rPr>
        <w:t>2.接口类型</w:t>
      </w:r>
      <w:r>
        <w:tab/>
      </w:r>
      <w:r>
        <w:fldChar w:fldCharType="begin"/>
      </w:r>
      <w:r>
        <w:instrText xml:space="preserve"> PAGEREF _Toc5840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hd w:val="clear" w:fill="FFFFFF"/>
        </w:rPr>
        <w:t>3.设计原则</w:t>
      </w:r>
      <w:r>
        <w:tab/>
      </w:r>
      <w:r>
        <w:fldChar w:fldCharType="begin"/>
      </w:r>
      <w:r>
        <w:instrText xml:space="preserve"> PAGEREF _Toc26779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DUBBO 常用配置</w:t>
      </w:r>
      <w:r>
        <w:tab/>
      </w:r>
      <w:r>
        <w:fldChar w:fldCharType="begin"/>
      </w:r>
      <w:r>
        <w:instrText xml:space="preserve"> PAGEREF _Toc13510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五、超时配置</w:t>
      </w:r>
      <w:r>
        <w:rPr>
          <w:rFonts w:hint="default" w:ascii="Verdana" w:hAnsi="Verdana" w:eastAsia="宋体" w:cs="Verdana"/>
          <w:i w:val="0"/>
          <w:caps w:val="0"/>
          <w:spacing w:val="0"/>
          <w:szCs w:val="22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_Toc23310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880" w:firstLineChars="200"/>
      </w:pPr>
      <w:bookmarkStart w:id="1" w:name="_Toc8936"/>
      <w:r>
        <w:rPr>
          <w:rFonts w:hint="eastAsia"/>
          <w:lang w:val="en-US" w:eastAsia="zh-CN"/>
        </w:rPr>
        <w:t>环境部署</w:t>
      </w:r>
      <w:bookmarkEnd w:id="1"/>
    </w:p>
    <w:p>
      <w:pPr>
        <w:pStyle w:val="3"/>
        <w:numPr>
          <w:ilvl w:val="0"/>
          <w:numId w:val="2"/>
        </w:numPr>
        <w:rPr>
          <w:rFonts w:hint="eastAsia"/>
          <w:b/>
          <w:lang w:val="en-US" w:eastAsia="zh-CN"/>
        </w:rPr>
      </w:pPr>
      <w:bookmarkStart w:id="2" w:name="_Toc16323"/>
      <w:r>
        <w:rPr>
          <w:rFonts w:hint="eastAsia"/>
          <w:b/>
          <w:lang w:val="en-US" w:eastAsia="zh-CN"/>
        </w:rPr>
        <w:t>Tomcat部署:</w:t>
      </w:r>
      <w:bookmarkEnd w:id="2"/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</w:t>
      </w:r>
    </w:p>
    <w:p>
      <w:pPr>
        <w:numPr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wget https://edelivery.oracle.com/otn-pub/java/jdk/7u45-b18/jdk-7u45-linux-x64.rpm</w:t>
      </w:r>
    </w:p>
    <w:p>
      <w:pPr>
        <w:numPr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"http://mirrors.shuosc.org/apache/tomcat/tomcat-7/v7.0.81/bin/apache-tomcat-7.0.81-windows-x64.zip"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http://mirrors.shuosc.org/apache/tomcat/tomcat-7/v7.0.81/bin/apache-tomcat-7.0.81-windows-x64.zip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解压:</w:t>
      </w:r>
    </w:p>
    <w:p>
      <w:pPr>
        <w:numPr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apache-tomcat-7.0.81.tar.gz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apache-tomcat-7.0.81 tomcat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防火墙:</w:t>
      </w:r>
    </w:p>
    <w:p>
      <w:pPr>
        <w:numPr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firewall-cmd --zone=public --add-port=8080/tcp --permanent </w:t>
      </w:r>
    </w:p>
    <w:p>
      <w:pPr>
        <w:numPr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--reload</w:t>
      </w:r>
    </w:p>
    <w:p>
      <w:pPr>
        <w:numPr>
          <w:numId w:val="0"/>
        </w:numPr>
        <w:ind w:leftChars="200"/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400" w:firstLineChars="0"/>
        <w:rPr>
          <w:rFonts w:hint="eastAsia"/>
          <w:b/>
          <w:lang w:val="en-US" w:eastAsia="zh-CN"/>
        </w:rPr>
      </w:pPr>
      <w:bookmarkStart w:id="3" w:name="_Toc12580"/>
      <w:r>
        <w:rPr>
          <w:rFonts w:hint="eastAsia"/>
          <w:b/>
          <w:lang w:val="en-US" w:eastAsia="zh-CN"/>
        </w:rPr>
        <w:t>Zookeeper部署:</w:t>
      </w:r>
      <w:bookmarkEnd w:id="3"/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tar -zxvf zookeeper-</w:t>
      </w:r>
      <w:r>
        <w:rPr>
          <w:rFonts w:hint="default"/>
          <w:lang w:val="en-US" w:eastAsia="zh-CN"/>
        </w:rPr>
        <w:t>3.4.6.tar.gz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r>
        <w:rPr>
          <w:rFonts w:hint="default"/>
          <w:lang w:val="en-US" w:eastAsia="zh-CN"/>
        </w:rPr>
        <w:t xml:space="preserve">cd zookeeper/ 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mkdri data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$ mkdir logs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dataDir=/home/hadoop/zookeeper/data 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dataLogDir=/home/hadoop/zookeeper/logs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r>
        <w:rPr>
          <w:rFonts w:hint="default"/>
          <w:lang w:val="en-US" w:eastAsia="zh-CN"/>
        </w:rPr>
        <w:t xml:space="preserve">./zkServer.sh start 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./zkServer.sh status （查看状态）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$ ./zkServer.sh stop（关闭）</w:t>
      </w:r>
    </w:p>
    <w:p>
      <w:pPr>
        <w:pStyle w:val="3"/>
        <w:numPr>
          <w:numId w:val="0"/>
        </w:numPr>
        <w:ind w:left="400" w:leftChars="0"/>
        <w:rPr>
          <w:rFonts w:hint="eastAsia"/>
          <w:b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400" w:firstLineChars="0"/>
        <w:rPr>
          <w:rFonts w:hint="eastAsia"/>
          <w:b/>
          <w:lang w:val="en-US" w:eastAsia="zh-CN"/>
        </w:rPr>
      </w:pPr>
      <w:bookmarkStart w:id="4" w:name="_Toc1046"/>
      <w:r>
        <w:rPr>
          <w:rFonts w:hint="eastAsia"/>
          <w:b/>
          <w:lang w:val="en-US" w:eastAsia="zh-CN"/>
        </w:rPr>
        <w:t>Dubbo部署</w:t>
      </w:r>
      <w:bookmarkEnd w:id="4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War包解压ROOT下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400" w:firstLineChars="0"/>
        <w:rPr>
          <w:rFonts w:hint="eastAsia"/>
          <w:b/>
          <w:lang w:val="en-US" w:eastAsia="zh-CN"/>
        </w:rPr>
      </w:pPr>
      <w:bookmarkStart w:id="5" w:name="_Toc22828"/>
      <w:r>
        <w:rPr>
          <w:rFonts w:hint="eastAsia"/>
          <w:b/>
          <w:lang w:val="en-US" w:eastAsia="zh-CN"/>
        </w:rPr>
        <w:t>集群</w:t>
      </w:r>
      <w:bookmarkEnd w:id="5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配置:</w:t>
      </w:r>
    </w:p>
    <w:tbl>
      <w:tblPr>
        <w:tblW w:w="1892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2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 conf/zoo.cfg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如果不需要集群，zoo.cfg的内容如下：(其中data目录需改成你真实输出目录)</w:t>
      </w:r>
    </w:p>
    <w:tbl>
      <w:tblPr>
        <w:tblW w:w="4892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92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tickTime=2000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initLimit=10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syncLimit=5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dataDir=/home/dubbo/zookeeper-3.3.3/data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clientPort=2181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如果需要集群，zoo.cfg的内容如下：(其中data目录和server地址需改成你真实部署机器的信息)</w:t>
      </w:r>
    </w:p>
    <w:tbl>
      <w:tblPr>
        <w:tblW w:w="4892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9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tickTime=2000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initLimit=10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syncLimit=5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dataDir=/home/dubbo/zookeeper-3.3.3/data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clientPort=2181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server.1=10.20.153.10:2555:3555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server.2=10.20.153.11:2555:3555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并在data目录下放置myid文件：(上面zoo.cfg中的dataDir)</w:t>
      </w:r>
    </w:p>
    <w:tbl>
      <w:tblPr>
        <w:tblW w:w="1292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2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mkdir data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 myid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ind w:leftChars="200"/>
        <w:rPr>
          <w:rFonts w:hint="eastAsia"/>
          <w:b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880" w:firstLineChars="200"/>
        <w:rPr>
          <w:rFonts w:hint="eastAsia"/>
          <w:b/>
          <w:lang w:val="en-US" w:eastAsia="zh-CN"/>
        </w:rPr>
      </w:pPr>
      <w:bookmarkStart w:id="6" w:name="_Toc26264"/>
      <w:r>
        <w:rPr>
          <w:rFonts w:hint="eastAsia"/>
          <w:b/>
          <w:lang w:val="en-US" w:eastAsia="zh-CN"/>
        </w:rPr>
        <w:t>Dubbo简介</w:t>
      </w:r>
      <w:bookmarkEnd w:id="6"/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leftChars="0" w:right="0" w:firstLine="643" w:firstLineChars="20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bookmarkStart w:id="7" w:name="_Toc29943"/>
      <w:r>
        <w:rPr>
          <w:rStyle w:val="15"/>
          <w:rFonts w:hint="default"/>
          <w:b/>
          <w:szCs w:val="22"/>
        </w:rPr>
        <w:t>Dubbo是1个散布式服务框</w:t>
      </w:r>
      <w:bookmarkEnd w:id="7"/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</w:rPr>
        <w:t>架,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305425" cy="28289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leftChars="0" w:right="0" w:firstLine="643" w:firstLineChars="200"/>
        <w:jc w:val="left"/>
        <w:rPr>
          <w:rStyle w:val="15"/>
          <w:rFonts w:hint="default"/>
          <w:b/>
          <w:szCs w:val="22"/>
        </w:rPr>
      </w:pPr>
      <w:bookmarkStart w:id="8" w:name="_Toc20452"/>
      <w:r>
        <w:rPr>
          <w:rStyle w:val="15"/>
          <w:rFonts w:hint="default"/>
          <w:b/>
          <w:szCs w:val="22"/>
        </w:rPr>
        <w:t>节点角色说明：</w:t>
      </w:r>
    </w:p>
    <w:bookmarkEnd w:id="8"/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425" w:leftChars="0" w:right="0" w:hanging="425" w:firstLineChars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</w:rPr>
        <w:t>Provider: 暴露服务的服务提供方。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425" w:leftChars="0" w:right="0" w:hanging="425" w:firstLineChars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</w:rPr>
        <w:t>Consumer: 调用远程服务的服务消费方。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425" w:leftChars="0" w:right="0" w:hanging="425" w:firstLineChars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</w:rPr>
        <w:t>Registry: 服务注册与发现的注册中心。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425" w:leftChars="0" w:right="0" w:hanging="425" w:firstLineChars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</w:rPr>
        <w:t>Monitor: 统计服务的调用次调和调用时间的监控中心。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425" w:leftChars="0" w:right="0" w:hanging="425" w:firstLineChars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</w:rPr>
        <w:t>Container: 服务运行容器。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Chars="200" w:right="0" w:rightChars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EFEF2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leftChars="0" w:right="0" w:firstLine="643" w:firstLineChars="200"/>
        <w:jc w:val="left"/>
        <w:rPr>
          <w:rStyle w:val="15"/>
          <w:rFonts w:hint="default"/>
          <w:b/>
          <w:szCs w:val="22"/>
        </w:rPr>
      </w:pPr>
      <w:bookmarkStart w:id="9" w:name="_Toc28463"/>
      <w:r>
        <w:rPr>
          <w:rStyle w:val="15"/>
          <w:rFonts w:hint="default"/>
          <w:b/>
          <w:szCs w:val="22"/>
        </w:rPr>
        <w:t>调用关系说明：</w:t>
      </w:r>
    </w:p>
    <w:bookmarkEnd w:id="9"/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</w:rPr>
        <w:t>0. 服务容器负责启动，加载，运行服务提供者。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</w:rPr>
        <w:t>1. 服务提供者在启动时，向注册中心注册自己提供的服务。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</w:rPr>
        <w:t>2. 服务消费者在启动时，向注册中心定阅自己所需的服务。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</w:rPr>
        <w:t>3. 注册中心返回服务提供者地址列表给消费者，如果有变更，注册中心将基于长连接推送变更数据给消费者。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</w:rPr>
        <w:t>4. 服务消费者，从提供者地址列表中，基于软负载均衡算法，选1台提供者进行调用，如果调用失败，再选另外一台调用。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</w:rPr>
        <w:t>5. 服务消费者和提供者，在内存中累计调用次数和调用时间，定时每分钟发送1次统计数据到监控中心。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Chars="200" w:right="0" w:rightChars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</w:rPr>
      </w:pP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leftChars="0" w:right="0" w:firstLine="643" w:firstLineChars="200"/>
        <w:jc w:val="left"/>
        <w:rPr>
          <w:rStyle w:val="15"/>
          <w:rFonts w:hint="default"/>
          <w:b/>
          <w:szCs w:val="22"/>
        </w:rPr>
      </w:pPr>
      <w:bookmarkStart w:id="10" w:name="_Toc31374"/>
      <w:r>
        <w:rPr>
          <w:rStyle w:val="15"/>
          <w:rFonts w:hint="default"/>
          <w:b/>
          <w:szCs w:val="22"/>
        </w:rPr>
        <w:t>   dubbo:registry </w:t>
      </w:r>
    </w:p>
    <w:bookmarkEnd w:id="10"/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auto"/>
        </w:rPr>
        <w:t>      1）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color="auto" w:fill="auto"/>
        </w:rPr>
        <w:t>register是不是向此注册中心注册服务，如果设为false，将只定阅，不注册。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5B9BD5" w:themeColor="accent1"/>
          <w:spacing w:val="0"/>
          <w:sz w:val="19"/>
          <w:szCs w:val="19"/>
          <w:shd w:val="clear" w:color="auto" w:fill="auto"/>
          <w14:textFill>
            <w14:solidFill>
              <w14:schemeClr w14:val="accent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auto"/>
        </w:rPr>
        <w:t>      2）</w:t>
      </w:r>
      <w:r>
        <w:rPr>
          <w:rFonts w:hint="default" w:ascii="Verdana" w:hAnsi="Verdana" w:cs="Verdana"/>
          <w:b w:val="0"/>
          <w:i w:val="0"/>
          <w:caps w:val="0"/>
          <w:color w:val="5B9BD5" w:themeColor="accent1"/>
          <w:spacing w:val="0"/>
          <w:sz w:val="19"/>
          <w:szCs w:val="19"/>
          <w:bdr w:val="none" w:color="auto" w:sz="0" w:space="0"/>
          <w:shd w:val="clear" w:color="auto" w:fill="auto"/>
          <w14:textFill>
            <w14:solidFill>
              <w14:schemeClr w14:val="accent1"/>
            </w14:solidFill>
          </w14:textFill>
        </w:rPr>
        <w:t>check注册中心不存在时，是不是报错。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5B9BD5" w:themeColor="accent1"/>
          <w:spacing w:val="0"/>
          <w:sz w:val="19"/>
          <w:szCs w:val="19"/>
          <w:shd w:val="clear" w:color="auto" w:fill="auto"/>
          <w14:textFill>
            <w14:solidFill>
              <w14:schemeClr w14:val="accent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auto"/>
        </w:rPr>
        <w:t>      3）</w:t>
      </w:r>
      <w:r>
        <w:rPr>
          <w:rFonts w:hint="default" w:ascii="Verdana" w:hAnsi="Verdana" w:cs="Verdana"/>
          <w:b w:val="0"/>
          <w:i w:val="0"/>
          <w:caps w:val="0"/>
          <w:color w:val="5B9BD5" w:themeColor="accent1"/>
          <w:spacing w:val="0"/>
          <w:sz w:val="19"/>
          <w:szCs w:val="19"/>
          <w:bdr w:val="none" w:color="auto" w:sz="0" w:space="0"/>
          <w:shd w:val="clear" w:color="auto" w:fill="auto"/>
          <w14:textFill>
            <w14:solidFill>
              <w14:schemeClr w14:val="accent1"/>
            </w14:solidFill>
          </w14:textFill>
        </w:rPr>
        <w:t>subscribe是不是向此注册中心定阅服务，如果设为false，将只注册，不定阅。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5B9BD5" w:themeColor="accent1"/>
          <w:spacing w:val="0"/>
          <w:sz w:val="19"/>
          <w:szCs w:val="19"/>
          <w:shd w:val="clear" w:color="auto" w:fill="auto"/>
          <w14:textFill>
            <w14:solidFill>
              <w14:schemeClr w14:val="accent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auto"/>
        </w:rPr>
        <w:t>      4）</w:t>
      </w:r>
      <w:r>
        <w:rPr>
          <w:rFonts w:hint="default" w:ascii="Verdana" w:hAnsi="Verdana" w:cs="Verdana"/>
          <w:b w:val="0"/>
          <w:i w:val="0"/>
          <w:caps w:val="0"/>
          <w:color w:val="5B9BD5" w:themeColor="accent1"/>
          <w:spacing w:val="0"/>
          <w:sz w:val="19"/>
          <w:szCs w:val="19"/>
          <w:bdr w:val="none" w:color="auto" w:sz="0" w:space="0"/>
          <w:shd w:val="clear" w:color="auto" w:fill="auto"/>
          <w14:textFill>
            <w14:solidFill>
              <w14:schemeClr w14:val="accent1"/>
            </w14:solidFill>
          </w14:textFill>
        </w:rPr>
        <w:t>timeout注册中心要求超时时间(毫秒)。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auto"/>
        </w:rPr>
        <w:t>      5）address可以Zookeeper集群配置，地址可以多个以逗号隔开等。</w:t>
      </w: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leftChars="0" w:right="0" w:firstLine="643" w:firstLineChars="200"/>
        <w:jc w:val="left"/>
        <w:rPr>
          <w:rStyle w:val="15"/>
          <w:rFonts w:hint="default"/>
          <w:b/>
          <w:szCs w:val="22"/>
        </w:rPr>
      </w:pPr>
      <w:bookmarkStart w:id="11" w:name="_Toc28764"/>
      <w:r>
        <w:rPr>
          <w:rStyle w:val="15"/>
          <w:rFonts w:hint="default"/>
          <w:b/>
          <w:szCs w:val="22"/>
        </w:rPr>
        <w:t>  dubbo:service</w:t>
      </w:r>
    </w:p>
    <w:bookmarkEnd w:id="11"/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auto"/>
        </w:rPr>
        <w:t>     1）interface服务接口的路径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auto"/>
        </w:rPr>
        <w:t>     2）ref援用对应的实现类的Bean的ID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auto"/>
        </w:rPr>
        <w:t>     3）registry向指定注册中心注册，在多个注册中心时使用，值为&lt;dubbo:registry&gt;的id属性，多个注册中心ID用逗号分隔，如果不想将该服务注册到任何registry，可将值设为N/A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</w:rPr>
        <w:t>     4）register 默许true ，该协议的服务是不是注册到注册中心。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leftChars="0" w:right="0" w:firstLine="643" w:firstLineChars="200"/>
        <w:jc w:val="left"/>
        <w:rPr>
          <w:rStyle w:val="15"/>
          <w:rFonts w:hint="eastAsia"/>
          <w:b/>
          <w:szCs w:val="22"/>
          <w:lang w:val="en-US" w:eastAsia="zh-CN"/>
        </w:rPr>
      </w:pPr>
      <w:bookmarkStart w:id="12" w:name="_Toc3102"/>
      <w:r>
        <w:rPr>
          <w:rStyle w:val="15"/>
          <w:rFonts w:hint="eastAsia"/>
          <w:b/>
          <w:szCs w:val="22"/>
          <w:lang w:val="en-US" w:eastAsia="zh-CN"/>
        </w:rPr>
        <w:t>开发者模式：</w:t>
      </w:r>
    </w:p>
    <w:bookmarkEnd w:id="12"/>
    <w:p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leftChars="0" w:right="0" w:firstLine="400" w:firstLine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  <w:lang w:val="en-US" w:eastAsia="zh-CN"/>
        </w:rPr>
        <w:t>在consumer配置指定服务器：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eastAsia" w:ascii="Consolas" w:hAnsi="Consolas" w:eastAsia="Consolas"/>
          <w:color w:val="3F5FBF"/>
          <w:sz w:val="20"/>
          <w:highlight w:val="white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EFEF2"/>
          <w:lang w:val="en-US" w:eastAsia="zh-CN"/>
        </w:rPr>
        <w:t>url: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&lt;dubbo:reference interface="com.dubbo.service.TestService" id="testService" check="false"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FF0000"/>
          <w:sz w:val="20"/>
          <w:highlight w:val="white"/>
          <w:u w:val="single"/>
        </w:rPr>
        <w:t>url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>="</w:t>
      </w:r>
      <w:r>
        <w:rPr>
          <w:rFonts w:hint="eastAsia" w:ascii="Consolas" w:hAnsi="Consolas" w:eastAsia="Consolas"/>
          <w:color w:val="FF0000"/>
          <w:sz w:val="20"/>
          <w:highlight w:val="white"/>
          <w:u w:val="single"/>
        </w:rPr>
        <w:t>dubbo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>://</w:t>
      </w:r>
      <w:r>
        <w:rPr>
          <w:rFonts w:hint="eastAsia" w:ascii="Consolas" w:hAnsi="Consolas" w:eastAsia="Consolas"/>
          <w:color w:val="FF0000"/>
          <w:sz w:val="20"/>
          <w:highlight w:val="white"/>
          <w:u w:val="single"/>
        </w:rPr>
        <w:t>localhost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>:20880"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 xml:space="preserve">/&gt;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eastAsia" w:ascii="Consolas" w:hAnsi="Consolas" w:eastAsia="Consolas"/>
          <w:color w:val="3F5FBF"/>
          <w:sz w:val="20"/>
          <w:highlight w:val="whit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eastAsia" w:ascii="Consolas" w:hAnsi="Consolas" w:eastAsia="Consolas"/>
          <w:color w:val="3F5FBF"/>
          <w:sz w:val="20"/>
          <w:highlight w:val="white"/>
        </w:rPr>
      </w:pPr>
    </w:p>
    <w:p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leftChars="0" w:right="0" w:firstLine="40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EFEF2"/>
          <w:lang w:val="en-US" w:eastAsia="zh-CN"/>
        </w:rPr>
        <w:t>provider配置只订阅不注册：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400"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EFEF2"/>
          <w:lang w:val="en-US" w:eastAsia="zh-CN"/>
        </w:rPr>
        <w:t>register是不是向此注册中心注册服务，如果设为false，将只定阅，不注册。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400"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leftChars="0" w:right="0" w:firstLine="40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EFEF2"/>
          <w:lang w:val="en-US" w:eastAsia="zh-CN"/>
        </w:rPr>
        <w:t>provider配置只不注册不订阅：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</w:rPr>
        <w:t>subscribe是不是向此注册中心定阅服务，如果设为false，将只注册，不定阅。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24400" cy="18192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400"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wordWrap/>
        <w:spacing w:before="150" w:beforeAutospacing="0" w:after="150" w:afterAutospacing="0" w:line="293" w:lineRule="atLeast"/>
        <w:ind w:left="400" w:leftChars="0"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2"/>
        <w:numPr>
          <w:numId w:val="0"/>
        </w:numPr>
        <w:ind w:leftChars="200"/>
        <w:rPr>
          <w:rFonts w:hint="default"/>
          <w:b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880" w:firstLineChars="200"/>
        <w:rPr>
          <w:rFonts w:hint="eastAsia"/>
          <w:b/>
          <w:lang w:val="en-US" w:eastAsia="zh-CN"/>
        </w:rPr>
      </w:pPr>
      <w:bookmarkStart w:id="13" w:name="_Toc12935"/>
      <w:r>
        <w:rPr>
          <w:rFonts w:hint="eastAsia"/>
          <w:b/>
          <w:lang w:val="en-US" w:eastAsia="zh-CN"/>
        </w:rPr>
        <w:t>DUBBO服务设计规则:</w:t>
      </w:r>
      <w:bookmarkEnd w:id="1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</w:rPr>
      </w:pPr>
      <w:bookmarkStart w:id="14" w:name="_Toc16044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1</w:t>
      </w:r>
      <w:r>
        <w:rPr>
          <w:rFonts w:hint="eastAsia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  <w:lang w:val="en-US" w:eastAsia="zh-CN"/>
        </w:rPr>
        <w:t>.</w:t>
      </w:r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设计方式</w:t>
      </w:r>
      <w:bookmarkEnd w:id="14"/>
    </w:p>
    <w:p>
      <w:pPr>
        <w:pStyle w:val="9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action-&gt;facade-&gt;biz-&gt;dao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好的Dubbo服务接口设计，并非只是纯粹的接口服务化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5" w:name="t1"/>
      <w:bookmarkEnd w:id="15"/>
      <w:bookmarkStart w:id="16" w:name="_Toc5840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2.接口类型</w:t>
      </w:r>
      <w:bookmarkEnd w:id="16"/>
    </w:p>
    <w:p>
      <w:pPr>
        <w:pStyle w:val="9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简单的数据查询接口:action.facade、dao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(例根据Id查询记录)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带业务逻辑的数据查询接口:action、facade、biz、dao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(复杂的查询，带业务逻辑)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简单的数据写入接口：action、facade、dao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(简单数据插入)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带业务逻辑的数据写入接口:action、facade、biz、dao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(有业务逻辑的数据处理)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同步接口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异步接口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7" w:name="t2"/>
      <w:bookmarkEnd w:id="17"/>
      <w:bookmarkStart w:id="18" w:name="_Toc26779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3.设计原则</w:t>
      </w:r>
      <w:bookmarkEnd w:id="18"/>
    </w:p>
    <w:p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390" w:lineRule="atLeast"/>
        <w:ind w:left="0" w:leftChars="0" w:firstLine="400" w:firstLine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服务接口尽可能大粒度，每个服务方法应代表一个功能，而不是某功能的一个步骤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，否则将地面临分布式事务问题，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Dubbo暂未提供分布式事务支持，同时可以减少系统间的网络交互</w:t>
      </w:r>
    </w:p>
    <w:p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390" w:lineRule="atLeast"/>
        <w:ind w:left="0" w:leftChars="0" w:firstLine="420" w:firstLineChars="20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服务接口建议以业务场景为单位划分，并对相近的业务做抽象,防止接口数量爆增(爆炸)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例:某一个接口有多个实现，做成一个接口，再在dubbo分组中多实现</w:t>
      </w:r>
    </w:p>
    <w:p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390" w:lineRule="atLeast"/>
        <w:ind w:left="0" w:leftChars="0" w:firstLine="420" w:firstLineChars="20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不建议使用过于抽象的通用接口，如Map query(Map),这样的接口没有明确语义，会给后期维护带来不便</w:t>
      </w:r>
    </w:p>
    <w:p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390" w:lineRule="atLeast"/>
        <w:ind w:left="0" w:leftChars="0" w:firstLine="420" w:firstLineChars="20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接口版本:</w:t>
      </w:r>
    </w:p>
    <w:p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line="390" w:lineRule="atLeast"/>
        <w:ind w:left="425" w:leftChars="0" w:right="0" w:rightChars="0" w:hanging="425" w:firstLine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每个接口应定义版本号，为后续不兼容升级提供可能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line="390" w:lineRule="atLeast"/>
        <w:ind w:leftChars="0" w:right="0" w:right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425" w:leftChars="0" w:right="0" w:hanging="425" w:firstLineChars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"http://blog.csdn.net/l1028386804/article/details/72511650" \o "view plain" \t "http://blog.csdn.net/l1028386804/article/details/_blank"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12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"http://blog.csdn.net/l1028386804/article/details/72511650" \o "copy" \t "http://blog.csdn.net/l1028386804/article/details/_blank"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2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&lt;dubbo:service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"com.xxService"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line="390" w:lineRule="atLeast"/>
        <w:ind w:left="425" w:leftChars="0" w:hanging="425" w:firstLine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接口兼容性: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line="390" w:lineRule="atLeast"/>
        <w:ind w:leftChars="0" w:right="0" w:right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服务接口增加方法，或服务模型增加字段，可向后兼容；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line="390" w:lineRule="atLeast"/>
        <w:ind w:leftChars="0" w:right="0" w:right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删除方法或删除字段，将不兼容，枚举类型新增字段也不兼容，需要通过变更版本号升级。</w:t>
      </w:r>
    </w:p>
    <w:p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390" w:lineRule="atLeast"/>
        <w:ind w:left="0" w:leftChars="0" w:firstLine="420" w:firstLineChars="20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异常处理:</w:t>
      </w:r>
    </w:p>
    <w:p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line="390" w:lineRule="atLeast"/>
        <w:ind w:left="425" w:leftChars="0" w:hanging="425" w:firstLine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建议使用异常汇报错误，而不是返回错误码，异常信息能携带更多的信息，以及语义更友好。</w:t>
      </w:r>
    </w:p>
    <w:p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line="390" w:lineRule="atLeast"/>
        <w:ind w:left="425" w:leftChars="0" w:hanging="425" w:firstLine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如果担心性能问题，在必要时，可以通过override掉异常类的finlllnStackTrace()方法为空方法，使其不拷贝栈信息。</w:t>
      </w:r>
    </w:p>
    <w:p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line="390" w:lineRule="atLeast"/>
        <w:ind w:left="425" w:leftChars="0" w:hanging="425" w:firstLine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查询方法不建议抛出checked异常，否则调用 方在查询 时将过多的try...catch,并且不能进行有效处理。</w:t>
      </w:r>
    </w:p>
    <w:p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line="390" w:lineRule="atLeast"/>
        <w:ind w:left="425" w:leftChars="0" w:hanging="425" w:firstLine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服务提供方不应将DAO或者SQL等异常抛给消费方，应在服务实现中对消费方不关心的异常进行包装，否则可能出现消费方无法反序列化相应异常</w:t>
      </w:r>
    </w:p>
    <w:p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line="390" w:lineRule="atLeast"/>
        <w:ind w:left="425" w:leftChars="0" w:hanging="425" w:firstLine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必要的接口输入参数校验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1" w:after="0" w:afterAutospacing="1" w:line="390" w:lineRule="atLeast"/>
        <w:ind w:right="0" w:right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line="390" w:lineRule="atLeast"/>
        <w:ind w:leftChars="200" w:right="0" w:right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390" w:lineRule="atLeast"/>
        <w:ind w:left="0" w:leftChars="0" w:firstLine="420" w:firstLineChars="20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在Provider上尽量多配置Consumer端属性: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原因如下:</w:t>
      </w:r>
    </w:p>
    <w:p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line="390" w:lineRule="atLeast"/>
        <w:ind w:left="425" w:leftChars="0" w:hanging="425" w:firstLine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作为服务的提供者，比服务使用方更清楚服务性能参数，如调用的超时时间，合理的重试次数，并发控制数量，负载均衡 ，等等</w:t>
      </w:r>
    </w:p>
    <w:p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line="390" w:lineRule="atLeast"/>
        <w:ind w:left="425" w:leftChars="0" w:hanging="425" w:firstLine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在Provider配置后，Consumer不配置则会使用Provider的配置值 ，</w:t>
      </w:r>
    </w:p>
    <w:p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line="390" w:lineRule="atLeast"/>
        <w:ind w:left="425" w:leftChars="0" w:hanging="425" w:firstLine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即Provider配置可以作为Comsumer的缺省值，否则，Consumer会使用Consumer端的全局设置，这对于Provider不可控的，并且往往是不合理的</w:t>
      </w:r>
    </w:p>
    <w:p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line="390" w:lineRule="atLeast"/>
        <w:ind w:left="425" w:leftChars="0" w:hanging="425" w:firstLine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Provider上尽量多配置Consumer端的属性，让Provider实现者一开始就思考Provider服务特点、服务质量的问题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样例: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1" w:after="0" w:afterAutospacing="1" w:line="390" w:lineRule="atLeast"/>
        <w:ind w:right="0" w:right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29325" cy="158115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numPr>
          <w:ilvl w:val="0"/>
          <w:numId w:val="1"/>
        </w:numPr>
        <w:ind w:left="0" w:leftChars="0" w:firstLine="880" w:firstLineChars="200"/>
        <w:rPr>
          <w:rFonts w:hint="eastAsia"/>
          <w:b/>
          <w:lang w:val="en-US" w:eastAsia="zh-CN"/>
        </w:rPr>
      </w:pPr>
      <w:bookmarkStart w:id="19" w:name="_Toc13510"/>
      <w:r>
        <w:rPr>
          <w:rFonts w:hint="eastAsia"/>
          <w:b/>
          <w:lang w:val="en-US" w:eastAsia="zh-CN"/>
        </w:rPr>
        <w:t>DUBBO 常用配置</w:t>
      </w:r>
      <w:bookmarkEnd w:id="19"/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val="en-US" w:eastAsia="zh-CN"/>
        </w:rPr>
      </w:pPr>
    </w:p>
    <w:p>
      <w:pPr>
        <w:pStyle w:val="8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366" w:lineRule="atLeast"/>
        <w:ind w:left="0" w:leftChars="0" w:firstLine="360" w:firstLineChars="20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dubbo:service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服务配置，用于暴露一个服务，定义服务的元信息，一个服务可以用多个协议暴露，一个服务也可以注册到多个注册中心。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6" w:lineRule="atLeast"/>
        <w:ind w:leftChars="20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eg、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 xml:space="preserve">dubbo:service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ref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="demoService"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 xml:space="preserve"> interface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="com.unj.dubbotest.provider.DemoService"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/&gt;</w:t>
      </w:r>
    </w:p>
    <w:p>
      <w:pPr>
        <w:pStyle w:val="8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366" w:lineRule="atLeast"/>
        <w:ind w:left="0" w:leftChars="0" w:firstLine="360" w:firstLineChars="20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dubbo:reference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引用服务配置，用于创建一个远程服务代理，一个引用可以指向多个注册中心。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6" w:lineRule="atLeast"/>
        <w:ind w:leftChars="20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eg、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 xml:space="preserve">dubbo:reference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="demoService"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 xml:space="preserve"> interface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="com.unj.dubbotest.provider.DemoService"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/&gt;</w:t>
      </w:r>
    </w:p>
    <w:p>
      <w:pPr>
        <w:pStyle w:val="8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366" w:lineRule="atLeast"/>
        <w:ind w:left="0" w:leftChars="0" w:firstLine="360" w:firstLineChars="20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dubbo:protocol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协议配置，用于配置提供服务的协议信息，协议由提供方指定，消费方被动接受。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6" w:lineRule="atLeast"/>
        <w:ind w:leftChars="20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eg、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 xml:space="preserve">dubbo:protocol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="dubbo"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 xml:space="preserve"> port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="20880"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/&gt;</w:t>
      </w:r>
    </w:p>
    <w:p>
      <w:pPr>
        <w:pStyle w:val="8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366" w:lineRule="atLeast"/>
        <w:ind w:left="0" w:leftChars="0" w:firstLine="360" w:firstLineChars="20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dubbo:application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应用配置，用于配置当前应用信息，不管该应用是提供者还是消费者。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6" w:lineRule="atLeast"/>
        <w:ind w:leftChars="20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eg、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 xml:space="preserve">dubbo:application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="xixi_provider"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/&gt;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6" w:lineRule="atLeast"/>
        <w:ind w:leftChars="20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 xml:space="preserve">dubbo:application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="hehe_consumer"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/&gt;</w:t>
      </w:r>
    </w:p>
    <w:p>
      <w:pPr>
        <w:pStyle w:val="8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366" w:lineRule="atLeast"/>
        <w:ind w:left="0" w:leftChars="0" w:firstLine="360" w:firstLineChars="20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dubbo:module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模块配置，用于配置当前模块信息，可选。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dubbo:registry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注册中心配置，用于配置连接注册中心相关信息。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6" w:lineRule="atLeast"/>
        <w:ind w:leftChars="20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eg、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 xml:space="preserve">dubbo:registry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address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="zookeeper://192.168.2.249:2181"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/&gt;</w:t>
      </w:r>
    </w:p>
    <w:p>
      <w:pPr>
        <w:pStyle w:val="8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366" w:lineRule="atLeast"/>
        <w:ind w:left="0" w:leftChars="0" w:firstLine="360" w:firstLineChars="20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dubbo:monitor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监控中心配置，用于配置连接监控中心相关信息，可选。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</w:t>
      </w:r>
    </w:p>
    <w:p>
      <w:pPr>
        <w:pStyle w:val="8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366" w:lineRule="atLeast"/>
        <w:ind w:left="0" w:leftChars="0" w:firstLine="360" w:firstLineChars="20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dubbo:provider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提供方的缺省值，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6" w:lineRule="atLeast"/>
        <w:ind w:leftChars="20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当ProtocolConfig和ServiceConfig某属性没有配置时，采用此缺省值，可选。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dubbo:consumer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消费方缺省配置，当ReferenceConfig某属性没有配置时，采用此缺省值，可选。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dubbo:method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方法配置，用于ServiceConfig和ReferenceConfig指定方法级的配置信息。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dubbo:argument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用于指定方法参数配置。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6" w:lineRule="atLeast"/>
        <w:ind w:leftChars="20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rPr>
          <w:rFonts w:hint="default"/>
        </w:rPr>
      </w:pPr>
    </w:p>
    <w:p>
      <w:pP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Cs w:val="18"/>
        </w:rPr>
      </w:pPr>
      <w:bookmarkStart w:id="20" w:name="_Toc23310"/>
      <w:r>
        <w:rPr>
          <w:rFonts w:hint="eastAsia"/>
          <w:b/>
          <w:lang w:val="en-US" w:eastAsia="zh-CN"/>
        </w:rPr>
        <w:t>五、超时配置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Cs w:val="22"/>
          <w:shd w:val="clear" w:fill="FFFFFF"/>
        </w:rPr>
        <w:br w:type="textWrapping"/>
      </w:r>
      <w:bookmarkStart w:id="21" w:name="_GoBack"/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915025" cy="5201285"/>
            <wp:effectExtent l="0" t="0" r="9525" b="1841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20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1"/>
      <w:bookmarkEnd w:id="20"/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B650D"/>
    <w:multiLevelType w:val="singleLevel"/>
    <w:tmpl w:val="59CB650D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CB693D"/>
    <w:multiLevelType w:val="singleLevel"/>
    <w:tmpl w:val="59CB693D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2">
    <w:nsid w:val="59CCBE90"/>
    <w:multiLevelType w:val="singleLevel"/>
    <w:tmpl w:val="59CCBE9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CCBFF9"/>
    <w:multiLevelType w:val="singleLevel"/>
    <w:tmpl w:val="59CCBFF9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4">
    <w:nsid w:val="59CCC0B4"/>
    <w:multiLevelType w:val="singleLevel"/>
    <w:tmpl w:val="59CCC0B4"/>
    <w:lvl w:ilvl="0" w:tentative="0">
      <w:start w:val="2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5">
    <w:nsid w:val="59CCC0E9"/>
    <w:multiLevelType w:val="singleLevel"/>
    <w:tmpl w:val="59CCC0E9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6">
    <w:nsid w:val="59CDA9EC"/>
    <w:multiLevelType w:val="singleLevel"/>
    <w:tmpl w:val="59CDA9EC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7">
    <w:nsid w:val="59CDE4CE"/>
    <w:multiLevelType w:val="singleLevel"/>
    <w:tmpl w:val="59CDE4CE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8">
    <w:nsid w:val="59CDE53B"/>
    <w:multiLevelType w:val="singleLevel"/>
    <w:tmpl w:val="59CDE53B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9CDE5A1"/>
    <w:multiLevelType w:val="singleLevel"/>
    <w:tmpl w:val="59CDE5A1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9CDE643"/>
    <w:multiLevelType w:val="singleLevel"/>
    <w:tmpl w:val="59CDE643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59CDF90E"/>
    <w:multiLevelType w:val="singleLevel"/>
    <w:tmpl w:val="59CDF90E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0B50FD"/>
    <w:rsid w:val="0AE106CB"/>
    <w:rsid w:val="0EAB008C"/>
    <w:rsid w:val="186244E6"/>
    <w:rsid w:val="18C9421A"/>
    <w:rsid w:val="2A835975"/>
    <w:rsid w:val="2DDF7EB4"/>
    <w:rsid w:val="313F6018"/>
    <w:rsid w:val="36411302"/>
    <w:rsid w:val="3667593F"/>
    <w:rsid w:val="38870B19"/>
    <w:rsid w:val="3A3D3FCA"/>
    <w:rsid w:val="3A5C359A"/>
    <w:rsid w:val="3F1C3EC9"/>
    <w:rsid w:val="3F41289C"/>
    <w:rsid w:val="3F4C699C"/>
    <w:rsid w:val="43133C5E"/>
    <w:rsid w:val="442A33A6"/>
    <w:rsid w:val="44A31270"/>
    <w:rsid w:val="4AF01187"/>
    <w:rsid w:val="4B3D27A7"/>
    <w:rsid w:val="4B800B85"/>
    <w:rsid w:val="4F102FE2"/>
    <w:rsid w:val="51372CD6"/>
    <w:rsid w:val="53B127EB"/>
    <w:rsid w:val="53C85522"/>
    <w:rsid w:val="55271718"/>
    <w:rsid w:val="577A5034"/>
    <w:rsid w:val="5AFD22D2"/>
    <w:rsid w:val="5D6E1DFC"/>
    <w:rsid w:val="623B11D7"/>
    <w:rsid w:val="64E51730"/>
    <w:rsid w:val="6A287413"/>
    <w:rsid w:val="6ACA389C"/>
    <w:rsid w:val="6CA90B84"/>
    <w:rsid w:val="7B281703"/>
    <w:rsid w:val="7B5E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link w:val="17"/>
    <w:uiPriority w:val="0"/>
  </w:style>
  <w:style w:type="paragraph" w:styleId="7">
    <w:name w:val="toc 2"/>
    <w:basedOn w:val="1"/>
    <w:next w:val="1"/>
    <w:link w:val="16"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  <w:style w:type="character" w:customStyle="1" w:styleId="15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6">
    <w:name w:val="目录 2 Char"/>
    <w:link w:val="7"/>
    <w:uiPriority w:val="0"/>
  </w:style>
  <w:style w:type="character" w:customStyle="1" w:styleId="17">
    <w:name w:val="目录 1 Char"/>
    <w:link w:val="6"/>
    <w:uiPriority w:val="0"/>
  </w:style>
  <w:style w:type="character" w:customStyle="1" w:styleId="1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HL-meng</dc:creator>
  <cp:lastModifiedBy>HL-meng</cp:lastModifiedBy>
  <dcterms:modified xsi:type="dcterms:W3CDTF">2017-09-29T07:55:29Z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