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0C" w:rsidRDefault="007E6A2A" w:rsidP="007E6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径向电子云</w:t>
      </w:r>
    </w:p>
    <w:p w:rsidR="00F94491" w:rsidRDefault="007E6A2A" w:rsidP="00F94491">
      <w:pPr>
        <w:pStyle w:val="a3"/>
        <w:ind w:left="360" w:firstLineChars="0" w:firstLine="0"/>
      </w:pPr>
      <w:r>
        <w:rPr>
          <w:rFonts w:hint="eastAsia"/>
        </w:rPr>
        <w:t>类氢原子径向波函数</w:t>
      </w:r>
      <w:r w:rsidR="00F94491">
        <w:rPr>
          <w:rFonts w:hint="eastAsia"/>
        </w:rPr>
        <w:t>有表达式</w:t>
      </w:r>
      <w:r w:rsidR="00F94491">
        <w:rPr>
          <w:rFonts w:hint="eastAsia"/>
        </w:rPr>
        <w:t xml:space="preserve"> </w:t>
      </w:r>
    </w:p>
    <w:p w:rsidR="00F94491" w:rsidRDefault="00F94491" w:rsidP="00F94491">
      <w:pPr>
        <w:pStyle w:val="a3"/>
        <w:ind w:left="360" w:firstLineChars="0" w:firstLine="0"/>
        <w:jc w:val="center"/>
      </w:pPr>
      <w:r w:rsidRPr="00F94491">
        <w:rPr>
          <w:position w:val="-14"/>
        </w:rPr>
        <w:object w:dxaOrig="4308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55pt;height:28.5pt" o:ole="">
            <v:imagedata r:id="rId5" o:title=""/>
          </v:shape>
          <o:OLEObject Type="Embed" ProgID="Equation.Ribbit" ShapeID="_x0000_i1025" DrawAspect="Content" ObjectID="_1576250845" r:id="rId6"/>
        </w:object>
      </w:r>
    </w:p>
    <w:p w:rsidR="007E6A2A" w:rsidRDefault="007E6A2A" w:rsidP="00F94491">
      <w:r>
        <w:rPr>
          <w:rFonts w:hint="eastAsia"/>
        </w:rPr>
        <w:t>考察径向波函数模平方，也就是概率密度随半径变化。做出</w:t>
      </w:r>
      <w:r>
        <w:rPr>
          <w:rFonts w:hint="eastAsia"/>
        </w:rPr>
        <w:t>Z</w:t>
      </w:r>
      <w:r>
        <w:t>=1</w:t>
      </w:r>
      <w:r>
        <w:t>，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不同情况下的图像</w:t>
      </w:r>
      <w:r w:rsidR="00F94491">
        <w:rPr>
          <w:rFonts w:hint="eastAsia"/>
        </w:rPr>
        <w:t>。再</w:t>
      </w:r>
      <w:r>
        <w:rPr>
          <w:rFonts w:hint="eastAsia"/>
        </w:rPr>
        <w:t>做出</w:t>
      </w:r>
      <w:r>
        <w:rPr>
          <w:rFonts w:hint="eastAsia"/>
        </w:rPr>
        <w:t>n</w:t>
      </w:r>
      <w:r>
        <w:t>=1</w:t>
      </w:r>
      <w:r>
        <w:t>，</w:t>
      </w:r>
      <w:r>
        <w:rPr>
          <w:rFonts w:hint="eastAsia"/>
        </w:rPr>
        <w:t>l</w:t>
      </w:r>
      <w:r>
        <w:t>=0</w:t>
      </w:r>
      <w:r>
        <w:t>，</w:t>
      </w:r>
      <w:r>
        <w:rPr>
          <w:rFonts w:hint="eastAsia"/>
        </w:rPr>
        <w:t>Z</w:t>
      </w:r>
      <w:r>
        <w:rPr>
          <w:rFonts w:hint="eastAsia"/>
        </w:rPr>
        <w:t>不同情况下的图像，此时</w:t>
      </w:r>
      <w:r w:rsidR="00F94491">
        <w:rPr>
          <w:rFonts w:hint="eastAsia"/>
        </w:rPr>
        <w:t>概率密度有简单形式</w:t>
      </w:r>
    </w:p>
    <w:p w:rsidR="00F94491" w:rsidRDefault="00F94491" w:rsidP="00F94491">
      <w:pPr>
        <w:jc w:val="center"/>
      </w:pPr>
      <w:r w:rsidRPr="00F94491">
        <w:rPr>
          <w:position w:val="-6"/>
        </w:rPr>
        <w:object w:dxaOrig="930" w:dyaOrig="278">
          <v:shape id="_x0000_i1026" type="#_x0000_t75" style="width:46.3pt;height:14.05pt" o:ole="">
            <v:imagedata r:id="rId7" o:title=""/>
          </v:shape>
          <o:OLEObject Type="Embed" ProgID="Equation.Ribbit" ShapeID="_x0000_i1026" DrawAspect="Content" ObjectID="_1576250846" r:id="rId8"/>
        </w:object>
      </w:r>
    </w:p>
    <w:p w:rsidR="00F94491" w:rsidRDefault="00F94491" w:rsidP="00F94491">
      <w:r>
        <w:rPr>
          <w:rFonts w:hint="eastAsia"/>
        </w:rPr>
        <w:t>随半径增大而减小，</w:t>
      </w:r>
      <w:r>
        <w:rPr>
          <w:rFonts w:hint="eastAsia"/>
        </w:rPr>
        <w:t>Z</w:t>
      </w:r>
      <w:r>
        <w:rPr>
          <w:rFonts w:hint="eastAsia"/>
        </w:rPr>
        <w:t>越大，在靠近原点处的值越大，随半径衰减越快，说明在靠近原子核的区域发现电子的概率更大。</w:t>
      </w:r>
    </w:p>
    <w:p w:rsidR="0014286E" w:rsidRDefault="0014286E" w:rsidP="00142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角向电子云</w:t>
      </w:r>
    </w:p>
    <w:p w:rsidR="00CF2090" w:rsidRDefault="0014286E" w:rsidP="00CF2090">
      <w:pPr>
        <w:ind w:firstLine="360"/>
      </w:pPr>
      <w:r>
        <w:rPr>
          <w:rFonts w:hint="eastAsia"/>
        </w:rPr>
        <w:t>类氢原子角向波函数即相应的球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函数</w:t>
      </w:r>
      <w:r w:rsidRPr="0014286E">
        <w:rPr>
          <w:position w:val="-8"/>
        </w:rPr>
        <w:object w:dxaOrig="880" w:dyaOrig="280">
          <v:shape id="_x0000_i1027" type="#_x0000_t75" style="width:43.95pt;height:14.05pt" o:ole="">
            <v:imagedata r:id="rId9" o:title=""/>
          </v:shape>
          <o:OLEObject Type="Embed" ProgID="Equation.Ribbit" ShapeID="_x0000_i1027" DrawAspect="Content" ObjectID="_1576250847" r:id="rId10"/>
        </w:object>
      </w:r>
      <w:r>
        <w:t>，</w:t>
      </w:r>
      <w:r>
        <w:rPr>
          <w:rFonts w:hint="eastAsia"/>
        </w:rPr>
        <w:t>改变</w:t>
      </w:r>
      <w:proofErr w:type="spellStart"/>
      <w:r>
        <w:rPr>
          <w:rFonts w:hint="eastAsia"/>
        </w:rPr>
        <w:t>l</w:t>
      </w:r>
      <w:r>
        <w:t>,m</w:t>
      </w:r>
      <w:proofErr w:type="spellEnd"/>
      <w:r>
        <w:t>,</w:t>
      </w:r>
      <w:r>
        <w:rPr>
          <w:rFonts w:hint="eastAsia"/>
        </w:rPr>
        <w:t>在球坐标系下做出其模平方的图像。</w:t>
      </w:r>
      <w:r>
        <w:t>l=0</w:t>
      </w:r>
      <w:r>
        <w:rPr>
          <w:rFonts w:hint="eastAsia"/>
        </w:rPr>
        <w:t>时有最好的对称性，</w:t>
      </w:r>
      <w:r w:rsidR="00CF2090">
        <w:rPr>
          <w:rFonts w:hint="eastAsia"/>
        </w:rPr>
        <w:t>是各向均匀的</w:t>
      </w:r>
      <w:r>
        <w:rPr>
          <w:rFonts w:hint="eastAsia"/>
        </w:rPr>
        <w:t>，</w:t>
      </w:r>
      <w:r w:rsidRPr="0014286E">
        <w:rPr>
          <w:position w:val="-14"/>
        </w:rPr>
        <w:object w:dxaOrig="1506" w:dyaOrig="362">
          <v:shape id="_x0000_i1028" type="#_x0000_t75" style="width:75.25pt;height:18.25pt" o:ole="">
            <v:imagedata r:id="rId11" o:title=""/>
          </v:shape>
          <o:OLEObject Type="Embed" ProgID="Equation.Ribbit" ShapeID="_x0000_i1028" DrawAspect="Content" ObjectID="_1576250848" r:id="rId12"/>
        </w:object>
      </w:r>
      <w:r>
        <w:t>。</w:t>
      </w:r>
      <w:r w:rsidR="00CF2090">
        <w:rPr>
          <w:rFonts w:hint="eastAsia"/>
        </w:rPr>
        <w:t>对一般的情况，考察球</w:t>
      </w:r>
      <w:proofErr w:type="gramStart"/>
      <w:r w:rsidR="00CF2090">
        <w:rPr>
          <w:rFonts w:hint="eastAsia"/>
        </w:rPr>
        <w:t>谐</w:t>
      </w:r>
      <w:proofErr w:type="gramEnd"/>
      <w:r w:rsidR="00CF2090">
        <w:rPr>
          <w:rFonts w:hint="eastAsia"/>
        </w:rPr>
        <w:t>函数模平方，关于</w:t>
      </w:r>
      <w:r w:rsidR="00CF2090" w:rsidRPr="00CF2090">
        <w:rPr>
          <w:position w:val="-6"/>
        </w:rPr>
        <w:object w:dxaOrig="144" w:dyaOrig="250">
          <v:shape id="_x0000_i1029" type="#_x0000_t75" style="width:7pt;height:12.6pt" o:ole="">
            <v:imagedata r:id="rId13" o:title=""/>
          </v:shape>
          <o:OLEObject Type="Embed" ProgID="Equation.Ribbit" ShapeID="_x0000_i1029" DrawAspect="Content" ObjectID="_1576250849" r:id="rId14"/>
        </w:object>
      </w:r>
      <w:r w:rsidR="00CF2090">
        <w:rPr>
          <w:rFonts w:hint="eastAsia"/>
        </w:rPr>
        <w:t>亦是均匀的</w:t>
      </w:r>
      <w:r w:rsidR="00963462">
        <w:rPr>
          <w:rFonts w:hint="eastAsia"/>
        </w:rPr>
        <w:t>，但随着</w:t>
      </w:r>
      <w:r w:rsidR="00963462">
        <w:rPr>
          <w:rFonts w:hint="eastAsia"/>
        </w:rPr>
        <w:t>l</w:t>
      </w:r>
      <w:r w:rsidR="00963462">
        <w:rPr>
          <w:rFonts w:hint="eastAsia"/>
        </w:rPr>
        <w:t>和</w:t>
      </w:r>
      <w:r w:rsidR="00963462">
        <w:rPr>
          <w:rFonts w:hint="eastAsia"/>
        </w:rPr>
        <w:t>m</w:t>
      </w:r>
      <w:r w:rsidR="00963462">
        <w:rPr>
          <w:rFonts w:hint="eastAsia"/>
        </w:rPr>
        <w:t>的不同，形状会有所改变，不一而足。绝对值的</w:t>
      </w:r>
      <w:r w:rsidR="00963462">
        <w:rPr>
          <w:rFonts w:hint="eastAsia"/>
        </w:rPr>
        <w:t>m</w:t>
      </w:r>
      <w:r w:rsidR="00963462">
        <w:rPr>
          <w:rFonts w:hint="eastAsia"/>
        </w:rPr>
        <w:t>，球</w:t>
      </w:r>
      <w:proofErr w:type="gramStart"/>
      <w:r w:rsidR="00963462">
        <w:rPr>
          <w:rFonts w:hint="eastAsia"/>
        </w:rPr>
        <w:t>谐</w:t>
      </w:r>
      <w:proofErr w:type="gramEnd"/>
      <w:r w:rsidR="00963462">
        <w:rPr>
          <w:rFonts w:hint="eastAsia"/>
        </w:rPr>
        <w:t>函数仅有相位的差别。</w:t>
      </w:r>
    </w:p>
    <w:p w:rsidR="0014286E" w:rsidRDefault="00F26A56" w:rsidP="00F26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有限深势阱</w:t>
      </w:r>
    </w:p>
    <w:p w:rsidR="00F26A56" w:rsidRDefault="00F26A56" w:rsidP="00E56A43">
      <w:pPr>
        <w:ind w:firstLine="360"/>
      </w:pPr>
      <w:r>
        <w:t>势阱高度为</w:t>
      </w:r>
      <w:r w:rsidRPr="00F26A56">
        <w:rPr>
          <w:position w:val="-6"/>
        </w:rPr>
        <w:object w:dxaOrig="222" w:dyaOrig="248">
          <v:shape id="_x0000_i1030" type="#_x0000_t75" style="width:11.2pt;height:12.6pt" o:ole="">
            <v:imagedata r:id="rId15" o:title=""/>
          </v:shape>
          <o:OLEObject Type="Embed" ProgID="Equation.Ribbit" ShapeID="_x0000_i1030" DrawAspect="Content" ObjectID="_1576250850" r:id="rId16"/>
        </w:object>
      </w:r>
      <w:r>
        <w:t>，势阱两侧，外势为零，因此能量为负值。在势阱外，定义参数</w:t>
      </w:r>
      <w:r w:rsidR="00E56A43" w:rsidRPr="00F26A56">
        <w:rPr>
          <w:position w:val="-6"/>
        </w:rPr>
        <w:object w:dxaOrig="582" w:dyaOrig="250">
          <v:shape id="_x0000_i1031" type="#_x0000_t75" style="width:29pt;height:12.6pt" o:ole="">
            <v:imagedata r:id="rId17" o:title=""/>
          </v:shape>
          <o:OLEObject Type="Embed" ProgID="Equation.Ribbit" ShapeID="_x0000_i1031" DrawAspect="Content" ObjectID="_1576250851" r:id="rId18"/>
        </w:object>
      </w:r>
      <w:r w:rsidR="00E56A43">
        <w:t>，</w:t>
      </w:r>
      <w:r>
        <w:t>满足</w:t>
      </w:r>
      <w:r w:rsidRPr="00F26A56">
        <w:rPr>
          <w:position w:val="-10"/>
        </w:rPr>
        <w:object w:dxaOrig="1176" w:dyaOrig="366">
          <v:shape id="_x0000_i1032" type="#_x0000_t75" style="width:58.9pt;height:18.25pt" o:ole="">
            <v:imagedata r:id="rId19" o:title=""/>
          </v:shape>
          <o:OLEObject Type="Embed" ProgID="Equation.Ribbit" ShapeID="_x0000_i1032" DrawAspect="Content" ObjectID="_1576250852" r:id="rId20"/>
        </w:object>
      </w:r>
      <w:r w:rsidR="00E56A43">
        <w:t>，</w:t>
      </w:r>
      <w:r w:rsidR="001254F3" w:rsidRPr="00E56A43">
        <w:rPr>
          <w:position w:val="-8"/>
        </w:rPr>
        <w:object w:dxaOrig="2208" w:dyaOrig="298">
          <v:shape id="_x0000_i1033" type="#_x0000_t75" style="width:110.35pt;height:14.95pt" o:ole="">
            <v:imagedata r:id="rId21" o:title=""/>
          </v:shape>
          <o:OLEObject Type="Embed" ProgID="Equation.Ribbit" ShapeID="_x0000_i1033" DrawAspect="Content" ObjectID="_1576250853" r:id="rId22"/>
        </w:object>
      </w:r>
      <w:r w:rsidR="00E56A43">
        <w:t>。在无穷远处，波函数趋于零，因此在势阱两侧，分别舍去</w:t>
      </w:r>
      <w:r w:rsidR="00E56A43">
        <w:t>B</w:t>
      </w:r>
      <w:r w:rsidR="00E56A43">
        <w:t>和</w:t>
      </w:r>
      <w:r w:rsidR="00E56A43">
        <w:t>A</w:t>
      </w:r>
      <w:r w:rsidR="00E56A43">
        <w:t>。在势阱内，定义参数</w:t>
      </w:r>
      <w:r w:rsidR="00E56A43" w:rsidRPr="00E56A43">
        <w:rPr>
          <w:position w:val="-6"/>
        </w:rPr>
        <w:object w:dxaOrig="560" w:dyaOrig="246">
          <v:shape id="_x0000_i1034" type="#_x0000_t75" style="width:28.05pt;height:12.15pt" o:ole="">
            <v:imagedata r:id="rId23" o:title=""/>
          </v:shape>
          <o:OLEObject Type="Embed" ProgID="Equation.Ribbit" ShapeID="_x0000_i1034" DrawAspect="Content" ObjectID="_1576250854" r:id="rId24"/>
        </w:object>
      </w:r>
      <w:r w:rsidR="00E56A43">
        <w:t>，满足</w:t>
      </w:r>
      <w:r w:rsidR="00E56A43" w:rsidRPr="00F26A56">
        <w:rPr>
          <w:position w:val="-10"/>
        </w:rPr>
        <w:object w:dxaOrig="1696" w:dyaOrig="366">
          <v:shape id="_x0000_i1035" type="#_x0000_t75" style="width:84.6pt;height:18.25pt" o:ole="">
            <v:imagedata r:id="rId25" o:title=""/>
          </v:shape>
          <o:OLEObject Type="Embed" ProgID="Equation.Ribbit" ShapeID="_x0000_i1035" DrawAspect="Content" ObjectID="_1576250855" r:id="rId26"/>
        </w:object>
      </w:r>
      <w:r w:rsidR="00E56A43">
        <w:t>，</w:t>
      </w:r>
      <w:r w:rsidR="00E56A43" w:rsidRPr="00E56A43">
        <w:rPr>
          <w:position w:val="-8"/>
        </w:rPr>
        <w:object w:dxaOrig="2300" w:dyaOrig="297">
          <v:shape id="_x0000_i1036" type="#_x0000_t75" style="width:115pt;height:14.95pt" o:ole="">
            <v:imagedata r:id="rId27" o:title=""/>
          </v:shape>
          <o:OLEObject Type="Embed" ProgID="Equation.Ribbit" ShapeID="_x0000_i1036" DrawAspect="Content" ObjectID="_1576250856" r:id="rId28"/>
        </w:object>
      </w:r>
      <w:r w:rsidR="00E56A43">
        <w:t>。波函数及其导数在势阱边缘连续，给出四个边条件，加上波函数归</w:t>
      </w:r>
      <w:proofErr w:type="gramStart"/>
      <w:r w:rsidR="00E56A43">
        <w:t>一</w:t>
      </w:r>
      <w:proofErr w:type="gramEnd"/>
      <w:r w:rsidR="00E56A43">
        <w:t>，共有五个条件。待求参数有四个线性系数和能量分立值，恰好也是五个。</w:t>
      </w:r>
    </w:p>
    <w:p w:rsidR="00E56A43" w:rsidRDefault="00E56A43" w:rsidP="00E56A43">
      <w:pPr>
        <w:ind w:firstLine="360"/>
      </w:pPr>
      <w:r>
        <w:t>考虑到势能的空间反演对称性，波函数可取为有确定宇称的形式。先考虑</w:t>
      </w:r>
      <w:proofErr w:type="gramStart"/>
      <w:r>
        <w:t>偶</w:t>
      </w:r>
      <w:proofErr w:type="gramEnd"/>
      <w:r>
        <w:t>宇称情况，本征解在势阱内的形式为</w:t>
      </w:r>
      <w:r w:rsidR="001254F3" w:rsidRPr="00E56A43">
        <w:rPr>
          <w:position w:val="-8"/>
        </w:rPr>
        <w:object w:dxaOrig="1282" w:dyaOrig="278">
          <v:shape id="_x0000_i1037" type="#_x0000_t75" style="width:64.05pt;height:14.05pt" o:ole="">
            <v:imagedata r:id="rId29" o:title=""/>
          </v:shape>
          <o:OLEObject Type="Embed" ProgID="Equation.Ribbit" ShapeID="_x0000_i1037" DrawAspect="Content" ObjectID="_1576250857" r:id="rId30"/>
        </w:object>
      </w:r>
      <w:r w:rsidR="001254F3">
        <w:t>，左右两侧的系数相同，只需要考虑单侧边条件，有超越方程</w:t>
      </w:r>
      <w:r w:rsidR="001254F3" w:rsidRPr="001254F3">
        <w:rPr>
          <w:position w:val="-6"/>
        </w:rPr>
        <w:object w:dxaOrig="1260" w:dyaOrig="250">
          <v:shape id="_x0000_i1038" type="#_x0000_t75" style="width:63.1pt;height:12.6pt" o:ole="">
            <v:imagedata r:id="rId31" o:title=""/>
          </v:shape>
          <o:OLEObject Type="Embed" ProgID="Equation.Ribbit" ShapeID="_x0000_i1038" DrawAspect="Content" ObjectID="_1576250858" r:id="rId32"/>
        </w:object>
      </w:r>
      <w:r w:rsidR="001254F3">
        <w:t>，只有数值解。</w:t>
      </w:r>
      <w:r w:rsidR="00350265">
        <w:t>式</w:t>
      </w:r>
      <w:r w:rsidR="00350265" w:rsidRPr="00350265">
        <w:rPr>
          <w:position w:val="-6"/>
        </w:rPr>
        <w:object w:dxaOrig="1454" w:dyaOrig="280">
          <v:shape id="_x0000_i1039" type="#_x0000_t75" style="width:72.45pt;height:14.05pt" o:ole="">
            <v:imagedata r:id="rId33" o:title=""/>
          </v:shape>
          <o:OLEObject Type="Embed" ProgID="Equation.Ribbit" ShapeID="_x0000_i1039" DrawAspect="Content" ObjectID="_1576250859" r:id="rId34"/>
        </w:object>
      </w:r>
      <w:r w:rsidR="00350265">
        <w:t>确定</w:t>
      </w:r>
      <w:r w:rsidR="00350265">
        <w:t>A</w:t>
      </w:r>
      <w:r w:rsidR="00350265">
        <w:t>的值。</w:t>
      </w:r>
    </w:p>
    <w:p w:rsidR="00350265" w:rsidRDefault="00350265" w:rsidP="00350265">
      <w:pPr>
        <w:ind w:firstLine="360"/>
      </w:pPr>
      <w:r>
        <w:t>奇宇称的情况，本征解在势阱内的形式为</w:t>
      </w:r>
      <w:r w:rsidRPr="00E56A43">
        <w:rPr>
          <w:position w:val="-8"/>
        </w:rPr>
        <w:object w:dxaOrig="1256" w:dyaOrig="278">
          <v:shape id="_x0000_i1040" type="#_x0000_t75" style="width:62.65pt;height:14.05pt" o:ole="">
            <v:imagedata r:id="rId35" o:title=""/>
          </v:shape>
          <o:OLEObject Type="Embed" ProgID="Equation.Ribbit" ShapeID="_x0000_i1040" DrawAspect="Content" ObjectID="_1576250860" r:id="rId36"/>
        </w:object>
      </w:r>
      <w:r>
        <w:t>，左右两侧的系数符号相反，只需要考虑单侧边条件，有超越方程</w:t>
      </w:r>
      <w:r w:rsidRPr="001254F3">
        <w:rPr>
          <w:position w:val="-6"/>
        </w:rPr>
        <w:object w:dxaOrig="1414" w:dyaOrig="250">
          <v:shape id="_x0000_i1041" type="#_x0000_t75" style="width:70.6pt;height:12.6pt" o:ole="">
            <v:imagedata r:id="rId37" o:title=""/>
          </v:shape>
          <o:OLEObject Type="Embed" ProgID="Equation.Ribbit" ShapeID="_x0000_i1041" DrawAspect="Content" ObjectID="_1576250861" r:id="rId38"/>
        </w:object>
      </w:r>
      <w:r>
        <w:t>，只有数值解。式</w:t>
      </w:r>
      <w:r w:rsidRPr="00350265">
        <w:rPr>
          <w:position w:val="-6"/>
        </w:rPr>
        <w:object w:dxaOrig="1614" w:dyaOrig="260">
          <v:shape id="_x0000_i1042" type="#_x0000_t75" style="width:80.9pt;height:13.1pt" o:ole="">
            <v:imagedata r:id="rId39" o:title=""/>
          </v:shape>
          <o:OLEObject Type="Embed" ProgID="Equation.Ribbit" ShapeID="_x0000_i1042" DrawAspect="Content" ObjectID="_1576250862" r:id="rId40"/>
        </w:object>
      </w:r>
      <w:r>
        <w:t>确定</w:t>
      </w:r>
      <w:r>
        <w:t>A</w:t>
      </w:r>
      <w:r>
        <w:t>的值。</w:t>
      </w:r>
    </w:p>
    <w:p w:rsidR="005858E4" w:rsidRDefault="005858E4" w:rsidP="005858E4">
      <w:pPr>
        <w:ind w:firstLine="360"/>
      </w:pPr>
      <w:r>
        <w:rPr>
          <w:rFonts w:hint="eastAsia"/>
        </w:rPr>
        <w:t>注意到</w:t>
      </w:r>
      <w:r w:rsidRPr="005858E4">
        <w:rPr>
          <w:position w:val="-10"/>
        </w:rPr>
        <w:object w:dxaOrig="1518" w:dyaOrig="328">
          <v:shape id="_x0000_i1043" type="#_x0000_t75" style="width:75.75pt;height:16.35pt" o:ole="">
            <v:imagedata r:id="rId41" o:title=""/>
          </v:shape>
          <o:OLEObject Type="Embed" ProgID="Equation.Ribbit" ShapeID="_x0000_i1043" DrawAspect="Content" ObjectID="_1576250863" r:id="rId42"/>
        </w:object>
      </w:r>
      <w:r>
        <w:t>，</w:t>
      </w:r>
      <w:r>
        <w:rPr>
          <w:rFonts w:hint="eastAsia"/>
        </w:rPr>
        <w:t>与超越方程联立即可求解。做出两个方程的函数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解即是</w:t>
      </w:r>
      <w:proofErr w:type="gramEnd"/>
      <w:r>
        <w:rPr>
          <w:rFonts w:hint="eastAsia"/>
        </w:rPr>
        <w:t>他们的交点。</w:t>
      </w:r>
      <w:r w:rsidR="00F367F9">
        <w:rPr>
          <w:rFonts w:hint="eastAsia"/>
        </w:rPr>
        <w:t>回代即得到</w:t>
      </w:r>
      <w:r w:rsidR="00F367F9">
        <w:rPr>
          <w:rFonts w:hint="eastAsia"/>
        </w:rPr>
        <w:t>A</w:t>
      </w:r>
      <w:r w:rsidR="00F367F9">
        <w:rPr>
          <w:rFonts w:hint="eastAsia"/>
        </w:rPr>
        <w:t>。</w:t>
      </w:r>
      <w:r w:rsidR="00642A8D">
        <w:rPr>
          <w:rFonts w:hint="eastAsia"/>
        </w:rPr>
        <w:t>做出分段函数图像，图像的间断解释为计算误差导致。</w:t>
      </w:r>
    </w:p>
    <w:p w:rsidR="00642A8D" w:rsidRDefault="006769FD" w:rsidP="00642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薛定谔方程能量本征值</w:t>
      </w:r>
    </w:p>
    <w:p w:rsidR="006769FD" w:rsidRDefault="006769FD" w:rsidP="006769FD">
      <w:pPr>
        <w:ind w:firstLine="360"/>
      </w:pPr>
      <w:r>
        <w:rPr>
          <w:rFonts w:hint="eastAsia"/>
        </w:rPr>
        <w:t>利用</w:t>
      </w:r>
      <w:proofErr w:type="spellStart"/>
      <w:r>
        <w:t>Schoroedinger.m</w:t>
      </w:r>
      <w:proofErr w:type="spellEnd"/>
      <w:r>
        <w:t>，</w:t>
      </w:r>
      <w:r>
        <w:rPr>
          <w:rFonts w:hint="eastAsia"/>
        </w:rPr>
        <w:t>编写势函数</w:t>
      </w:r>
      <w:r w:rsidRPr="006769FD">
        <w:rPr>
          <w:position w:val="-8"/>
        </w:rPr>
        <w:object w:dxaOrig="996" w:dyaOrig="294">
          <v:shape id="_x0000_i1044" type="#_x0000_t75" style="width:50.05pt;height:14.5pt" o:ole="">
            <v:imagedata r:id="rId43" o:title=""/>
          </v:shape>
          <o:OLEObject Type="Embed" ProgID="Equation.Ribbit" ShapeID="_x0000_i1044" DrawAspect="Content" ObjectID="_1576250864" r:id="rId44"/>
        </w:object>
      </w:r>
      <w:r>
        <w:t>，</w:t>
      </w:r>
      <w:r>
        <w:rPr>
          <w:rFonts w:hint="eastAsia"/>
        </w:rPr>
        <w:t>取能量下限值为零，上限值</w:t>
      </w:r>
      <w:r>
        <w:rPr>
          <w:rFonts w:hint="eastAsia"/>
        </w:rPr>
        <w:t>20</w:t>
      </w:r>
      <w:r>
        <w:rPr>
          <w:rFonts w:hint="eastAsia"/>
        </w:rPr>
        <w:t>，步长</w:t>
      </w:r>
      <w:r>
        <w:rPr>
          <w:rFonts w:hint="eastAsia"/>
        </w:rPr>
        <w:t>0.01</w:t>
      </w:r>
      <w:r>
        <w:rPr>
          <w:rFonts w:hint="eastAsia"/>
        </w:rPr>
        <w:t>，质量都取</w:t>
      </w:r>
      <w:r>
        <w:rPr>
          <w:rFonts w:hint="eastAsia"/>
        </w:rPr>
        <w:t>1</w:t>
      </w:r>
      <w:r>
        <w:rPr>
          <w:rFonts w:hint="eastAsia"/>
        </w:rPr>
        <w:t>。</w:t>
      </w:r>
      <w:proofErr w:type="gramStart"/>
      <w:r>
        <w:rPr>
          <w:rFonts w:hint="eastAsia"/>
        </w:rPr>
        <w:t>分别令</w:t>
      </w:r>
      <w:proofErr w:type="gramEnd"/>
      <w:r>
        <w:rPr>
          <w:rFonts w:hint="eastAsia"/>
        </w:rPr>
        <w:t>N=0</w:t>
      </w:r>
      <w:r>
        <w:rPr>
          <w:rFonts w:hint="eastAsia"/>
        </w:rPr>
        <w:t>，</w:t>
      </w:r>
      <w:r>
        <w:rPr>
          <w:rFonts w:hint="eastAsia"/>
        </w:rPr>
        <w:t>L=0</w:t>
      </w:r>
      <w:r>
        <w:rPr>
          <w:rFonts w:hint="eastAsia"/>
        </w:rPr>
        <w:t>，基态能量</w:t>
      </w:r>
      <w:r>
        <w:rPr>
          <w:rFonts w:hint="eastAsia"/>
        </w:rPr>
        <w:t>E=3</w:t>
      </w:r>
      <w:r>
        <w:rPr>
          <w:rFonts w:hint="eastAsia"/>
        </w:rPr>
        <w:t>。令</w:t>
      </w:r>
      <w:r>
        <w:rPr>
          <w:rFonts w:hint="eastAsia"/>
        </w:rPr>
        <w:t>N=1</w:t>
      </w:r>
      <w:r>
        <w:rPr>
          <w:rFonts w:hint="eastAsia"/>
        </w:rPr>
        <w:t>，</w:t>
      </w:r>
      <w:r>
        <w:rPr>
          <w:rFonts w:hint="eastAsia"/>
        </w:rPr>
        <w:t>L=0</w:t>
      </w:r>
      <w:r>
        <w:rPr>
          <w:rFonts w:hint="eastAsia"/>
        </w:rPr>
        <w:t>，径向第一激发态能量</w:t>
      </w:r>
      <w:r>
        <w:rPr>
          <w:rFonts w:hint="eastAsia"/>
        </w:rPr>
        <w:t>E=7</w:t>
      </w:r>
      <w:r>
        <w:rPr>
          <w:rFonts w:hint="eastAsia"/>
        </w:rPr>
        <w:t>。</w:t>
      </w:r>
    </w:p>
    <w:p w:rsidR="005858E4" w:rsidRDefault="00BD3F32" w:rsidP="00350265">
      <w:pPr>
        <w:ind w:firstLine="360"/>
      </w:pPr>
      <w:r>
        <w:rPr>
          <w:rFonts w:hint="eastAsia"/>
        </w:rPr>
        <w:t>用变分法求解，试探波函数取作</w:t>
      </w:r>
      <w:r w:rsidRPr="00BD3F32">
        <w:rPr>
          <w:position w:val="-14"/>
        </w:rPr>
        <w:object w:dxaOrig="1733" w:dyaOrig="456">
          <v:shape id="_x0000_i1045" type="#_x0000_t75" style="width:86.5pt;height:22.9pt" o:ole="">
            <v:imagedata r:id="rId45" o:title=""/>
          </v:shape>
          <o:OLEObject Type="Embed" ProgID="Equation.Ribbit" ShapeID="_x0000_i1045" DrawAspect="Content" ObjectID="_1576250865" r:id="rId46"/>
        </w:object>
      </w:r>
      <w:r>
        <w:t>，</w:t>
      </w:r>
      <w:r>
        <w:rPr>
          <w:rFonts w:hint="eastAsia"/>
        </w:rPr>
        <w:t>对哈密顿量</w:t>
      </w:r>
      <w:r w:rsidRPr="00BD3F32">
        <w:rPr>
          <w:position w:val="-14"/>
        </w:rPr>
        <w:object w:dxaOrig="1474" w:dyaOrig="394">
          <v:shape id="_x0000_i1046" type="#_x0000_t75" style="width:73.85pt;height:19.65pt" o:ole="">
            <v:imagedata r:id="rId47" o:title=""/>
          </v:shape>
          <o:OLEObject Type="Embed" ProgID="Equation.Ribbit" ShapeID="_x0000_i1046" DrawAspect="Content" ObjectID="_1576250866" r:id="rId48"/>
        </w:object>
      </w:r>
      <w:r>
        <w:rPr>
          <w:rFonts w:hint="eastAsia"/>
        </w:rPr>
        <w:t>求期望值，得到</w:t>
      </w:r>
      <w:r w:rsidR="00FF5153" w:rsidRPr="00FF5153">
        <w:rPr>
          <w:position w:val="-10"/>
        </w:rPr>
        <w:object w:dxaOrig="1556" w:dyaOrig="324">
          <v:shape id="_x0000_i1051" type="#_x0000_t75" style="width:77.6pt;height:16.35pt" o:ole="">
            <v:imagedata r:id="rId49" o:title=""/>
          </v:shape>
          <o:OLEObject Type="Embed" ProgID="Equation.Ribbit" ShapeID="_x0000_i1051" DrawAspect="Content" ObjectID="_1576250867" r:id="rId50"/>
        </w:object>
      </w:r>
      <w:r w:rsidR="00EB0869">
        <w:t>，</w:t>
      </w:r>
      <w:r w:rsidR="00EB0869">
        <w:rPr>
          <w:rFonts w:hint="eastAsia"/>
        </w:rPr>
        <w:t>对</w:t>
      </w:r>
      <w:r w:rsidR="00EB0869" w:rsidRPr="00EB0869">
        <w:rPr>
          <w:position w:val="-6"/>
        </w:rPr>
        <w:object w:dxaOrig="136" w:dyaOrig="250">
          <v:shape id="_x0000_i1047" type="#_x0000_t75" style="width:7pt;height:12.6pt" o:ole="">
            <v:imagedata r:id="rId51" o:title=""/>
          </v:shape>
          <o:OLEObject Type="Embed" ProgID="Equation.Ribbit" ShapeID="_x0000_i1047" DrawAspect="Content" ObjectID="_1576250868" r:id="rId52"/>
        </w:object>
      </w:r>
      <w:r w:rsidR="00EB0869">
        <w:rPr>
          <w:rFonts w:hint="eastAsia"/>
        </w:rPr>
        <w:t>求导并求导函数的实零点，得到</w:t>
      </w:r>
      <w:r w:rsidR="00EE252B" w:rsidRPr="00EB0869">
        <w:rPr>
          <w:position w:val="-6"/>
        </w:rPr>
        <w:object w:dxaOrig="2512" w:dyaOrig="252">
          <v:shape id="_x0000_i1052" type="#_x0000_t75" style="width:125.75pt;height:12.6pt" o:ole="">
            <v:imagedata r:id="rId53" o:title=""/>
          </v:shape>
          <o:OLEObject Type="Embed" ProgID="Equation.Ribbit" ShapeID="_x0000_i1052" DrawAspect="Content" ObjectID="_1576250869" r:id="rId54"/>
        </w:object>
      </w:r>
      <w:r w:rsidR="00EB0869">
        <w:t>，</w:t>
      </w:r>
      <w:r w:rsidR="00EB0869">
        <w:rPr>
          <w:rFonts w:hint="eastAsia"/>
        </w:rPr>
        <w:t>带回</w:t>
      </w:r>
      <w:r w:rsidR="00EB0869" w:rsidRPr="00EB0869">
        <w:rPr>
          <w:position w:val="-8"/>
        </w:rPr>
        <w:object w:dxaOrig="494" w:dyaOrig="278">
          <v:shape id="_x0000_i1048" type="#_x0000_t75" style="width:24.8pt;height:14.05pt" o:ole="">
            <v:imagedata r:id="rId55" o:title=""/>
          </v:shape>
          <o:OLEObject Type="Embed" ProgID="Equation.Ribbit" ShapeID="_x0000_i1048" DrawAspect="Content" ObjectID="_1576250870" r:id="rId56"/>
        </w:object>
      </w:r>
      <w:r w:rsidR="00EB0869">
        <w:t>，</w:t>
      </w:r>
      <w:r w:rsidR="00EB0869">
        <w:rPr>
          <w:rFonts w:hint="eastAsia"/>
        </w:rPr>
        <w:t>得到基态本征能量限</w:t>
      </w:r>
      <w:r w:rsidR="00EE252B" w:rsidRPr="00EE252B">
        <w:t>3.4641</w:t>
      </w:r>
      <w:r w:rsidR="00EB0869">
        <w:t>。</w:t>
      </w:r>
      <w:r w:rsidR="00EB0869">
        <w:rPr>
          <w:rFonts w:hint="eastAsia"/>
        </w:rPr>
        <w:t>与</w:t>
      </w:r>
      <w:proofErr w:type="spellStart"/>
      <w:r w:rsidR="00EB0869">
        <w:rPr>
          <w:rFonts w:hint="eastAsia"/>
        </w:rPr>
        <w:t>Schroedinger.m</w:t>
      </w:r>
      <w:proofErr w:type="spellEnd"/>
      <w:r w:rsidR="00EB0869">
        <w:rPr>
          <w:rFonts w:hint="eastAsia"/>
        </w:rPr>
        <w:t>求得的准确值有一定差距，这是因为试探波函数直接取了库仑势的本征波函数，但是也符合能量限的含义。</w:t>
      </w:r>
    </w:p>
    <w:p w:rsidR="00A92E46" w:rsidRDefault="00EB0869" w:rsidP="00350265">
      <w:pPr>
        <w:ind w:firstLine="360"/>
      </w:pPr>
      <w:r>
        <w:rPr>
          <w:rFonts w:hint="eastAsia"/>
        </w:rPr>
        <w:t>再求径向第一激发态的能量，取正交归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的试探波函数</w:t>
      </w:r>
      <w:r w:rsidRPr="00BD3F32">
        <w:rPr>
          <w:position w:val="-14"/>
        </w:rPr>
        <w:object w:dxaOrig="1826" w:dyaOrig="456">
          <v:shape id="_x0000_i1050" type="#_x0000_t75" style="width:91.15pt;height:22.9pt" o:ole="">
            <v:imagedata r:id="rId57" o:title=""/>
          </v:shape>
          <o:OLEObject Type="Embed" ProgID="Equation.Ribbit" ShapeID="_x0000_i1050" DrawAspect="Content" ObjectID="_1576250871" r:id="rId58"/>
        </w:object>
      </w:r>
      <w:r>
        <w:t>，</w:t>
      </w:r>
      <w:r w:rsidRPr="00EB0869">
        <w:rPr>
          <w:position w:val="-14"/>
        </w:rPr>
        <w:object w:dxaOrig="2572" w:dyaOrig="422">
          <v:shape id="_x0000_i1049" type="#_x0000_t75" style="width:128.55pt;height:21.05pt" o:ole="">
            <v:imagedata r:id="rId59" o:title=""/>
          </v:shape>
          <o:OLEObject Type="Embed" ProgID="Equation.Ribbit" ShapeID="_x0000_i1049" DrawAspect="Content" ObjectID="_1576250872" r:id="rId60"/>
        </w:object>
      </w:r>
      <w:r w:rsidR="00A92E46">
        <w:t>，</w:t>
      </w:r>
      <w:r w:rsidR="00A92E46">
        <w:rPr>
          <w:rFonts w:hint="eastAsia"/>
        </w:rPr>
        <w:t>代入哈密顿量</w:t>
      </w:r>
      <w:r w:rsidR="00A92E46" w:rsidRPr="00A92E46">
        <w:rPr>
          <w:position w:val="-14"/>
        </w:rPr>
        <w:object w:dxaOrig="1730" w:dyaOrig="388">
          <v:shape id="_x0000_i1053" type="#_x0000_t75" style="width:86.5pt;height:19.15pt" o:ole="">
            <v:imagedata r:id="rId61" o:title=""/>
          </v:shape>
          <o:OLEObject Type="Embed" ProgID="Equation.Ribbit" ShapeID="_x0000_i1053" DrawAspect="Content" ObjectID="_1576250873" r:id="rId62"/>
        </w:object>
      </w:r>
      <w:r w:rsidR="00A92E46">
        <w:t>，</w:t>
      </w:r>
      <w:r w:rsidR="00A92E46">
        <w:rPr>
          <w:rFonts w:hint="eastAsia"/>
        </w:rPr>
        <w:t>求得矩阵元，得到能量矩</w:t>
      </w:r>
      <w:r w:rsidR="00A92E46">
        <w:rPr>
          <w:rFonts w:hint="eastAsia"/>
        </w:rPr>
        <w:lastRenderedPageBreak/>
        <w:t>阵</w:t>
      </w:r>
    </w:p>
    <w:p w:rsidR="00A92E46" w:rsidRDefault="00A92E46" w:rsidP="00A92E46">
      <w:pPr>
        <w:ind w:firstLine="360"/>
        <w:jc w:val="center"/>
      </w:pPr>
      <w:r w:rsidRPr="00A92E46">
        <w:rPr>
          <w:position w:val="-40"/>
        </w:rPr>
        <w:object w:dxaOrig="2162" w:dyaOrig="914">
          <v:shape id="_x0000_i1054" type="#_x0000_t75" style="width:108pt;height:45.8pt" o:ole="">
            <v:imagedata r:id="rId63" o:title=""/>
          </v:shape>
          <o:OLEObject Type="Embed" ProgID="Equation.Ribbit" ShapeID="_x0000_i1054" DrawAspect="Content" ObjectID="_1576250874" r:id="rId64"/>
        </w:object>
      </w:r>
    </w:p>
    <w:p w:rsidR="00A92E46" w:rsidRDefault="00A92E46" w:rsidP="00A92E46">
      <w:pPr>
        <w:rPr>
          <w:rFonts w:hint="eastAsia"/>
        </w:rPr>
      </w:pPr>
      <w:r>
        <w:rPr>
          <w:rFonts w:hint="eastAsia"/>
        </w:rPr>
        <w:t>求其本征值，得到</w:t>
      </w:r>
      <w:r>
        <w:rPr>
          <w:rFonts w:hint="eastAsia"/>
        </w:rPr>
        <w:t xml:space="preserve">                                 </w:t>
      </w:r>
    </w:p>
    <w:p w:rsidR="00EB0869" w:rsidRDefault="00A92E46" w:rsidP="00A92E46">
      <w:pPr>
        <w:ind w:firstLineChars="800" w:firstLine="1680"/>
        <w:jc w:val="center"/>
        <w:rPr>
          <w:rFonts w:hint="eastAsia"/>
        </w:rPr>
      </w:pPr>
      <w:r w:rsidRPr="00A92E46">
        <w:rPr>
          <w:position w:val="-18"/>
        </w:rPr>
        <w:object w:dxaOrig="4604" w:dyaOrig="476">
          <v:shape id="_x0000_i1055" type="#_x0000_t75" style="width:230.05pt;height:23.85pt" o:ole="">
            <v:imagedata r:id="rId65" o:title=""/>
          </v:shape>
          <o:OLEObject Type="Embed" ProgID="Equation.Ribbit" ShapeID="_x0000_i1055" DrawAspect="Content" ObjectID="_1576250875" r:id="rId66"/>
        </w:object>
      </w:r>
    </w:p>
    <w:p w:rsidR="00332987" w:rsidRPr="00BD3F32" w:rsidRDefault="00A92E46" w:rsidP="00A92E46">
      <w:pPr>
        <w:rPr>
          <w:rFonts w:hint="eastAsia"/>
        </w:rPr>
      </w:pPr>
      <w:r>
        <w:rPr>
          <w:rFonts w:hint="eastAsia"/>
        </w:rPr>
        <w:t>求导，解方程，再带入本征值表达式，得到能量上限值</w:t>
      </w:r>
    </w:p>
    <w:p w:rsidR="00350265" w:rsidRDefault="00A92E46" w:rsidP="00A92E46">
      <w:pPr>
        <w:ind w:firstLine="360"/>
        <w:jc w:val="center"/>
      </w:pPr>
      <w:r w:rsidRPr="00A92E46">
        <w:rPr>
          <w:position w:val="-8"/>
        </w:rPr>
        <w:object w:dxaOrig="1798" w:dyaOrig="278">
          <v:shape id="_x0000_i1056" type="#_x0000_t75" style="width:89.75pt;height:14.05pt" o:ole="">
            <v:imagedata r:id="rId67" o:title=""/>
          </v:shape>
          <o:OLEObject Type="Embed" ProgID="Equation.Ribbit" ShapeID="_x0000_i1056" DrawAspect="Content" ObjectID="_1576250876" r:id="rId68"/>
        </w:object>
      </w:r>
    </w:p>
    <w:p w:rsidR="00A92E46" w:rsidRPr="0014286E" w:rsidRDefault="00A92E46" w:rsidP="00A92E46">
      <w:r>
        <w:rPr>
          <w:rFonts w:hint="eastAsia"/>
        </w:rPr>
        <w:t>基态本征能量限为</w:t>
      </w:r>
      <w:r>
        <w:rPr>
          <w:rFonts w:hint="eastAsia"/>
        </w:rPr>
        <w:t>3.08406</w:t>
      </w:r>
      <w:r>
        <w:rPr>
          <w:rFonts w:hint="eastAsia"/>
        </w:rPr>
        <w:t>，十分接近</w:t>
      </w:r>
      <w:proofErr w:type="spellStart"/>
      <w:r>
        <w:rPr>
          <w:rFonts w:hint="eastAsia"/>
        </w:rPr>
        <w:t>Schro</w:t>
      </w:r>
      <w:r>
        <w:t>edinger.nb</w:t>
      </w:r>
      <w:proofErr w:type="spellEnd"/>
      <w:r>
        <w:rPr>
          <w:rFonts w:hint="eastAsia"/>
        </w:rPr>
        <w:t>的结果，第一激发态上限为</w:t>
      </w:r>
      <w:r>
        <w:rPr>
          <w:rFonts w:hint="eastAsia"/>
        </w:rPr>
        <w:t>9.19262</w:t>
      </w:r>
      <w:r>
        <w:rPr>
          <w:rFonts w:hint="eastAsia"/>
        </w:rPr>
        <w:t>，有一定差距</w:t>
      </w:r>
      <w:r w:rsidR="00627B8A">
        <w:rPr>
          <w:rFonts w:hint="eastAsia"/>
        </w:rPr>
        <w:t>，</w:t>
      </w:r>
      <w:r w:rsidR="00627B8A">
        <w:rPr>
          <w:rFonts w:hint="eastAsia"/>
        </w:rPr>
        <w:t>但是也符合能量限的含义</w:t>
      </w:r>
      <w:bookmarkStart w:id="0" w:name="_GoBack"/>
      <w:bookmarkEnd w:id="0"/>
      <w:r w:rsidR="00627B8A">
        <w:rPr>
          <w:rFonts w:hint="eastAsia"/>
        </w:rPr>
        <w:t>。</w:t>
      </w:r>
    </w:p>
    <w:sectPr w:rsidR="00A92E46" w:rsidRPr="0014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76931"/>
    <w:multiLevelType w:val="hybridMultilevel"/>
    <w:tmpl w:val="FB1E6EDE"/>
    <w:lvl w:ilvl="0" w:tplc="CD641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C57574"/>
    <w:multiLevelType w:val="hybridMultilevel"/>
    <w:tmpl w:val="5650B304"/>
    <w:lvl w:ilvl="0" w:tplc="95DA35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87"/>
    <w:rsid w:val="001254F3"/>
    <w:rsid w:val="0014286E"/>
    <w:rsid w:val="00332987"/>
    <w:rsid w:val="00350265"/>
    <w:rsid w:val="005858E4"/>
    <w:rsid w:val="00627B8A"/>
    <w:rsid w:val="00642A8D"/>
    <w:rsid w:val="006769FD"/>
    <w:rsid w:val="007E6A2A"/>
    <w:rsid w:val="007F4B0C"/>
    <w:rsid w:val="00963462"/>
    <w:rsid w:val="00A92E46"/>
    <w:rsid w:val="00BD3F32"/>
    <w:rsid w:val="00CF2090"/>
    <w:rsid w:val="00E56A43"/>
    <w:rsid w:val="00EB0869"/>
    <w:rsid w:val="00EE252B"/>
    <w:rsid w:val="00F26A56"/>
    <w:rsid w:val="00F367F9"/>
    <w:rsid w:val="00F94491"/>
    <w:rsid w:val="00F949C5"/>
    <w:rsid w:val="00FB7E87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A5CEA-9F9E-43DA-B0CA-78385AB9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李新潍</dc:creator>
  <cp:keywords/>
  <dc:description/>
  <cp:lastModifiedBy>李新潍</cp:lastModifiedBy>
  <cp:revision>8</cp:revision>
  <dcterms:created xsi:type="dcterms:W3CDTF">2017-12-22T03:18:00Z</dcterms:created>
  <dcterms:modified xsi:type="dcterms:W3CDTF">2017-12-31T10:40:00Z</dcterms:modified>
</cp:coreProperties>
</file>