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0C" w:rsidRDefault="007E6A2A" w:rsidP="007E6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径向电子云</w:t>
      </w:r>
    </w:p>
    <w:p w:rsidR="00F94491" w:rsidRDefault="007E6A2A" w:rsidP="00F94491">
      <w:pPr>
        <w:pStyle w:val="a3"/>
        <w:ind w:left="360" w:firstLineChars="0" w:firstLine="0"/>
      </w:pPr>
      <w:r>
        <w:rPr>
          <w:rFonts w:hint="eastAsia"/>
        </w:rPr>
        <w:t>类氢原子径向波函数</w:t>
      </w:r>
      <w:r w:rsidR="00F94491">
        <w:rPr>
          <w:rFonts w:hint="eastAsia"/>
        </w:rPr>
        <w:t>有表达式</w:t>
      </w:r>
      <w:r w:rsidR="00F94491">
        <w:rPr>
          <w:rFonts w:hint="eastAsia"/>
        </w:rPr>
        <w:t xml:space="preserve"> </w:t>
      </w:r>
    </w:p>
    <w:p w:rsidR="00F94491" w:rsidRDefault="00F94491" w:rsidP="00F94491">
      <w:pPr>
        <w:pStyle w:val="a3"/>
        <w:ind w:left="360" w:firstLineChars="0" w:firstLine="0"/>
        <w:jc w:val="center"/>
      </w:pPr>
      <w:r w:rsidRPr="00F94491">
        <w:rPr>
          <w:position w:val="-14"/>
        </w:rPr>
        <w:object w:dxaOrig="4308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55pt;height:28.5pt" o:ole="">
            <v:imagedata r:id="rId5" o:title=""/>
          </v:shape>
          <o:OLEObject Type="Embed" ProgID="Equation.Ribbit" ShapeID="_x0000_i1025" DrawAspect="Content" ObjectID="_1575472031" r:id="rId6"/>
        </w:object>
      </w:r>
    </w:p>
    <w:p w:rsidR="007E6A2A" w:rsidRDefault="007E6A2A" w:rsidP="00F94491">
      <w:r>
        <w:rPr>
          <w:rFonts w:hint="eastAsia"/>
        </w:rPr>
        <w:t>考察径向波函数模平方，也就是概率密度随半径变化。做出</w:t>
      </w:r>
      <w:r>
        <w:rPr>
          <w:rFonts w:hint="eastAsia"/>
        </w:rPr>
        <w:t>Z</w:t>
      </w:r>
      <w:r>
        <w:t>=1</w:t>
      </w:r>
      <w:r>
        <w:t>，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不同情况下的图像</w:t>
      </w:r>
      <w:r w:rsidR="00F94491">
        <w:rPr>
          <w:rFonts w:hint="eastAsia"/>
        </w:rPr>
        <w:t>。再</w:t>
      </w:r>
      <w:r>
        <w:rPr>
          <w:rFonts w:hint="eastAsia"/>
        </w:rPr>
        <w:t>做出</w:t>
      </w:r>
      <w:r>
        <w:rPr>
          <w:rFonts w:hint="eastAsia"/>
        </w:rPr>
        <w:t>n</w:t>
      </w:r>
      <w:r>
        <w:t>=1</w:t>
      </w:r>
      <w:r>
        <w:t>，</w:t>
      </w:r>
      <w:r>
        <w:rPr>
          <w:rFonts w:hint="eastAsia"/>
        </w:rPr>
        <w:t>l</w:t>
      </w:r>
      <w:r>
        <w:t>=0</w:t>
      </w:r>
      <w:r>
        <w:t>，</w:t>
      </w:r>
      <w:r>
        <w:rPr>
          <w:rFonts w:hint="eastAsia"/>
        </w:rPr>
        <w:t>Z</w:t>
      </w:r>
      <w:r>
        <w:rPr>
          <w:rFonts w:hint="eastAsia"/>
        </w:rPr>
        <w:t>不同情况下的图像，此时</w:t>
      </w:r>
      <w:r w:rsidR="00F94491">
        <w:rPr>
          <w:rFonts w:hint="eastAsia"/>
        </w:rPr>
        <w:t>概率密度有简单形式</w:t>
      </w:r>
    </w:p>
    <w:p w:rsidR="00F94491" w:rsidRDefault="00F94491" w:rsidP="00F94491">
      <w:pPr>
        <w:jc w:val="center"/>
      </w:pPr>
      <w:r w:rsidRPr="00F94491">
        <w:rPr>
          <w:position w:val="-6"/>
        </w:rPr>
        <w:object w:dxaOrig="930" w:dyaOrig="278">
          <v:shape id="_x0000_i1026" type="#_x0000_t75" style="width:46.3pt;height:14.05pt" o:ole="">
            <v:imagedata r:id="rId7" o:title=""/>
          </v:shape>
          <o:OLEObject Type="Embed" ProgID="Equation.Ribbit" ShapeID="_x0000_i1026" DrawAspect="Content" ObjectID="_1575472032" r:id="rId8"/>
        </w:object>
      </w:r>
    </w:p>
    <w:p w:rsidR="00F94491" w:rsidRDefault="00F94491" w:rsidP="00F94491">
      <w:r>
        <w:rPr>
          <w:rFonts w:hint="eastAsia"/>
        </w:rPr>
        <w:t>随半径增大而减小，</w:t>
      </w:r>
      <w:r>
        <w:rPr>
          <w:rFonts w:hint="eastAsia"/>
        </w:rPr>
        <w:t>Z</w:t>
      </w:r>
      <w:r>
        <w:rPr>
          <w:rFonts w:hint="eastAsia"/>
        </w:rPr>
        <w:t>越大，在靠近原点处的值越大，随半径衰减越快，说明在靠近原子核的区域发现电子的概率更大。</w:t>
      </w:r>
    </w:p>
    <w:p w:rsidR="0014286E" w:rsidRDefault="0014286E" w:rsidP="00142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角向电子云</w:t>
      </w:r>
    </w:p>
    <w:p w:rsidR="00CF2090" w:rsidRDefault="0014286E" w:rsidP="00CF2090">
      <w:pPr>
        <w:ind w:firstLine="360"/>
        <w:rPr>
          <w:rFonts w:hint="eastAsia"/>
        </w:rPr>
      </w:pPr>
      <w:r>
        <w:rPr>
          <w:rFonts w:hint="eastAsia"/>
        </w:rPr>
        <w:t>类氢原子角</w:t>
      </w:r>
      <w:r>
        <w:rPr>
          <w:rFonts w:hint="eastAsia"/>
        </w:rPr>
        <w:t>向波函数</w:t>
      </w:r>
      <w:r>
        <w:rPr>
          <w:rFonts w:hint="eastAsia"/>
        </w:rPr>
        <w:t>即相应的球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函数</w:t>
      </w:r>
      <w:r w:rsidRPr="0014286E">
        <w:rPr>
          <w:position w:val="-8"/>
        </w:rPr>
        <w:object w:dxaOrig="880" w:dyaOrig="280">
          <v:shape id="_x0000_i1027" type="#_x0000_t75" style="width:43.95pt;height:14.05pt" o:ole="">
            <v:imagedata r:id="rId9" o:title=""/>
          </v:shape>
          <o:OLEObject Type="Embed" ProgID="Equation.Ribbit" ShapeID="_x0000_i1027" DrawAspect="Content" ObjectID="_1575472033" r:id="rId10"/>
        </w:object>
      </w:r>
      <w:r>
        <w:t>，</w:t>
      </w:r>
      <w:r>
        <w:rPr>
          <w:rFonts w:hint="eastAsia"/>
        </w:rPr>
        <w:t>改变</w:t>
      </w:r>
      <w:proofErr w:type="spellStart"/>
      <w:r>
        <w:rPr>
          <w:rFonts w:hint="eastAsia"/>
        </w:rPr>
        <w:t>l</w:t>
      </w:r>
      <w:r>
        <w:t>,m</w:t>
      </w:r>
      <w:proofErr w:type="spellEnd"/>
      <w:r>
        <w:t>,</w:t>
      </w:r>
      <w:r>
        <w:rPr>
          <w:rFonts w:hint="eastAsia"/>
        </w:rPr>
        <w:t>在球坐标系下做出其模平方的图像。</w:t>
      </w:r>
      <w:r>
        <w:t>l=0</w:t>
      </w:r>
      <w:r>
        <w:rPr>
          <w:rFonts w:hint="eastAsia"/>
        </w:rPr>
        <w:t>时有最好的对称性，</w:t>
      </w:r>
      <w:r w:rsidR="00CF2090">
        <w:rPr>
          <w:rFonts w:hint="eastAsia"/>
        </w:rPr>
        <w:t>是各向均匀的</w:t>
      </w:r>
      <w:r>
        <w:rPr>
          <w:rFonts w:hint="eastAsia"/>
        </w:rPr>
        <w:t>，</w:t>
      </w:r>
      <w:r w:rsidRPr="0014286E">
        <w:rPr>
          <w:position w:val="-14"/>
        </w:rPr>
        <w:object w:dxaOrig="1506" w:dyaOrig="362">
          <v:shape id="_x0000_i1028" type="#_x0000_t75" style="width:75.25pt;height:18.25pt" o:ole="">
            <v:imagedata r:id="rId11" o:title=""/>
          </v:shape>
          <o:OLEObject Type="Embed" ProgID="Equation.Ribbit" ShapeID="_x0000_i1028" DrawAspect="Content" ObjectID="_1575472034" r:id="rId12"/>
        </w:object>
      </w:r>
      <w:r>
        <w:t>。</w:t>
      </w:r>
      <w:r w:rsidR="00CF2090">
        <w:rPr>
          <w:rFonts w:hint="eastAsia"/>
        </w:rPr>
        <w:t>对一般的情况，考察球</w:t>
      </w:r>
      <w:proofErr w:type="gramStart"/>
      <w:r w:rsidR="00CF2090">
        <w:rPr>
          <w:rFonts w:hint="eastAsia"/>
        </w:rPr>
        <w:t>谐</w:t>
      </w:r>
      <w:proofErr w:type="gramEnd"/>
      <w:r w:rsidR="00CF2090">
        <w:rPr>
          <w:rFonts w:hint="eastAsia"/>
        </w:rPr>
        <w:t>函数模平方，关于</w:t>
      </w:r>
      <w:r w:rsidR="00CF2090" w:rsidRPr="00CF2090">
        <w:rPr>
          <w:position w:val="-6"/>
        </w:rPr>
        <w:object w:dxaOrig="144" w:dyaOrig="250">
          <v:shape id="_x0000_i1029" type="#_x0000_t75" style="width:7pt;height:12.6pt" o:ole="">
            <v:imagedata r:id="rId13" o:title=""/>
          </v:shape>
          <o:OLEObject Type="Embed" ProgID="Equation.Ribbit" ShapeID="_x0000_i1029" DrawAspect="Content" ObjectID="_1575472035" r:id="rId14"/>
        </w:object>
      </w:r>
      <w:r w:rsidR="00CF2090">
        <w:rPr>
          <w:rFonts w:hint="eastAsia"/>
        </w:rPr>
        <w:t>亦是均匀的</w:t>
      </w:r>
      <w:r w:rsidR="00963462">
        <w:rPr>
          <w:rFonts w:hint="eastAsia"/>
        </w:rPr>
        <w:t>，但随着</w:t>
      </w:r>
      <w:r w:rsidR="00963462">
        <w:rPr>
          <w:rFonts w:hint="eastAsia"/>
        </w:rPr>
        <w:t>l</w:t>
      </w:r>
      <w:r w:rsidR="00963462">
        <w:rPr>
          <w:rFonts w:hint="eastAsia"/>
        </w:rPr>
        <w:t>和</w:t>
      </w:r>
      <w:r w:rsidR="00963462">
        <w:rPr>
          <w:rFonts w:hint="eastAsia"/>
        </w:rPr>
        <w:t>m</w:t>
      </w:r>
      <w:r w:rsidR="00963462">
        <w:rPr>
          <w:rFonts w:hint="eastAsia"/>
        </w:rPr>
        <w:t>的不同，形状会有所改变，不一而足。绝对值的</w:t>
      </w:r>
      <w:r w:rsidR="00963462">
        <w:rPr>
          <w:rFonts w:hint="eastAsia"/>
        </w:rPr>
        <w:t>m</w:t>
      </w:r>
      <w:r w:rsidR="00963462">
        <w:rPr>
          <w:rFonts w:hint="eastAsia"/>
        </w:rPr>
        <w:t>，球谐函数仅有相位的差别。</w:t>
      </w:r>
      <w:bookmarkStart w:id="0" w:name="_GoBack"/>
      <w:bookmarkEnd w:id="0"/>
    </w:p>
    <w:p w:rsidR="0014286E" w:rsidRPr="0014286E" w:rsidRDefault="0014286E" w:rsidP="0014286E">
      <w:pPr>
        <w:pStyle w:val="a3"/>
        <w:ind w:left="360" w:firstLineChars="0" w:firstLine="0"/>
        <w:jc w:val="center"/>
        <w:rPr>
          <w:rFonts w:hint="eastAsia"/>
        </w:rPr>
      </w:pPr>
    </w:p>
    <w:sectPr w:rsidR="0014286E" w:rsidRPr="0014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76931"/>
    <w:multiLevelType w:val="hybridMultilevel"/>
    <w:tmpl w:val="FB1E6EDE"/>
    <w:lvl w:ilvl="0" w:tplc="CD641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87"/>
    <w:rsid w:val="0014286E"/>
    <w:rsid w:val="007E6A2A"/>
    <w:rsid w:val="007F4B0C"/>
    <w:rsid w:val="00963462"/>
    <w:rsid w:val="00CF2090"/>
    <w:rsid w:val="00F94491"/>
    <w:rsid w:val="00FB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A5CEA-9F9E-43DA-B0CA-78385AB9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李新潍</dc:creator>
  <cp:keywords/>
  <dc:description/>
  <cp:lastModifiedBy>李新潍</cp:lastModifiedBy>
  <cp:revision>3</cp:revision>
  <dcterms:created xsi:type="dcterms:W3CDTF">2017-12-22T03:18:00Z</dcterms:created>
  <dcterms:modified xsi:type="dcterms:W3CDTF">2017-12-22T10:21:00Z</dcterms:modified>
</cp:coreProperties>
</file>