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  <w:spacing w:after="160" w:line="360" w:lineRule="auto"/>
      </w:pPr>
      <w:r>
        <w:rPr>
          <w:b/>
          <w:sz w:val="36"/>
          <w:szCs w:val="36"/>
          <w:rFonts w:ascii="宋体" w:hAnsi="宋体" w:eastAsia="宋体"/>
        </w:rPr>
        <w:t xml:space="preserve">江洲市供电公司工作票和操作票管理办法</w:t>
      </w:r>
    </w:p>
    <w:p>
      <w:pPr>
        <w:spacing w:after="160" w:line="360" w:lineRule="auto"/>
      </w:pPr>
      <w:r>
        <w:rPr>
          <w:sz w:val="21"/>
          <w:szCs w:val="21"/>
          <w:rFonts w:ascii="宋体" w:hAnsi="宋体" w:eastAsia="宋体"/>
        </w:rPr>
        <w:t xml:space="preserve">江洲供电〔2026〕18号</w:t>
      </w:r>
    </w:p>
    <w:p>
      <w:pPr>
        <w:spacing w:after="160" w:line="360" w:lineRule="auto"/>
      </w:pPr>
      <w:r>
        <w:rPr>
          <w:sz w:val="21"/>
          <w:szCs w:val="21"/>
          <w:rFonts w:ascii="宋体" w:hAnsi="宋体" w:eastAsia="宋体"/>
        </w:rPr>
        <w:t xml:space="preserve">本办法规定第一种工作票、第二种工作票、操作票的填写、签发、许可和终结。适用于江洲变、城东变、临江变、高新变及所属线路停电检修。</w:t>
      </w:r>
    </w:p>
    <w:p>
      <w:pPr>
        <w:spacing w:after="160" w:line="360" w:lineRule="auto"/>
      </w:pPr>
      <w:r>
        <w:rPr>
          <w:b/>
          <w:sz w:val="28"/>
          <w:szCs w:val="28"/>
          <w:rFonts w:ascii="宋体" w:hAnsi="宋体" w:eastAsia="宋体"/>
        </w:rPr>
        <w:t xml:space="preserve">第一条 第一种工作票</w:t>
      </w:r>
    </w:p>
    <w:p>
      <w:pPr>
        <w:spacing w:after="160" w:line="360" w:lineRule="auto"/>
      </w:pPr>
      <w:r>
        <w:rPr>
          <w:sz w:val="21"/>
          <w:szCs w:val="21"/>
          <w:rFonts w:ascii="宋体" w:hAnsi="宋体" w:eastAsia="宋体"/>
        </w:rPr>
        <w:t xml:space="preserve">主变、母线、断路器停电检修使用第一种工作票。票面写明工作地点、工作任务、停电范围和安全措施。城东变1号主变春检的停电范围为该主变三侧。</w:t>
      </w:r>
    </w:p>
    <w:p>
      <w:pPr>
        <w:spacing w:after="160" w:line="360" w:lineRule="auto"/>
      </w:pPr>
      <w:r>
        <w:rPr>
          <w:b/>
          <w:sz w:val="28"/>
          <w:szCs w:val="28"/>
          <w:rFonts w:ascii="宋体" w:hAnsi="宋体" w:eastAsia="宋体"/>
        </w:rPr>
        <w:t xml:space="preserve">第二条 许可开工</w:t>
      </w:r>
    </w:p>
    <w:p>
      <w:pPr>
        <w:spacing w:after="160" w:line="360" w:lineRule="auto"/>
      </w:pPr>
      <w:r>
        <w:rPr>
          <w:sz w:val="21"/>
          <w:szCs w:val="21"/>
          <w:rFonts w:ascii="宋体" w:hAnsi="宋体" w:eastAsia="宋体"/>
        </w:rPr>
        <w:t xml:space="preserve">许可开工前必须完成停电、验电、装设接地线。接地线装设位置与票面一致。任一环节未完成，工作负责人不得宣布开工。</w:t>
      </w:r>
    </w:p>
    <w:p>
      <w:pPr>
        <w:spacing w:after="160" w:line="360" w:lineRule="auto"/>
      </w:pPr>
      <w:r>
        <w:rPr>
          <w:b/>
          <w:sz w:val="28"/>
          <w:szCs w:val="28"/>
          <w:rFonts w:ascii="宋体" w:hAnsi="宋体" w:eastAsia="宋体"/>
        </w:rPr>
        <w:t xml:space="preserve">第三条 操作票</w:t>
      </w:r>
    </w:p>
    <w:p>
      <w:pPr>
        <w:spacing w:after="160" w:line="360" w:lineRule="auto"/>
      </w:pPr>
      <w:r>
        <w:rPr>
          <w:sz w:val="21"/>
          <w:szCs w:val="21"/>
          <w:rFonts w:ascii="宋体" w:hAnsi="宋体" w:eastAsia="宋体"/>
        </w:rPr>
        <w:t xml:space="preserve">倒闸操作使用操作票。热备用线路改为运行、合环前的电压差和相序核对，按调度指令逐步操作，不得跳项。临高线由热备用转运行必须先经地调许可。</w:t>
      </w:r>
    </w:p>
    <w:p>
      <w:pPr>
        <w:spacing w:after="160" w:line="360" w:lineRule="auto"/>
      </w:pPr>
      <w:r>
        <w:rPr>
          <w:b/>
          <w:sz w:val="28"/>
          <w:szCs w:val="28"/>
          <w:rFonts w:ascii="宋体" w:hAnsi="宋体" w:eastAsia="宋体"/>
        </w:rPr>
        <w:t xml:space="preserve">第四条 终结</w:t>
      </w:r>
    </w:p>
    <w:p>
      <w:pPr>
        <w:spacing w:after="160" w:line="360" w:lineRule="auto"/>
      </w:pPr>
      <w:r>
        <w:rPr>
          <w:sz w:val="21"/>
          <w:szCs w:val="21"/>
          <w:rFonts w:ascii="宋体" w:hAnsi="宋体" w:eastAsia="宋体"/>
        </w:rPr>
        <w:t xml:space="preserve">工作结束后拆除全部临时接地线，工作负责人与值班员共同确认设备状态，再办理工作票终结。终结前不得向调度报完工。</w:t>
      </w:r>
    </w:p>
    <w:sectPr>
      <w:pgSz w:w="11906" w:h="16838"/>
      <w:pgMar w:top="1440" w:right="1440" w:bottom="1440" w:left="1440"/>
    </w:sectPr>
  </w:body>
</w:document>
</file>