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30</w:t>
      </w:r>
    </w:p>
    <w:p>
      <w:r>
        <w:t>状态标注：已实现 = main 已有接口；已验证 = 本日离线检查通过；待 Owner 确认 = 正式可信 Risk 业务回写、跨链字段映射及持久化，均未验收。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顶层字段；顶层别名已由此前业务提交移除，冻结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b47fd74、个人基线 48f51bd 均无今日业务提交。新生成的健康成功、同任务同会话 Checkpoint 复用及失败信封通过严格校验；失效 result_refs 虽结构合法，语义校验仍拒绝。今日合成健康请求统一使用 req-daily-20261028 前缀，留存模型证据仍明确标注为 10 月 17 日回放。团队开发提交 9e6bed1 仍非任一 main 的祖先；10 月 21 日公网结果仅为历史分支证据。两份 main 本日实测均为 284/284。完整证据见本日 verification.json 与 trace.json。</w:t>
      </w:r>
    </w:p>
    <w:p>
      <w:r>
        <w:t>两份 main 在 chenchen 运行 npm run check，exit 0；npm test -- --test-reporter=tap，各 284/284，失败和跳过均为 0；证据 daily-closeout-2026-10-30-check.txt、tests.txt。</w:t>
      </w:r>
    </w:p>
    <w:p>
      <w:r>
        <w:t>两仓库在 chenchen 运行 python docs/daily-closeout-check-2026-10-30.py，各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/>
    </w:p>
    <w:p>
      <w:pPr>
        <w:pStyle w:val="Heading1"/>
      </w:pPr>
      <w:r>
        <w:t>Core Agent 架构职责与数据流</w:t>
      </w:r>
    </w:p>
    <w:p>
      <w:r/>
    </w:p>
    <w:p>
      <w:r/>
    </w:p>
    <w:p>
      <w:pPr>
        <w:pStyle w:val="Heading1"/>
      </w:pPr>
      <w:r>
        <w:t>Core Agent 模块调用时序与停止点</w:t>
      </w:r>
    </w:p>
    <w:p>
      <w:r/>
    </w:p>
    <w:p>
      <w:pPr>
        <w:pStyle w:val="Heading1"/>
      </w:pPr>
      <w:r>
        <w:t>本日严格追踪检查</w:t>
      </w:r>
    </w:p>
    <w:p>
      <w:r>
        <w:t>两仓库本日严格 Draft 2020-12 Schema 与语义追踪检查均为 32/32（7 个正向对象）；生成 10 月 30 日健康成功/同进程复用/失败信封。10 月 17 日模型 9 条审计事件是留存合成回放，不是今日模型调用。失效 checkpoint result_refs 被语义校验拒绝。复现：在 chenchen 用 Python jsonschema 4.26.0 运行 docs/daily-closeout-check-2026-10-30.py；本机使用 bundled Python，PYTHONPATH 指向自动化 python-deps（系统 Python 首次缺 rpds 二进制，换 bundled 后通过）。</w:t>
      </w:r>
    </w:p>
    <w:p>
      <w:r>
        <w:t>本次 canonical render_docx.py 在导入 pdf2image 时失败；没有页面 PNG，逐页版式验收未完成。</w:t>
      </w:r>
    </w:p>
    <w:p>
      <w:pPr>
        <w:pStyle w:val="Heading1"/>
      </w:pPr>
      <w:r>
        <w:t>本日复核架构图与模块时序图</w:t>
      </w:r>
    </w:p>
    <w:p>
      <w:r>
        <w:drawing>
          <wp:inline xmlns:a="http://schemas.openxmlformats.org/drawingml/2006/main" xmlns:pic="http://schemas.openxmlformats.org/drawingml/2006/picture">
            <wp:extent cx="5943600" cy="3509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5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3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