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React</w:t>
      </w:r>
      <w:r w:rsidR="002A4E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</w:t>
      </w:r>
      <w:r w:rsidR="002A4E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dux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基本使用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reducer = (state = {count: 0}, action) =&gt; 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switch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(action.type){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case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'INCREASE':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{count: state.count + 1};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case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'DECREASE':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{count: state.count - 1};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actions = 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increase: () =&gt; ({type: 'INCREASE'}),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decrease: () =&gt; ({type: 'DECREASE'})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store = createStore(reducer);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store.subscribe(() =&gt;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console.log(store.getState())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store.dispatch(actions.increase()) </w:t>
      </w:r>
      <w:r w:rsidRPr="003966AA">
        <w:rPr>
          <w:rFonts w:ascii="宋体" w:eastAsia="宋体" w:hAnsi="宋体" w:cs="宋体"/>
          <w:color w:val="008000"/>
          <w:kern w:val="0"/>
          <w:sz w:val="18"/>
          <w:szCs w:val="18"/>
        </w:rPr>
        <w:t>// {count: 1}</w:t>
      </w:r>
    </w:p>
    <w:p w:rsid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lastRenderedPageBreak/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43A9D" w:rsidRPr="00343A9D" w:rsidRDefault="005225D1">
      <w:pPr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Style w:val="HTML1"/>
          <w:b/>
          <w:bCs/>
        </w:rPr>
        <w:t>connect()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 接收四个参数，它们分别是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  <w:bookmarkStart w:id="0" w:name="_GoBack"/>
      <w:bookmarkEnd w:id="0"/>
    </w:p>
    <w:p w:rsidR="005F1B9D" w:rsidRPr="0023709B" w:rsidRDefault="005F1B9D">
      <w:r w:rsidRPr="005F1B9D">
        <w:t>https://www.cnblogs.com/passkey/p/9910760.html</w:t>
      </w:r>
    </w:p>
    <w:sectPr w:rsidR="005F1B9D" w:rsidRPr="0023709B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EA" w:rsidRDefault="00A814EA" w:rsidP="0023709B">
      <w:r>
        <w:separator/>
      </w:r>
    </w:p>
  </w:endnote>
  <w:endnote w:type="continuationSeparator" w:id="0">
    <w:p w:rsidR="00A814EA" w:rsidRDefault="00A814EA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EA" w:rsidRDefault="00A814EA" w:rsidP="0023709B">
      <w:r>
        <w:separator/>
      </w:r>
    </w:p>
  </w:footnote>
  <w:footnote w:type="continuationSeparator" w:id="0">
    <w:p w:rsidR="00A814EA" w:rsidRDefault="00A814EA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F4080"/>
    <w:rsid w:val="001525AD"/>
    <w:rsid w:val="0023709B"/>
    <w:rsid w:val="002A4EFA"/>
    <w:rsid w:val="00343A9D"/>
    <w:rsid w:val="003966AA"/>
    <w:rsid w:val="005225D1"/>
    <w:rsid w:val="00550A01"/>
    <w:rsid w:val="00567B92"/>
    <w:rsid w:val="005F1B9D"/>
    <w:rsid w:val="00665C50"/>
    <w:rsid w:val="00A5245F"/>
    <w:rsid w:val="00A814EA"/>
    <w:rsid w:val="00B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3DCCA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10</cp:revision>
  <dcterms:created xsi:type="dcterms:W3CDTF">2021-02-19T02:34:00Z</dcterms:created>
  <dcterms:modified xsi:type="dcterms:W3CDTF">2021-02-19T08:32:00Z</dcterms:modified>
</cp:coreProperties>
</file>