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CAA" w:rsidRDefault="00312C13" w:rsidP="00312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流程图</w:t>
      </w:r>
    </w:p>
    <w:p w:rsidR="00E42ACE" w:rsidRDefault="00E42ACE" w:rsidP="00E42ACE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0338A28" wp14:editId="117F762B">
            <wp:extent cx="5274310" cy="6329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CE" w:rsidRDefault="00E42ACE" w:rsidP="00E42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按步骤具体说明</w:t>
      </w:r>
    </w:p>
    <w:p w:rsidR="00E42ACE" w:rsidRDefault="00E42ACE" w:rsidP="00E42ACE">
      <w:pPr>
        <w:pStyle w:val="a3"/>
        <w:numPr>
          <w:ilvl w:val="0"/>
          <w:numId w:val="3"/>
        </w:numPr>
        <w:ind w:firstLineChars="0"/>
      </w:pPr>
      <w:proofErr w:type="spellStart"/>
      <w:r w:rsidRPr="00E42ACE">
        <w:rPr>
          <w:rFonts w:hint="eastAsia"/>
        </w:rPr>
        <w:t>Bi-GRU+Dropout</w:t>
      </w:r>
      <w:proofErr w:type="spellEnd"/>
      <w:r w:rsidRPr="00E42ACE">
        <w:rPr>
          <w:rFonts w:hint="eastAsia"/>
        </w:rPr>
        <w:t>(0.25)+</w:t>
      </w:r>
      <w:proofErr w:type="spellStart"/>
      <w:r w:rsidRPr="00E42ACE">
        <w:rPr>
          <w:rFonts w:hint="eastAsia"/>
        </w:rPr>
        <w:t>LayerNormalization</w:t>
      </w:r>
      <w:proofErr w:type="spellEnd"/>
    </w:p>
    <w:p w:rsidR="005434BD" w:rsidRDefault="00E42ACE" w:rsidP="005434BD">
      <w:pPr>
        <w:pStyle w:val="a3"/>
        <w:ind w:left="1152" w:firstLineChars="0" w:firstLine="0"/>
      </w:pPr>
      <w:r>
        <w:t>这三层</w:t>
      </w:r>
      <w:proofErr w:type="spellStart"/>
      <w:r w:rsidRPr="00E42ACE">
        <w:rPr>
          <w:rFonts w:hint="eastAsia"/>
        </w:rPr>
        <w:t>Bi-GRU+Dropout</w:t>
      </w:r>
      <w:proofErr w:type="spellEnd"/>
      <w:r w:rsidRPr="00E42ACE">
        <w:rPr>
          <w:rFonts w:hint="eastAsia"/>
        </w:rPr>
        <w:t>(0.25)+</w:t>
      </w:r>
      <w:proofErr w:type="spellStart"/>
      <w:r w:rsidRPr="00E42ACE">
        <w:rPr>
          <w:rFonts w:hint="eastAsia"/>
        </w:rPr>
        <w:t>LayerNormalization</w:t>
      </w:r>
      <w:proofErr w:type="spellEnd"/>
      <w:r>
        <w:rPr>
          <w:rFonts w:hint="eastAsia"/>
        </w:rPr>
        <w:t>为编码层，层数可以增加也可以减少，层数越多肯定效果会越好，但是平衡训练时间和效果，选择了三层。在增加层数效果会有所提升，但是提升的很有限，而单批次训练所需的时间却增长的很多，而且随着层数的增加，所需使用的正则化手段要增多，这进一步增加了训练的时间成本。</w:t>
      </w:r>
      <w:r w:rsidR="005434BD">
        <w:rPr>
          <w:rFonts w:hint="eastAsia"/>
        </w:rPr>
        <w:t>G</w:t>
      </w:r>
      <w:r w:rsidR="005434BD">
        <w:t>RU</w:t>
      </w:r>
      <w:r w:rsidR="005434BD">
        <w:t>的</w:t>
      </w:r>
      <w:r w:rsidR="005434BD" w:rsidRPr="005434BD">
        <w:t>units</w:t>
      </w:r>
      <w:r w:rsidR="005434BD" w:rsidRPr="005434BD">
        <w:t>参数在存在</w:t>
      </w:r>
      <w:r w:rsidR="005434BD" w:rsidRPr="005434BD">
        <w:rPr>
          <w:rFonts w:hint="eastAsia"/>
        </w:rPr>
        <w:t>B</w:t>
      </w:r>
      <w:r w:rsidR="005434BD" w:rsidRPr="005434BD">
        <w:t>i</w:t>
      </w:r>
      <w:r w:rsidR="005434BD" w:rsidRPr="005434BD">
        <w:t>的时候可以设置为输入向量最后一维的一半，当不存在</w:t>
      </w:r>
      <w:r w:rsidR="005434BD" w:rsidRPr="005434BD">
        <w:rPr>
          <w:rFonts w:hint="eastAsia"/>
        </w:rPr>
        <w:t>Bi</w:t>
      </w:r>
      <w:r w:rsidR="005434BD" w:rsidRPr="005434BD">
        <w:rPr>
          <w:rFonts w:hint="eastAsia"/>
        </w:rPr>
        <w:t>的时候可以设置的与输入向量最后一维相等，按经验来说该种方案可能不是最优方案但是比较省心，而且随着层数的增加，参数带来的差别也在逐渐缩小，若想获取最优方案，需要不断的更换参数训练模型，虽然可以写个循环自动化的完成参数的选择，但是很费时间，个人真的</w:t>
      </w:r>
      <w:r w:rsidR="005434BD" w:rsidRPr="005434BD">
        <w:rPr>
          <w:rFonts w:hint="eastAsia"/>
        </w:rPr>
        <w:lastRenderedPageBreak/>
        <w:t>伤不起。</w:t>
      </w:r>
    </w:p>
    <w:p w:rsidR="00895B3A" w:rsidRDefault="00895B3A" w:rsidP="00895B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位置向量</w:t>
      </w:r>
    </w:p>
    <w:p w:rsidR="00895B3A" w:rsidRDefault="00895B3A" w:rsidP="00895B3A">
      <w:pPr>
        <w:pStyle w:val="a3"/>
        <w:ind w:left="1152" w:firstLineChars="0" w:firstLine="0"/>
        <w:rPr>
          <w:rFonts w:hint="eastAsia"/>
        </w:rPr>
      </w:pPr>
      <w:r>
        <w:t>位置向量的实现方法有很多，我常用的有两种，第一种是利用公式直接生成，来自</w:t>
      </w:r>
      <w:r>
        <w:rPr>
          <w:rFonts w:hint="eastAsia"/>
        </w:rPr>
        <w:t>&lt;</w:t>
      </w:r>
      <w:r>
        <w:t>&lt;Attention is all you need&gt;&gt;</w:t>
      </w:r>
      <w:r>
        <w:t>，如图</w:t>
      </w:r>
      <w:r>
        <w:rPr>
          <w:rFonts w:hint="eastAsia"/>
        </w:rPr>
        <w:t xml:space="preserve"> </w:t>
      </w:r>
      <w:r>
        <w:t>1</w:t>
      </w:r>
      <w:r>
        <w:t>所示。第二种是将语料中每个词用其索引替换，比如</w:t>
      </w:r>
      <w:r>
        <w:rPr>
          <w:rFonts w:hint="eastAsia"/>
        </w:rPr>
        <w:t>{Attention</w:t>
      </w:r>
      <w:r>
        <w:t xml:space="preserve">, is, </w:t>
      </w:r>
      <w:proofErr w:type="spellStart"/>
      <w:r>
        <w:t>al,l</w:t>
      </w:r>
      <w:proofErr w:type="spellEnd"/>
      <w:r>
        <w:t xml:space="preserve"> you, need}</w:t>
      </w:r>
      <w:r>
        <w:t>替换后为</w:t>
      </w:r>
      <w:r>
        <w:rPr>
          <w:rFonts w:hint="eastAsia"/>
        </w:rPr>
        <w:t>{</w:t>
      </w:r>
      <w:r>
        <w:t>0, 1, 2, 3}</w:t>
      </w:r>
      <w:r>
        <w:t>，之后放入一个</w:t>
      </w:r>
      <w:r>
        <w:rPr>
          <w:rFonts w:hint="eastAsia"/>
        </w:rPr>
        <w:t>embedding</w:t>
      </w:r>
      <w:r>
        <w:rPr>
          <w:rFonts w:hint="eastAsia"/>
        </w:rPr>
        <w:t>层，该层的输出即当作位置向量的编码，优势是该</w:t>
      </w:r>
      <w:r>
        <w:rPr>
          <w:rFonts w:hint="eastAsia"/>
        </w:rPr>
        <w:t>embedding</w:t>
      </w:r>
      <w:r>
        <w:rPr>
          <w:rFonts w:hint="eastAsia"/>
        </w:rPr>
        <w:t>层也会得到训练，使得位置向量不是一成不变固定的编码。本次我使用的是第一种，经过实验第一种效果优于第二种。</w:t>
      </w:r>
      <w:r w:rsidR="00F37974">
        <w:rPr>
          <w:rFonts w:hint="eastAsia"/>
        </w:rPr>
        <w:t>位置向量与语料的组合方式也有很多，这是实验了加、乘和拼接，效果最好的是拼接方法。</w:t>
      </w:r>
    </w:p>
    <w:p w:rsidR="00895B3A" w:rsidRDefault="00895B3A" w:rsidP="00895B3A">
      <w:pPr>
        <w:pStyle w:val="a3"/>
        <w:ind w:left="1152" w:firstLineChars="0" w:firstLine="0"/>
      </w:pPr>
      <w:r>
        <w:rPr>
          <w:noProof/>
        </w:rPr>
        <w:drawing>
          <wp:inline distT="0" distB="0" distL="0" distR="0" wp14:anchorId="48B9DC3A" wp14:editId="19EF9949">
            <wp:extent cx="2260600" cy="723392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243" cy="7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3A" w:rsidRDefault="00895B3A" w:rsidP="00895B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可学习参数</w:t>
      </w:r>
    </w:p>
    <w:p w:rsidR="00F37974" w:rsidRDefault="00F37974" w:rsidP="00F37974">
      <w:pPr>
        <w:pStyle w:val="a3"/>
        <w:ind w:left="1152" w:firstLineChars="0" w:firstLine="0"/>
      </w:pPr>
      <w:r>
        <w:t>比如上一层的输出</w:t>
      </w:r>
      <w:r>
        <w:t>shape</w:t>
      </w:r>
      <w:r>
        <w:t>为</w:t>
      </w:r>
      <w:r>
        <w:rPr>
          <w:rFonts w:hint="eastAsia"/>
        </w:rPr>
        <w:t>(</w:t>
      </w:r>
      <w:r>
        <w:t>32,32,4)</w:t>
      </w:r>
      <w:r>
        <w:t>，那么</w:t>
      </w:r>
      <w:r>
        <w:t>n</w:t>
      </w:r>
      <w:r>
        <w:t>就为</w:t>
      </w:r>
      <w:r>
        <w:rPr>
          <w:rFonts w:hint="eastAsia"/>
        </w:rPr>
        <w:t>4</w:t>
      </w:r>
      <w:r>
        <w:rPr>
          <w:rFonts w:hint="eastAsia"/>
        </w:rPr>
        <w:t>。具体做法是将上一层的输出输入至</w:t>
      </w:r>
      <w:r>
        <w:rPr>
          <w:rFonts w:hint="eastAsia"/>
        </w:rPr>
        <w:t>4</w:t>
      </w:r>
      <w:r>
        <w:t>个</w:t>
      </w:r>
      <w:r>
        <w:t>unite</w:t>
      </w:r>
      <w:r>
        <w:t>参数为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Dense</w:t>
      </w:r>
      <w:r>
        <w:rPr>
          <w:rFonts w:hint="eastAsia"/>
        </w:rPr>
        <w:t>中，将结果拼接起来，形成</w:t>
      </w:r>
      <w:r>
        <w:rPr>
          <w:rFonts w:hint="eastAsia"/>
        </w:rPr>
        <w:t>shape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32,32,4)</w:t>
      </w:r>
      <w:r>
        <w:t>的</w:t>
      </w:r>
      <w:r>
        <w:rPr>
          <w:rFonts w:hint="eastAsia"/>
        </w:rPr>
        <w:t>输出，并与上一层的输出逐位相乘</w:t>
      </w:r>
      <w:r w:rsidR="00D25182">
        <w:rPr>
          <w:rFonts w:hint="eastAsia"/>
        </w:rPr>
        <w:t>，最后与其他通道的结果相加，送入</w:t>
      </w:r>
      <w:r w:rsidR="00D25182">
        <w:rPr>
          <w:rFonts w:hint="eastAsia"/>
        </w:rPr>
        <w:t>C</w:t>
      </w:r>
      <w:r w:rsidR="00D25182">
        <w:t>RF</w:t>
      </w:r>
      <w:r w:rsidR="00D25182">
        <w:t>层得出结果。</w:t>
      </w:r>
    </w:p>
    <w:p w:rsidR="00D25182" w:rsidRDefault="00D25182" w:rsidP="00D251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优化器</w:t>
      </w:r>
    </w:p>
    <w:p w:rsidR="00D25182" w:rsidRDefault="00D25182" w:rsidP="00D25182">
      <w:pPr>
        <w:pStyle w:val="a3"/>
        <w:ind w:left="1152" w:firstLineChars="0" w:firstLine="0"/>
      </w:pPr>
      <w:r>
        <w:t>优化器使用的是带自适应参数功能的</w:t>
      </w:r>
      <w:r>
        <w:t>Adam</w:t>
      </w:r>
      <w:r>
        <w:t>优化器，比较省心，结果不是最优但是不用耗费大量时间调参数。</w:t>
      </w:r>
    </w:p>
    <w:p w:rsidR="00386976" w:rsidRDefault="00386976" w:rsidP="0038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:rsidR="00386976" w:rsidRDefault="00386976" w:rsidP="00386976">
      <w:pPr>
        <w:pStyle w:val="a3"/>
        <w:ind w:left="432" w:firstLineChars="0" w:firstLine="0"/>
        <w:rPr>
          <w:rFonts w:hint="eastAsia"/>
        </w:rPr>
      </w:pPr>
      <w:r>
        <w:t>所用语料为</w:t>
      </w:r>
      <w:proofErr w:type="spellStart"/>
      <w:r>
        <w:t>semeval</w:t>
      </w:r>
      <w:proofErr w:type="spellEnd"/>
      <w:r>
        <w:t xml:space="preserve"> 14</w:t>
      </w:r>
      <w:r>
        <w:t>和</w:t>
      </w:r>
      <w:r>
        <w:rPr>
          <w:rFonts w:hint="eastAsia"/>
        </w:rPr>
        <w:t>1</w:t>
      </w:r>
      <w:r>
        <w:t>5</w:t>
      </w:r>
      <w:r>
        <w:t>，使用</w:t>
      </w:r>
      <w:proofErr w:type="spellStart"/>
      <w:r>
        <w:t>bert</w:t>
      </w:r>
      <w:proofErr w:type="spellEnd"/>
      <w:r>
        <w:t>的</w:t>
      </w:r>
      <w:proofErr w:type="gramStart"/>
      <w:r>
        <w:rPr>
          <w:rFonts w:hint="eastAsia"/>
        </w:rPr>
        <w:t>预训练词</w:t>
      </w:r>
      <w:proofErr w:type="gramEnd"/>
      <w:r>
        <w:rPr>
          <w:rFonts w:hint="eastAsia"/>
        </w:rPr>
        <w:t>向量</w:t>
      </w:r>
      <w:r>
        <w:rPr>
          <w:rFonts w:hint="eastAsia"/>
        </w:rPr>
        <w:t>f</w:t>
      </w:r>
      <w:r>
        <w:t>1</w:t>
      </w:r>
      <w:r>
        <w:t>最高为</w:t>
      </w:r>
      <w:r>
        <w:t>0.83</w:t>
      </w:r>
      <w:r>
        <w:t>，不使用</w:t>
      </w:r>
      <w:proofErr w:type="spellStart"/>
      <w:r>
        <w:t>bert</w:t>
      </w:r>
      <w:proofErr w:type="spellEnd"/>
      <w:r>
        <w:t>的</w:t>
      </w:r>
      <w:proofErr w:type="gramStart"/>
      <w:r>
        <w:t>预训练词</w:t>
      </w:r>
      <w:proofErr w:type="gramEnd"/>
      <w:r>
        <w:t>向量仅仅</w:t>
      </w:r>
      <w:r>
        <w:rPr>
          <w:rFonts w:hint="eastAsia"/>
        </w:rPr>
        <w:t>使用</w:t>
      </w:r>
      <w:r>
        <w:rPr>
          <w:rFonts w:hint="eastAsia"/>
        </w:rPr>
        <w:t>word</w:t>
      </w:r>
      <w:r>
        <w:t>2vec</w:t>
      </w:r>
      <w:r>
        <w:t>，</w:t>
      </w:r>
      <w:r>
        <w:t>f1</w:t>
      </w:r>
      <w:r>
        <w:t>最高为</w:t>
      </w:r>
      <w:r>
        <w:rPr>
          <w:rFonts w:hint="eastAsia"/>
        </w:rPr>
        <w:t>0</w:t>
      </w:r>
      <w:r>
        <w:t>.78</w:t>
      </w:r>
      <w:r>
        <w:t>。</w:t>
      </w:r>
    </w:p>
    <w:p w:rsidR="00386976" w:rsidRDefault="00386976" w:rsidP="0038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</w:p>
    <w:p w:rsidR="00386976" w:rsidRPr="00386976" w:rsidRDefault="00386976" w:rsidP="00386976">
      <w:pPr>
        <w:pStyle w:val="a3"/>
        <w:ind w:left="432" w:firstLineChars="0" w:firstLine="0"/>
        <w:rPr>
          <w:rFonts w:hint="eastAsia"/>
        </w:rPr>
      </w:pPr>
      <w:r>
        <w:t>以上用到的很多技术方法在苏老师的科学空间</w:t>
      </w:r>
      <w:r>
        <w:t>(</w:t>
      </w:r>
      <w:hyperlink r:id="rId7" w:history="1">
        <w:r w:rsidRPr="00A57088">
          <w:rPr>
            <w:rStyle w:val="a4"/>
          </w:rPr>
          <w:t>https://kexue.fm/</w:t>
        </w:r>
      </w:hyperlink>
      <w:r>
        <w:t>)</w:t>
      </w:r>
      <w:r>
        <w:t>中均有非常详细的讲解，这里也非常感谢苏老师。</w:t>
      </w:r>
      <w:bookmarkStart w:id="0" w:name="_GoBack"/>
      <w:bookmarkEnd w:id="0"/>
    </w:p>
    <w:p w:rsidR="00386976" w:rsidRPr="00386976" w:rsidRDefault="00386976" w:rsidP="00D25182">
      <w:pPr>
        <w:pStyle w:val="a3"/>
        <w:ind w:left="1152" w:firstLineChars="0" w:firstLine="0"/>
        <w:rPr>
          <w:rFonts w:hint="eastAsia"/>
        </w:rPr>
      </w:pPr>
    </w:p>
    <w:sectPr w:rsidR="00386976" w:rsidRPr="0038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76C1"/>
    <w:multiLevelType w:val="hybridMultilevel"/>
    <w:tmpl w:val="E504783E"/>
    <w:lvl w:ilvl="0" w:tplc="D222EE5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1F7DCA"/>
    <w:multiLevelType w:val="hybridMultilevel"/>
    <w:tmpl w:val="B4EE87AA"/>
    <w:lvl w:ilvl="0" w:tplc="CEB6C8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5E44229B"/>
    <w:multiLevelType w:val="hybridMultilevel"/>
    <w:tmpl w:val="042C5B78"/>
    <w:lvl w:ilvl="0" w:tplc="D90C1CB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4F"/>
    <w:rsid w:val="00312C13"/>
    <w:rsid w:val="00386976"/>
    <w:rsid w:val="003C0E4F"/>
    <w:rsid w:val="005434BD"/>
    <w:rsid w:val="00895B3A"/>
    <w:rsid w:val="00C82CAA"/>
    <w:rsid w:val="00D039BE"/>
    <w:rsid w:val="00D25182"/>
    <w:rsid w:val="00E42ACE"/>
    <w:rsid w:val="00F3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4A006-6A6E-4235-8601-457471B9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C1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5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xue.f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5</cp:revision>
  <dcterms:created xsi:type="dcterms:W3CDTF">2021-03-04T11:51:00Z</dcterms:created>
  <dcterms:modified xsi:type="dcterms:W3CDTF">2021-03-04T12:58:00Z</dcterms:modified>
</cp:coreProperties>
</file>