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这一轮范围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这一轮没有新增任何未验证数字</w:t>
      </w:r>
      <w:r>
        <w:t xml:space="preserve">（G1）：所有出现的数字要么来自四篇单稿原文，要么来自 owner 提供的 X-5 更正文本；这一轮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要求逐条自证g1g6"/>
    <w:p>
      <w:pPr>
        <w:pStyle w:val="Heading2"/>
      </w:pPr>
      <w:r>
        <w:t xml:space="preserve">1 · 硬要求逐条自证（G1–G6）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这一轮没有新增任何以"因为注意力…"作因果主张的句子</w:t>
            </w:r>
            <w:r>
              <w:t xml:space="preserve">；且</w:t>
            </w:r>
            <w:r>
              <w:rPr>
                <w:bCs/>
                <w:b/>
              </w:rPr>
              <w:t xml:space="preserve">这一轮把 L1 单稿的命中数由 3 降到 0</w:t>
            </w:r>
            <w:r>
              <w:t xml:space="preserve">（原 3 处均在 producer 改稿后仅存 1 处被这一轮新增的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「任何"因为注意力…"的措辞」是要求条文本身</w:t>
            </w:r>
            <w:r>
              <w:t xml:space="preserve">（HEAD 即有），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规格 S3 的判据「</w:t>
            </w:r>
            <w:r>
              <w:rPr>
                <w:rStyle w:val="VerbatimChar"/>
              </w:rPr>
              <w:t xml:space="preserve">grep -n "因为注意力" papers/*.md</w:t>
            </w:r>
            <w:r>
              <w:t xml:space="preserve"> </w:t>
            </w:r>
            <w:r>
              <w:t xml:space="preserve">期望 0」在本仓并不成立</w:t>
            </w:r>
            <w:r>
              <w:rPr>
                <w:bCs/>
                <w:b/>
              </w:rPr>
              <w:t xml:space="preserve">（合订本 HEAD 自带 2 处、总纲自带 1 处要求条文），</w:t>
            </w:r>
            <w:r>
              <w:t xml:space="preserve">真实判据是「不得作为因果主张出现」</w:t>
            </w:r>
            <w:r>
              <w:rPr>
                <w:bCs/>
                <w:b/>
              </w:rPr>
              <w:t xml:space="preserve">。全仓 13 处命中逐条判读：</w:t>
            </w:r>
            <w:r>
              <w:t xml:space="preserve">12 处是要求条文/禁用示例/自查命令本身，0 处是因果主张**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MES，不能排除中小效应的存在」；总纲 §4 新增第 9 条把这条写成常设要求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命中），本报告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四篇现已完全一致"/>
    <w:p>
      <w:pPr>
        <w:pStyle w:val="Heading3"/>
      </w:pPr>
      <w:r>
        <w:t xml:space="preserve">2.0 统一后的体例（四篇现已完全一致）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t xml:space="preserve">** 行序未动</w:t>
      </w:r>
      <w:r>
        <w:rPr>
          <w:bCs/>
          <w:b/>
        </w:rPr>
        <w:t xml:space="preserve">（1–11 逐行对应原编号），C 篇正文里既有的「见 §9 第 4 项 / 第 5 项 / 第 6 项 / 第 9 项 / 第 10 项 / 第 11 项」</w:t>
      </w:r>
      <w:r>
        <w:t xml:space="preserve">全部仍然指得对**（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结论」之前），原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t xml:space="preserve">** D 篇 §10 结论未动**（按指令）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8-编号一律不动"/>
    <w:p>
      <w:pPr>
        <w:pStyle w:val="Heading3"/>
      </w:pPr>
      <w:r>
        <w:t xml:space="preserve">2.3 · X-3-③　A 篇：新增 §9（§8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做法「L1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0"/>
          <w:numId w:val="1004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8–11 行 = §8.2 的 4 项必补写作</w:t>
      </w:r>
    </w:p>
    <w:p>
      <w:pPr>
        <w:numPr>
          <w:ilvl w:val="0"/>
          <w:numId w:val="1004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</w:t>
      </w:r>
      <w:r>
        <w:rPr>
          <w:bCs/>
          <w:b/>
        </w:rPr>
        <w:t xml:space="preserve">第 5 项「 2026-10-22 已完成」已闭合，不登记为未来工作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不做，本文不得写"净收益为负"这类依赖绝对值与分母的一般结论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t xml:space="preserve">** §8 原样未动</w:t>
      </w:r>
      <w:r>
        <w:rPr>
          <w:bCs/>
          <w:b/>
        </w:rPr>
        <w:t xml:space="preserve">：</w:t>
      </w:r>
      <w:r>
        <w:t xml:space="preserve">§8 编号不变</w:t>
      </w:r>
      <w:r>
        <w:rPr>
          <w:bCs/>
          <w:b/>
        </w:rPr>
        <w:t xml:space="preserve">（全文 20+ 处「§8.1 第 N 项」引用不受影响），</w:t>
      </w:r>
      <w:r>
        <w:rPr>
          <w:rStyle w:val="VerbatimChar"/>
          <w:bCs/>
          <w:b/>
        </w:rPr>
        <w:t xml:space="preserve">grep -c "§8.1 第" papers/02_A_*.md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命中处</w:t>
      </w:r>
      <w:r>
        <w:t xml:space="preserve">全部仍指向 §8.1</w:t>
      </w:r>
      <w:r>
        <w:rPr>
          <w:bCs/>
          <w:b/>
        </w:rPr>
        <w:t xml:space="preserve">；新 §9 的「承载位置」列统一写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§8.x</w:t>
      </w:r>
      <w:r>
        <w:rPr>
          <w:bCs/>
          <w:b/>
        </w:rPr>
        <w:t xml:space="preserve">，</w:t>
      </w:r>
      <w:r>
        <w:t xml:space="preserve">不制造新的编号语义**</w:t>
      </w:r>
    </w:p>
    <w:p>
      <w:pPr>
        <w:numPr>
          <w:ilvl w:val="0"/>
          <w:numId w:val="1004"/>
        </w:numPr>
        <w:pStyle w:val="Compact"/>
      </w:pPr>
      <w:r>
        <w:t xml:space="preserve">** A 篇单稿其它部分零改动**（除新增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规格</w:t>
      </w:r>
      <w:r>
        <w:t xml:space="preserve">：X-3 做法 + owner 指令给的素材清单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的否证条件是"本文的措辞红线即为此设"＝常设要求；L10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列出，状态列写「常设要求（非待办）」/「 已登记」），</w:t>
      </w:r>
      <w:r>
        <w:rPr>
          <w:bCs/>
          <w:b/>
        </w:rPr>
        <w:t xml:space="preserve">不制造虚假的待办缺口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L5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0，才是等效性结论」，</w:t>
      </w:r>
      <w:r>
        <w:rPr>
          <w:bCs/>
          <w:b/>
        </w:rPr>
        <w:t xml:space="preserve">不做，该行只能写「不可分辨（未检出）」，不能写等效性结论</w:t>
      </w:r>
      <w:r>
        <w:t xml:space="preserve">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L14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的否证条件是「人工加一个改变决策的维度该指标仍不检出，『没有产生新维度』的表述须撤回」」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α 实现未归档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宽度，§5.1 第 3 行判决需重述」」</w:t>
      </w:r>
    </w:p>
    <w:p>
      <w:pPr>
        <w:numPr>
          <w:ilvl w:val="0"/>
          <w:numId w:val="1005"/>
        </w:numPr>
        <w:pStyle w:val="Compact"/>
      </w:pPr>
      <w:r>
        <w:t xml:space="preserve">** L1 §8 结论未顺延</w:t>
      </w:r>
      <w:r>
        <w:rPr>
          <w:bCs/>
          <w:b/>
        </w:rPr>
        <w:t xml:space="preserve">（新 §9 在其后，编号不冲突），</w:t>
      </w:r>
      <w:r>
        <w:rPr>
          <w:rStyle w:val="VerbatimChar"/>
          <w:bCs/>
          <w:b/>
        </w:rPr>
        <w:t xml:space="preserve">grep -n "^## " papers/01_L1_*.md</w:t>
      </w:r>
      <w:r>
        <w:rPr>
          <w:bCs/>
          <w:b/>
        </w:rPr>
        <w:t xml:space="preserve"> </w:t>
      </w:r>
      <w:r>
        <w:rPr>
          <w:bCs/>
          <w:b/>
        </w:rPr>
        <w:t xml:space="preserve">序列 = 摘要…§8 结论 →</w:t>
      </w:r>
      <w:r>
        <w:rPr>
          <w:bCs/>
          <w:b/>
        </w:rPr>
        <w:t xml:space="preserve"> </w:t>
      </w:r>
      <w:r>
        <w:t xml:space="preserve">§9 未来工作** → 附录 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证明除了-9单稿一行未动"/>
    <w:p>
      <w:pPr>
        <w:pStyle w:val="Heading3"/>
      </w:pPr>
      <w:r>
        <w:t xml:space="preserve">2.5 · 单稿改动范围自证（证明"除了 §9，单稿一行未动"）</w:t>
      </w:r>
    </w:p>
    <w:p>
      <w:pPr>
        <w:pStyle w:val="FirstParagraph"/>
      </w:pP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diff 里混合了"producer 的改动"与"这一轮的改动"</w:t>
      </w:r>
      <w:r>
        <w:rPr>
          <w:bCs/>
          <w:b/>
        </w:rPr>
        <w:t xml:space="preserve">。为让 owner 能一眼分清，这一轮对四篇单稿的改动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rPr>
          <w:bCs/>
          <w:b/>
        </w:rPr>
        <w:t xml:space="preserve">本节是这一轮的核心，不是格式活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任务书点名的四条"/>
    <w:p>
      <w:pPr>
        <w:pStyle w:val="Heading3"/>
      </w:pPr>
      <w:r>
        <w:t xml:space="preserve">3.1 · X-4-①　四处必须改的强主张（任务书点名的四条）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的一次直调，每份有效产出（2.65）高于这一轮所测工作流臂…」，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任务书要求逐条核"/>
    <w:p>
      <w:pPr>
        <w:pStyle w:val="Heading3"/>
      </w:pPr>
      <w:r>
        <w:t xml:space="preserve">3.2 · X-4-②　四篇「逐条核对」清单（任务书要求"逐条核"）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1，未证明次线性增长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实现未归档，第三方不可独立复算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A：净增益口径未完成，否定式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同簇同仪器，非外部复现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型号池静默下架，历史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这三条是本次改稿的依据，不是被改对象</w:t>
      </w:r>
      <w:r>
        <w:t xml:space="preserve">（规格 X-4 改法 4）—— 这一轮只加不减。</w:t>
      </w:r>
    </w:p>
    <w:bookmarkEnd w:id="31"/>
    <w:bookmarkStart w:id="32" w:name="x-4-④-总纲-4-共用写作要求-新增两条"/>
    <w:p>
      <w:pPr>
        <w:pStyle w:val="Heading3"/>
      </w:pPr>
      <w:r>
        <w:t xml:space="preserve">3.4 · X-4-④　总纲 §4 共用写作要求 —— 新增两条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条，现 10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：「在本批测量下未检出差异；本批检出力不足以排除中等以下的效应」，</w:t>
      </w:r>
      <w:r>
        <w:rPr>
          <w:bCs/>
          <w:b/>
        </w:rPr>
        <w:t xml:space="preserve">"无效/等效/已证明"一律视为越界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，附三个实例（L1 判决表第 1/2/3 行、C 篇十三类三档、四篇强度逐篇不同），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只有"型号池静默下架，分母是 4 不是 5" + 影响范围表 + 一句"在答辩里主动说"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改为未检出），这正是"合订本必须按单稿新措辞重建"的由来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rPr>
          <w:bCs/>
          <w:b/>
        </w:rPr>
        <w:t xml:space="preserve">这条归因已经被第二组自己推翻了</w:t>
      </w:r>
      <w:r>
        <w:t xml:space="preserve">，合订本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任务书指定的第一处"/>
    <w:p>
      <w:pPr>
        <w:pStyle w:val="Heading3"/>
      </w:pPr>
      <w:r>
        <w:t xml:space="preserve">4.1 · X-5-①　H-TOPO-4c 行（任务书指定的第一处）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08"/>
        </w:numPr>
        <w:pStyle w:val="Compact"/>
      </w:pPr>
      <w:r>
        <w:t xml:space="preserve">** 主判决未动</w:t>
      </w:r>
      <w:r>
        <w:rPr>
          <w:bCs/>
          <w:b/>
        </w:rPr>
        <w:t xml:space="preserve">：「三组单因子对比均判不可分辨」</w:t>
      </w:r>
      <w:r>
        <w:t xml:space="preserve">原样保留</w:t>
      </w:r>
      <w:r>
        <w:rPr>
          <w:bCs/>
          <w:b/>
        </w:rPr>
        <w:t xml:space="preserve">（因题级方向相反而成立，与本条撤回无关）——</w:t>
      </w:r>
      <w:r>
        <w:rPr>
          <w:bCs/>
          <w:b/>
        </w:rPr>
        <w:t xml:space="preserve"> </w:t>
      </w:r>
      <w:r>
        <w:t xml:space="preserve">没有借撤回之名动主判决**</w:t>
      </w:r>
    </w:p>
    <w:bookmarkEnd w:id="36"/>
    <w:bookmarkStart w:id="37" w:name="x-5-②-判决行任务书未点名但同一条归因必须一起改"/>
    <w:p>
      <w:pPr>
        <w:pStyle w:val="Heading3"/>
      </w:pPr>
      <w:r>
        <w:t xml:space="preserve">4.2 · X-5-②　判决行（任务书未点名，但同一条归因，必须一起改）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t xml:space="preserve">** 为什么必须一起改</w:t>
      </w:r>
      <w:r>
        <w:rPr>
          <w:bCs/>
          <w:b/>
        </w:rPr>
        <w:t xml:space="preserve">：这一行是同一条「脆弱性归因」的第二个落点（</w:t>
      </w:r>
      <w:r>
        <w:rPr>
          <w:rStyle w:val="VerbatimChar"/>
          <w:bCs/>
          <w:b/>
        </w:rPr>
        <w:t xml:space="preserve">【脆的】… 依赖那 1 个 198 字输出</w:t>
      </w:r>
      <w:r>
        <w:rPr>
          <w:bCs/>
          <w:b/>
        </w:rPr>
        <w:t xml:space="preserve">），只改 189 行会让合订本</w:t>
      </w:r>
      <w:r>
        <w:t xml:space="preserve">自相矛盾</w:t>
      </w:r>
      <w:r>
        <w:rPr>
          <w:bCs/>
          <w:b/>
        </w:rPr>
        <w:t xml:space="preserve">（一处说"不是脆弱格"、另一处说"脆的"），规格 X-5 验收「合订本里「脆弱」「198 字」「↓86.6%」</w:t>
      </w:r>
      <w:r>
        <w:t xml:space="preserve">这一组表述已撤回**」要求整组撤回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），处理列写明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0"/>
        </w:numPr>
        <w:pStyle w:val="Compact"/>
      </w:pPr>
      <w:r>
        <w:t xml:space="preserve">** 规格依据</w:t>
      </w:r>
      <w:r>
        <w:rPr>
          <w:bCs/>
          <w:b/>
        </w:rPr>
        <w:t xml:space="preserve">：X-5 改法 3「同时把这条写进合订本 §5「已知缺陷主动披露」（作为一条自纠记录）」——</w:t>
      </w:r>
      <w:r>
        <w:rPr>
          <w:bCs/>
          <w:b/>
        </w:rPr>
        <w:t xml:space="preserve"> </w:t>
      </w:r>
      <w:r>
        <w:t xml:space="preserve">任务书把该表称作"第 11 行"，实际它是 §4.3《这一轮自纠记录》表的第 11 行；为免两处口径打架，§4.3 第 11 行与 §5 第 9 条</w:t>
      </w:r>
      <w:r>
        <w:rPr>
          <w:bCs/>
          <w:b/>
        </w:rPr>
        <w:t xml:space="preserve">两处都改</w:t>
      </w:r>
      <w:r>
        <w:t xml:space="preserve">（见 4.4）</w:t>
      </w:r>
    </w:p>
    <w:bookmarkEnd w:id="38"/>
    <w:bookmarkStart w:id="39" w:name="x-5-④-4.3-这一轮自纠记录表-第-11-行任务书指定的第二处"/>
    <w:p>
      <w:pPr>
        <w:pStyle w:val="Heading3"/>
      </w:pPr>
      <w:r>
        <w:t xml:space="preserve">4.4 · X-5-④　§4.3 这一轮自纠记录表 第 11 行（任务书指定的第二处）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1"/>
        </w:numPr>
        <w:pStyle w:val="Compact"/>
      </w:pPr>
      <w:r>
        <w:t xml:space="preserve">** G2 自证</w:t>
      </w:r>
      <w:r>
        <w:rPr>
          <w:bCs/>
          <w:b/>
        </w:rPr>
        <w:t xml:space="preserve">：「长度型判据的污染率 0.78% / 5.0% / n=128」这条</w:t>
      </w:r>
      <w:r>
        <w:t xml:space="preserve">独立读数仍然有效</w:t>
      </w:r>
      <w:r>
        <w:rPr>
          <w:bCs/>
          <w:b/>
        </w:rPr>
        <w:t xml:space="preserve">（它是 §1.3「污染率检查」的依据），</w:t>
      </w:r>
      <w:r>
        <w:t xml:space="preserve">这一轮把它保留并显式标注"仍然有效"**，只撤回了「4c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真跑真实输出"/>
    <w:p>
      <w:pPr>
        <w:pStyle w:val="Heading2"/>
      </w:pPr>
      <w:r>
        <w:t xml:space="preserve">5 · 任务 4 · 重建 docx + 跑校验（真跑，真实输出）</w:t>
      </w:r>
    </w:p>
    <w:bookmarkStart w:id="42" w:name="环境事实如实登记"/>
    <w:p>
      <w:pPr>
        <w:pStyle w:val="Heading3"/>
      </w:pPr>
      <w:r>
        <w:t xml:space="preserve">5.1 · 环境事实（如实登记）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，md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命中），</w:t>
            </w:r>
            <w:r>
              <w:rPr>
                <w:bCs/>
                <w:b/>
              </w:rPr>
              <w:t xml:space="preserve">不假装跑过</w:t>
            </w:r>
            <w:r>
              <w:t xml:space="preserve">。附带后果：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问题，不在这一轮 X-3/X-4/X-5 范围，登记于 §7-③）</w:t>
            </w:r>
          </w:p>
        </w:tc>
      </w:tr>
    </w:tbl>
    <w:bookmarkEnd w:id="42"/>
    <w:bookmarkStart w:id="43" w:name="首轮运行暴露了一个既有缺陷重要发现"/>
    <w:p>
      <w:pPr>
        <w:pStyle w:val="Heading3"/>
      </w:pPr>
      <w:r>
        <w:t xml:space="preserve">5.2 · 首轮运行：暴露了一个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** 根因（不是我的改动造成的）</w:t>
      </w:r>
      <w:r>
        <w:rPr>
          <w:bCs/>
          <w:b/>
        </w:rPr>
        <w:t xml:space="preserve">：这 4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t xml:space="preserve">此前从未构建过 docx</w:t>
      </w:r>
      <w:r>
        <w:rPr>
          <w:bCs/>
          <w:b/>
        </w:rPr>
        <w:t xml:space="preserve">（原仓只有 00–09 + 05/07/08 共 9 个 docx），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 </w:t>
      </w:r>
      <w:r>
        <w:rPr>
          <w:bCs/>
          <w:b/>
        </w:rPr>
        <w:t xml:space="preserve">第一次为它们生成 docx，暴露了</w:t>
      </w:r>
      <w:r>
        <w:t xml:space="preserve">两类 md→docx 保真缺陷**：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按竖线切单元，把一个单元切成碎片；而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单元，碎片在 docx 里找不到，报"单元格丢失"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并吞掉一个反斜杠，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处理（按任务书"改内容或改表格写法去满足它，不要改校验脚本"）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改双反引号，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退出码-0全绿"/>
    <w:p>
      <w:pPr>
        <w:pStyle w:val="Heading3"/>
      </w:pPr>
      <w:r>
        <w:t xml:space="preserve">5.3 · 终轮运行：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），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单元）两个新文件，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模式进表格单元），首轮报（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15），已按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形式与「／」列举，终轮全绿。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6 · 【核心产出】「旧措辞 → 新措辞」对照表</w:t>
      </w:r>
    </w:p>
    <w:p>
      <w:pPr>
        <w:pStyle w:val="BlockText"/>
      </w:pPr>
      <w:r>
        <w:t xml:space="preserve">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1，点估计不能当增长律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第三方不可复算，结论强度须降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不能单独支持「没有产生新维度」**」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三步循环，该指标不能单独承重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唯一合法的表述是</w:t>
            </w:r>
            <w:r>
              <w:rPr>
                <w:bCs/>
                <w:b/>
              </w:rPr>
              <w:t xml:space="preserve">：「在本批测量下未检出差异；本批检出力不足以排除中等以下的效应」，</w:t>
            </w:r>
            <w:r>
              <w:t xml:space="preserve">"无效/等效/已证明"一律视为越界**」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例 ① L1 判决表第 1/2 行 vs 第 3 行；例 ② C 篇十三类三档；例 ③ 四篇强度逐篇不同，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这不是"架构层净收益为负"的一般结论</w:t>
            </w:r>
            <w:r>
              <w:rPr>
                <w:bCs/>
                <w:b/>
              </w:rPr>
              <w:t xml:space="preserve">；且 §5 R2 / R3 / R4 的 dual 臂数字</w:t>
            </w:r>
            <w:r>
              <w:t xml:space="preserve">未按 4 支口径重算**」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口径限定（与 A 篇 §5.9 / 摘要第 1 段同调，不可省略）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"这一措辞，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搬过来，限定被丢了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这不等于"架构层净收益为负"的一般结论**」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：…净增益口径未完成…R2/R3/R4 的 dual 臂数字未按 4 支口径重算；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 </w:t>
            </w:r>
            <w:r>
              <w:t xml:space="preserve">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；恒真风险，只支持"状态能改变候选"）／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</w:t>
            </w:r>
            <w:r>
              <w:rPr>
                <w:bCs/>
                <w:b/>
              </w:rPr>
              <w:t xml:space="preserve">」＋新增一条（§6.2–§6.5 的三项结果</w:t>
            </w:r>
            <w:r>
              <w:t xml:space="preserve">首先表明**的是构念未对齐）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本文不主张它是唯一有效的系统性防线</w:t>
            </w:r>
            <w:r>
              <w:rPr>
                <w:bCs/>
                <w:b/>
              </w:rPr>
              <w:t xml:space="preserve">，也</w:t>
            </w:r>
            <w:r>
              <w:t xml:space="preserve">尚未**证明它优于或能替代这些手段）」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不构成"十三类均已验证"**」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** 那个 +2.69σ 的正面格由一个 198 字输出贡献，剔除后该格消失、题级效应 ↓86.6%（+0.3240 → +0.0435），该正面读数【脆弱】，不作为效应存在的证据 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不属内容依赖</w:t>
            </w:r>
            <w:r>
              <w:rPr>
                <w:bCs/>
                <w:b/>
              </w:rPr>
              <w:t xml:space="preserve">），</w:t>
            </w:r>
            <w:r>
              <w:t xml:space="preserve">不是脆弱格</w:t>
            </w:r>
            <w:r>
              <w:rPr>
                <w:bCs/>
                <w:b/>
              </w:rPr>
              <w:t xml:space="preserve">；但同对比另一题为</w:t>
            </w:r>
            <w:r>
              <w:rPr>
                <w:bCs/>
                <w:b/>
              </w:rPr>
              <w:t xml:space="preserve"> </w:t>
            </w:r>
            <w:r>
              <w:t xml:space="preserve">−2.16σ</w:t>
            </w:r>
            <w:r>
              <w:rPr>
                <w:bCs/>
                <w:b/>
              </w:rPr>
              <w:t xml:space="preserve">题级方向相反</w:t>
            </w:r>
            <w:r>
              <w:t xml:space="preserve">三组单因子对比仍均判「不可分辨」**」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「…，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剔除后该格消失、题级效应 ↓86.6% ｜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0.04978，0.10×，不属内容依赖）；处理列写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了标记…，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引用时必须写明"基线值（2026-10-24）"；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（这一轮未做，不在此处填入新数）」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供-owner-复核"/>
    <w:p>
      <w:pPr>
        <w:pStyle w:val="Heading2"/>
      </w:pPr>
      <w:r>
        <w:t xml:space="preserve">7 · 越界措辞逐条完整句子（供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，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"状态驱动这条路无效"同样不成立**。」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「** 核心收获** 单元：</w:t>
            </w: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</w:t>
      </w:r>
      <w:r>
        <w:rPr>
          <w:bCs/>
          <w:b/>
        </w:rPr>
        <w:t xml:space="preserve">全部是否定式</w:t>
      </w:r>
      <w:r>
        <w:t xml:space="preserve">（「，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行有同句式可交叉验证），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任务书明令「不得改动四篇单稿的任何既有措辞」，损坏字节的修复也属改动，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G1「不新增任何未验证的数字」+ 不属 X-3/X-4/X-5 范围，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基线；四篇经这一轮改稿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做，结果是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"真实待办"数（未剔除图例/页脚），裁决后我再重算并同步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不属这一轮范围；且改它等于改构建脚本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（这一轮实测的既有设计缺陷）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包括这一轮完全没动其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根因不是内容变了，是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dcterms:modified</w:t>
            </w:r>
            <w:r>
              <w:t xml:space="preserve"> </w:t>
            </w:r>
            <w:r>
              <w:t xml:space="preserve">时间戳</w:t>
            </w:r>
            <w:r>
              <w:rPr>
                <w:bCs/>
                <w:b/>
              </w:rPr>
              <w:t xml:space="preserve">（pandoc 每次构建写入当前 UTC 时间），</w:t>
            </w:r>
            <w:r>
              <w:t xml:space="preserve">实测：05 篇新旧 docx 的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逐字节相同</w:t>
            </w:r>
            <w:r>
              <w:rPr>
                <w:bCs/>
                <w:b/>
              </w:rPr>
              <w:t xml:space="preserve">（sha 前 12 位均为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948abd222eb6</w:t>
            </w:r>
            <w:r>
              <w:rPr>
                <w:bCs/>
                <w:b/>
              </w:rPr>
              <w:t xml:space="preserve">），</w:t>
            </w:r>
            <w:r>
              <w:t xml:space="preserve">正文内容可复现性成立</w:t>
            </w:r>
            <w:r>
              <w:rPr>
                <w:bCs/>
                <w:b/>
              </w:rPr>
              <w:t xml:space="preserve">（不需锁定 pandoc 版本），但</w:t>
            </w:r>
            <w:r>
              <w:t xml:space="preserve">整个 docx 的 sha256 每次构建必变**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（它天生会失效），建议二选一：①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是否入包），这一轮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另外，这一轮对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§5.2），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），它们此前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处命中，逐条判读：12 处是要求条文 / 禁用示例 / 自查命令本身，0 处是因果主张</w:t>
            </w:r>
            <w:r>
              <w:t xml:space="preserve">；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src-sha256:69927df05db4777f988041e12cbad6e01c021d3a15635351621ce4454d0ffd0a</cp:keywords>
  <dcterms:created xsi:type="dcterms:W3CDTF">2026-10-25T01:48:01Z</dcterms:created>
  <dcterms:modified xsi:type="dcterms:W3CDTF">2026-10-25T01:48:01Z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