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-篇-缺口清单与预注册骨架不是正文"/>
    <w:p>
      <w:pPr>
        <w:pStyle w:val="Heading1"/>
      </w:pPr>
      <w:r>
        <w:t xml:space="preserve">B 篇 · 缺口清单与预注册骨架（</w:t>
      </w:r>
      <w:r>
        <w:rPr>
          <w:bCs/>
          <w:b/>
        </w:rPr>
        <w:t xml:space="preserve">不是正文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篇名</w:t>
      </w:r>
      <w:r>
        <w:t xml:space="preserve">：</w:t>
      </w:r>
      <w:r>
        <w:rPr>
          <w:iCs/>
          <w:i/>
        </w:rPr>
        <w:t xml:space="preserve">Genre Drift and Object Drift Are One Mechanism</w:t>
      </w:r>
      <w:r>
        <w:t xml:space="preserve"> </w:t>
      </w:r>
      <w:r>
        <w:rPr>
          <w:bCs/>
          <w:b/>
        </w:rPr>
        <w:t xml:space="preserve">定位</w:t>
      </w:r>
      <w:r>
        <w:t xml:space="preserve">：多 Agent 工作流把任务"降格"——"我今晚怎么办" → "选哪个方案"（体裁漂移）、"我可能是什么样" → "这组数据可能出自什么情境"（对象漂移）。二者是</w:t>
      </w:r>
      <w:r>
        <w:rPr>
          <w:bCs/>
          <w:b/>
        </w:rPr>
        <w:t xml:space="preserve">同一机制的两张脸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为什么这一篇现在没有正文"/>
    <w:p>
      <w:pPr>
        <w:pStyle w:val="Heading2"/>
      </w:pPr>
      <w:r>
        <w:t xml:space="preserve">0 · 为什么这一篇现在没有正文</w:t>
      </w:r>
    </w:p>
    <w:p>
      <w:pPr>
        <w:pStyle w:val="FirstParagraph"/>
      </w:pPr>
      <w:r>
        <w:rPr>
          <w:bCs/>
          <w:b/>
        </w:rPr>
        <w:t xml:space="preserve">诚实交代</w:t>
      </w:r>
      <w:r>
        <w:t xml:space="preserve">：总纲 §3 的 B 篇卡写得很清楚，这篇</w:t>
      </w:r>
      <w:r>
        <w:rPr>
          <w:bCs/>
          <w:b/>
        </w:rPr>
        <w:t xml:space="preserve">成熟度：中</w:t>
      </w:r>
      <w:r>
        <w:t xml:space="preserve">，缺口清晰但都是</w:t>
      </w:r>
      <w:r>
        <w:rPr>
          <w:bCs/>
          <w:b/>
        </w:rPr>
        <w:t xml:space="preserve">要跑实验才能填的洞</w:t>
      </w:r>
      <w:r>
        <w:t xml:space="preserve">。现在硬写一篇出来，等于把一个</w:t>
      </w:r>
      <w:r>
        <w:rPr>
          <w:bCs/>
          <w:b/>
        </w:rPr>
        <w:t xml:space="preserve">合理假设</w:t>
      </w:r>
      <w:r>
        <w:t xml:space="preserve">（"根因在 N2 的 schema"）包装成结论——</w:t>
      </w:r>
      <w:r>
        <w:rPr>
          <w:bCs/>
          <w:b/>
        </w:rPr>
        <w:t xml:space="preserve">这正是 A、C 两篇在批评的毛病</w:t>
      </w:r>
      <w:r>
        <w:t xml:space="preserve">。</w:t>
      </w:r>
    </w:p>
    <w:p>
      <w:pPr>
        <w:pStyle w:val="BodyText"/>
      </w:pPr>
      <w:r>
        <w:t xml:space="preserve">⇒ 所以这里给的是：</w:t>
      </w:r>
      <w:r>
        <w:rPr>
          <w:bCs/>
          <w:b/>
        </w:rPr>
        <w:t xml:space="preserve">缺口清单 + 预注册骨架 + 已有的可写部分</w:t>
      </w:r>
      <w:r>
        <w:t xml:space="preserve">。等 3 项实验做完，直接拼正文。</w:t>
      </w:r>
    </w:p>
    <w:p>
      <w:r>
        <w:pict>
          <v:rect style="width:0;height:1.5pt" o:hralign="center" o:hrstd="t" o:hr="t"/>
        </w:pict>
      </w:r>
    </w:p>
    <w:bookmarkEnd w:id="20"/>
    <w:bookmarkStart w:id="21" w:name="现在就能写的部分不用等实验"/>
    <w:p>
      <w:pPr>
        <w:pStyle w:val="Heading2"/>
      </w:pPr>
      <w:r>
        <w:t xml:space="preserve">1 · 现在就能写的部分（不用等实验）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现象描述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题 × 3 臂 = 24 份答案的体裁漂移与对象漂移实例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可写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机制假说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"生成+对抗+递进约束"结构会强制产出比输入更"高级"的叙事 ⇒ 把用户问题降格成待分析对象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假说</w:t>
            </w:r>
            <w:r>
              <w:t xml:space="preserve">（缺消融）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 oracle（25 probe + 8 干扰项，</w:t>
            </w:r>
            <w:r>
              <w:rPr>
                <w:rStyle w:val="VerbatimChar"/>
              </w:rPr>
              <w:t xml:space="preserve">blind=false</w:t>
            </w:r>
            <w:r>
              <w:t xml:space="preserve"> </w:t>
            </w:r>
            <w:r>
              <w:t xml:space="preserve">已标注）+</w:t>
            </w:r>
            <w:r>
              <w:t xml:space="preserve"> </w:t>
            </w:r>
            <w:r>
              <w:rPr>
                <w:bCs/>
                <w:b/>
              </w:rPr>
              <w:t xml:space="preserve">闭合式枚举核验器</w:t>
            </w:r>
            <w:r>
              <w:t xml:space="preserve">；判别力自检（阳性 9/9、阴性 6/6 含同义改写组）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可写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已成立的两个数字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direct</w:t>
            </w:r>
            <w:r>
              <w:t xml:space="preserve"> </w:t>
            </w:r>
            <w:r>
              <w:rPr>
                <w:bCs/>
                <w:b/>
              </w:rPr>
              <w:t xml:space="preserve">16</w:t>
            </w:r>
            <w:r>
              <w:t xml:space="preserve"> </w:t>
            </w:r>
            <w:r>
              <w:t xml:space="preserve">条 / 旧工作流（7 次调用）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条 / 体裁自适应（6 次调用）</w:t>
            </w:r>
            <w:r>
              <w:rPr>
                <w:bCs/>
                <w:b/>
              </w:rPr>
              <w:t xml:space="preserve">8</w:t>
            </w:r>
            <w:r>
              <w:t xml:space="preserve"> </w:t>
            </w:r>
            <w:r>
              <w:t xml:space="preserve">条</w:t>
            </w:r>
            <w:r>
              <w:t xml:space="preserve">② 体裁自适应把负增益拉回：</w:t>
            </w:r>
            <w:r>
              <w:rPr>
                <w:bCs/>
                <w:b/>
              </w:rPr>
              <w:t xml:space="preserve">T3 追平是唯一正结果</w:t>
            </w:r>
            <w:r>
              <w:t xml:space="preserve">，T4 方向改善但不稳定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可写（</w:t>
            </w:r>
            <w:r>
              <w:rPr>
                <w:bCs/>
                <w:b/>
              </w:rPr>
              <w:t xml:space="preserve">口径已修正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口径修正（必须写进正文）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⚠️「7× 调用产出少 7×」应写为「</w:t>
            </w:r>
            <w:r>
              <w:rPr>
                <w:bCs/>
                <w:b/>
              </w:rPr>
              <w:t xml:space="preserve">1 次调用产出 16 条 vs 7 次调用产出 3 条 = 产出少 5.3 倍</w:t>
            </w:r>
            <w:r>
              <w:t xml:space="preserve">」</w:t>
            </w:r>
            <w:r>
              <w:t xml:space="preserve">⚠️「体裁自适应修好一半」应写为「</w:t>
            </w:r>
            <w:r>
              <w:rPr>
                <w:bCs/>
                <w:b/>
              </w:rPr>
              <w:t xml:space="preserve">从负增益改善到接近裸调，但仍未超过裸调</w:t>
            </w:r>
            <w:r>
              <w:t xml:space="preserve">（8 vs 16）」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三项必补实验正文的前置条件"/>
    <w:p>
      <w:pPr>
        <w:pStyle w:val="Heading2"/>
      </w:pPr>
      <w:r>
        <w:t xml:space="preserve">2 · 三项必补实验（正文的前置条件）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为什么必须有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补决策类题目</w:t>
            </w:r>
            <w:r>
              <w:t xml:space="preserve">（第 3、4 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 T1/T2 只有 2 道题（</w:t>
            </w:r>
            <w:r>
              <w:rPr>
                <w:bCs/>
                <w:b/>
              </w:rPr>
              <w:t xml:space="preserve">n=1</w:t>
            </w:r>
            <w:r>
              <w:t xml:space="preserve">）⇒ 撑不起"决策类负增益"这个结论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模块级消融</w:t>
            </w:r>
            <w:r>
              <w:t xml:space="preserve">（N1/N2/N3/N4 拆开）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否则"</w:t>
            </w:r>
            <w:r>
              <w:rPr>
                <w:bCs/>
                <w:b/>
              </w:rPr>
              <w:t xml:space="preserve">根因在 N2 的 schema</w:t>
            </w:r>
            <w:r>
              <w:t xml:space="preserve">"只是合理假设 ——</w:t>
            </w:r>
            <w:r>
              <w:t xml:space="preserve"> </w:t>
            </w:r>
            <w:r>
              <w:rPr>
                <w:bCs/>
                <w:b/>
              </w:rPr>
              <w:t xml:space="preserve">判死门：若增益来自分支数或 preflight 而非 N2 schema，这个机制节即被推翻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等成本对比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现在是 6~7 次调用 vs 1 次直调 ⇒</w:t>
            </w:r>
            <w:r>
              <w:t xml:space="preserve"> </w:t>
            </w:r>
            <w:r>
              <w:rPr>
                <w:bCs/>
                <w:b/>
              </w:rPr>
              <w:t xml:space="preserve">混淆了成本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轮</w:t>
            </w:r>
          </w:p>
        </w:tc>
      </w:tr>
    </w:tbl>
    <w:p>
      <w:pPr>
        <w:pStyle w:val="BodyText"/>
      </w:pPr>
      <w:r>
        <w:rPr>
          <w:bCs/>
          <w:b/>
        </w:rPr>
        <w:t xml:space="preserve">另外三项结构性缺口</w:t>
      </w:r>
      <w:r>
        <w:t xml:space="preserve">（不阻塞正文，但必须写进局限）：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原始数据入库 GitHub</w:t>
      </w:r>
      <w:r>
        <w:t xml:space="preserve">（</w:t>
      </w:r>
      <w:r>
        <w:rPr>
          <w:rStyle w:val="VerbatimChar"/>
        </w:rPr>
        <w:t xml:space="preserve">crossdomain_ab.json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genre_ab2.json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user_oracle.json</w:t>
      </w:r>
      <w:r>
        <w:t xml:space="preserve"> </w:t>
      </w:r>
      <w:r>
        <w:t xml:space="preserve">现在都不在仓 ⇒</w:t>
      </w:r>
      <w:r>
        <w:t xml:space="preserve"> </w:t>
      </w:r>
      <w:r>
        <w:rPr>
          <w:bCs/>
          <w:b/>
        </w:rPr>
        <w:t xml:space="preserve">论文不可复现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净增益 = 新增 − 丢失</w:t>
      </w:r>
      <w:r>
        <w:t xml:space="preserve">（只测了"新增"侧 ⇒ "新增很多 + 丢光基线"看不出来）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rPr>
          <w:bCs/>
          <w:b/>
        </w:rPr>
        <w:t xml:space="preserve">孪生任务 + 负对照诊断集</w:t>
      </w:r>
      <w:r>
        <w:t xml:space="preserve">（"条件改变会改变合理判断"测条件敏感探索；"只改措辞不改结论"测无关新奇 ⇒</w:t>
      </w:r>
      <w:r>
        <w:t xml:space="preserve"> </w:t>
      </w:r>
      <w:r>
        <w:rPr>
          <w:bCs/>
          <w:b/>
        </w:rPr>
        <w:t xml:space="preserve">这是区分"真的在拓展思维面"和"在制造表面新颖性"的唯一设计</w:t>
      </w:r>
      <w:r>
        <w:t xml:space="preserve">，4 道题做不到）</w:t>
      </w:r>
    </w:p>
    <w:p>
      <w:r>
        <w:pict>
          <v:rect style="width:0;height:1.5pt" o:hralign="center" o:hrstd="t" o:hr="t"/>
        </w:pict>
      </w:r>
    </w:p>
    <w:bookmarkEnd w:id="22"/>
    <w:bookmarkStart w:id="23" w:name="预注册骨架可直接落成-registered-report"/>
    <w:p>
      <w:pPr>
        <w:pStyle w:val="Heading2"/>
      </w:pPr>
      <w:r>
        <w:t xml:space="preserve">3 · 预注册骨架（可直接落成 registered report）</w:t>
      </w:r>
    </w:p>
    <w:p>
      <w:pPr>
        <w:pStyle w:val="FirstParagraph"/>
      </w:pPr>
      <w:r>
        <w:rPr>
          <w:bCs/>
          <w:b/>
        </w:rPr>
        <w:t xml:space="preserve">题</w:t>
      </w:r>
      <w:r>
        <w:t xml:space="preserve">：</w:t>
      </w:r>
      <w:r>
        <w:rPr>
          <w:rStyle w:val="VerbatimChar"/>
        </w:rPr>
        <w:t xml:space="preserve">P2-N2-ABLATION</w:t>
      </w:r>
      <w:r>
        <w:t xml:space="preserve"> </w:t>
      </w:r>
      <w:r>
        <w:t xml:space="preserve">· 状态驱动级：提议人、审核人、截止日期</w:t>
      </w:r>
    </w:p>
    <w:p>
      <w:pPr>
        <w:pStyle w:val="BodyText"/>
      </w:pPr>
      <w:r>
        <w:rPr>
          <w:bCs/>
          <w:b/>
        </w:rPr>
        <w:t xml:space="preserve">H1</w:t>
      </w:r>
      <w:r>
        <w:t xml:space="preserve">：N2 的 schema（强制给出「综合价值 = 收益 − 技术代价 − 合规代价 − 不可逆代价 − 声誉代价」）是体裁漂移的</w:t>
      </w:r>
      <w:r>
        <w:rPr>
          <w:bCs/>
          <w:b/>
        </w:rPr>
        <w:t xml:space="preserve">必要条件</w:t>
      </w:r>
      <w:r>
        <w:t xml:space="preserve">。</w:t>
      </w:r>
      <w:r>
        <w:t xml:space="preserve"> </w:t>
      </w:r>
      <w:r>
        <w:rPr>
          <w:bCs/>
          <w:b/>
        </w:rPr>
        <w:t xml:space="preserve">H2</w:t>
      </w:r>
      <w:r>
        <w:t xml:space="preserve">：移除 N2（其余模块不动）⇒ 体裁漂移显著减少。</w:t>
      </w:r>
      <w:r>
        <w:t xml:space="preserve"> </w:t>
      </w:r>
      <w:r>
        <w:rPr>
          <w:bCs/>
          <w:b/>
        </w:rPr>
        <w:t xml:space="preserve">H3</w:t>
      </w:r>
      <w:r>
        <w:t xml:space="preserve">：分支数与 preflight</w:t>
      </w:r>
      <w:r>
        <w:t xml:space="preserve"> </w:t>
      </w:r>
      <w:r>
        <w:rPr>
          <w:bCs/>
          <w:b/>
        </w:rPr>
        <w:t xml:space="preserve">不是</w:t>
      </w:r>
      <w:r>
        <w:t xml:space="preserve">体裁漂移的来源。</w:t>
      </w:r>
    </w:p>
    <w:p>
      <w:pPr>
        <w:pStyle w:val="BodyText"/>
      </w:pPr>
      <w:r>
        <w:rPr>
          <w:bCs/>
          <w:b/>
        </w:rPr>
        <w:t xml:space="preserve">主判据</w:t>
      </w:r>
      <w:r>
        <w:t xml:space="preserve">（闭合式枚举核验器，零判官）：体裁保持率、对象保持率、漂移方向。</w:t>
      </w:r>
      <w:r>
        <w:t xml:space="preserve"> </w:t>
      </w:r>
      <w:r>
        <w:rPr>
          <w:bCs/>
          <w:b/>
        </w:rPr>
        <w:t xml:space="preserve">判死门</w:t>
      </w:r>
      <w:r>
        <w:t xml:space="preserve">：若 H3 成立（增益来自分支数或 preflight）⇒</w:t>
      </w:r>
      <w:r>
        <w:t xml:space="preserve"> </w:t>
      </w:r>
      <w:r>
        <w:rPr>
          <w:bCs/>
          <w:b/>
        </w:rPr>
        <w:t xml:space="preserve">"根因在 N2"即被推翻，正文机制节必须改写</w:t>
      </w:r>
      <w:r>
        <w:t xml:space="preserve">。</w:t>
      </w:r>
      <w:r>
        <w:t xml:space="preserve"> </w:t>
      </w:r>
      <w:r>
        <w:rPr>
          <w:bCs/>
          <w:b/>
        </w:rPr>
        <w:t xml:space="preserve">盲性</w:t>
      </w:r>
      <w:r>
        <w:t xml:space="preserve">：判据</w:t>
      </w:r>
      <w:r>
        <w:t xml:space="preserve"> </w:t>
      </w:r>
      <w:r>
        <w:rPr>
          <w:rStyle w:val="VerbatimChar"/>
        </w:rPr>
        <w:t xml:space="preserve">blind=false</w:t>
      </w:r>
      <w:r>
        <w:t xml:space="preserve">（措辞写在看过输出之后）⇒</w:t>
      </w:r>
      <w:r>
        <w:t xml:space="preserve"> </w:t>
      </w:r>
      <w:r>
        <w:rPr>
          <w:bCs/>
          <w:b/>
        </w:rPr>
        <w:t xml:space="preserve">必须在正文里声明这一点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功效与样本量</w:t>
      </w:r>
      <w:r>
        <w:t xml:space="preserve">：题数由功效公式买；</w:t>
      </w:r>
      <w:r>
        <w:rPr>
          <w:bCs/>
          <w:b/>
        </w:rPr>
        <w:t xml:space="preserve">题内相关 r 从未测过 ⇒ 不预设题数</w:t>
      </w:r>
      <w:r>
        <w:t xml:space="preserve">（沿用第四组的教训）。</w:t>
      </w:r>
    </w:p>
    <w:p>
      <w:r>
        <w:pict>
          <v:rect style="width:0;height:1.5pt" o:hralign="center" o:hrstd="t" o:hr="t"/>
        </w:pict>
      </w:r>
    </w:p>
    <w:bookmarkEnd w:id="23"/>
    <w:bookmarkStart w:id="24" w:name="与-ad-两篇的关系"/>
    <w:p>
      <w:pPr>
        <w:pStyle w:val="Heading2"/>
      </w:pPr>
      <w:r>
        <w:t xml:space="preserve">4 · 与 A、D 两篇的关系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篇说</w:t>
      </w:r>
      <w:r>
        <w:t xml:space="preserve">"工作流无增益"；</w:t>
      </w:r>
      <w:r>
        <w:rPr>
          <w:bCs/>
          <w:b/>
        </w:rPr>
        <w:t xml:space="preserve">B 篇说</w:t>
      </w:r>
      <w:r>
        <w:t xml:space="preserve">"为什么在某些体裁上是灾难性的"。⇒</w:t>
      </w:r>
      <w:r>
        <w:t xml:space="preserve"> </w:t>
      </w:r>
      <w:r>
        <w:rPr>
          <w:bCs/>
          <w:b/>
        </w:rPr>
        <w:t xml:space="preserve">可互引，但数据独立。</w:t>
      </w:r>
    </w:p>
    <w:p>
      <w:pPr>
        <w:numPr>
          <w:ilvl w:val="0"/>
          <w:numId w:val="1001"/>
        </w:numPr>
        <w:pStyle w:val="Compact"/>
      </w:pPr>
      <w:r>
        <w:t xml:space="preserve">B 篇的修复方向（体裁自适应）恰好是 A 篇"生成后筛选"思路的同源物。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与 L1（层1）不同源</w:t>
      </w:r>
      <w:r>
        <w:t xml:space="preserve">：B 篇讲</w:t>
      </w:r>
      <w:r>
        <w:rPr>
          <w:bCs/>
          <w:b/>
        </w:rPr>
        <w:t xml:space="preserve">内容层</w:t>
      </w:r>
      <w:r>
        <w:t xml:space="preserve">的体裁，L1 讲</w:t>
      </w:r>
      <w:r>
        <w:rPr>
          <w:bCs/>
          <w:b/>
        </w:rPr>
        <w:t xml:space="preserve">搜索空间层</w:t>
      </w:r>
      <w:r>
        <w:t xml:space="preserve">。⇒ 证据不可互相挪用。</w:t>
      </w:r>
    </w:p>
    <w:p>
      <w:r>
        <w:pict>
          <v:rect style="width:0;height:1.5pt" o:hralign="center" o:hrstd="t" o:hr="t"/>
        </w:pict>
      </w:r>
    </w:p>
    <w:bookmarkEnd w:id="24"/>
    <w:bookmarkStart w:id="25" w:name="答辩时怎么答b-篇呢"/>
    <w:p>
      <w:pPr>
        <w:pStyle w:val="Heading2"/>
      </w:pPr>
      <w:r>
        <w:t xml:space="preserve">5 · 答辩时怎么答"B 篇呢"</w:t>
      </w:r>
    </w:p>
    <w:p>
      <w:pPr>
        <w:pStyle w:val="BlockText"/>
      </w:pPr>
      <w:r>
        <w:t xml:space="preserve">"这篇的正文要等 3 项实验（决策类题 / 模块级消融 / 等成本对比）。现在硬写一篇出来，就是把'根因在 N2 schema'这个</w:t>
      </w:r>
      <w:r>
        <w:rPr>
          <w:bCs/>
          <w:b/>
        </w:rPr>
        <w:t xml:space="preserve">合理假设</w:t>
      </w:r>
      <w:r>
        <w:t xml:space="preserve">包装成结论——</w:t>
      </w:r>
      <w:r>
        <w:rPr>
          <w:bCs/>
          <w:b/>
        </w:rPr>
        <w:t xml:space="preserve">这正是我们 A、C 两篇在批评的毛病</w:t>
      </w:r>
      <w:r>
        <w:t xml:space="preserve">。缺口清单和预注册我带来了，实验做完就能拼正文。"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给出缺口清单 + 预注册，比给出空正文强。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src-sha256:68531e94ea23967c69bcef619355a4cfa32da4317b0690679f7e1a315af411b7</cp:keywords>
  <dcterms:created xsi:type="dcterms:W3CDTF">2026-10-24T17:26:45Z</dcterms:created>
  <dcterms:modified xsi:type="dcterms:W3CDTF">2026-10-24T17:26:45Z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