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（这一轮补算的是已归档产出上的读数，未新增任何模型调用）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这一轮严格按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个纯噪声样本），口径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，结论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（符号一致），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±1.8，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，措辞层为正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措辞层为正（且超出噪声带），结论层落在同 rep 配对基线的噪声带内且在 944 批上未算，</w:t>
      </w:r>
      <w:r>
        <w:rPr>
          <w:bCs/>
          <w:b/>
        </w:rPr>
        <w:t xml:space="preserve">②篇的"负增益"叙事撤下与"正增益"叙事都不能写</w:t>
      </w:r>
      <w:r>
        <w:t xml:space="preserve">；要正面化只能走"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逐字实现，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 + §5.1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），语义上更接近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−2），这本身说明"结论层"的数</w:t>
      </w:r>
      <w:r>
        <w:rPr>
          <w:bCs/>
          <w:b/>
        </w:rPr>
        <w:t xml:space="preserve">对过滤器敏感</w:t>
      </w:r>
      <w:r>
        <w:t xml:space="preserve">，又一条"不可分辨"的理由。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、落在噪声带内，证明"无差异，净增益≈0"这条链条在数据上是成立的</w:t>
      </w:r>
      <w:r>
        <w:t xml:space="preserve"> </w:t>
      </w:r>
      <w:r>
        <w:t xml:space="preserve">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剔除不以-0-冒充读数"/>
    <w:p>
      <w:pPr>
        <w:pStyle w:val="Heading3"/>
      </w:pPr>
      <w:r>
        <w:t xml:space="preserve">2.2 失败路径（仪器层零，剔除，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次调用），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），这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的口径下只取承重卡），</w:t>
      </w:r>
      <w:r>
        <w:rPr>
          <w:bCs/>
          <w:b/>
        </w:rPr>
        <w:t xml:space="preserve">高承重新增 = |新增|、高承重丢失 = |丢失|、低承重新增 = 0、低承重丢失 = 0</w:t>
      </w:r>
      <w:r>
        <w:t xml:space="preserve">（逐配对见 §2.3 的 A 列）。即：</w:t>
      </w:r>
      <w:r>
        <w:rPr>
          <w:bCs/>
          <w:b/>
        </w:rPr>
        <w:t xml:space="preserve">口径 A 上的"承重"是定义性的，不是额外的检验</w:t>
      </w:r>
      <w:r>
        <w:t xml:space="preserve">，承重分层的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，承重部分净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，低承重部分净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rPr>
          <w:bCs/>
          <w:b/>
        </w:rPr>
        <w:t xml:space="preserve">净 +14（表里「B 净」那一列）是【断言层的总净增益】，不是【承重子层的净】</w:t>
      </w:r>
      <w:r>
        <w:t xml:space="preserve">，</w:t>
      </w:r>
      <w:r>
        <w:rPr>
          <w:bCs/>
          <w:b/>
        </w:rPr>
        <w:t xml:space="preserve">「加得多、也丢得多」的合成结果，不是「没有丢失」</w:t>
      </w:r>
      <w:r>
        <w:t xml:space="preserve">，**承重子层的净 = 高承重新增 − 高承重丢失： OR 主口径 +6/+7 ｜ AND 敏感性口径（高承重新增只有 7/12）= −7/−2，方向随口径翻转，承重子层【不可分辨】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（不变，因为断言层净与承重口径无关）</w:t>
      </w:r>
      <w:r>
        <w:rPr>
          <w:bCs/>
          <w:b/>
        </w:rPr>
        <w:t xml:space="preserve">但【承重子层】是 +6/+7 → −7/−2，方向翻转</w:t>
      </w:r>
      <w:r>
        <w:t xml:space="preserve"> </w:t>
      </w:r>
      <w:r>
        <w:t xml:space="preserve">- 归一化 v1 → v2（再去标点）：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</w:t>
      </w:r>
      <w:r>
        <w:rPr>
          <w:bCs/>
          <w:b/>
        </w:rPr>
        <w:t xml:space="preserve">但【承重子层】不稳（OR +6/+7 vs AND −7/−2，方向翻转）</w:t>
      </w:r>
      <w:r>
        <w:t xml:space="preserve">承重子层的判决 = 不可分辨</w:t>
      </w:r>
      <w:r>
        <w:rPr>
          <w:bCs/>
          <w:b/>
        </w:rPr>
        <w:t xml:space="preserve">；</w:t>
      </w:r>
      <w:r>
        <w:t xml:space="preserve">口径 A 的结果对过滤器敏感**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（链条成立）</w:t>
            </w:r>
          </w:p>
        </w:tc>
      </w:tr>
    </w:tbl>
    <w:p>
      <w:pPr>
        <w:pStyle w:val="BodyText"/>
      </w:pPr>
      <w:r>
        <w:t xml:space="preserve">**批 1 的判决：口径 A 不可分辨；口径 B（断言层）为正（措辞层）；口径 B 的【承重子层】不可分辨（OR +6/+7 vs AND −7/−2，方向随口径翻转）</w:t>
      </w:r>
    </w:p>
    <w:bookmarkEnd w:id="29"/>
    <w:bookmarkStart w:id="30" w:name="X2e774283c716d68158331013a1e8cd824b6ad72"/>
    <w:p>
      <w:pPr>
        <w:pStyle w:val="Heading3"/>
      </w:pPr>
      <w:r>
        <w:t xml:space="preserve">2.6 改写感知细分（口径 B：真新增/真丢失 vs 换句话说）用仓内自己的判定器件判"是不是同一件事"：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</w:p>
    <w:p>
      <w:pPr>
        <w:pStyle w:val="FirstParagraph"/>
      </w:pP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两个工作流臂的"换句话说"新增与丢失</w:t>
      </w:r>
      <w:r>
        <w:rPr>
          <w:bCs/>
          <w:b/>
        </w:rPr>
        <w:t xml:space="preserve">恰好相等</w:t>
      </w:r>
      <w:r>
        <w:t xml:space="preserve">（6/6、2/2），剔除改写后净增益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），承重分层只可能挂在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MB/s"）纯写法差异，不改语义；不删的话基线与工作流臂会因写法不同而互相误判成"新增/丢失"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，由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文本相同），</w:t>
      </w:r>
      <w:r>
        <w:rPr>
          <w:bCs/>
          <w:b/>
        </w:rPr>
        <w:t xml:space="preserve">主口径 OR</w:t>
      </w:r>
      <w:r>
        <w:t xml:space="preserve">（任一行承重，承重），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（全部行承重才算），两者在 §2.4 同表给出（</w:t>
      </w:r>
      <w:r>
        <w:rPr>
          <w:bCs/>
          <w:b/>
        </w:rPr>
        <w:t xml:space="preserve">OR 高承重新增 20/21 ｜ AND 高承重新增 7/12，结果不同、净 +6/+7 vs −7/−2，方向翻转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的卡片。本脚本第一版把丢失项也去查工作流臂的表，丢失项全部落进"低承重丢失"（</w:t>
      </w:r>
      <w:r>
        <w:rPr>
          <w:bCs/>
          <w:b/>
        </w:rPr>
        <w:t xml:space="preserve">静默失真</w:t>
      </w:r>
      <w:r>
        <w:t xml:space="preserve">），已修，并加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⑥）：划分必须完整（高+低=总数），且</w:t>
      </w:r>
      <w:r>
        <w:rPr>
          <w:bCs/>
          <w:b/>
        </w:rPr>
        <w:t xml:space="preserve">变异注入</w:t>
      </w:r>
      <w:r>
        <w:t xml:space="preserve">（故意错换承重表）必须被检出，本批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两个工作流臂在口径 B 上完全对等</w:t>
      </w:r>
      <w:r>
        <w:t xml:space="preserve">（净 0，各 8 条互不相同）；口径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，符号不一致，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，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，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9.3MB），内含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，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gitignore，tree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提到"944"或"净增益"，该组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，</w:t>
      </w:r>
      <w:r>
        <w:rPr>
          <w:bCs/>
          <w:b/>
        </w:rPr>
        <w:t xml:space="preserve">口径 A 未算</w:t>
      </w:r>
      <w:r>
        <w:t xml:space="preserve">（缺口），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，下节属"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集合差恒等式脚本内随机-500-组自检-pass"/>
    <w:p>
      <w:pPr>
        <w:pStyle w:val="Heading3"/>
      </w:pPr>
      <w:r>
        <w:t xml:space="preserve">3.2 代数推导（恒等式）集合差恒等式（脚本内随机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rPr>
          <w:bCs/>
          <w:b/>
        </w:rPr>
        <w:t xml:space="preserve">净增益 = 两臂去重断言并集之差</w:t>
      </w:r>
      <w:r>
        <w:t xml:space="preserve">，只需要两臂的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题的均值，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位小数，0.05 × 18 题 = 0.9；净增益是两个并集之差，±1.8。）</w:t>
      </w:r>
    </w:p>
    <w:bookmarkEnd w:id="35"/>
    <w:bookmarkStart w:id="36" w:name="Xada1755941134bcd7d29f51dbd57ac0e0150b8d"/>
    <w:p>
      <w:pPr>
        <w:pStyle w:val="Heading3"/>
      </w:pPr>
      <w:r>
        <w:t xml:space="preserve">3.3 第二条独立通路交叉验证（</w:t>
      </w:r>
      <w:r>
        <w:rPr>
          <w:rStyle w:val="VerbatimChar"/>
        </w:rPr>
        <w:t xml:space="preserve">dual_select</w:t>
      </w:r>
      <w:r>
        <w:t xml:space="preserve">）仓内另有一处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的下界，真实新增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+ 5.4，</w:t>
            </w:r>
            <w:r>
              <w:rPr>
                <w:bCs/>
                <w:b/>
              </w:rPr>
              <w:t xml:space="preserve">回到 93.6，与 §3.2 自洽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</w:t>
            </w:r>
            <w:r>
              <w:rPr>
                <w:bCs/>
                <w:b/>
              </w:rPr>
              <w:t xml:space="preserve"> 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，该臂</w:t>
      </w:r>
      <w:r>
        <w:rPr>
          <w:bCs/>
          <w:b/>
        </w:rPr>
        <w:t xml:space="preserve">只有单条通路支撑</w:t>
      </w:r>
      <w:r>
        <w:t xml:space="preserve">，诚实标注：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49.0）证明这三张表</w:t>
      </w:r>
      <w:r>
        <w:rPr>
          <w:bCs/>
          <w:b/>
        </w:rPr>
        <w:t xml:space="preserve">同源同分母</w:t>
      </w:r>
      <w:r>
        <w:t xml:space="preserve">，可互推。断言/份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条断言"），反证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。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字段不存在，未报解析失败率）。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，404，空串，被发散层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过滤，静默变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36，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支却仍更宽，方向反而更强"是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），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一句话：</w:t>
      </w:r>
      <w:r>
        <w:rPr>
          <w:bCs/>
          <w:b/>
        </w:rPr>
        <w:t xml:space="preserve">净增益没有"5 支分母"可用</w:t>
      </w:r>
      <w:r>
        <w:t xml:space="preserve">，本节</w:t>
      </w:r>
      <w:r>
        <w:rPr>
          <w:bCs/>
          <w:b/>
        </w:rPr>
        <w:t xml:space="preserve">不存在</w:t>
      </w:r>
      <w:r>
        <w:t xml:space="preserve">"用 5 支口径"的可能；但 R2/R3/R4 的</w:t>
      </w:r>
      <w:r>
        <w:rPr>
          <w:bCs/>
          <w:b/>
        </w:rPr>
        <w:t xml:space="preserve">绝对读数与分母</w:t>
      </w:r>
      <w:r>
        <w:t xml:space="preserve">仍是未按 4 支重算的口径，引用时必须带这条限定。</w:t>
      </w:r>
    </w:p>
    <w:bookmarkEnd w:id="38"/>
    <w:bookmarkStart w:id="39" w:name="批-1-批-2-的交叉印证最要紧的一条"/>
    <w:p>
      <w:pPr>
        <w:pStyle w:val="Heading3"/>
      </w:pPr>
      <w:r>
        <w:t xml:space="preserve">3.6 批 1 × 批 2 的交叉印证（最要紧的一条）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噪声带内，不可分辨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噪声带，为正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，符号对舍入稳健，为正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两个口径在批 1 上方向相反</w:t>
      </w:r>
      <w:r>
        <w:t xml:space="preserve">，这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的展开，两者可能反向（话更多但结论更少）"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（不是推测），这本身是②篇可写的一条方法学旁证。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层，该层不可还原）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判据（§5.2.4 ⑤）</w:t>
      </w:r>
      <w:r>
        <w:t xml:space="preserve">，按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覆盖了更多不同断言表述」，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」，既不能写"为负"，也不能写"为正"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可直接粘贴的 ②A 篇 §5 段落</w:t>
      </w:r>
    </w:p>
    <w:p>
      <w:pPr>
        <w:pStyle w:val="BlockText"/>
      </w:pPr>
      <w:r>
        <w:t xml:space="preserve">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全文不含任何未在仓内出处的数字；出处见本报告 §6。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11）。这一轮按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rPr>
          <w:bCs/>
          <w:b/>
        </w:rPr>
        <w:t xml:space="preserve">这些净增益全部落在噪声带内，判「不可分辨」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说明"无差异，净增益 ≈ 0"这条链条在数据上成立。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语义级测的是结论层面的展开，两者可能反向：话更多但结论更少"）一致。</w:t>
      </w:r>
      <w:r>
        <w:t xml:space="preserve"> </w:t>
      </w:r>
      <w:r>
        <w:rPr>
          <w:bCs/>
          <w:b/>
        </w:rPr>
        <w:t xml:space="preserve">本篇 R2 所属的 944 条那一批，其结论空间口径的净增益这一轮未算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仓内/drive/公开仓三路均不可达），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±1.8，符号稳健），</w:t>
      </w:r>
      <w:r>
        <w:t xml:space="preserve"> </w:t>
      </w:r>
      <w:r>
        <w:t xml:space="preserve">并与该批"多报 9 条"的一手读数自洽（9 − 5.4 = +3.6，两条独立通路给出同一数字）。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批未算），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±8）内，判「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它量到的是"说了更多话"而非"覆盖了更多结论"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判决口径上的缺口未关闭（§7 局限 11）；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（，一个臂"新增很多 + 丢光基线里的东西"）</w:t>
      </w:r>
      <w:r>
        <w:br/>
      </w:r>
      <w:r>
        <w:rPr>
          <w:bCs/>
          <w:b/>
        </w:rPr>
        <w:t xml:space="preserve">已测（结论空间口径：不可分辨；措辞层口径：为正）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（逐条原始断言未随稿归档），缺口未完全关闭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并集条数，口径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§8.1.1《第三轴（语义级）》（"宽度轴测措辞层面、语义级测结论层面，两者可能反向"）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原料已就位但这一轮未算」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，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推导，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，剔除，不以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要求逐条对照"/>
    <w:p>
      <w:pPr>
        <w:pStyle w:val="Heading2"/>
      </w:pPr>
      <w:r>
        <w:t xml:space="preserve">8. 诚实要求逐条对照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这一轮产出（两个文件，均为新增）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已就位，但</w:t>
      </w:r>
      <w:r>
        <w:rPr>
          <w:bCs/>
          <w:b/>
        </w:rPr>
        <w:t xml:space="preserve">逐条原始断言未捞到</w:t>
      </w:r>
      <w:r>
        <w:t xml:space="preserve">，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仓内未公布，该臂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独立待办，这一轮未做（方向未知）。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这三处这一轮不由本文作者改动，须由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src-sha256:b5d8ca5d5d37ec349e3ffaa249130cd152da441e313b07a2ea138ffca4095f4d</cp:keywords>
  <dcterms:created xsi:type="dcterms:W3CDTF">2026-10-25T01:53:34Z</dcterms:created>
  <dcterms:modified xsi:type="dcterms:W3CDTF">2026-10-25T01:53:34Z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