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）；★ 其后仅【措辞与引用形式】调整，★ 结论与全部读数不变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B）——★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指令与本轮任务书都写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本稿用后者</w:t>
      </w:r>
      <w:r>
        <w:t xml:space="preserve">（两处指令一致、且是最新指令）；★</w:t>
      </w:r>
      <w:r>
        <w:t xml:space="preserve"> 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纪律上"/>
    <w:p>
      <w:pPr>
        <w:pStyle w:val="Heading2"/>
      </w:pPr>
      <w:r>
        <w:t xml:space="preserve">0 · 总框架：三轮变更的主线（每条都落在这篇论文自己的纪律上）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，底稿不支持）；★</w:t>
            </w:r>
            <w:r>
              <w:t xml:space="preserve"> 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的"效果未确立"过度概括）；★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（⇒ 消融比底稿声称的更干净）⇒ ⇒</w:t>
            </w:r>
            <w:r>
              <w:t xml:space="preserve"> 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本轮最重要的一条纪律落地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 </w:t>
      </w:r>
      <w:r>
        <w:t xml:space="preserve">⇒ ⇒ 本篇把它写成</w:t>
      </w:r>
      <w:r>
        <w:rPr>
          <w:bCs/>
          <w:b/>
        </w:rPr>
        <w:t xml:space="preserve">读数分层纪律</w:t>
      </w:r>
      <w:r>
        <w:t xml:space="preserve">（§6.1）⇒ ⇒ 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 ⇒ ⇒</w:t>
      </w:r>
      <w:r>
        <w:t xml:space="preserve"> 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写"★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1"/>
          <w:numId w:val="1002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"。</w:t>
      </w:r>
    </w:p>
    <w:p>
      <w:pPr>
        <w:numPr>
          <w:ilvl w:val="1"/>
          <w:numId w:val="1002"/>
        </w:numPr>
        <w:pStyle w:val="Compact"/>
      </w:pPr>
      <w:r>
        <w:t xml:space="preserve">摘要 ⑤ → 补"★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），★</w:t>
      </w:r>
      <w:r>
        <w:t xml:space="preserve"> 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的这个题名被换掉"）⇒ ⇒</w:t>
      </w:r>
      <w:r>
        <w:t xml:space="preserve"> 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 </w:t>
      </w:r>
      <w:r>
        <w:t xml:space="preserve">✔。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✅</w:t>
      </w:r>
      <w:r>
        <w:t xml:space="preserve">"；A5b → "避坑轴带 in-sample + n=6 + 负对照持平</w:t>
      </w:r>
      <w:r>
        <w:t xml:space="preserve"> </w:t>
      </w:r>
      <w:r>
        <w:rPr>
          <w:bCs/>
          <w:b/>
        </w:rPr>
        <w:t xml:space="preserve">✅</w:t>
      </w:r>
      <w:r>
        <w:t xml:space="preserve">"；A9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）并加一行"★ 底稿 §5.6 的措辞是『架构的</w:t>
      </w:r>
      <w:r>
        <w:rPr>
          <w:bCs/>
          <w:b/>
        </w:rPr>
        <w:t xml:space="preserve">两个</w:t>
      </w:r>
      <w:r>
        <w:t xml:space="preserve">自由度』⇒ 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 ⇒ 本文一律写三个"（§14 第 ⑦ 条登记）。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条）；★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 ⇒ ⇒</w:t>
      </w:r>
      <w:r>
        <w:t xml:space="preserve"> 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。★ 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 ✔，EXIT=0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 ⇒ ⇒ 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行加"★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 ⇒ 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 ⇒ 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 ⇒ ⇒</w:t>
      </w:r>
      <w:r>
        <w:t xml:space="preserve"> 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 ⇒ ⇒ 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⇒ ⇒ 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"段。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 ⇒ ⇒</w:t>
      </w:r>
      <w:r>
        <w:t xml:space="preserve"> 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把该不该发散写死了"）逐条守；★</w:t>
      </w:r>
      <w:r>
        <w:t xml:space="preserve"> 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 ⇒ ⇒</w:t>
      </w:r>
      <w:r>
        <w:t xml:space="preserve"> 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；★ 并加一句"★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"（★</w:t>
      </w:r>
      <w:r>
        <w:t xml:space="preserve"> 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①–⑤）⇒ ⇒</w:t>
      </w:r>
      <w:r>
        <w:t xml:space="preserve"> </w:t>
      </w:r>
      <w:r>
        <w:rPr>
          <w:bCs/>
          <w:b/>
        </w:rPr>
        <w:t xml:space="preserve">⑥「与其他篇的共享部分」缺位</w:t>
      </w:r>
      <w:r>
        <w:t xml:space="preserve"> </w:t>
      </w:r>
      <w:r>
        <w:t xml:space="preserve">⇒ ⇒ 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 </w:t>
      </w:r>
      <w:r>
        <w:t xml:space="preserve">⇒ ⇒ 正是审计回执 Q5「条件 3」指的那个风险。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）⇒ ⇒ ⑥ 列</w:t>
      </w:r>
      <w:r>
        <w:rPr>
          <w:bCs/>
          <w:b/>
        </w:rPr>
        <w:t xml:space="preserve">逐行必填</w:t>
      </w:r>
      <w:r>
        <w:t xml:space="preserve">（含"★ 这两条是【层2 内部】读数，被本篇用于支撑'该发散是题型决定'这个命题 ⇒ ⇒ 它们不构成层3 的效果证据"与"★ 与 D 篇共享判官失效模式这类方法学结论 ⇒ 同源判官 ⇒ 证据不独立"）。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① 原始实验及其日期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⑥ 与其他篇的共享部分</w:t>
      </w:r>
      <w:r>
        <w:t xml:space="preserve">）；</w:t>
      </w:r>
      <w:r>
        <w:rPr>
          <w:rStyle w:val="VerbatimChar"/>
        </w:rPr>
        <w:t xml:space="preserve">grep -n "层2 内部】读数，被本篇用于支撑"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：状态列混用"已测／未检出／不可分辨／结构受限"⇒ ⇒</w:t>
      </w:r>
      <w:r>
        <w:t xml:space="preserve"> 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（G10）；★ 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-o "已测"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11</w:t>
      </w:r>
      <w:r>
        <w:t xml:space="preserve">；</w:t>
      </w:r>
      <w:r>
        <w:rPr>
          <w:rStyle w:val="VerbatimChar"/>
        </w:rPr>
        <w:t xml:space="preserve">grep -o "未检出"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21</w:t>
      </w:r>
      <w:r>
        <w:t xml:space="preserve">；</w:t>
      </w:r>
      <w:r>
        <w:rPr>
          <w:rStyle w:val="VerbatimChar"/>
        </w:rPr>
        <w:t xml:space="preserve">grep -o "不可分辨"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13</w:t>
      </w:r>
      <w:r>
        <w:t xml:space="preserve">；</w:t>
      </w:r>
      <w:r>
        <w:rPr>
          <w:rStyle w:val="VerbatimChar"/>
        </w:rPr>
        <w:t xml:space="preserve">grep -n "结构受限" $F</w:t>
      </w:r>
      <w:r>
        <w:t xml:space="preserve"> </w:t>
      </w:r>
      <w:r>
        <w:t xml:space="preserve">→ 命中 1 处，</w:t>
      </w:r>
      <w:r>
        <w:rPr>
          <w:bCs/>
          <w:b/>
        </w:rPr>
        <w:t xml:space="preserve">且位于"还缺什么"列的说明文字内</w:t>
      </w:r>
      <w:r>
        <w:t xml:space="preserve">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 ⇒ ⇒ 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，并加三条读法纪律（"支持度列只允许四档"、"把它压成一句会同时犯夸大与漏报两种错"、"每条依据都带 n"）。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</w:t>
      </w:r>
      <w:r>
        <w:t xml:space="preserve">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条一条不删，★ L3-19 起为本篇新增）；★ 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 ⇒ 全部 in-sample）。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✅</w:t>
      </w:r>
      <w:r>
        <w:t xml:space="preserve">"；A10b → "不与 L1 篇的 L3/L8 撞号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 ⇒ ⇒ 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 </w:t>
      </w:r>
      <w:r>
        <w:t xml:space="preserve">⇒ ⇒ 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本轮的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（★ 审计回执 Q2.3 的核心要求）。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(\*\*)?2026-10-2"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行（★ 9 条变更记录 ＋ §11.3 的两条底稿既有登记在同表内 ⇒ 行数多于条数）｜★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（新增《复现性声明》一条）⇒ 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六列表头"，★</w:t>
      </w:r>
      <w:r>
        <w:t xml:space="preserve"> 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体例）；★ 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四种；★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✅</w:t>
      </w:r>
      <w:r>
        <w:t xml:space="preserve">"；A8b → "前奏三件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）⇒ ⇒</w:t>
      </w:r>
      <w:r>
        <w:t xml:space="preserve"> 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；★ 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（★</w:t>
      </w:r>
      <w:r>
        <w:t xml:space="preserve"> 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（★ 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（★ 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原始产物（★ 大部分不在包内）、底稿工作区路径（★ 第三方不可直接复跑）。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✅</w:t>
      </w:r>
      <w:r>
        <w:t xml:space="preserve">"；A11b → "标出不在包内的组件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1）⇒ ⇒ 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；★ 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✅</w:t>
      </w:r>
      <w:r>
        <w:t xml:space="preserve">"；A4b（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同行/上下文）→</w:t>
      </w:r>
      <w:r>
        <w:t xml:space="preserve"> </w:t>
      </w:r>
      <w:r>
        <w:rPr>
          <w:bCs/>
          <w:b/>
        </w:rPr>
        <w:t xml:space="preserve">0 缺失</w:t>
      </w:r>
      <w:r>
        <w:t xml:space="preserve">；</w:t>
      </w:r>
      <w:r>
        <w:rPr>
          <w:rStyle w:val="VerbatimChar"/>
        </w:rPr>
        <w:t xml:space="preserve">grep -o "n="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grep -o "in-sample"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37</w:t>
      </w:r>
      <w:r>
        <w:t xml:space="preserve">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"⇒ ⇒</w:t>
      </w:r>
      <w:r>
        <w:t xml:space="preserve"> 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同厂商＝训练／三策略批；D：零判官）⇒ ⇒ ★</w:t>
      </w:r>
      <w:r>
        <w:t xml:space="preserve"> 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无效"的证据」⇒ ⇒</w:t>
      </w:r>
      <w:r>
        <w:t xml:space="preserve"> 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」；★ ★</w:t>
      </w:r>
      <w:r>
        <w:t xml:space="preserve"> 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-规格内部张力的裁决"/>
    <w:p>
      <w:pPr>
        <w:pStyle w:val="Heading3"/>
      </w:pPr>
      <w:r>
        <w:t xml:space="preserve">L3-20 · P2 判据"逐字照抄"与禁写 ⑬ 的冲突（★ 规格内部张力的裁决）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两条都是硬约束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 </w:t>
      </w:r>
      <w:r>
        <w:t xml:space="preserve">⇒ ⇒ 该句</w:t>
      </w:r>
      <w:r>
        <w:rPr>
          <w:bCs/>
          <w:b/>
        </w:rPr>
        <w:t xml:space="preserve">其余部分逐字照抄</w:t>
      </w:r>
      <w:r>
        <w:t xml:space="preserve">（主判据、不成立条件、⚠️ 动作空间提示全部未改），并在句末加 ★ 括注 + §14 第 ⑨ 条登记。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★ 标注与登记；③ ⑬ 零命中。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"；A1 →</w:t>
      </w:r>
      <w:r>
        <w:t xml:space="preserve"> </w:t>
      </w:r>
      <w:r>
        <w:rPr>
          <w:rStyle w:val="VerbatimChar"/>
        </w:rPr>
        <w:t xml:space="preserve">⑬ 架构由训练产生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⑬b 自动的 Agent 架构搜索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"见 §14 第 ⑨ 条"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）；</w:t>
      </w:r>
      <w:r>
        <w:rPr>
          <w:rStyle w:val="VerbatimChar"/>
        </w:rPr>
        <w:t xml:space="preserve">grep -n "本篇按禁写清单 ⑬"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本轮为让 A13 全绿，做了 15 处纯机械修正</w:t>
      </w:r>
      <w:r>
        <w:t xml:space="preserve">，逐条列在下表 ⇒ ⇒ ★</w:t>
      </w:r>
      <w:r>
        <w:t xml:space="preserve"> </w:t>
      </w:r>
      <w:r>
        <w:rPr>
          <w:bCs/>
          <w:b/>
        </w:rPr>
        <w:t xml:space="preserve">其中 11 处是分隔行的 dash 数（零文字改动）</w:t>
      </w:r>
      <w:r>
        <w:t xml:space="preserve">；★</w:t>
      </w:r>
      <w:r>
        <w:t xml:space="preserve"> 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 ⇒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单元格里未转义的竖线（规则二）⇒ 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同上（★ 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 ⇒ 命令再也跑不出原结果 ⇒ 自查记录会变假）⇒ 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 ⇒ 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（等价：分隔符仍是半角竖线）⇒</w:t>
            </w:r>
            <w:r>
              <w:t xml:space="preserve"> 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往返校验判「丢字」⇒ 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命令语义被改</w:t>
            </w:r>
            <w:r>
              <w:t xml:space="preserve"> </w:t>
            </w:r>
            <w:r>
              <w:t xml:space="preserve">⇒ 那三条自查命令再也跑不出原结果 ⇒</w:t>
            </w:r>
            <w:r>
              <w:t xml:space="preserve"> 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（输出「✓」的行其实是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 ⇒ 实际 20 行）。★</w:t>
      </w:r>
      <w:r>
        <w:t xml:space="preserve"> </w:t>
      </w:r>
      <w:r>
        <w:rPr>
          <w:bCs/>
          <w:b/>
        </w:rPr>
        <w:t xml:space="preserve">其中 0 处改动任何读数、任何结论、任何验收记录</w:t>
      </w:r>
      <w:r>
        <w:t xml:space="preserve">；★</w:t>
      </w:r>
      <w:r>
        <w:t xml:space="preserve"> 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刻意未做的一件事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本轮没有替那 4 个文件重写任何一段散文、没有补写任何一条验收记录</w:t>
      </w:r>
      <w:r>
        <w:t xml:space="preserve"> </w:t>
      </w:r>
      <w:r>
        <w:t xml:space="preserve">⇒ ⇒ 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本轮跑过的全部命令"/>
    <w:p>
      <w:pPr>
        <w:pStyle w:val="Heading3"/>
      </w:pPr>
      <w:r>
        <w:t xml:space="preserve">S0 · 本轮跑过的全部命令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的条目单独验；★</w:t>
      </w:r>
      <w:r>
        <w:t xml:space="preserve"> </w:t>
      </w:r>
      <w:r>
        <w:rPr>
          <w:bCs/>
          <w:b/>
        </w:rPr>
        <w:t xml:space="preserve">"正例句" = 合规的写法示例</w:t>
      </w:r>
      <w:r>
        <w:t xml:space="preserve">（⇒ 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 ⇒ 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的同款判据）：★</w:t>
      </w:r>
      <w:r>
        <w:t xml:space="preserve"> 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标题号）⇒ ⇒</w:t>
      </w:r>
      <w:r>
        <w:t xml:space="preserve"> 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A14 的两处要点</w:t>
      </w:r>
      <w:r>
        <w:t xml:space="preserve">：① ★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 ****190**** 行）⇒ ⇒ ★</w:t>
      </w:r>
      <w:r>
        <w:t xml:space="preserve"> 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（★ 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L3-01…L3-18（★ 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指令与本轮任务书写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（两处指令一致且最新）；★</w:t>
            </w:r>
            <w:r>
              <w:t xml:space="preserve"> 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P2 判据里有一句的措辞被 ⑬ 拦下 ⇒ ⇒ ★</w:t>
            </w:r>
            <w:r>
              <w:t xml:space="preserve"> 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 </w:t>
            </w:r>
            <w:r>
              <w:t xml:space="preserve">⇒ ⇒ 该句其余部分逐字照抄 + ★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A14 要求"重生成 + 全量通过（含底稿全部文件）"⇒ ⇒ 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 ****190**** 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条）⇒ ⇒ ★</w:t>
            </w:r>
            <w:r>
              <w:t xml:space="preserve"> </w:t>
            </w:r>
            <w:r>
              <w:rPr>
                <w:bCs/>
                <w:b/>
              </w:rPr>
              <w:t xml:space="preserve">这是本轮唯一改动的第三个文件</w:t>
            </w:r>
            <w:r>
              <w:t xml:space="preserve">（在 v2 §8 的两个交付物之外）⇒ ⇒ ★</w:t>
            </w:r>
            <w:r>
              <w:t xml:space="preserve"> 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 ⇒ ⇒ ★</w:t>
            </w:r>
            <w:r>
              <w:t xml:space="preserve"> 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即可还原）⇒ ⇒ ★</w:t>
            </w:r>
            <w:r>
              <w:t xml:space="preserve"> 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零模型调用）⇒ ⇒ ★ 论文已写明"跑批中、未完成 ⇒ 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 ⇒ ⇒ 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；★ 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明写"不要动"⇒ ⇒ ★</w:t>
            </w:r>
            <w:r>
              <w:t xml:space="preserve"> 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新建（★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；★ owner 终审后收口过 ⇒ 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（G4）：全部读数沿用底稿既有产出；★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；★</w:t>
      </w:r>
      <w:r>
        <w:t xml:space="preserve"> 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；★</w:t>
      </w:r>
      <w:r>
        <w:t xml:space="preserve"> 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上下文判据；★ 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17** ⇒</w:t>
            </w:r>
            <w:r>
              <w:t xml:space="preserve"> </w:t>
            </w:r>
            <w:r>
              <w:rPr>
                <w:bCs/>
                <w:b/>
              </w:rPr>
              <w:t xml:space="preserve">零删除</w:t>
            </w:r>
            <w:r>
              <w:t xml:space="preserve">（★ v1 基线 58/13/13）；★ 底稿 §8 的 18 条局限一条不删；★</w:t>
            </w:r>
            <w:r>
              <w:t xml:space="preserve"> 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 ✅（★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  <w:r>
              <w:t xml:space="preserve">；★ 通道只认「文件名:数字」这一种形态，★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）｜★ 独立终审按</w:t>
            </w:r>
            <w:r>
              <w:rPr>
                <w:bCs/>
                <w:b/>
              </w:rPr>
              <w:t xml:space="preserve">窄口径</w:t>
            </w:r>
            <w:r>
              <w:t xml:space="preserve">（只豁免本文 43 个标题号）实测</w:t>
            </w:r>
            <w:r>
              <w:t xml:space="preserve"> </w:t>
            </w:r>
            <w:r>
              <w:rPr>
                <w:bCs/>
                <w:b/>
              </w:rPr>
              <w:t xml:space="preserve">203 个 / 同样 3 个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原记录『198 个 / 0 个』是初交那一版的数 ⇒ 按《终审后修复报告》§2 的采信规则一律按【待核】读</w:t>
            </w:r>
            <w:r>
              <w:t xml:space="preserve">；★ 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（★ 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 ⇒ 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两个待判命题，判据逐字照抄；★ 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四个锚串全在；★ 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  <w:r>
              <w:t xml:space="preserve">（★ 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条；六条必含项在；★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逐条对照路径映射表；★ 不得出现扁平化前路径；★ 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；★ 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本轮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  <w:r>
              <w:t xml:space="preserve">（★ 全绿）；★ 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 ****190**** 行（★ 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六条断言全 ✔，EXIT=0</w:t>
            </w:r>
            <w:r>
              <w:t xml:space="preserve">；★ 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★ owner 终审后更正（2026-10-25）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本报告 §1–§3 的「真实自查输出」对应的正文版本，★ 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）及任何后续版本【都不符】⇒ ⇒ ★ 那次 sha 计算在仓内【无法复现】（可能取自更早的一次编辑）⇒ ⇒ ★ 因此原记录里的全部计数一律按【待核】处理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独立终审判定 R-01</w:t>
      </w:r>
      <w:r>
        <w:t xml:space="preserve">：那一版的</w:t>
      </w:r>
      <w:r>
        <w:rPr>
          <w:bCs/>
          <w:b/>
        </w:rPr>
        <w:t xml:space="preserve">行数 799 / 字节 99,265 与交付版完全相同、但 sha256 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说明正文在本报告写成之后被改过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本报告的计数对不上交付版</w:t>
      </w:r>
      <w:r>
        <w:t xml:space="preserve"> </w:t>
      </w:r>
      <w:r>
        <w:t xml:space="preserve">⇒ ⇒ ★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已按交付版重跑并更正下列事实</w:t>
      </w:r>
      <w:r>
        <w:t xml:space="preserve">（★</w:t>
      </w:r>
      <w:r>
        <w:t xml:space="preserve"> 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（原值见本表『本报告原写』栏）⇒ ★</w:t>
      </w:r>
      <w:r>
        <w:t xml:space="preserve"> </w:t>
      </w:r>
      <w:r>
        <w:rPr>
          <w:bCs/>
          <w:b/>
        </w:rPr>
        <w:t xml:space="preserve">§1–§3 的原始输出段一字未动</w:t>
      </w:r>
      <w:r>
        <w:t xml:space="preserve">；★ 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采信规则（写给第三方）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§1–§3 的原始输出一律按【待核】读</w:t>
      </w:r>
      <w:r>
        <w:t xml:space="preserve">；★</w:t>
      </w:r>
      <w:r>
        <w:t xml:space="preserve"> </w:t>
      </w:r>
      <w:r>
        <w:rPr>
          <w:bCs/>
          <w:b/>
        </w:rPr>
        <w:t xml:space="preserve">本表与正文实际内容为准</w:t>
      </w:r>
      <w:r>
        <w:t xml:space="preserve">；★ 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原记录按【待核】读</w:t>
            </w:r>
            <w:r>
              <w:t xml:space="preserve">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B）；★ 其后仅【轴名措辞与引用形式】调整、★</w:t>
            </w:r>
            <w:r>
              <w:t xml:space="preserve"> 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本轮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本轮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个标题号；★ 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owner 对终审放行条件 #1 的决定（★ 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：① 补初始化</w:t>
      </w:r>
      <w:r>
        <w:rPr>
          <w:bCs/>
          <w:b/>
        </w:rPr>
        <w:t xml:space="preserve">不会</w:t>
      </w:r>
      <w:r>
        <w:t xml:space="preserve">让本文读数可复现（★ 产读数的那一版代码不在包内）⇒ ⇒ 只会造出「看着能跑、但跑不出本文读数」的</w:t>
      </w:r>
      <w:r>
        <w:rPr>
          <w:bCs/>
          <w:b/>
        </w:rPr>
        <w:t xml:space="preserve">假象</w:t>
      </w:r>
      <w:r>
        <w:t xml:space="preserve">；② 那是</w:t>
      </w:r>
      <w:r>
        <w:rPr>
          <w:bCs/>
          <w:b/>
        </w:rPr>
        <w:t xml:space="preserve">第三组交付的资产</w:t>
      </w:r>
      <w:r>
        <w:t xml:space="preserve">，不是本轮的改稿对象；③ 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 ⇒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 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src-sha256:7ce5b9aad9d27927465a5b4e9cf3dfc66333be220058abcc80703440cde93a4c</cp:keywords>
  <dcterms:created xsi:type="dcterms:W3CDTF">2026-10-24T20:03:20Z</dcterms:created>
  <dcterms:modified xsi:type="dcterms:W3CDTF">2026-10-24T20:03:20Z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