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rPr>
          <w:bCs/>
          <w:b/>
        </w:rPr>
        <w:t xml:space="preserve">本篇标题在这一轮改写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与"选赢家"过拟合」，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（底本铁律：标题跟着主张走，不跟着读数走），旧题保留在本行，便于外部检索与旧稿对照。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这一轮新增的第三类标记</w:t>
      </w:r>
      <w:r>
        <w:t xml:space="preserve">：主张已写实、证据未到位，条目写明「要补什么 / 去哪找 / 判据是什么 / 回填后影响哪一节」，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</w:t>
      </w:r>
      <w:r>
        <w:t xml:space="preserve"> </w:t>
      </w:r>
      <w:r>
        <w:rPr>
          <w:bCs/>
          <w:b/>
        </w:rPr>
        <w:t xml:space="preserve">这一轮改写日期</w:t>
      </w:r>
      <w:r>
        <w:t xml:space="preserve">：2026-10-25（主轴：</w:t>
      </w:r>
      <w:r>
        <w:rPr>
          <w:strike/>
        </w:rPr>
        <w:t xml:space="preserve">工作流方法评测论文</w:t>
      </w:r>
      <w:r>
        <w:t xml:space="preserve">，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，承重分层），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rPr>
          <w:bCs/>
          <w:b/>
        </w:rPr>
        <w:t xml:space="preserve">同时，本文保留一条评测层的限定（与【§1.2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的四个必要交代》）。我们构造了一个外部可核验判据仪器：对每份产出抽取可核验断言，逐条对照成体系的依据材料打「支持 / 矛盾 / 未提及」，并在 27 条带 ground truth 的样本上验证其判别力（27/27 通过，矛盾召回 100%；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** 本篇的正面方法论发现（同一批配对上的「一层动、两层不动」）</w:t>
      </w:r>
      <w:r>
        <w:rPr>
          <w:bCs/>
          <w:b/>
        </w:rPr>
        <w:t xml:space="preserve">：</w:t>
      </w:r>
      <w:r>
        <w:t xml:space="preserve">「工作流臂覆盖了更多不同的断言表述（措辞层），但未覆盖到更多不同的结论空间元素」** ——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+0，不可分辨</w:t>
      </w:r>
      <w:r>
        <w:t xml:space="preserve">（符号不一致；零分布 n=8，噪声带 ±8），</w:t>
      </w:r>
      <w:r>
        <w:rPr>
          <w:bCs/>
          <w:b/>
        </w:rPr>
        <w:t xml:space="preserve">宽度轴动、结论层与承重层都不动</w:t>
      </w:r>
      <w:r>
        <w:t xml:space="preserve">，</w:t>
      </w:r>
      <w:r>
        <w:rPr>
          <w:bCs/>
          <w:b/>
        </w:rPr>
        <w:t xml:space="preserve">这正是 §1.5 双轴要捕捉的现象</w:t>
      </w:r>
      <w:r>
        <w:t xml:space="preserve">。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（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汇总 −7 / −11 看着超带，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四对里符号相反的那一个，它本身就是「符号不一致」这条判决的支撑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条那批的原始产出未捞到，只剩代数推导，符号未定，仍待原始产出</w:t>
      </w:r>
      <w:r>
        <w:t xml:space="preserve">（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：在【推导唯一】任务域上，一次直调的每份有效产出（2.65）高于这一轮所测工作流臂（dual_select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</w:t>
      </w:r>
      <w:r>
        <w:t xml:space="preserve"> </w:t>
      </w:r>
      <w:r>
        <w:rPr>
          <w:bCs/>
          <w:b/>
        </w:rPr>
        <w:t xml:space="preserve">因此本文既不写"净收益为负"，也不写"净收益为正"</w:t>
      </w:r>
      <w:r>
        <w:t xml:space="preserve">（</w:t>
      </w:r>
      <w:r>
        <w:rPr>
          <w:bCs/>
          <w:b/>
        </w:rPr>
        <w:t xml:space="preserve">双边口径下都不可分辨</w:t>
      </w:r>
      <w:r>
        <w:t xml:space="preserve">）｜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8.08，+74%），</w:t>
      </w:r>
      <w:r>
        <w:rPr>
          <w:bCs/>
          <w:b/>
        </w:rPr>
        <w:t xml:space="preserve">本文的读数不得被读成"多 Agent 架构整体无效"</w:t>
      </w:r>
      <w:r>
        <w:t xml:space="preserve">（§5.9）。该失败模式在三个独立实验中重复出现（</w:t>
      </w:r>
      <w:r>
        <w:rPr>
          <w:bCs/>
          <w:b/>
        </w:rPr>
        <w:t xml:space="preserve">三次均在同一研究簇内、同一套仪器上，不构成外部独立复现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（跨型号无效、认知框架低于分辨率、融合门双输，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只读这一块也能说出我们提出了什么"/>
    <w:p>
      <w:pPr>
        <w:pStyle w:val="Heading3"/>
      </w:pPr>
      <w:r>
        <w:t xml:space="preserve">30 秒导读（只读这一块，也能说出"我们提出了什么"）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），</w:t>
      </w:r>
      <w:r>
        <w:rPr>
          <w:bCs/>
          <w:b/>
        </w:rPr>
        <w:t xml:space="preserve">单轴指标会给出相反方向</w:t>
      </w:r>
      <w:r>
        <w:t xml:space="preserve">（§5 R4 / R5），目标是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提出物（§1.6，本文主体）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设计的负空间（§1.8）</w:t>
      </w:r>
      <w:r>
        <w:t xml:space="preserve">：跨型号 / 认知框架 / 融合门，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章节对照表提纲章-本文位置"/>
    <w:p>
      <w:pPr>
        <w:pStyle w:val="Heading3"/>
      </w:pPr>
      <w:r>
        <w:t xml:space="preserve">本文结构（章节对照表：提纲章 → 本文位置）</w:t>
      </w:r>
    </w:p>
    <w:p>
      <w:pPr>
        <w:pStyle w:val="BlockText"/>
      </w:pP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项」「§3.8」「§1.3」），</w:t>
      </w:r>
      <w:r>
        <w:rPr>
          <w:bCs/>
          <w:b/>
        </w:rPr>
        <w:t xml:space="preserve">这一轮不重编号</w:t>
      </w:r>
      <w:r>
        <w:t xml:space="preserve">（否则"一处错全链"），新的设计章作为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</w:t>
            </w:r>
            <w:r>
              <w:rPr>
                <w:bCs/>
                <w:b/>
              </w:rPr>
              <w:t xml:space="preserve">R2 按双边口径重写，§5.2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（，同时拿到更宽的思维面与更低的错误率）；④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D3（本文的读数层主张 ·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——，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一套撑开 Agent 搜索空间的工作流设计</w:t>
      </w:r>
      <w:r>
        <w:t xml:space="preserve">（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（§1.8），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双边净增益判定式与它的承重分层</w:t>
      </w:r>
      <w:r>
        <w:t xml:space="preserve">（§1.5.3）＋</w:t>
      </w:r>
      <w:r>
        <w:t xml:space="preserve"> </w:t>
      </w:r>
      <w:r>
        <w:rPr>
          <w:bCs/>
          <w:b/>
        </w:rPr>
        <w:t xml:space="preserve">这一轮的重算任务书</w:t>
      </w:r>
      <w:r>
        <w:t xml:space="preserve">（【待取证 T-A-02】，§5.2.3），</w:t>
      </w:r>
      <w:r>
        <w:rPr>
          <w:bCs/>
          <w:b/>
        </w:rPr>
        <w:t xml:space="preserve">本文既不写"净收益为负"，也不写"净收益为正"</w:t>
      </w:r>
      <w:r>
        <w:t xml:space="preserve">（批 1 判决 = 不可分辨；批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R2），⚠️</w:t>
      </w:r>
      <w:r>
        <w:t xml:space="preserve"> </w:t>
      </w:r>
      <w:r>
        <w:rPr>
          <w:bCs/>
          <w:b/>
        </w:rPr>
        <w:t xml:space="preserve">净增益口径未完成（未算『丢失』侧），不是"架构层净收益为负"的一般结论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R6），</w:t>
      </w:r>
      <w:r>
        <w:rPr>
          <w:bCs/>
          <w:b/>
        </w:rPr>
        <w:t xml:space="preserve">这一轮把它提到主张层（原则三，§1.6.3）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：这一轮按"设计论文"的主轴，§5.9 的唯一结论句已改写为四段式（设计 / 读数 / 口径 / 不得被读成），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rPr>
          <w:bCs/>
          <w:b/>
        </w:rPr>
        <w:t xml:space="preserve">这一轮新增的边界（只登记，不弱化任何一条）</w:t>
      </w:r>
      <w:r>
        <w:t xml:space="preserve">：</w:t>
      </w:r>
      <w:r>
        <w:t xml:space="preserve"> </w:t>
      </w:r>
      <w:r>
        <w:rPr>
          <w:bCs/>
          <w:b/>
        </w:rPr>
        <w:t xml:space="preserve">§5 R2 的净增益：批 1（仓内 20 条）已按双边口径回填，判决 =「不可分辨」</w:t>
      </w:r>
      <w:r>
        <w:t xml:space="preserve">（法律域那批的【单边口径】读数 + 批 1 的【双边口径】读数，见 §5.2.4；批 2 仍挂【待取证 T-A-02】），</w:t>
      </w:r>
      <w:r>
        <w:rPr>
          <w:bCs/>
          <w:b/>
        </w:rPr>
        <w:t xml:space="preserve">本文既不写"净收益为负"，也不写"净收益为正"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双轴定义"/>
    <w:p>
      <w:pPr>
        <w:pStyle w:val="Heading3"/>
      </w:pPr>
      <w:r>
        <w:t xml:space="preserve">1.5 目标：什么叫"把思维面撑开"（双轴定义）</w:t>
      </w:r>
    </w:p>
    <w:p>
      <w:pPr>
        <w:pStyle w:val="BlockText"/>
      </w:pP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rPr>
          <w:bCs/>
          <w:b/>
        </w:rPr>
        <w:t xml:space="preserve">"撑开思维面"不是一个标量</w:t>
      </w:r>
      <w:r>
        <w:t xml:space="preserve">：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2.10），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——不是在选，是在收集；覆盖单调不减，候选越多并集越大，不会更差，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（质量/风险轴仍然需要，因为那是选择），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承重分层"/>
    <w:p>
      <w:pPr>
        <w:pStyle w:val="Heading4"/>
      </w:pPr>
      <w:r>
        <w:t xml:space="preserve">1.5.3 判定侧公式：净增益 = |新增| − |丢失|（承重分层）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：只算『新增』一侧，</w:t>
      </w:r>
      <w:r>
        <w:rPr>
          <w:bCs/>
          <w:b/>
        </w:rPr>
        <w:t xml:space="preserve">"新增很多 + 丢光基线里的东西"看不出来</w:t>
      </w:r>
      <w:r>
        <w:t xml:space="preserve">，这是</w:t>
      </w:r>
      <w:r>
        <w:rPr>
          <w:bCs/>
          <w:b/>
        </w:rPr>
        <w:t xml:space="preserve">结构性缺失，不是 bug</w:t>
      </w:r>
      <w:r>
        <w:t xml:space="preserve">（§7 局限 11），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点），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），新增若全是低承重边角料、丢失的是高承重基线，净增益可能为负，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（固定用 rep1 会把基线噪声记成被测臂的"丢失"），</w:t>
      </w:r>
      <w:r>
        <w:rPr>
          <w:bCs/>
          <w:b/>
        </w:rPr>
        <w:t xml:space="preserve">这一轮那批 944 条断言未走这条流水线</w:t>
      </w:r>
      <w:r>
        <w:t xml:space="preserve">。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，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本文的主体提出物"/>
    <w:p>
      <w:pPr>
        <w:pStyle w:val="Heading3"/>
      </w:pPr>
      <w:r>
        <w:t xml:space="preserve">1.6 我们的工作流设计：五条设计原则（本文的主体提出物）</w:t>
      </w:r>
    </w:p>
    <w:p>
      <w:pPr>
        <w:pStyle w:val="BlockText"/>
      </w:pP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rPr>
          <w:bCs/>
          <w:b/>
        </w:rPr>
        <w:t xml:space="preserve">要求（照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，</w:t>
      </w:r>
      <w:r>
        <w:rPr>
          <w:bCs/>
          <w:b/>
        </w:rPr>
        <w:t xml:space="preserve">原则一与 ToT 原文同向，不得作为本组新发现主张</w:t>
      </w:r>
      <w:r>
        <w:t xml:space="preserve">；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 ** 但其读数为事后校准且那批无事前预注册，探索性（</w:t>
            </w:r>
            <w:r>
              <w:rPr>
                <w:rStyle w:val="VerbatimChar"/>
              </w:rPr>
              <w:t xml:space="preserve">◐</w:t>
            </w:r>
            <w:r>
              <w:t xml:space="preserve">），主张层必须带这句</w:t>
            </w:r>
            <w:r>
              <w:rPr>
                <w:bCs/>
                <w:b/>
              </w:rPr>
              <w:t xml:space="preserve">，前人（ToT）在</w:t>
            </w:r>
            <w:r>
              <w:t xml:space="preserve">可分解</w:t>
            </w:r>
            <w:r>
              <w:rPr>
                <w:bCs/>
                <w:b/>
              </w:rPr>
              <w:t xml:space="preserve">任务上做，其结论</w:t>
            </w:r>
            <w:r>
              <w:t xml:space="preserve">不含**这个条件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扩宽放在【生成之后】而不是提示词层，可同时拿到更宽的思维面与更低的错误率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（§5 R6），</w:t>
            </w:r>
            <w:r>
              <w:rPr>
                <w:bCs/>
                <w:b/>
              </w:rPr>
              <w:t xml:space="preserve">这一轮把它从"一句话观察"提到主张层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宽度轴与承重轴必须同报；单轴，相反结论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），</w:t>
      </w:r>
      <w:r>
        <w:rPr>
          <w:bCs/>
          <w:b/>
        </w:rPr>
        <w:t xml:space="preserve">本条与 ToT 同向，是其结论的同义重述，不得作为本组新发现主张</w:t>
      </w:r>
      <w:r>
        <w:t xml:space="preserve">（§5.8 机制链第 4 条）。</w:t>
      </w:r>
    </w:p>
    <w:p>
      <w:pPr>
        <w:pStyle w:val="BodyText"/>
      </w:pP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（H-D1，预注册判决写作"否证"，但题级 n=3，按本项目要求只能写「未观察到支持」）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方向不一致，题依赖，不能当旋钮用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设计要点</w:t>
      </w:r>
      <w:r>
        <w:t xml:space="preserve">：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 ** 拓扑级限定（本条被前人结果限定过，不是无条件命题）</w:t>
      </w:r>
      <w:r>
        <w:rPr>
          <w:bCs/>
          <w:b/>
        </w:rPr>
        <w:t xml:space="preserve">：</w:t>
      </w:r>
      <w:r>
        <w:t xml:space="preserve">「跨型号 / 认知框架错位无效」只在【无交互的并行发散】这一种拓扑下成立</w:t>
      </w:r>
      <w:r>
        <w:rPr>
          <w:bCs/>
          <w:b/>
        </w:rPr>
        <w:t xml:space="preserve">（本文测的正是这个拓扑），</w:t>
      </w:r>
      <w:r>
        <w:t xml:space="preserve">前人在【有权威结构的协作拓扑】下测到的是异构模型大幅有效</w:t>
      </w:r>
      <w:r>
        <w:rPr>
          <w:bCs/>
          <w:b/>
        </w:rPr>
        <w:t xml:space="preserve">：Interdisciplinary</w:t>
      </w:r>
      <w:r>
        <w:rPr>
          <w:bCs/>
          <w:b/>
        </w:rPr>
        <w:t xml:space="preserve"> </w:t>
      </w:r>
      <w:r>
        <w:t xml:space="preserve">+34.0%（p=0.0003, d=2.33）</w:t>
      </w:r>
      <w:r>
        <w:rPr>
          <w:bCs/>
          <w:b/>
        </w:rPr>
        <w:t xml:space="preserve">、Leader-Led</w:t>
      </w:r>
      <w:r>
        <w:rPr>
          <w:bCs/>
          <w:b/>
        </w:rPr>
        <w:t xml:space="preserve"> </w:t>
      </w:r>
      <w:r>
        <w:t xml:space="preserve">+14.6%（p=0.071, ns）</w:t>
      </w:r>
      <w:r>
        <w:rPr>
          <w:bCs/>
          <w:b/>
        </w:rPr>
        <w:t xml:space="preserve">、Horizontal</w:t>
      </w:r>
      <w:r>
        <w:rPr>
          <w:bCs/>
          <w:b/>
        </w:rPr>
        <w:t xml:space="preserve"> </w:t>
      </w:r>
      <w:r>
        <w:t xml:space="preserve">−4.1%（p=0.627）</w:t>
      </w:r>
      <w:r>
        <w:rPr>
          <w:bCs/>
          <w:b/>
        </w:rPr>
        <w:t xml:space="preserve">，</w:t>
      </w:r>
      <w:r>
        <w:t xml:space="preserve">本文这条不得被读成"换模型没用"这条一般规律</w:t>
      </w:r>
      <w:r>
        <w:rPr>
          <w:bCs/>
          <w:b/>
        </w:rPr>
        <w:t xml:space="preserve">（详见 §2.5(g)）。</w:t>
      </w:r>
      <w:r>
        <w:rPr>
          <w:bCs/>
          <w:b/>
        </w:rPr>
        <w:t xml:space="preserve"> </w:t>
      </w:r>
      <w:r>
        <w:rPr>
          <w:bCs/>
          <w:b/>
        </w:rPr>
        <w:t xml:space="preserve">⚠️</w:t>
      </w:r>
      <w:r>
        <w:rPr>
          <w:bCs/>
          <w:b/>
        </w:rPr>
        <w:t xml:space="preserve"> </w:t>
      </w:r>
      <w:r>
        <w:t xml:space="preserve">要求</w:t>
      </w:r>
      <w:r>
        <w:rPr>
          <w:bCs/>
          <w:b/>
        </w:rPr>
        <w:t xml:space="preserve">：</w:t>
      </w:r>
      <w:r>
        <w:t xml:space="preserve">"否证"（0/3 题超阈值）与"低于分辨率"（1/3 题超阈值）在题级 n=3 下无法区分</w:t>
      </w:r>
      <w:r>
        <w:rPr>
          <w:bCs/>
          <w:b/>
        </w:rPr>
        <w:t xml:space="preserve">，</w:t>
      </w:r>
      <w:r>
        <w:t xml:space="preserve">本文所有相关判决的正确写法都是「未观察到支持」**（§5.8 末）。</w:t>
      </w:r>
    </w:p>
    <w:bookmarkEnd w:id="32"/>
    <w:bookmarkStart w:id="33" w:name="原则二-杠杆-支数-题里的可分叉决策数本组自有条件性结论-公式块"/>
    <w:p>
      <w:pPr>
        <w:pStyle w:val="Heading4"/>
      </w:pPr>
      <w:r>
        <w:t xml:space="preserve">1.6.2 原则二 杠杆 = 支数 × 题里的可分叉决策数（本组自有条件性结论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——，答案不是"你加了多少种身份"，而是"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** 归属与证据等级（主张层必须带的限定，缺它就变成"我们发现了一个规律"）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本条是本组自有条件性结论</w:t>
      </w:r>
      <w:r>
        <w:rPr>
          <w:bCs/>
          <w:b/>
        </w:rPr>
        <w:t xml:space="preserve">（</w:t>
      </w:r>
      <w:r>
        <w:t xml:space="preserve">不是** ToT 结论的复述 —— 被复述的是"多采样 ≠ 多路径"这件事本身）；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但它依托的读数是【事后校准】（三道门只过了第①道，②③是当晚补做）且【那批无事前预注册】，证据等级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（§3.8.2），</w:t>
      </w:r>
      <w:r>
        <w:rPr>
          <w:bCs/>
          <w:b/>
        </w:rPr>
        <w:t xml:space="preserve">这句限定必须同时出现在主张层（§1.2 D1 / 摘要）与本节的事实层，否则主张层会比事实层强一档。</w:t>
      </w:r>
    </w:p>
    <w:p>
      <w:pPr>
        <w:pStyle w:val="BodyText"/>
      </w:pP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（，支数是上限）；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（，决策数是上限），</w:t>
      </w:r>
      <w:r>
        <w:rPr>
          <w:bCs/>
          <w:b/>
        </w:rPr>
        <w:t xml:space="preserve">任一因子为 0，杠杆为 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6 题里 5 题中位上升、1 题持平、零题下降</w:t>
      </w:r>
      <w:r>
        <w:t xml:space="preserve">（18 组次），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，与杠杆公式同向。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</w:t>
      </w:r>
      <w:r>
        <w:t xml:space="preserve"> </w:t>
      </w:r>
      <w:r>
        <w:rPr>
          <w:bCs/>
          <w:b/>
        </w:rPr>
        <w:t xml:space="preserve">原始读数「↑12 / 持平 6 / ↓0」里大部分是"采样量增加，聚类易多出簇"的机械效应</w:t>
      </w:r>
      <w:r>
        <w:t xml:space="preserve">，经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限定（照要求标出，一条不少）</w:t>
      </w:r>
      <w:r>
        <w:t xml:space="preserve">：①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——三道门只过了第①道，②③是当晚补做，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，不是受控变量，</w:t>
      </w:r>
      <w:r>
        <w:rPr>
          <w:bCs/>
          <w:b/>
        </w:rPr>
        <w:t xml:space="preserve">"路径多样，架构效应显形"目前是方向性证据，不是受控实验结论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6，</w:t>
      </w:r>
      <w:r>
        <w:rPr>
          <w:bCs/>
          <w:b/>
        </w:rPr>
        <w:t xml:space="preserve">只报方向与范围，不报 p 值</w:t>
      </w:r>
      <w:r>
        <w:t xml:space="preserve">；⑤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条），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评价器）上做，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，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"该不该发散"是题型决定的，写死就一定在某些题上错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同时拿宽思维面与低错误率"/>
    <w:p>
      <w:pPr>
        <w:pStyle w:val="Heading4"/>
      </w:pPr>
      <w:r>
        <w:t xml:space="preserve">1.6.3 原则三 生成之后按证据筛选（同时拿宽思维面与低错误率）</w:t>
      </w:r>
    </w:p>
    <w:p>
      <w:pPr>
        <w:pStyle w:val="FirstParagraph"/>
      </w:pP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R4），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，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，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），</w:t>
      </w:r>
      <w:r>
        <w:rPr>
          <w:bCs/>
          <w:b/>
        </w:rPr>
        <w:t xml:space="preserve">V2 的收益目前只在非搜索题上成立</w:t>
      </w:r>
      <w:r>
        <w:t xml:space="preserve">；③，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：原则三说"按证据筛选"，原则五说"末步是选择不是融合"，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单轴指标会给出相反方向"/>
    <w:p>
      <w:pPr>
        <w:pStyle w:val="Heading4"/>
      </w:pPr>
      <w:r>
        <w:t xml:space="preserve">1.6.4 原则四 双轴报告（单轴指标会给出相反方向）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），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R5），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（全是同一件事的不同说法），若按"断言条数"计数，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），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判据自检；先做自检、否则双轴只是两把没校准的尺子）。</w:t>
      </w:r>
      <w:r>
        <w:t xml:space="preserve"> </w:t>
      </w:r>
      <w:r>
        <w:t xml:space="preserve">&gt; ** 同批证据（2026-10-25 双边重算后追加）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本篇第一份【同一批配对】上的「一层动、两层不动」</w:t>
      </w:r>
      <w:r>
        <w:rPr>
          <w:bCs/>
          <w:b/>
        </w:rPr>
        <w:t xml:space="preserve">——</w:t>
      </w:r>
      <w:r>
        <w:t xml:space="preserve">【断言层】净增益逐配对 +4 / +4 / +3 / +3（4/4 超出该层噪声带 ±2）</w:t>
      </w:r>
      <w:r>
        <w:rPr>
          <w:bCs/>
          <w:b/>
        </w:rPr>
        <w:t xml:space="preserve">，</w:t>
      </w:r>
      <w:r>
        <w:t xml:space="preserve">【结论空间层】逐配对 −1 / +3 / −9 / +0，不可分辨</w:t>
      </w:r>
      <w:r>
        <w:rPr>
          <w:bCs/>
          <w:b/>
        </w:rPr>
        <w:t xml:space="preserve">，</w:t>
      </w:r>
      <w:r>
        <w:t xml:space="preserve">【承重子层】（主口径 OR）逐配对 −1 / +2 / +1 / +4，符号不一致，不可分辨</w:t>
      </w:r>
      <w:r>
        <w:rPr>
          <w:bCs/>
          <w:b/>
        </w:rPr>
        <w:t xml:space="preserve">（§5.2.4），</w:t>
      </w:r>
      <w:r>
        <w:t xml:space="preserve">宽度轴动、结论层与承重层都不动</w:t>
      </w:r>
      <w:r>
        <w:rPr>
          <w:bCs/>
          <w:b/>
        </w:rPr>
        <w:t xml:space="preserve">，</w:t>
      </w:r>
      <w:r>
        <w:t xml:space="preserve">这就是双轴报告要抓的现象本身</w:t>
      </w:r>
      <w:r>
        <w:rPr>
          <w:bCs/>
          <w:b/>
        </w:rPr>
        <w:t xml:space="preserve">（</w:t>
      </w:r>
      <w:r>
        <w:t xml:space="preserve">三条限定见 §5.2.4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t xml:space="preserve"> </w:t>
      </w:r>
      <w:r>
        <w:t xml:space="preserve">承重子层的零分布未单独标定，该层只作方向性证据，不进结论句的一档**）。</w:t>
      </w:r>
    </w:p>
    <w:bookmarkEnd w:id="35"/>
    <w:bookmarkStart w:id="36" w:name="原则五-下游是选择不是融合融合门双输"/>
    <w:p>
      <w:pPr>
        <w:pStyle w:val="Heading4"/>
      </w:pPr>
      <w:r>
        <w:t xml:space="preserve">1.6.5 原则五 下游是选择，不是融合（融合门双输）</w:t>
      </w:r>
    </w:p>
    <w:p>
      <w:pPr>
        <w:pStyle w:val="FirstParagraph"/>
      </w:pPr>
      <w:r>
        <w:rPr>
          <w:bCs/>
          <w:b/>
        </w:rPr>
        <w:t xml:space="preserve">读数（4 臂共享同一次发散的 5 支；9 组 = 3 题 × 3 次重复，通道健康度 0.9483；两种独立测法给出同一排序）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，输出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次），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，</w:t>
      </w:r>
      <w:r>
        <w:rPr>
          <w:bCs/>
          <w:b/>
        </w:rPr>
        <w:t xml:space="preserve">与"选一臂"同档</w:t>
      </w:r>
      <w:r>
        <w:t xml:space="preserve">，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双评估器，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，</w:t>
      </w:r>
      <w:r>
        <w:rPr>
          <w:bCs/>
          <w:b/>
        </w:rPr>
        <w:t xml:space="preserve">7/9 组作废</w:t>
      </w:r>
      <w:r>
        <w:t xml:space="preserve">，</w:t>
      </w:r>
      <w:r>
        <w:rPr>
          <w:bCs/>
          <w:b/>
        </w:rPr>
        <w:t xml:space="preserve">「在开放写作任务上选哪一支」这件事本身不可靠</w:t>
      </w:r>
      <w:r>
        <w:t xml:space="preserve">；，但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），</w:t>
      </w:r>
      <w:r>
        <w:rPr>
          <w:bCs/>
          <w:b/>
        </w:rPr>
        <w:t xml:space="preserve">「融合门是双输」的结论对评估器强度完全不敏感，结论被加固。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限定（照要求标出）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，</w:t>
      </w:r>
      <w:r>
        <w:rPr>
          <w:bCs/>
          <w:b/>
        </w:rPr>
        <w:t xml:space="preserve">不能说「融合 / 选 哪个更好」</w:t>
      </w:r>
      <w:r>
        <w:t xml:space="preserve">；②，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面宽轴），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，按要求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跨厂商复核这一轮未做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人设计的工作流-这四个自由度的取值"/>
    <w:p>
      <w:pPr>
        <w:pStyle w:val="Heading3"/>
      </w:pPr>
      <w:r>
        <w:t xml:space="preserve">1.7 层2 的结构：四个自由度（人设计的工作流 = 这四个自由度的取值）</w:t>
      </w:r>
    </w:p>
    <w:p>
      <w:pPr>
        <w:pStyle w:val="FirstParagraph"/>
      </w:pPr>
      <w:r>
        <w:rPr>
          <w:bCs/>
          <w:b/>
        </w:rPr>
        <w:t xml:space="preserve">做法（本文与 ③ 篇的接口）</w:t>
      </w:r>
      <w:r>
        <w:t xml:space="preserve">：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本篇的四个自由度与本文五条原则的对应</w:t>
      </w:r>
      <w:r>
        <w:t xml:space="preserve">（这张表是本文与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四个自由度里，它是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（层2 内部读数，不是层3 的效果），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（，这正是原则二里"可分叉决策数"这个因子的必要性）。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一句必须按实现纠正的表述（本篇引用 ③ 篇的实现级发现，归属照写）</w:t>
      </w:r>
      <w:r>
        <w:t xml:space="preserve">：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§11.1），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），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设计的负空间"/>
    <w:p>
      <w:pPr>
        <w:pStyle w:val="Heading3"/>
      </w:pPr>
      <w:r>
        <w:t xml:space="preserve">1.8 反面清单：什么不 work（设计的负空间）</w:t>
      </w:r>
    </w:p>
    <w:p>
      <w:pPr>
        <w:pStyle w:val="BlockText"/>
      </w:pPr>
      <w:r>
        <w:rPr>
          <w:bCs/>
          <w:b/>
        </w:rPr>
        <w:t xml:space="preserve">本节是设计的另一半</w:t>
      </w:r>
      <w:r>
        <w:t xml:space="preserve">：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，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（见本节表第 7 行）：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臂，不含"加支数"</w:t>
      </w:r>
      <w:r>
        <w:t xml:space="preserve">，</w:t>
      </w:r>
      <w:r>
        <w:rPr>
          <w:bCs/>
          <w:b/>
        </w:rPr>
        <w:t xml:space="preserve">而"加支数"恰恰是有效的那一个</w:t>
      </w:r>
      <w:r>
        <w:t xml:space="preserve">，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（二组报告结论 2.11）。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t xml:space="preserve"> </w:t>
            </w:r>
            <w:r>
              <w:rPr>
                <w:bCs/>
                <w:b/>
              </w:rPr>
              <w:t xml:space="preserve">题级 n=3，只能写「未观察到支持」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作分母，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，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，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事后重算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条），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；，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t xml:space="preserve"> </w:t>
            </w:r>
            <w:r>
              <w:rPr>
                <w:bCs/>
                <w:b/>
              </w:rPr>
              <w:t xml:space="preserve">这一轮只测面、不测质量</w:t>
            </w:r>
            <w:r>
              <w:t xml:space="preserve">，不能说"融合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，与"选一臂"同档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本组自有；，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，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同源判官（MiniMax），只作交叉验证一端；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，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，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臂，不含"加支数"</w:t>
            </w:r>
            <w:r>
              <w:t xml:space="preserve">，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条的读法（owner 2026-10-25 裁定后补）</w:t>
      </w:r>
      <w:r>
        <w:t xml:space="preserve">：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，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，定义上必然随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因此本条在负空间里的正确表述是：「加支数不是撑开思维面的杠杆」（方向层面）</w:t>
      </w:r>
      <w:r>
        <w:t xml:space="preserve">，</w:t>
      </w:r>
      <w:r>
        <w:t xml:space="preserve"> </w:t>
      </w:r>
      <w:r>
        <w:rPr>
          <w:bCs/>
          <w:b/>
        </w:rPr>
        <w:t xml:space="preserve">而不是「加支数负向」（数量层面已被作废）</w:t>
      </w:r>
      <w:r>
        <w:t xml:space="preserve">，</w:t>
      </w:r>
      <w:r>
        <w:rPr>
          <w:bCs/>
          <w:b/>
        </w:rPr>
        <w:t xml:space="preserve">这比"否证"更准、也更安全</w:t>
      </w:r>
      <w:r>
        <w:t xml:space="preserve">：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（§1.6.2），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条），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条），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条），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条），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原则二），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 **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这就是一套工作流设计（含它的适用条件），不是一句"多 Agent 架构无效"。**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本条在阶段一被记为「未核到」，标注由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（原文含承重分句 "and left the L2 advantage undetectable"；此前引用</w:t>
      </w:r>
      <w:r>
        <w:rPr>
          <w:bCs/>
          <w:b/>
        </w:rPr>
        <w:t xml:space="preserve">漏掉了这一分句</w:t>
      </w:r>
      <w:r>
        <w:t xml:space="preserve">），</w:t>
      </w:r>
      <w:r>
        <w:rPr>
          <w:bCs/>
          <w:b/>
        </w:rPr>
        <w:t xml:space="preserve">本条与本文的关系必须说准（原稿写"方向一致"是判反了）</w:t>
      </w:r>
      <w:r>
        <w:t xml:space="preserve">：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，</w:t>
      </w:r>
      <w:r>
        <w:rPr>
          <w:bCs/>
          <w:b/>
        </w:rPr>
        <w:t xml:space="preserve">两者不是同一构念上的"方向一致"</w:t>
      </w:r>
      <w:r>
        <w:t xml:space="preserve">（一个谈集体多样性，一个谈单份产出的可核验断言数），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（§5.2.4），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外推边界（必写）</w:t>
      </w:r>
      <w:r>
        <w:t xml:space="preserve">：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，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，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本篇提出什么"/>
    <w:p>
      <w:pPr>
        <w:pStyle w:val="Heading3"/>
      </w:pPr>
      <w:r>
        <w:t xml:space="preserve">2.4 与本文的关系（本篇提出什么）</w:t>
      </w:r>
    </w:p>
    <w:p>
      <w:pPr>
        <w:pStyle w:val="FirstParagraph"/>
      </w:pP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2026-10-24 晚：ToT 原版臂已接入，(b)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这批最重要的读数（只有接了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1.61–1.91，5 支只产生约 1.6–1.9 个有效模态。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，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−0.019），两条均「未观察到支持」。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（质量波动幅度比多样性波动小一个数量级），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本小节的边界（照要求标出）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，H-T4（ADHD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候选集因四臂共享同一次发散而恒等，不可判；H-T2 原写的"消耗率"与选谁无关，改以「选中支代表性」表达），</w:t>
      </w:r>
      <w:r>
        <w:rPr>
          <w:bCs/>
          <w:b/>
        </w:rPr>
        <w:t xml:space="preserve">与「秩/n」同族</w:t>
      </w:r>
      <w:r>
        <w:t xml:space="preserve">，已标出。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，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（本文测的就是这个拓扑），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p=0.0003），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**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，</w:t>
      </w:r>
      <w:r>
        <w:rPr>
          <w:bCs/>
          <w:b/>
        </w:rPr>
        <w:t xml:space="preserve">这是"架构杠杆 = 【交互结构 × X】的交互，且二者必须分开测"这条结论的外部同构证据</w:t>
      </w:r>
      <w:r>
        <w:t xml:space="preserve">，⚠️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，</w:t>
      </w:r>
      <w:r>
        <w:rPr>
          <w:bCs/>
          <w:b/>
        </w:rPr>
        <w:t xml:space="preserve">同构，不是同一个交互项</w:t>
      </w:r>
      <w:r>
        <w:t xml:space="preserve">，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，</w:t>
      </w:r>
      <w:r>
        <w:rPr>
          <w:bCs/>
          <w:b/>
        </w:rPr>
        <w:t xml:space="preserve">引了前人的【结论】≠ 引了前人的【机制解释】</w:t>
      </w:r>
      <w:r>
        <w:t xml:space="preserve">：第二组的代码级核查发现：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），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命中），</w:t>
      </w:r>
      <w:r>
        <w:rPr>
          <w:bCs/>
          <w:b/>
        </w:rPr>
        <w:t xml:space="preserve">连依赖库本身都没有这两个 rule，前人的"拓扑轴"在【代码层】的可复现性存疑</w:t>
      </w:r>
      <w:r>
        <w:t xml:space="preserve">，</w:t>
      </w:r>
      <w:r>
        <w:rPr>
          <w:bCs/>
          <w:b/>
        </w:rPr>
        <w:t xml:space="preserve">于是本文引用 Appendix I.4 的力度必须写成「前人【报告】了 X」而不是「前人【证明】了 X」</w:t>
      </w:r>
      <w:r>
        <w:t xml:space="preserve">，</w:t>
      </w:r>
      <w:r>
        <w:rPr>
          <w:bCs/>
          <w:b/>
        </w:rPr>
        <w:t xml:space="preserve">其【实测读数】仍可引（Table 7 / Table 8 / d=2.21 都是他们跑出来的），但其【机制解释】（"topology 是结构性杠杆"）不作为已被独立复现的事实</w:t>
      </w:r>
      <w:r>
        <w:t xml:space="preserve">，</w:t>
      </w:r>
      <w:r>
        <w:rPr>
          <w:bCs/>
          <w:b/>
        </w:rPr>
        <w:t xml:space="preserve">这也正是"引用转写升格"的第三层：原文的措辞、原文的实验、原文的机制解释，三者的可复现性等级不同。</w:t>
      </w:r>
      <w:r>
        <w:t xml:space="preserve"> </w:t>
      </w:r>
      <w:r>
        <w:t xml:space="preserve">** 而这一条【对我们是利好】</w:t>
      </w:r>
      <w:r>
        <w:rPr>
          <w:bCs/>
          <w:b/>
        </w:rPr>
        <w:t xml:space="preserve">：若第二组跑出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臂（盲写轮），那将是</w:t>
      </w:r>
      <w:r>
        <w:t xml:space="preserve">对前人拓扑的独立复现尝试</w:t>
      </w:r>
      <w:r>
        <w:rPr>
          <w:bCs/>
          <w:b/>
        </w:rPr>
        <w:t xml:space="preserve">，而不是"抄"，</w:t>
      </w:r>
      <w:r>
        <w:t xml:space="preserve">证据等级反而更高，且不受上述复现性疑问影响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在依赖里是【存在的】）。</w:t>
      </w:r>
      <w:r>
        <w:rPr>
          <w:bCs/>
          <w:b/>
        </w:rPr>
        <w:t xml:space="preserve"> </w:t>
      </w:r>
      <w:r>
        <w:t xml:space="preserve">对第二组拓扑臂的直接含义（可对齐的锚）</w:t>
      </w:r>
      <w:r>
        <w:rPr>
          <w:bCs/>
          <w:b/>
        </w:rPr>
        <w:t xml:space="preserve">：原文附录 I.1 逐字定义</w:t>
      </w:r>
      <w:r>
        <w:rPr>
          <w:bCs/>
          <w:b/>
        </w:rPr>
        <w:t xml:space="preserve"> </w:t>
      </w:r>
      <w:r>
        <w:t xml:space="preserve">NGT（Nominal Group Technique）= "Round 1 is a</w:t>
      </w:r>
      <w:r>
        <w:t xml:space="preserve"> </w:t>
      </w:r>
      <w:r>
        <w:rPr>
          <w:bCs/>
          <w:b/>
        </w:rPr>
        <w:t xml:space="preserve">blind-writing phase</w:t>
      </w:r>
      <w:r>
        <w:t xml:space="preserve"> </w:t>
      </w:r>
      <w:r>
        <w:t xml:space="preserve">where each agent writes independently without seeing others' contributions"</w:t>
      </w:r>
      <w:r>
        <w:rPr>
          <w:bCs/>
          <w:b/>
        </w:rPr>
        <w:t xml:space="preserve">，</w:t>
      </w:r>
      <w:r>
        <w:t xml:space="preserve">第二组的</w:t>
      </w:r>
      <w:r>
        <w:t xml:space="preserve"> </w:t>
      </w:r>
      <w:r>
        <w:rPr>
          <w:rStyle w:val="VerbatimChar"/>
        </w:rPr>
        <w:t xml:space="preserve">ngt</w:t>
      </w:r>
      <w:r>
        <w:t xml:space="preserve">（盲写轮）臂 = 前人已发表的 NGT 拓扑</w:t>
      </w:r>
      <w:r>
        <w:rPr>
          <w:bCs/>
          <w:b/>
        </w:rPr>
        <w:t xml:space="preserve">，</w:t>
      </w:r>
      <w:r>
        <w:t xml:space="preserve">该臂跑出来后可直接与前人的 d = 2.21（all 20 topics）对照</w:t>
      </w:r>
      <w:r>
        <w:rPr>
          <w:bCs/>
          <w:b/>
        </w:rPr>
        <w:t xml:space="preserve">，</w:t>
      </w:r>
      <w:r>
        <w:t xml:space="preserve">这使"交互结构级"这条缺口第一次有了【可对齐的前人读数】。</w:t>
      </w:r>
      <w:r>
        <w:rPr>
          <w:bCs/>
          <w:b/>
        </w:rPr>
        <w:t xml:space="preserve"> </w:t>
      </w:r>
      <w:r>
        <w:rPr>
          <w:bCs/>
          <w:b/>
        </w:rPr>
        <w:t xml:space="preserve">⚠️</w:t>
      </w:r>
      <w:r>
        <w:rPr>
          <w:bCs/>
          <w:b/>
        </w:rPr>
        <w:t xml:space="preserve"> </w:t>
      </w:r>
      <w:r>
        <w:t xml:space="preserve">但对齐之前必须先解决【n 不一致】</w:t>
      </w:r>
      <w:r>
        <w:rPr>
          <w:bCs/>
          <w:b/>
        </w:rPr>
        <w:t xml:space="preserve">：第二组代码级核查实测：</w:t>
      </w:r>
      <w:r>
        <w:t xml:space="preserve">前人每个 YAML 是「3 个 conversation agent + 1 个 tool agent」，N = 3，且一次运行产出 1 份 proposal</w:t>
      </w:r>
      <w:r>
        <w:rPr>
          <w:bCs/>
          <w:b/>
        </w:rPr>
        <w:t xml:space="preserve">，</w:t>
      </w:r>
      <w:r>
        <w:t xml:space="preserve">前人的"5 份"= 跑 5 次不同 seed；而本文的"5 支"= 同一次发散内并行取 5 支</w:t>
      </w:r>
      <w:r>
        <w:rPr>
          <w:bCs/>
          <w:b/>
        </w:rPr>
        <w:t xml:space="preserve">，</w:t>
      </w:r>
      <w:r>
        <w:t xml:space="preserve">这是两个不同的"5"</w:t>
      </w:r>
      <w:r>
        <w:rPr>
          <w:bCs/>
          <w:b/>
        </w:rPr>
        <w:t xml:space="preserve">，</w:t>
      </w:r>
      <w:r>
        <w:t xml:space="preserve">本文引用前人 per-arm 读数（Table 13 / 14 / d=2.21）时必须先换算 n，否则就是"我搜到了 ≠ 它是这个"。</w:t>
      </w:r>
      <w:r>
        <w:rPr>
          <w:bCs/>
          <w:b/>
        </w:rPr>
        <w:t xml:space="preserve"> </w:t>
      </w:r>
      <w:r>
        <w:rPr>
          <w:bCs/>
          <w:b/>
        </w:rPr>
        <w:t xml:space="preserve">⚠️</w:t>
      </w:r>
      <w:r>
        <w:rPr>
          <w:bCs/>
          <w:b/>
        </w:rPr>
        <w:t xml:space="preserve"> </w:t>
      </w:r>
      <w:r>
        <w:t xml:space="preserve">一个必须改的引用转写（"引用转写升格"的近亲）</w:t>
      </w:r>
      <w:r>
        <w:rPr>
          <w:bCs/>
          <w:b/>
        </w:rPr>
        <w:t xml:space="preserve">：本文此前把前人的轴写成</w:t>
      </w:r>
      <w:r>
        <w:rPr>
          <w:bCs/>
          <w:b/>
        </w:rPr>
        <w:t xml:space="preserve"> </w:t>
      </w:r>
      <w:r>
        <w:t xml:space="preserve">"persona × topology"</w:t>
      </w:r>
      <w:r>
        <w:rPr>
          <w:bCs/>
          <w:b/>
        </w:rPr>
        <w:t xml:space="preserve">，</w:t>
      </w:r>
      <w:r>
        <w:t xml:space="preserve">原文的轴是单轴</w:t>
      </w:r>
      <w:r>
        <w:t xml:space="preserve"> </w:t>
      </w:r>
      <w:r>
        <w:rPr>
          <w:rStyle w:val="VerbatimChar"/>
        </w:rPr>
        <w:t xml:space="preserve">persona structure</w:t>
      </w:r>
      <w:r>
        <w:t xml:space="preserve">，其五个取值 = 五种拓扑</w:t>
      </w:r>
      <w:r>
        <w:rPr>
          <w:bCs/>
          <w:b/>
        </w:rPr>
        <w:t xml:space="preserve">（Naive / Leader-Led / Horizontal / Interdisciplinary / Vertical；原文另处写 "all five persona structures" 与 "topology effect is moderated by persona structure"），</w:t>
      </w:r>
      <w:r>
        <w:t xml:space="preserve">写成"persona × topology"会把一个轴写成两个</w:t>
      </w:r>
      <w:r>
        <w:rPr>
          <w:bCs/>
          <w:b/>
        </w:rPr>
        <w:t xml:space="preserve">，✔</w:t>
      </w:r>
      <w:r>
        <w:rPr>
          <w:bCs/>
          <w:b/>
        </w:rPr>
        <w:t xml:space="preserve"> </w:t>
      </w:r>
      <w:r>
        <w:t xml:space="preserve">已改为「persona structure（前人原文单轴：含 topology 与 authority 两种成分）」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⚠️</w:t>
      </w:r>
      <w:r>
        <w:rPr>
          <w:bCs/>
          <w:b/>
        </w:rPr>
        <w:t xml:space="preserve"> </w:t>
      </w:r>
      <w:r>
        <w:t xml:space="preserve">另一处已改</w:t>
      </w:r>
      <w:r>
        <w:rPr>
          <w:bCs/>
          <w:b/>
        </w:rPr>
        <w:t xml:space="preserve">：本文此前把 Interdisciplinary 描述为"</w:t>
      </w:r>
      <w:r>
        <w:t xml:space="preserve">跨领域资深</w:t>
      </w:r>
      <w:r>
        <w:rPr>
          <w:bCs/>
          <w:b/>
        </w:rPr>
        <w:t xml:space="preserve">"，</w:t>
      </w:r>
      <w:r>
        <w:t xml:space="preserve">原文逐字</w:t>
      </w:r>
      <w:r>
        <w:rPr>
          <w:bCs/>
          <w:b/>
        </w:rPr>
        <w:t xml:space="preserve">："</w:t>
      </w:r>
      <w:r>
        <w:t xml:space="preserve">Interdisciplinary Collaboration</w:t>
      </w:r>
      <w:r>
        <w:rPr>
          <w:bCs/>
          <w:b/>
        </w:rPr>
        <w:t xml:space="preserve">: Experts from distinct fields collaborate to synthesize cross-domain ideas."；</w:t>
      </w:r>
      <w:r>
        <w:t xml:space="preserve">"Vertical Collaboration</w:t>
      </w:r>
      <w:r>
        <w:rPr>
          <w:bCs/>
          <w:b/>
        </w:rPr>
        <w:t xml:space="preserve">: A hierarchical mix of</w:t>
      </w:r>
      <w:r>
        <w:rPr>
          <w:bCs/>
          <w:b/>
        </w:rPr>
        <w:t xml:space="preserve"> </w:t>
      </w:r>
      <w:r>
        <w:t xml:space="preserve">senior experts, mid-career researchers, and early-career scholars</w:t>
      </w:r>
      <w:r>
        <w:rPr>
          <w:bCs/>
          <w:b/>
        </w:rPr>
        <w:t xml:space="preserve">."，</w:t>
      </w:r>
      <w:r>
        <w:t xml:space="preserve">"资深 / 资历层级"属于 Vertical，不属于 Interdisciplinary</w:t>
      </w:r>
      <w:r>
        <w:rPr>
          <w:bCs/>
          <w:b/>
        </w:rPr>
        <w:t xml:space="preserve">，✔</w:t>
      </w:r>
      <w:r>
        <w:rPr>
          <w:bCs/>
          <w:b/>
        </w:rPr>
        <w:t xml:space="preserve"> </w:t>
      </w:r>
      <w:r>
        <w:t xml:space="preserve">已改为"跨领域专家"</w:t>
      </w:r>
      <w:r>
        <w:rPr>
          <w:bCs/>
          <w:b/>
        </w:rPr>
        <w:t xml:space="preserve">，</w:t>
      </w:r>
      <w:r>
        <w:t xml:space="preserve">这与下面的 persona 口径限定完全一致</w:t>
      </w:r>
      <w:r>
        <w:rPr>
          <w:bCs/>
          <w:b/>
        </w:rPr>
        <w:t xml:space="preserve">（代码里只有 A(junior)/B(senior-generic)，"跨领域"与"资历"是两个独立维度，</w:t>
      </w:r>
      <w:r>
        <w:t xml:space="preserve">不能合并成"跨领域资深"</w:t>
      </w:r>
      <w:r>
        <w:rPr>
          <w:bCs/>
          <w:b/>
        </w:rPr>
        <w:t xml:space="preserve">）。</w:t>
      </w:r>
      <w:r>
        <w:rPr>
          <w:bCs/>
          <w:b/>
        </w:rPr>
        <w:t xml:space="preserve"> </w:t>
      </w:r>
      <w:r>
        <w:t xml:space="preserve">这条同时是本文 §5.9 窄表述的一次外部印证</w:t>
      </w:r>
      <w:r>
        <w:rPr>
          <w:bCs/>
          <w:b/>
        </w:rPr>
        <w:t xml:space="preserve">（</w:t>
      </w:r>
      <w:r>
        <w:t xml:space="preserve">注意是"印证方向"，不是"我们被复现"</w:t>
      </w:r>
      <w:r>
        <w:rPr>
          <w:bCs/>
          <w:b/>
        </w:rPr>
        <w:t xml:space="preserve">）：前人的 Finding 1 说</w:t>
      </w:r>
      <w:r>
        <w:t xml:space="preserve">模型异构的效应方向由交互结构决定</w:t>
      </w:r>
      <w:r>
        <w:rPr>
          <w:bCs/>
          <w:b/>
        </w:rPr>
        <w:t xml:space="preserve">（Horizontal −4% vs Interdisciplinary +34%），</w:t>
      </w:r>
      <w:r>
        <w:t xml:space="preserve">交互结构会改变异构配置的效应方向</w:t>
      </w:r>
      <w:r>
        <w:rPr>
          <w:bCs/>
          <w:b/>
        </w:rPr>
        <w:t xml:space="preserve">，</w:t>
      </w:r>
      <w:r>
        <w:t xml:space="preserve">这与本文"架构杠杆 = 【交互结构 × 任务结构】的交互，且二者必须分开测"是同一个结构</w:t>
      </w:r>
      <w:r>
        <w:rPr>
          <w:bCs/>
          <w:b/>
        </w:rPr>
        <w:t xml:space="preserve">，</w:t>
      </w:r>
      <w:r>
        <w:t xml:space="preserve">但必须说清：前人测的是【交互结构 × 异构配置】的交互，本文说的是【交互结构 × 任务结构】的交互</w:t>
      </w:r>
      <w:r>
        <w:rPr>
          <w:bCs/>
          <w:b/>
        </w:rPr>
        <w:t xml:space="preserve">，</w:t>
      </w:r>
      <w:r>
        <w:t xml:space="preserve">两者同构但不是同一个交互项</w:t>
      </w:r>
      <w:r>
        <w:rPr>
          <w:bCs/>
          <w:b/>
        </w:rPr>
        <w:t xml:space="preserve">，</w:t>
      </w:r>
      <w:r>
        <w:t xml:space="preserve">不写成"前人复现了我们的结论"。</w:t>
      </w:r>
      <w:r>
        <w:rPr>
          <w:bCs/>
          <w:b/>
        </w:rPr>
        <w:t xml:space="preserve"> </w:t>
      </w:r>
      <w:r>
        <w:rPr>
          <w:bCs/>
          <w:b/>
        </w:rPr>
        <w:t xml:space="preserve">⚠️</w:t>
      </w:r>
      <w:r>
        <w:rPr>
          <w:bCs/>
          <w:b/>
        </w:rPr>
        <w:t xml:space="preserve"> </w:t>
      </w:r>
      <w:r>
        <w:t xml:space="preserve">persona 口径的限定（影响本文引 Chen et al. 的每一句）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物证（第二组已实际 clone</w:t>
      </w:r>
      <w:r>
        <w:t xml:space="preserve"> </w:t>
      </w:r>
      <w:r>
        <w:rPr>
          <w:rStyle w:val="VerbatimChar"/>
        </w:rPr>
        <w:t xml:space="preserve">MAS_Diversity</w:t>
      </w:r>
      <w:r>
        <w:t xml:space="preserve"> </w:t>
      </w:r>
      <w:r>
        <w:t xml:space="preserve">仓逐 YAML 正则解析，核验数据落盘</w:t>
      </w:r>
      <w:r>
        <w:t xml:space="preserve"> </w:t>
      </w:r>
      <w:r>
        <w:rPr>
          <w:rStyle w:val="VerbatimChar"/>
        </w:rPr>
        <w:t xml:space="preserve">vendor/mas_configs_parsed.json</w:t>
      </w:r>
      <w:r>
        <w:t xml:space="preserve">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persona 只有 2 种，区分的是【资历】不是【领域】**：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，</w:t>
      </w:r>
      <w:r>
        <w:rPr>
          <w:bCs/>
          <w:b/>
        </w:rPr>
        <w:t xml:space="preserve">「Interdisciplinary = 跨领域专家团」在代码层面【不存在】</w:t>
      </w:r>
      <w:r>
        <w:t xml:space="preserve">，</w:t>
      </w:r>
      <w:r>
        <w:rPr>
          <w:bCs/>
          <w:b/>
        </w:rPr>
        <w:t xml:space="preserve">他们 Fig 3 的「专家角色，Sycophancy Trap」在代码层面更像「【资历更高】的 persona 收敛更快」</w:t>
      </w:r>
      <w:r>
        <w:t xml:space="preserve">，</w:t>
      </w:r>
      <w:r>
        <w:rPr>
          <w:bCs/>
          <w:b/>
        </w:rPr>
        <w:t xml:space="preserve">真正要拆的变量是【资历 / 权威层级】，不是【领域】</w:t>
      </w:r>
      <w:r>
        <w:t xml:space="preserve">，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BodyText"/>
      </w:pPr>
      <w:r>
        <w:rPr>
          <w:bCs/>
          <w:b/>
        </w:rPr>
        <w:t xml:space="preserve">Horizontal / Vertical 在代码里体现为【persona 组合与模型】，不是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，</w:t>
      </w:r>
      <w:r>
        <w:rPr>
          <w:bCs/>
          <w:b/>
        </w:rPr>
        <w:t xml:space="preserve">不许把它们当拓扑槽位引用</w:t>
      </w:r>
      <w:r>
        <w:t xml:space="preserve">，</w:t>
      </w:r>
      <w:r>
        <w:rPr>
          <w:bCs/>
          <w:b/>
        </w:rPr>
        <w:t xml:space="preserve">论文层的"5 种 persona structure"与代码层的"3 种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order.type`` 是【两个层级的抽象】，不可混读**（这正是"我搜到了 ≠ 它是这个"）。  - **两个承重结构事实（会改变任何"照抄"设计）**：  ① **每个 YAML 都是「3 个 conversation agent + 1 个 tool agent（综述者）」，N = 3，不是 5**，**本文用的「5 支」与前人的「3 agent」是【不同的 n】；且前人「一次运行产出 1 份 proposal」，要拿到 5 份必须跑 5 次不同 seed，**本文的"5 支"（同一次发散内并行取 5 支）与前人的"5 份"（5 次独立运行）是两个不同的"5"**不可直接比，读前人 per-arm 读数时必须换算 n。  ② **调用量**：</w:t>
      </w:r>
      <w:r>
        <w:rPr>
          <w:bCs/>
          <w:b/>
        </w:rPr>
        <w:t xml:space="preserve">5 次 × (4 轮 × 3 agent + 1 综述) = 65 次/臂/题</w:t>
      </w:r>
      <w:r>
        <w:rPr>
          <w:rStyle w:val="VerbatimChar"/>
          <w:bCs/>
          <w:b/>
        </w:rPr>
        <w:t xml:space="preserve">。 - ⚠️ **证据等级**：本组**未独立复核该清单**（清单在第二组分支</w:t>
      </w:r>
      <w:r>
        <w:rPr>
          <w:bCs/>
          <w:b/>
        </w:rPr>
        <w:t xml:space="preserve">cmp8-handover-2026-10-20</w:t>
      </w:r>
      <w:r>
        <w:rPr>
          <w:rStyle w:val="VerbatimChar"/>
          <w:bCs/>
          <w:b/>
        </w:rPr>
        <w:t xml:space="preserve">，**尚未推 GitHub**），**本条按</w:t>
      </w:r>
      <w:r>
        <w:rPr>
          <w:bCs/>
          <w:b/>
        </w:rPr>
        <w:t xml:space="preserve">◐</w:t>
      </w:r>
      <w:r>
        <w:rPr>
          <w:rStyle w:val="VerbatimChar"/>
          <w:bCs/>
          <w:b/>
        </w:rPr>
        <w:t xml:space="preserve">记（第二组代码级核查·本组未复核）**，**不写成已核事实**； **但其"persona 两种 /</w:t>
      </w:r>
      <w:r>
        <w:rPr>
          <w:bCs/>
          <w:b/>
        </w:rPr>
        <w:t xml:space="preserve">order.type` 三种 / N=3"三条与本组已核的论文层描述不冲突，属可安全引用的降级。</w:t>
      </w:r>
    </w:p>
    <w:p>
      <w:pPr>
        <w:pStyle w:val="BodyText"/>
      </w:pPr>
      <w:r>
        <w:rPr>
          <w:bCs/>
          <w:b/>
        </w:rPr>
        <w:t xml:space="preserve">(h)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臂仍在跑"，</w:t>
      </w:r>
      <w:r>
        <w:rPr>
          <w:bCs/>
          <w:b/>
        </w:rPr>
        <w:t xml:space="preserve">该陈述已过时，已更新</w:t>
      </w:r>
      <w:r>
        <w:t xml:space="preserve">），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，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，第二组做了一次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；，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，</w:t>
      </w:r>
      <w:r>
        <w:rPr>
          <w:bCs/>
          <w:b/>
        </w:rPr>
        <w:t xml:space="preserve">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，⚠️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（该臂预注册已过审并获批跑），</w:t>
      </w:r>
      <w:r>
        <w:rPr>
          <w:bCs/>
          <w:b/>
        </w:rPr>
        <w:t xml:space="preserve">本文要的那一级证据，等它跑完就能补上</w:t>
      </w:r>
      <w:r>
        <w:t xml:space="preserve">，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，理由：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（结构层），</w:t>
      </w:r>
      <w:r>
        <w:rPr>
          <w:bCs/>
          <w:b/>
        </w:rPr>
        <w:t xml:space="preserve">「不重复」≠「多样」</w:t>
      </w:r>
      <w:r>
        <w:t xml:space="preserve">，且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，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个模态），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rPr>
          <w:bCs/>
          <w:b/>
        </w:rPr>
        <w:t xml:space="preserve">本节的提出位置</w:t>
      </w:r>
      <w:r>
        <w:t xml:space="preserve">：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一侧的落地说明，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另有一条工程级要求：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n，支数从 5 涨到 8，分母涨 60%，</w:t>
      </w:r>
      <w:r>
        <w:rPr>
          <w:bCs/>
          <w:b/>
        </w:rPr>
        <w:t xml:space="preserve">分子最多涨 60%</w:t>
      </w:r>
      <w:r>
        <w:t xml:space="preserve">，「秩/n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t xml:space="preserve">** 第二道门 · 定量证明：「多样性度量的 n 基线」</w:t>
      </w:r>
      <w:r>
        <w:rPr>
          <w:bCs/>
          <w:b/>
        </w:rPr>
        <w:t xml:space="preserve"> </w:t>
      </w:r>
      <w:r>
        <w:t xml:space="preserve">构造</w:t>
      </w:r>
      <w:r>
        <w:rPr>
          <w:bCs/>
          <w:b/>
        </w:rPr>
        <w:t xml:space="preserve">：零假设（真·无效应）+</w:t>
      </w:r>
      <w:r>
        <w:rPr>
          <w:bCs/>
          <w:b/>
        </w:rPr>
        <w:t xml:space="preserve"> </w:t>
      </w:r>
      <w:r>
        <w:t xml:space="preserve">嵌套采样</w:t>
      </w:r>
      <w:r>
        <w:rPr>
          <w:bCs/>
          <w:b/>
        </w:rPr>
        <w:t xml:space="preserve">（每次生成 max(n) 个同分布样本取前 k 个，只改 n、样本本身嵌套，相邻 n 配对有效）+</w:t>
      </w:r>
      <w:r>
        <w:rPr>
          <w:bCs/>
          <w:b/>
        </w:rPr>
        <w:t xml:space="preserve"> </w:t>
      </w:r>
      <w:r>
        <w:t xml:space="preserve">300 次重复</w:t>
      </w:r>
      <w:r>
        <w:rPr>
          <w:bCs/>
          <w:b/>
        </w:rPr>
        <w:t xml:space="preserve"> </w:t>
      </w:r>
      <w:r>
        <w:t xml:space="preserve">脚本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creativity_lab/metrics_ext.py::n_baseline()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落盘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runs/n-baseline-2026-10-24/n_baseline.json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报告</w:t>
      </w:r>
      <w:r>
        <w:rPr>
          <w:bCs/>
          <w:b/>
        </w:rPr>
        <w:t xml:space="preserve">：第二组交付报告</w:t>
      </w:r>
      <w:r>
        <w:rPr>
          <w:bCs/>
          <w:b/>
        </w:rPr>
        <w:t xml:space="preserve"> </w:t>
      </w:r>
      <w:r>
        <w:t xml:space="preserve">结论 2.15**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rPr>
          <w:bCs/>
          <w:b/>
        </w:rPr>
        <w:t xml:space="preserve">拿「秩/n」去检验"面变宽"（上升方向），假阴性率 ≈ 100%</w:t>
      </w:r>
      <w:r>
        <w:t xml:space="preserve">；拿 Vendi 去检验，</w:t>
      </w:r>
      <w:r>
        <w:rPr>
          <w:bCs/>
          <w:b/>
        </w:rPr>
        <w:t xml:space="preserve">不会把真效应判成假</w:t>
      </w:r>
      <w:r>
        <w:t xml:space="preserve">（它只会判假阳性），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，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支反向，Vendi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，Vendi = 2.83，</w:t>
      </w:r>
      <w:r>
        <w:rPr>
          <w:bCs/>
          <w:b/>
        </w:rPr>
        <w:t xml:space="preserve">谱熵口径下"完全反向"与"完全正交"有同样的特征值分布</w:t>
      </w:r>
      <w:r>
        <w:t xml:space="preserve">，</w:t>
      </w:r>
      <w:r>
        <w:rPr>
          <w:bCs/>
          <w:b/>
        </w:rPr>
        <w:t xml:space="preserve">"两派相反的答案"恰恰是创造性最该被识别的</w:t>
      </w:r>
      <w:r>
        <w:t xml:space="preserve">，必须与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，</w:t>
      </w:r>
      <w:r>
        <w:rPr>
          <w:bCs/>
          <w:b/>
        </w:rPr>
        <w:t xml:space="preserve">没有一把尺子全能，「化为己有」不是"用别人的替代自己的"，是"把不同的尺子并排，让它们的分歧暴露出来"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的舍入），</w:t>
      </w:r>
      <w:r>
        <w:rPr>
          <w:bCs/>
          <w:b/>
        </w:rPr>
        <w:t xml:space="preserve">这个推导成立</w:t>
      </w:r>
      <w:r>
        <w:t xml:space="preserve">，</w:t>
      </w:r>
      <w:r>
        <w:rPr>
          <w:bCs/>
          <w:b/>
        </w:rPr>
        <w:t xml:space="preserve">中间档位因此是【可复算的】，不是图上读数</w:t>
      </w:r>
      <w:r>
        <w:t xml:space="preserve">，外部可自行用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），排除「主题本来就没那么多想法」这个便利解释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，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t xml:space="preserve">** 重算结果（同一批数据，18 组次 / 6 题）**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（"分成了几块"），</w:t>
            </w:r>
            <w:r>
              <w:rPr>
                <w:bCs/>
                <w:b/>
              </w:rPr>
              <w:t xml:space="preserve">换 embedding 模型或换阈值，读数会变</w:t>
            </w:r>
            <w:r>
              <w:t xml:space="preserve">，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去重后的断言条数），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，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t xml:space="preserve">** 第三道门 · 嵌套子集校准，「加支数有效」必须降级</w:t>
      </w:r>
      <w:r>
        <w:rPr>
          <w:bCs/>
          <w:b/>
        </w:rPr>
        <w:t xml:space="preserve"> </w:t>
      </w:r>
      <w:r>
        <w:t xml:space="preserve">方法（零成本、零新调用：8 支原文都在</w:t>
      </w:r>
      <w:r>
        <w:t xml:space="preserve"> </w:t>
      </w:r>
      <w:r>
        <w:rPr>
          <w:rStyle w:val="VerbatimChar"/>
        </w:rPr>
        <w:t xml:space="preserve">runs/*/group_*.json</w:t>
      </w:r>
      <w:r>
        <w:t xml:space="preserve"> </w:t>
      </w:r>
      <w:r>
        <w:t xml:space="preserve">里）</w:t>
      </w:r>
      <w:r>
        <w:rPr>
          <w:bCs/>
          <w:b/>
        </w:rPr>
        <w:t xml:space="preserve">：对每个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组，把它</w:t>
      </w:r>
      <w:r>
        <w:t xml:space="preserve">随机抽成 5 支子集</w:t>
      </w:r>
      <w:r>
        <w:rPr>
          <w:bCs/>
          <w:b/>
        </w:rPr>
        <w:t xml:space="preserve">（K =</w:t>
      </w:r>
      <w:r>
        <w:rPr>
          <w:bCs/>
          <w:b/>
        </w:rPr>
        <w:t xml:space="preserve"> </w:t>
      </w:r>
      <w:r>
        <w:t xml:space="preserve">200** 次），得到"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，与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在机械范围内），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19%（Vendi）–37%（模态数）的组次超出机械基线，真实效应远小于原始读数暗示的，且在 Vendi 口径下不显著。」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，「8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（每次从全量向量重算连通分量），</w:t>
      </w:r>
      <w:r>
        <w:rPr>
          <w:bCs/>
          <w:b/>
        </w:rPr>
        <w:t xml:space="preserve">「采样量增加」陷阱成立</w:t>
      </w:r>
      <w:r>
        <w:t xml:space="preserve">，已校准。</w:t>
      </w:r>
    </w:p>
    <w:p>
      <w:pPr>
        <w:pStyle w:val="BodyText"/>
      </w:pPr>
      <w:r>
        <w:rPr>
          <w:bCs/>
          <w:b/>
        </w:rPr>
        <w:t xml:space="preserve">完整的三道门（比任何单条结论都值钱）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，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rPr>
          <w:bCs/>
          <w:b/>
        </w:rPr>
        <w:t xml:space="preserve">由此得到一条原则（本文方法节的核心主张之一）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重算本身是"事后"的，严格说，相关判决必须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，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8，模态最多 8），高 n 时会饱和，报告里同时给有效秩（连续量）作旁证；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，它们</w:t>
      </w:r>
      <w:r>
        <w:rPr>
          <w:bCs/>
          <w:b/>
        </w:rPr>
        <w:t xml:space="preserve">不在原预注册里</w:t>
      </w:r>
      <w:r>
        <w:t xml:space="preserve">，本节整体按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在留出题上判决一次（整轮不用于选择）"的结构。冠军在留出集上没有更好，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分支，不受附录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负），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，外部只能核"27/27、矛盾召回 100%"这句自报，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」，法律域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），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噪声），与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共享同一次外部只读审计，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C 篇共享同一次审计</w:t>
            </w:r>
            <w:r>
              <w:t xml:space="preserve">，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2.11），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，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（同一批臂间配对），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（，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这套设计的第一轮效果-它划定的适用条件"/>
    <w:p>
      <w:pPr>
        <w:pStyle w:val="Heading2"/>
      </w:pPr>
      <w:r>
        <w:t xml:space="preserve">5. 第一轮实测（这套设计的第一轮效果 ＋ 它划定的适用条件）</w:t>
      </w:r>
    </w:p>
    <w:p>
      <w:pPr>
        <w:pStyle w:val="BlockText"/>
      </w:pPr>
      <w:r>
        <w:rPr>
          <w:bCs/>
          <w:b/>
        </w:rPr>
        <w:t xml:space="preserve">本节的定位（这一轮改写）</w:t>
      </w:r>
      <w:r>
        <w:t xml:space="preserve">：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，</w:t>
      </w:r>
      <w:r>
        <w:rPr>
          <w:bCs/>
          <w:b/>
        </w:rPr>
        <w:t xml:space="preserve">每一条读数都要回答"它约束了哪条设计原则"</w:t>
      </w:r>
      <w:r>
        <w:t xml:space="preserve">（，§1.6 的原则编号），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rPr>
          <w:bCs/>
          <w:b/>
        </w:rPr>
        <w:t xml:space="preserve">编号约定（这一轮补）</w:t>
      </w:r>
      <w:r>
        <w:t xml:space="preserve">：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rPr>
          <w:bCs/>
          <w:b/>
        </w:rPr>
        <w:t xml:space="preserve">R2 的写法在这一轮被整体重写（双边口径）</w:t>
      </w:r>
      <w:r>
        <w:t xml:space="preserve">，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</w:t>
      </w:r>
      <w:r>
        <w:t xml:space="preserve"> </w:t>
      </w:r>
      <w:r>
        <w:rPr>
          <w:bCs/>
          <w:b/>
        </w:rPr>
        <w:t xml:space="preserve">但三次均在同一研究簇内、同一套仪器上，不构成外部独立复现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本小节的要求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§2），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4.90），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"与冠军对比后选出来的"，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巡练无效，不采用」），</w:t>
            </w:r>
            <w:r>
              <w:rPr>
                <w:bCs/>
                <w:b/>
              </w:rPr>
              <w:t xml:space="preserve">必须说清一个容易读反的点：本文的结论不是"冠军赢了"，而是"冠军输了，整轮不采用"</w:t>
            </w:r>
            <w:r>
              <w:t xml:space="preserve">，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1.5），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原版臂，2026-10-24），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补齐并归档」），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（§3.8.2），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，外部只能核到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，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），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t xml:space="preserve">** 同源风险（这是本条最重要的限制，必须写明）**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，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，⚠️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，</w:t>
      </w:r>
      <w:r>
        <w:rPr>
          <w:bCs/>
          <w:b/>
        </w:rPr>
        <w:t xml:space="preserve">3 道题的"正确答案"来自同几条法条</w:t>
      </w:r>
      <w:r>
        <w:t xml:space="preserve">，</w:t>
      </w:r>
      <w:r>
        <w:rPr>
          <w:bCs/>
          <w:b/>
        </w:rPr>
        <w:t xml:space="preserve">同部法内的 3 题不是相互独立的重复</w:t>
      </w:r>
      <w:r>
        <w:t xml:space="preserve">（，题级 n 的有效自由度低于 18），⚠️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负）都把同部法内的题当作可比的题处理，这一独立性假设本文未检验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，</w:t>
      </w:r>
      <w:r>
        <w:rPr>
          <w:bCs/>
          <w:b/>
        </w:rPr>
        <w:t xml:space="preserve">因此"13 道题是否足以代表目标分布"是一个【待取证】项（不是自我设限）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</w:t>
      </w:r>
      <w:r>
        <w:rPr>
          <w:bCs/>
          <w:b/>
        </w:rPr>
        <w:t xml:space="preserve">题级名单未随稿归档，本项要先补归属表</w:t>
      </w:r>
      <w:r>
        <w:t xml:space="preserve">）；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：两轴分布一致，13 道题可作代表；不一致，只作</w:t>
      </w:r>
      <w:r>
        <w:rPr>
          <w:bCs/>
          <w:b/>
        </w:rPr>
        <w:t xml:space="preserve">同域内</w:t>
      </w:r>
      <w:r>
        <w:t xml:space="preserve">比较（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④），** 回填前，本文只主张"未泛化"，不主张"跨域泛化失败"。</w:t>
      </w:r>
      <w:r>
        <w:rPr>
          <w:bCs/>
          <w:b/>
        </w:rPr>
        <w:t xml:space="preserve"> </w:t>
      </w:r>
      <w:r>
        <w:t xml:space="preserve">注意不要与 §8.1 第 1 项混淆</w:t>
      </w:r>
      <w:r>
        <w:rPr>
          <w:bCs/>
          <w:b/>
        </w:rPr>
        <w:t xml:space="preserve">：那一项的 2×2 设计用的是</w:t>
      </w:r>
      <w:r>
        <w:t xml:space="preserve">另一族题</w:t>
      </w:r>
      <w:r>
        <w:rPr>
          <w:bCs/>
          <w:b/>
        </w:rPr>
        <w:t xml:space="preserve">（用户四道题 U1–U4），</w:t>
      </w:r>
      <w:r>
        <w:t xml:space="preserve">不是**这 18 道法律题。</w:t>
      </w:r>
    </w:p>
    <w:p>
      <w:pPr>
        <w:numPr>
          <w:ilvl w:val="0"/>
          <w:numId w:val="1009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末行），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道巡练题，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互比，</w:t>
      </w:r>
      <w:r>
        <w:rPr>
          <w:bCs/>
          <w:b/>
        </w:rPr>
        <w:t xml:space="preserve">"训练分 vs 留出分"的反转不是由调用预算差异造成的</w:t>
      </w:r>
      <w:r>
        <w:t xml:space="preserve">，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多步工作流，</w:t>
      </w:r>
      <w:r>
        <w:rPr>
          <w:bCs/>
          <w:b/>
        </w:rPr>
        <w:t xml:space="preserve">比较中混入了成本效应</w:t>
      </w:r>
      <w:r>
        <w:t xml:space="preserve">（§7 局限 12 已登记），</w:t>
      </w:r>
      <w:r>
        <w:rPr>
          <w:bCs/>
          <w:b/>
        </w:rPr>
        <w:t xml:space="preserve">这一轮未做等预算对照</w:t>
      </w:r>
      <w:r>
        <w:t xml:space="preserve">（§8.1 第 6 项），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，⚠️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C），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，⚠️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，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，</w:t>
      </w:r>
      <w:r>
        <w:rPr>
          <w:bCs/>
          <w:b/>
        </w:rPr>
        <w:t xml:space="preserve">5 支臂静默变 4 支</w:t>
      </w:r>
      <w:r>
        <w:t xml:space="preserve">，</w:t>
      </w:r>
      <w:r>
        <w:rPr>
          <w:bCs/>
          <w:b/>
        </w:rPr>
        <w:t xml:space="preserve">dual 臂与 direct 的"每支"在实测中不等长</w:t>
      </w:r>
      <w:r>
        <w:t xml:space="preserve">，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（§3.6），这是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，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），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，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（§3.2），</w:t>
      </w:r>
      <w:r>
        <w:rPr>
          <w:bCs/>
          <w:b/>
        </w:rPr>
        <w:t xml:space="preserve">实现层的原文规则是</w:t>
      </w:r>
      <w:r>
        <w:t xml:space="preserve">：「依据条目明确认可或蕴含该条，「支持」；依据条目明确讲了相反的内容，「矛盾」；</w:t>
      </w:r>
      <w:r>
        <w:rPr>
          <w:bCs/>
          <w:b/>
        </w:rPr>
        <w:t xml:space="preserve">依据没讲到或讲的是别的事，「未提及」。不确定时一律答「未提及」。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的主张，</w:t>
      </w:r>
      <w:r>
        <w:rPr>
          <w:bCs/>
          <w:b/>
        </w:rPr>
        <w:t xml:space="preserve">被判「未提及」</w:t>
      </w:r>
      <w:r>
        <w:t xml:space="preserve">（既不支持，也不矛盾），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非主张数），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R4），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因此本文对"依据包外的主张"既不能证真也不能证伪</w:t>
      </w:r>
      <w:r>
        <w:t xml:space="preserve">，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末段），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配对基线），</w:t>
      </w:r>
      <w:r>
        <w:rPr>
          <w:bCs/>
          <w:b/>
        </w:rPr>
        <w:t xml:space="preserve">本文的净增益缺口（§7 局限 11）不是"不知道要算双边"，而是"这一轮那批 944 条断言没有走这条流水线"</w:t>
      </w:r>
      <w:r>
        <w:t xml:space="preserve">，</w:t>
      </w:r>
      <w:r>
        <w:rPr>
          <w:bCs/>
          <w:b/>
        </w:rPr>
        <w:t xml:space="preserve">这正是 A-2 的处理依据：双边口径已存在且可零 API 补算（§8.1 第 5 项），但这一轮确实未算，摘要不得写"净收益为负"。</w:t>
      </w:r>
    </w:p>
    <w:bookmarkEnd w:id="69"/>
    <w:bookmarkEnd w:id="70"/>
    <w:bookmarkStart w:id="77" w:name="Xf560a7ea0acafc7fba213f968c192f5f4c990e3"/>
    <w:p>
      <w:pPr>
        <w:pStyle w:val="Heading3"/>
      </w:pPr>
      <w:r>
        <w:t xml:space="preserve">R2 工作流臂相对直调的</w:t>
      </w:r>
      <w:r>
        <w:rPr>
          <w:bCs/>
          <w:b/>
        </w:rPr>
        <w:t xml:space="preserve">净增益</w:t>
      </w:r>
      <w:r>
        <w:t xml:space="preserve">：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（口径 A：符号逐配对不一致）｜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　｜　</w:t>
      </w:r>
      <w:r>
        <w:t xml:space="preserve"> </w:t>
      </w:r>
      <w:r>
        <w:rPr>
          <w:bCs/>
          <w:b/>
        </w:rPr>
        <w:t xml:space="preserve">口径分层登记：批 1 = 双边口径已回填；批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回填后更新"/>
    <w:p>
      <w:pPr>
        <w:pStyle w:val="Heading4"/>
      </w:pPr>
      <w:r>
        <w:t xml:space="preserve">5.2.1 双边口径的读法能支持什么、不能支持什么（回填后更新）</w:t>
      </w:r>
    </w:p>
    <w:p>
      <w:pPr>
        <w:numPr>
          <w:ilvl w:val="0"/>
          <w:numId w:val="1013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能支持（回填后新增，双边口径）</w:t>
      </w:r>
      <w:r>
        <w:t xml:space="preserve">：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），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这一轮</w:t>
      </w:r>
      <w:r>
        <w:rPr>
          <w:bCs/>
          <w:b/>
        </w:rPr>
        <w:t xml:space="preserve">只算了『新增』侧</w:t>
      </w:r>
      <w:r>
        <w:t xml:space="preserve">（法律域 944 条那批），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11），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不能支持（回填后新增）</w:t>
      </w:r>
      <w:r>
        <w:t xml:space="preserve">：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，符号不一致）；且【断言层】的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写死回填时直接照抄执行"/>
    <w:p>
      <w:pPr>
        <w:pStyle w:val="Heading4"/>
      </w:pPr>
      <w:r>
        <w:t xml:space="preserve">5.2.2 双边口径的算法与判据（写死，回填时直接照抄执行）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rPr>
          <w:bCs/>
          <w:b/>
        </w:rPr>
        <w:t xml:space="preserve">三条执行要求（照 §5.2.4 的字段规格）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型号池静默下架，</w:t>
      </w:r>
      <w:r>
        <w:rPr>
          <w:bCs/>
          <w:b/>
        </w:rPr>
        <w:t xml:space="preserve">5 支臂实测为 4 支</w:t>
      </w:r>
      <w:r>
        <w:t xml:space="preserve">（附录 D.1），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（同臂同题 rep1 vs rep2 互比，纯噪声），</w:t>
      </w:r>
      <w:r>
        <w:rPr>
          <w:bCs/>
          <w:b/>
        </w:rPr>
        <w:t xml:space="preserve">这一轮标定：n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8，噪声带 ≈ ±8；口径 B 均值 0.25 / 最大 2，≈ ±2</w:t>
      </w:r>
      <w:r>
        <w:t xml:space="preserve">（标定明细见 §5.2.4），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0de225be1ada8e7fae7747e7b2aac600b71e232"/>
    <w:p>
      <w:pPr>
        <w:pStyle w:val="Heading4"/>
      </w:pPr>
      <w:r>
        <w:t xml:space="preserve">5.2.3 双边口径下 R2 的【四种】落点各自意味着什么（方法学判读 · 无论重算出什么，本文结构不需重写）</w:t>
      </w:r>
    </w:p>
    <w:p>
      <w:pPr>
        <w:pStyle w:val="FirstParagraph"/>
      </w:pPr>
      <w:r>
        <w:rPr>
          <w:bCs/>
          <w:b/>
        </w:rPr>
        <w:t xml:space="preserve">这一轮的实际落点 = 第四档（批 1）＋ 第四档（批 2），两批都落「不可分辨」</w:t>
      </w:r>
      <w:r>
        <w:t xml:space="preserve">，但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须改写；，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直调」，由"单边读数"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，</w:t>
            </w:r>
            <w:r>
              <w:rPr>
                <w:bCs/>
                <w:b/>
              </w:rPr>
              <w:t xml:space="preserve">正确写法：「代数推导给出方向为正的上界，但符号未定，判决仍是『不可分辨』，仍待原始产出」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，跨题去重使真实跨题并集 ≤ 该值，</w:t>
            </w:r>
            <w:r>
              <w:rPr>
                <w:bCs/>
                <w:b/>
              </w:rPr>
              <w:t xml:space="preserve">两个上界之差不是净增益的上下界，符号未定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B（断言层），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，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rPr>
          <w:bCs/>
          <w:b/>
        </w:rPr>
        <w:t xml:space="preserve">诚实要求（防"因为想正面才去重算"的质疑）</w:t>
      </w:r>
      <w:r>
        <w:t xml:space="preserve">：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」（必要性来源 = §7 局限 11 指明这是唯一出路，与想不想转正无关）；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D.1），</w:t>
      </w:r>
      <w:r>
        <w:rPr>
          <w:bCs/>
          <w:b/>
        </w:rPr>
        <w:t xml:space="preserve">不许用 5 支口径</w:t>
      </w:r>
      <w:r>
        <w:t xml:space="preserve">；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净增益双边重算：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rPr>
          <w:bCs/>
          <w:b/>
        </w:rPr>
        <w:t xml:space="preserve">本小节的两段是回填正文</w:t>
      </w:r>
      <w:r>
        <w:t xml:space="preserve">（判据、算法、字段规格全部在动手前定版；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【逐条判决】</w:t>
            </w:r>
            <w:r>
              <w:t xml:space="preserve">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  <w:r>
              <w:rPr>
                <w:bCs/>
                <w:b/>
              </w:rPr>
              <w:t xml:space="preserve">在本环境不可达</w:t>
            </w:r>
            <w:r>
              <w:t xml:space="preserve">，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（2026-10-25 补进）：①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（三轴实测 18 题 × 36 份/臂、944 条断言、「多报出来 9 条」）②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（944 断言全量重判表）③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），</w:t>
            </w:r>
            <w:r>
              <w:rPr>
                <w:bCs/>
                <w:b/>
              </w:rPr>
              <w:t xml:space="preserve">「要补什么」现已完全可执行（零 API 的纯匹配计算脚本在手）；「读数从哪来」现已可核。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</w:t>
            </w:r>
            <w:r>
              <w:t xml:space="preserve"> </w:t>
            </w:r>
            <w:r>
              <w:rPr>
                <w:bCs/>
                <w:b/>
              </w:rPr>
              <w:t xml:space="preserve">⚠️ 未捞到，只剩代数推导（见下）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</w:t>
      </w:r>
      <w:r>
        <w:t xml:space="preserve"> </w:t>
      </w:r>
      <w:r>
        <w:rPr>
          <w:bCs/>
          <w:b/>
        </w:rPr>
        <w:t xml:space="preserve">这一轮的实际执行脚本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批 1 回填（仓内 20 条；零 API；已跑出并独立复跑一致）</w:t>
      </w:r>
    </w:p>
    <w:p>
      <w:pPr>
        <w:pStyle w:val="BlockText"/>
      </w:pPr>
      <w:r>
        <w:t xml:space="preserve">** 批 1 回填（仓内 20 条；零 API；已跑出并独立复跑一致）</w:t>
      </w:r>
      <w:r>
        <w:rPr>
          <w:bCs/>
          <w:b/>
        </w:rPr>
        <w:t xml:space="preserve"> </w:t>
      </w:r>
      <w:r>
        <w:t xml:space="preserve">零假设标定（噪声地板）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n=8</w:t>
      </w:r>
      <w:r>
        <w:rPr>
          <w:bCs/>
          <w:b/>
        </w:rPr>
        <w:t xml:space="preserve">（同臂同题 rep1 vs rep2 互比，纯噪声）｜口径 A：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</w:t>
      </w:r>
      <w:r>
        <w:rPr>
          <w:bCs/>
          <w:b/>
        </w:rPr>
        <w:t xml:space="preserve"> </w:t>
      </w:r>
      <w:r>
        <w:t xml:space="preserve">2.75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8</w:t>
      </w:r>
      <w:r>
        <w:rPr>
          <w:bCs/>
          <w:b/>
        </w:rPr>
        <w:t xml:space="preserve">，噪声带 ≈</w:t>
      </w:r>
      <w:r>
        <w:rPr>
          <w:bCs/>
          <w:b/>
        </w:rPr>
        <w:t xml:space="preserve"> </w:t>
      </w:r>
      <w:r>
        <w:t xml:space="preserve">±8</w:t>
      </w:r>
      <w:r>
        <w:rPr>
          <w:bCs/>
          <w:b/>
        </w:rPr>
        <w:t xml:space="preserve">｜口径 B：均值</w:t>
      </w:r>
      <w:r>
        <w:rPr>
          <w:bCs/>
          <w:b/>
        </w:rPr>
        <w:t xml:space="preserve"> </w:t>
      </w:r>
      <w:r>
        <w:t xml:space="preserve">0.25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2</w:t>
      </w:r>
      <w:r>
        <w:rPr>
          <w:bCs/>
          <w:b/>
        </w:rPr>
        <w:t xml:space="preserve">，≈</w:t>
      </w:r>
      <w:r>
        <w:rPr>
          <w:bCs/>
          <w:b/>
        </w:rPr>
        <w:t xml:space="preserve"> </w:t>
      </w:r>
      <w:r>
        <w:t xml:space="preserve">±2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失败路径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 </w:t>
      </w:r>
      <w:r>
        <w:t xml:space="preserve">3 行</w:t>
      </w:r>
      <w:r>
        <w:rPr>
          <w:bCs/>
          <w:b/>
        </w:rPr>
        <w:t xml:space="preserve">（D01#r1 / D01#r2 / D02#r1）是</w:t>
      </w:r>
      <w:r>
        <w:t xml:space="preserve">仪器层零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n_cards=0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parsefail_rate=None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n_chars=0</w:t>
      </w:r>
      <w:r>
        <w:rPr>
          <w:bCs/>
          <w:b/>
        </w:rPr>
        <w:t xml:space="preserve">），</w:t>
      </w:r>
      <w:r>
        <w:t xml:space="preserve">剔除，不以 0 冒充读数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逐配对双边净增益（口径 A）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t xml:space="preserve">−1 / +3 / −9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t xml:space="preserve">−1 / +3 / −5 / −8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B0_bestof3</w:t>
      </w:r>
      <w:r>
        <w:rPr>
          <w:bCs/>
          <w:b/>
        </w:rPr>
        <w:t xml:space="preserve"> </w:t>
      </w:r>
      <w:r>
        <w:t xml:space="preserve">+1 / +0 / −1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（1 个可用配对）</w:t>
      </w:r>
      <w:r>
        <w:t xml:space="preserve">−8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判决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符号逐配对不一致</w:t>
      </w:r>
      <w:r>
        <w:rPr>
          <w:bCs/>
          <w:b/>
        </w:rPr>
        <w:t xml:space="preserve">（同一臂内既有 + 又有 −）</w:t>
      </w:r>
      <w:r>
        <w:t xml:space="preserve">且绝大多数配对落在噪声带内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4 对中 3 对在带内、1 对</w:t>
      </w:r>
      <w:r>
        <w:rPr>
          <w:bCs/>
          <w:b/>
        </w:rPr>
        <w:t xml:space="preserve"> </w:t>
      </w:r>
      <w:r>
        <w:t xml:space="preserve">−9** 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（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，</w:t>
      </w:r>
      <w:r>
        <w:rPr>
          <w:bCs/>
          <w:b/>
        </w:rPr>
        <w:t xml:space="preserve">那是四个配对的同向噪声累加，不是效应</w:t>
      </w:r>
      <w:r>
        <w:t xml:space="preserve">，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** 同一批配对上的【三档读数】—— 本篇最硬的一次「一层动、两层不动」**（同一批数据、同一套仪器、同一批配对）：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（任一卡片行承重，该断言承重）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（符号逐配对不一致；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这就是本篇的正面方法论发现（也是"负增益"旧叙事的替代物）</w:t>
      </w:r>
      <w:r>
        <w:t xml:space="preserve">：</w:t>
      </w:r>
      <w:r>
        <w:t xml:space="preserve"> </w:t>
      </w:r>
      <w:r>
        <w:t xml:space="preserve">&gt; ** 「工作流臂覆盖了更多不同的断言表述（措辞层），但未覆盖到更多不同的结论空间元素」</w:t>
      </w:r>
      <w:r>
        <w:rPr>
          <w:bCs/>
          <w:b/>
        </w:rPr>
        <w:t xml:space="preserve"> </w:t>
      </w:r>
      <w:r>
        <w:rPr>
          <w:bCs/>
          <w:b/>
        </w:rPr>
        <w:t xml:space="preserve">&gt;，</w:t>
      </w:r>
      <w:r>
        <w:t xml:space="preserve">三条限定必须同时在场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 ①</w:t>
      </w:r>
      <w:r>
        <w:rPr>
          <w:bCs/>
          <w:b/>
        </w:rPr>
        <w:t xml:space="preserve"> </w:t>
      </w:r>
      <w:r>
        <w:t xml:space="preserve">【断言层】的"共同集在 13 个可比配对里恒为 0"，它量的是"说了更多话"，不是"覆盖了更多结论"</w:t>
      </w:r>
      <w:r>
        <w:rPr>
          <w:bCs/>
          <w:b/>
        </w:rPr>
        <w:t xml:space="preserve">（</w:t>
      </w:r>
      <w:r>
        <w:t xml:space="preserve">这一条是关键，不写就成误导</w:t>
      </w:r>
      <w:r>
        <w:rPr>
          <w:bCs/>
          <w:b/>
        </w:rPr>
        <w:t xml:space="preserve">）；</w:t>
      </w:r>
      <w:r>
        <w:rPr>
          <w:bCs/>
          <w:b/>
        </w:rPr>
        <w:t xml:space="preserve"> </w:t>
      </w:r>
      <w:r>
        <w:t xml:space="preserve">且"多出来的那些话承不承重"同样【不可分辨】** ——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），</w:t>
      </w:r>
      <w:r>
        <w:rPr>
          <w:bCs/>
          <w:b/>
        </w:rPr>
        <w:t xml:space="preserve">连方向本身都还没定</w:t>
      </w:r>
      <w:r>
        <w:t xml:space="preserve">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（口径 A 汇总 −7 / −11 是同向噪声累加）； ** 而那个超带的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四对里符号相反的那一个，它本身就是「符号不一致」这条判决的支撑，而不是一个需要解释的异常值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rPr>
          <w:bCs/>
          <w:b/>
        </w:rPr>
        <w:t xml:space="preserve">&gt; ③</w:t>
      </w:r>
      <w:r>
        <w:rPr>
          <w:bCs/>
          <w:b/>
        </w:rPr>
        <w:t xml:space="preserve"> </w:t>
      </w:r>
      <w:r>
        <w:t xml:space="preserve">【结论空间层】不可分辨，批 2 仍待原始产出</w:t>
      </w:r>
      <w:r>
        <w:rPr>
          <w:bCs/>
          <w:b/>
        </w:rPr>
        <w:t xml:space="preserve">，</w:t>
      </w:r>
      <w:r>
        <w:t xml:space="preserve">"说了更多话但没覆盖更多结论"这句话本身也只在批 1 的 2 题 × 2 rep 上成立。</w:t>
      </w:r>
      <w:r>
        <w:rPr>
          <w:bCs/>
          <w:b/>
        </w:rPr>
        <w:t xml:space="preserve"> </w:t>
      </w:r>
      <w:r>
        <w:t xml:space="preserve">而这恰好就是 §1.5 双轴要捕捉的现象（宽度轴动、结论层与承重层都不动）</w:t>
      </w:r>
      <w:r>
        <w:rPr>
          <w:bCs/>
          <w:b/>
        </w:rPr>
        <w:t xml:space="preserve">，</w:t>
      </w:r>
      <w:r>
        <w:t xml:space="preserve">它是本文主张【双轴报告】的第一份同批证据</w:t>
      </w:r>
      <w:r>
        <w:rPr>
          <w:bCs/>
          <w:b/>
        </w:rPr>
        <w:t xml:space="preserve">（§1.6.4）。</w:t>
      </w:r>
      <w:r>
        <w:rPr>
          <w:bCs/>
          <w:b/>
        </w:rPr>
        <w:t xml:space="preserve"> </w:t>
      </w:r>
      <w:r>
        <w:t xml:space="preserve">口径要求（这一轮补）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承重子层有两个聚合口径（OR 主口径 / AND 敏感性变体），只给一个数而不说口径 = 不可复现</w:t>
      </w:r>
      <w:r>
        <w:rPr>
          <w:bCs/>
          <w:b/>
        </w:rPr>
        <w:t xml:space="preserve">，</w:t>
      </w:r>
      <w:r>
        <w:t xml:space="preserve">本表的 ③ 与 ③′ 必须一起读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t xml:space="preserve">并且该层的零分布未单独标定（这一轮的零分布只标定在总净增益层），承重子层的一切读数只作方向性证据，不进结论句的一档。**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批 2 回填（法律域 944 条）—— 必须写成「代数推导 ＋ 符号未定」，不能写成"为正"</w:t>
      </w:r>
    </w:p>
    <w:p>
      <w:pPr>
        <w:pStyle w:val="BlockText"/>
      </w:pPr>
      <w:r>
        <w:t xml:space="preserve">** 批 2 回填（法律域 944 条）—— 必须写成「代数推导 ＋ 符号未定」，不能写成"为正"</w:t>
      </w:r>
      <w:r>
        <w:rPr>
          <w:bCs/>
          <w:b/>
        </w:rPr>
        <w:t xml:space="preserve"> </w:t>
      </w:r>
      <w:r>
        <w:t xml:space="preserve">【逐条判决】未捞到</w:t>
      </w:r>
      <w:r>
        <w:rPr>
          <w:bCs/>
          <w:b/>
        </w:rPr>
        <w:t xml:space="preserve">（</w:t>
      </w:r>
      <w:r>
        <w:t xml:space="preserve">三处查证留痕</w:t>
      </w:r>
      <w:r>
        <w:rPr>
          <w:bCs/>
          <w:b/>
        </w:rPr>
        <w:t xml:space="preserve">（E1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net_gain_out.json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task2.raw_search_log</w:t>
      </w:r>
      <w:r>
        <w:rPr>
          <w:bCs/>
          <w:b/>
        </w:rPr>
        <w:t xml:space="preserve">）： ① 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来源与底稿/第二组_源文件/runs/</w:t>
      </w:r>
      <w:r>
        <w:rPr>
          <w:bCs/>
          <w:b/>
        </w:rPr>
        <w:t xml:space="preserve"> 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n-baseline-2026-10-24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nested-calibration-2026-10-24</w:t>
      </w:r>
      <w:r>
        <w:rPr>
          <w:bCs/>
          <w:b/>
        </w:rPr>
        <w:t xml:space="preserve">； ② drive 的两个第二组交付包（</w:t>
      </w:r>
      <w:r>
        <w:rPr>
          <w:rStyle w:val="VerbatimChar"/>
          <w:bCs/>
          <w:b/>
        </w:rPr>
        <w:t xml:space="preserve">第二组交付包_2026-10-24.zip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_2026-10-26.zip</w:t>
      </w:r>
      <w:r>
        <w:rPr>
          <w:bCs/>
          <w:b/>
        </w:rPr>
        <w:t xml:space="preserve">）内含 CORRECTION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data/historical-runs/**</w:t>
      </w:r>
      <w:r>
        <w:rPr>
          <w:bCs/>
          <w:b/>
        </w:rPr>
        <w:t xml:space="preserve">、</w:t>
      </w:r>
      <w:r>
        <w:rPr>
          <w:bCs/>
          <w:b/>
        </w:rPr>
        <w:t xml:space="preserve"> </w:t>
      </w:r>
      <w:r>
        <w:t xml:space="preserve">但不含**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gitignore），</w:t>
      </w:r>
      <w:r>
        <w:rPr>
          <w:bCs/>
          <w:b/>
        </w:rPr>
        <w:t xml:space="preserve">下列数字是【仓内一手文档读数的代数推导】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rPr>
          <w:bCs/>
          <w:b/>
        </w:rPr>
        <w:t xml:space="preserve">且【三处查证的材料本身现已进仓】</w:t>
      </w:r>
      <w:r>
        <w:t xml:space="preserve">（CORRECTION ＋ historical-runs ＋ drill 脚本），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题，</w:t>
      </w:r>
      <w:r>
        <w:rPr>
          <w:rStyle w:val="VerbatimChar"/>
        </w:rPr>
        <w:t xml:space="preserve">|U| = 93.6 / 97.2 / 104.4</w:t>
      </w:r>
      <w:r>
        <w:t xml:space="preserve">，净增益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），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该值，</w:t>
      </w:r>
      <w:r>
        <w:rPr>
          <w:bCs/>
          <w:b/>
        </w:rPr>
        <w:t xml:space="preserve">两个上界之差不是净增益的上下界，符号未定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代数推导给出方向为正的上界，但符号未定，判决仍是「不可分辨」，仍待原始产出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D.1），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均值与最大值｜，噪声带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（阈值只能来自零分布）｜ ** 各层须分别标定</w:t>
            </w:r>
            <w:r>
              <w:rPr>
                <w:bCs/>
                <w:b/>
              </w:rPr>
              <w:t xml:space="preserve">（这一轮只标定了</w:t>
            </w:r>
            <w:r>
              <w:t xml:space="preserve">总净增益层</w:t>
            </w:r>
            <w:r>
              <w:rPr>
                <w:bCs/>
                <w:b/>
              </w:rPr>
              <w:t xml:space="preserve">，</w:t>
            </w:r>
            <w:r>
              <w:t xml:space="preserve">承重子层没有自己的带**，该层只作方向性证据）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承重，该断言承重）｜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），</w:t>
            </w:r>
            <w:r>
              <w:rPr>
                <w:bCs/>
                <w:b/>
              </w:rPr>
              <w:t xml:space="preserve">方向随口径翻转，判「不可分辨」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，</w:t>
      </w:r>
      <w:r>
        <w:rPr>
          <w:bCs/>
          <w:b/>
        </w:rPr>
        <w:t xml:space="preserve">承重分层四格缺一格，该次回填不算完成</w:t>
      </w:r>
      <w:r>
        <w:t xml:space="preserve">；</w:t>
      </w:r>
      <w:r>
        <w:t xml:space="preserve"> </w:t>
      </w:r>
      <w:r>
        <w:rPr>
          <w:bCs/>
          <w:b/>
        </w:rPr>
        <w:t xml:space="preserve">不许只报汇总，判决必须落在【逐配对】层</w:t>
      </w:r>
      <w:r>
        <w:t xml:space="preserve">（汇总会把同向噪声累加成信号）；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13），</w:t>
      </w:r>
      <w:r>
        <w:rPr>
          <w:bCs/>
          <w:b/>
        </w:rPr>
        <w:t xml:space="preserve">缺噪声地板，「不可分辨」无锚，不算完成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回填后影响哪几节（逐处改，一处错全链）</w:t>
      </w:r>
      <w:r>
        <w:t xml:space="preserve">：</w:t>
      </w:r>
      <w:r>
        <w:t xml:space="preserve"> </w:t>
      </w:r>
      <w:r>
        <w:rPr>
          <w:bCs/>
          <w:b/>
        </w:rPr>
        <w:t xml:space="preserve">批 1 已回填，下列各处已同步</w:t>
      </w:r>
      <w:r>
        <w:t xml:space="preserve">：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（批 1 关闭、批 2 保留）｜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（这三处</w:t>
      </w:r>
      <w:r>
        <w:rPr>
          <w:bCs/>
          <w:b/>
        </w:rPr>
        <w:t xml:space="preserve">不由本文作者改动</w:t>
      </w:r>
      <w:r>
        <w:t xml:space="preserve">，须由 owner 同步，且</w:t>
      </w:r>
      <w:r>
        <w:rPr>
          <w:bCs/>
          <w:b/>
        </w:rPr>
        <w:t xml:space="preserve">载体只引用 §5.9，不复述结论句</w:t>
      </w:r>
      <w:r>
        <w:t xml:space="preserve">）。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Vendi），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200），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等），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，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静默变 4 支，表上看不出来</w:t>
      </w:r>
      <w:r>
        <w:t xml:space="preserve">（详见附录 D.1），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过滤，静默变 4 支；见附录 D.1），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（读数本身未变），</w:t>
      </w:r>
      <w:r>
        <w:rPr>
          <w:bCs/>
          <w:b/>
        </w:rPr>
        <w:t xml:space="preserve">但"改标法"不等于"按 4 支重算"</w:t>
      </w:r>
      <w:r>
        <w:t xml:space="preserve">，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支却仍更宽，方向反而更强」——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，</w:t>
      </w:r>
      <w:r>
        <w:rPr>
          <w:bCs/>
          <w:b/>
        </w:rPr>
        <w:t xml:space="preserve">"方向更强"目前只是方向性期待，不是已完成的结论</w:t>
      </w:r>
      <w:r>
        <w:t xml:space="preserve">；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（候选已按分数排序，但特征矩阵仍按原始顺序索引，梯度把功记给了错误的特征行），以及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，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，策略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丢失"，而这一轮只测了"新增"侧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rPr>
          <w:bCs/>
          <w:b/>
        </w:rPr>
        <w:t xml:space="preserve">本节在这一轮的角色变了（改稿说明）</w:t>
      </w:r>
      <w:r>
        <w:t xml:space="preserve">：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，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§1.6（本表</w:t>
      </w:r>
      <w:r>
        <w:rPr>
          <w:bCs/>
          <w:b/>
        </w:rPr>
        <w:t xml:space="preserve">不删</w:t>
      </w:r>
      <w:r>
        <w:t xml:space="preserve">，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尚无事前预注册，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，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，本组逐字核过），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为当晚补做），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评价器）上做，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 ③ 条的拓扑级限定（2026-10-25 补，本条被前人结果限定过，不是无条件命题）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（本文测的正是这个拓扑），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−4.1%（p=0.627），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1.58–6.53），</w:t>
      </w:r>
      <w:r>
        <w:rPr>
          <w:bCs/>
          <w:b/>
        </w:rPr>
        <w:t xml:space="preserve">两张表不能互相印证也不能互相反驳</w:t>
      </w:r>
      <w:r>
        <w:t xml:space="preserve">，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，ADHD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，主导成分是生成策略，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（无事前预注册），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，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，「路径多样，架构效应显形」目前是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，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的机制链是同一条要求的两个面，不另造术语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；，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（，"留出反转"本身是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值），</w:t>
            </w:r>
            <w:r>
              <w:rPr>
                <w:bCs/>
                <w:b/>
              </w:rPr>
              <w:t xml:space="preserve">MES 未预注册</w:t>
            </w:r>
            <w:r>
              <w:t xml:space="preserve">，【待预注册】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（，10.5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D.1），该箭头目前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（法律域 944 条 = 【待取证 T-A-02】的【批 2】；批 1 = 仓内 20 条的层3 那批，已回填，两者不可混）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（，一个臂"新增很多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已测（单边口径）</w:t>
            </w:r>
            <w:r>
              <w:t xml:space="preserve">，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11），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，§8.1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，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，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（，路径唯一不是塌缩条件）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本批无事前预注册，探索性</w:t>
            </w:r>
            <w:r>
              <w:t xml:space="preserve">（§3.8.2），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（，机械效应不足以解释原始读数）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），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（，该模式不是可复现的）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，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§4.6《数据来源与独立性声明》"独立复现"列），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唯一结论句-这一轮已按设计论文主轴与双边净增益口径重写"/>
    <w:p>
      <w:pPr>
        <w:pStyle w:val="Heading3"/>
      </w:pPr>
      <w:r>
        <w:t xml:space="preserve">5.9 本文的正式结论（唯一结论句 —— 这一轮已按"设计论文"主轴与【双边净增益口径】重写）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，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（§1.8），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rPr>
          <w:bCs/>
          <w:b/>
        </w:rPr>
        <w:t xml:space="preserve">这一轮口径补正（不弱化，只把适用范围写死）</w:t>
      </w:r>
      <w:r>
        <w:t xml:space="preserve">：「任何架构旋钮」在这一轮实测覆盖的是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要求，严格写法是「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末），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，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rPr>
          <w:bCs/>
          <w:b/>
        </w:rPr>
        <w:t xml:space="preserve">（2026-10-25 双边重算后追加 · 这一段是本文现在最强的读数句）</w:t>
      </w:r>
      <w:r>
        <w:t xml:space="preserve">：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（§5.2.4），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它是本文主张【双轴报告】的第一份同批证据</w:t>
      </w:r>
      <w:r>
        <w:t xml:space="preserve">（§1.6.4），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</w:t>
      </w:r>
      <w:r>
        <w:t xml:space="preserve">（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结论空间层不可分辨，批 2 仍待原始产出</w:t>
      </w:r>
      <w:r>
        <w:t xml:space="preserve">。** 承重子层的零分布未单独标定，该层只作方向性证据，不进结论句的一档。**</w:t>
      </w:r>
    </w:p>
    <w:p>
      <w:pPr>
        <w:pStyle w:val="BlockText"/>
      </w:pPr>
      <w:r>
        <w:rPr>
          <w:bCs/>
          <w:b/>
        </w:rPr>
        <w:t xml:space="preserve">③ 【口径限定 · 这一轮新增的关键一条】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（口径 A 逐配对符号不一致、零分布 n=8，噪声带 ±8；口径 B 逐配对 4/4 超出 ±2，断言层为正，但</w:t>
      </w:r>
      <w:r>
        <w:rPr>
          <w:bCs/>
          <w:b/>
        </w:rPr>
        <w:t xml:space="preserve">共同集恒为 0</w:t>
      </w:r>
      <w:r>
        <w:t xml:space="preserve">，只量"说了更多话"），</w:t>
      </w:r>
      <w:r>
        <w:rPr>
          <w:bCs/>
          <w:b/>
        </w:rPr>
        <w:t xml:space="preserve">本文既不写"净收益为负"，也不写"净收益为正"</w:t>
      </w:r>
      <w:r>
        <w:t xml:space="preserve">。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（§5.2.4），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指明这是唯一出路），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为什么必须用窄表述（四条理由，照要求写清）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74%），</w:t>
      </w:r>
      <w:r>
        <w:rPr>
          <w:bCs/>
          <w:b/>
        </w:rPr>
        <w:t xml:space="preserve">那个效应既不是 prompt 级、也不是"不确定性"造成的</w:t>
      </w:r>
      <w:r>
        <w:t xml:space="preserve">，我们若写"增益来自不确定性"，等于把一篇已发表论文的结论说反了。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片段），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（这一轮新增）"净收益为负"这半句会被本篇自己的口径缺口直接推翻</w:t>
      </w:r>
      <w:r>
        <w:t xml:space="preserve"> </w:t>
      </w:r>
      <w:r>
        <w:t xml:space="preserve">—— 这一轮只算了『新增』侧，</w:t>
      </w:r>
      <w:r>
        <w:rPr>
          <w:bCs/>
          <w:b/>
        </w:rPr>
        <w:t xml:space="preserve">在双边重算完成前，这半句没有支撑</w:t>
      </w:r>
      <w:r>
        <w:t xml:space="preserve">，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的组次超出基线），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t xml:space="preserve">** 外部独立支持：前人的 Finding 3 与本文主线同向（本组已下载原文 PDF 逐字核）</w:t>
      </w:r>
      <w:r>
        <w:rPr>
          <w:bCs/>
          <w:b/>
        </w:rPr>
        <w:t xml:space="preserve"> </w:t>
      </w:r>
      <w:r>
        <w:rPr>
          <w:bCs/>
          <w:b/>
        </w:rPr>
        <w:t xml:space="preserve">&gt; 📄 Chen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Findings of ACL 2026</w:t>
      </w:r>
      <w:r>
        <w:rPr>
          <w:bCs/>
          <w:b/>
        </w:rPr>
        <w:t xml:space="preserve">（DOI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10.18653/v1/2026.findings-acl.13</w:t>
      </w:r>
      <w:r>
        <w:rPr>
          <w:bCs/>
          <w:b/>
        </w:rPr>
        <w:t xml:space="preserve">）：</w:t>
      </w:r>
      <w:r>
        <w:t xml:space="preserve">"The quality–diversity tradeoff is asymmetric."** 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，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，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，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，引用时保留了这层限定。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：如果多样性真有显著质量代价，我们的主线（"损失点在合并"）就不那么要紧，前人证的是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** 交互结构级这条缺口，第一次有了【可对齐的前人读数】</w:t>
      </w:r>
      <w:r>
        <w:rPr>
          <w:bCs/>
          <w:b/>
        </w:rPr>
        <w:t xml:space="preserve">：前人附录 I.4 在</w:t>
      </w:r>
      <w:r>
        <w:rPr>
          <w:bCs/>
          <w:b/>
        </w:rPr>
        <w:t xml:space="preserve"> </w:t>
      </w:r>
      <w:r>
        <w:t xml:space="preserve">Naive persona** 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，</w:t>
      </w:r>
      <w:r>
        <w:rPr>
          <w:bCs/>
          <w:b/>
        </w:rPr>
        <w:t xml:space="preserve">盲写轮臂跑出来后可直接与它对照</w:t>
      </w:r>
      <w:r>
        <w:t xml:space="preserve">，⚠️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proposal，前人的"5 份"= 5 次独立运行；本文的"5 支"= 同一次发散内并行取 5 支，两个不同的"5"，不可直接比</w:t>
      </w:r>
      <w:r>
        <w:t xml:space="preserve">，</w:t>
      </w:r>
      <w:r>
        <w:rPr>
          <w:bCs/>
          <w:b/>
        </w:rPr>
        <w:t xml:space="preserve">且注意：前人的拓扑轴在代码层的可复现性存疑（局限 23），我们的盲写轮臂若成立，是【独立复现尝试】而非"抄"。</w:t>
      </w:r>
    </w:p>
    <w:p>
      <w:pPr>
        <w:pStyle w:val="BodyText"/>
      </w:pPr>
      <w:r>
        <w:t xml:space="preserve">** 这一轮（2026-10-25）新增的一轴：语义级 —— 它【不是缺口】，是【原料已就位但本文尚未测】</w:t>
      </w:r>
      <w:r>
        <w:rPr>
          <w:bCs/>
          <w:b/>
        </w:rPr>
        <w:t xml:space="preserve"> </w:t>
      </w:r>
      <w:r>
        <w:rPr>
          <w:bCs/>
          <w:b/>
        </w:rPr>
        <w:t xml:space="preserve">法律域的</w:t>
      </w:r>
      <w:r>
        <w:t xml:space="preserve">结论空间已交付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，</w:t>
      </w:r>
      <w:r>
        <w:t xml:space="preserve">5 个法条 / 32 条命题 / 18 题跨题引用</w:t>
      </w:r>
      <w:r>
        <w:rPr>
          <w:bCs/>
          <w:b/>
        </w:rPr>
        <w:t xml:space="preserve">，零 API，按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语义级这一轴现在有原料</w:t>
      </w:r>
      <w:r>
        <w:rPr>
          <w:bCs/>
          <w:b/>
        </w:rPr>
        <w:t xml:space="preserve">，</w:t>
      </w:r>
      <w:r>
        <w:t xml:space="preserve">判死门设计已加这一轴（§8.1.1）</w:t>
      </w:r>
      <w:r>
        <w:rPr>
          <w:bCs/>
          <w:b/>
        </w:rPr>
        <w:t xml:space="preserve">，</w:t>
      </w:r>
      <w:r>
        <w:t xml:space="preserve">G1 / G2 / G3 三条缺口不受此影响**（语义级补不上"交互结构级未测"，也补不上"受控孪生题缺"）。</w:t>
      </w:r>
    </w:p>
    <w:p>
      <w:pPr>
        <w:pStyle w:val="BodyText"/>
      </w:pPr>
      <w:r>
        <w:t xml:space="preserve">** 三条缺口（诚实标注，比看起来完整更值钱）**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，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权威结构），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，「路径多样，架构效应显形」目前是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&lt;0.5）」，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（理科题有唯一数值答案才可判质量），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（数值一致率）对文科题不适用，需另找一个（承重维度 / 核验器断言支持率）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这一轮已降级-这一轮作废单列一节不混在正文里外部一眼能看出哪些结论还活着"/>
    <w:p>
      <w:pPr>
        <w:pStyle w:val="Heading3"/>
      </w:pPr>
      <w:r>
        <w:t xml:space="preserve">5.10 这一轮已降级 / 这一轮作废（</w:t>
      </w:r>
      <w:r>
        <w:rPr>
          <w:bCs/>
          <w:b/>
        </w:rPr>
        <w:t xml:space="preserve">单列一节，不混在正文里</w:t>
      </w:r>
      <w:r>
        <w:t xml:space="preserve">，外部一眼能看出哪些结论还活着）</w:t>
      </w:r>
    </w:p>
    <w:p>
      <w:pPr>
        <w:pStyle w:val="BlockText"/>
      </w:pP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，</w:t>
      </w:r>
      <w:r>
        <w:rPr>
          <w:bCs/>
          <w:b/>
        </w:rPr>
        <w:t xml:space="preserve">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这一轮已降级（结论仍在，但强度被下调）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而质量变化幅度小一个数量级），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（批 1 已回填：口径 A 逐配对符号不一致，不可分辨；口径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，只量「说了更多话」），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（代数推导，符号未定）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且这一轮已零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，自检六项全绿），</w:t>
            </w:r>
            <w:r>
              <w:rPr>
                <w:bCs/>
                <w:b/>
              </w:rPr>
              <w:t xml:space="preserve">无论正负都照报：本文既不写「净收益为负」，也不写「净收益为正」</w:t>
            </w:r>
            <w:r>
              <w:t xml:space="preserve">（§5.9 结论句 ③ / 摘要第 1 点 / §7 局限 11 / 附录 D.6 第 2 行），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，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，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换模型/换阈值读数就变，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题（F1–F3）这一轮不参与归族（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字符），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，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），且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没有的，用 v1 join 反而会【丢掉 F】</w:t>
            </w:r>
            <w:r>
              <w:t xml:space="preserve">，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v2，挂不上编号），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，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前三种是【没测出来】，</w:t>
      </w:r>
      <w:r>
        <w:rPr>
          <w:rStyle w:val="VerbatimChar"/>
        </w:rPr>
        <w:t xml:space="preserve">◐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的读数不能进结论，只能进"待修"清单。**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这一轮补一条映射（四类失效 ⇄ 四条设计原则）</w:t>
      </w:r>
      <w:r>
        <w:t xml:space="preserve">：</w:t>
      </w:r>
      <w:r>
        <w:rPr>
          <w:bCs/>
          <w:b/>
        </w:rPr>
        <w:t xml:space="preserve">选择过拟合，原则四</w:t>
      </w:r>
      <w:r>
        <w:t xml:space="preserve">（凡"选"的轴都要另配留出判决）｜</w:t>
      </w:r>
      <w:r>
        <w:rPr>
          <w:bCs/>
          <w:b/>
        </w:rPr>
        <w:t xml:space="preserve">指标错配，原则四</w:t>
      </w:r>
      <w:r>
        <w:t xml:space="preserve">（双轴 + 去重并集口径）｜</w:t>
      </w:r>
      <w:r>
        <w:rPr>
          <w:bCs/>
          <w:b/>
        </w:rPr>
        <w:t xml:space="preserve">仪器盲区，§3.6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先验注入，门控只允许度量、参照系外置</w:t>
      </w:r>
      <w:r>
        <w:t xml:space="preserve">，</w:t>
      </w:r>
      <w:r>
        <w:rPr>
          <w:bCs/>
          <w:b/>
        </w:rPr>
        <w:t xml:space="preserve">四类失效的对策，已经全部写成设计原则</w:t>
      </w:r>
      <w:r>
        <w:t xml:space="preserve">（§1.6），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设计的落地顺序"/>
    <w:p>
      <w:pPr>
        <w:pStyle w:val="Heading3"/>
      </w:pPr>
      <w:r>
        <w:t xml:space="preserve">6.4 把五条原则落成一条可执行的流程（设计的落地顺序）</w:t>
      </w:r>
    </w:p>
    <w:p>
      <w:pPr>
        <w:pStyle w:val="BlockText"/>
      </w:pPr>
      <w:r>
        <w:rPr>
          <w:bCs/>
          <w:b/>
        </w:rPr>
        <w:t xml:space="preserve">本节给"要搭一套工作流的人"看</w:t>
      </w:r>
      <w:r>
        <w:t xml:space="preserve">：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用层2 的可执行判据（"数题面要求查证几件互不依赖的独立事项"），</w:t>
            </w:r>
            <w:r>
              <w:rPr>
                <w:bCs/>
                <w:b/>
              </w:rPr>
              <w:t xml:space="preserve">可分叉决策数 ≈ 0，架构杠杆 ≈ 0，别在这里测架构</w:t>
            </w:r>
            <w:r>
              <w:t xml:space="preserve">（这不是失败，是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判不出来，先做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嵌套子集校准，§3.8.1），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机械基线吃掉效应，报告"未观察到支持"，不报告"无效"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换型号 / 换 persona 属于"换身份"</w:t>
            </w:r>
            <w:r>
              <w:t xml:space="preserve">，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A1），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（把各臂输出截到同长度再比），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），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：由被依据支持的断言拼装、未提及另列、矛盾剔除，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、候选越多交付越宽，⚠️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，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，报告"未观察到支持"，不报告"无效"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这套顺序的核心是"先判题、再定支数、最后才谈末步"</w:t>
      </w:r>
      <w:r>
        <w:t xml:space="preserve">，</w:t>
      </w:r>
      <w:r>
        <w:rPr>
          <w:bCs/>
          <w:b/>
        </w:rPr>
        <w:t xml:space="preserve">与常见做法相反：常见做法是"先搭工作流、再找题"</w:t>
      </w:r>
      <w:r>
        <w:t xml:space="preserve">，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rPr>
          <w:bCs/>
          <w:b/>
        </w:rPr>
        <w:t xml:space="preserve">本节开头先给【适用条件】—— 本文结论在什么范围内成立（这是"限定"，不是"自我设限"）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（本文测的正是这个拓扑），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，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型号池静默下架，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，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支却仍更宽，方向反而更强"，但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工作流臂相对直调的【净增益】在这一轮是【单边口径】读数</w:t>
            </w:r>
            <w:r>
              <w:t xml:space="preserve">（只测了『新增』侧、未算『丢失』侧），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；，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§5.2.2–§5.2.4），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，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题面类型】的意义上完全同源，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这五条是本文结论的"适用范围"，不是"本文放弃主张"</w:t>
      </w:r>
      <w:r>
        <w:t xml:space="preserve">，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去重后并集（未公布分母），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），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净增益口径缺口：批 1（仓内 20 条）已按双边口径回填，判决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+0，符号不一致，不可分辨；零分布 n=8，噪声带 ±8），</w:t>
      </w:r>
      <w:r>
        <w:rPr>
          <w:bCs/>
          <w:b/>
        </w:rPr>
        <w:t xml:space="preserve">口径 A 的汇总 −7 / −11 看着超带，那是四个配对的同向噪声累加，不是效应</w:t>
      </w:r>
      <w:r>
        <w:t xml:space="preserve">。</w:t>
      </w:r>
      <w:r>
        <w:rPr>
          <w:bCs/>
          <w:b/>
        </w:rPr>
        <w:t xml:space="preserve">批 2 的原始产出仍未捞到，只剩代数推导，符号未定，批 2 仍待原始产出</w:t>
      </w:r>
      <w:r>
        <w:t xml:space="preserve">（§5.2.4），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项），</w:t>
      </w:r>
      <w:r>
        <w:rPr>
          <w:bCs/>
          <w:b/>
        </w:rPr>
        <w:t xml:space="preserve">但「法律域那批只测了『新增』侧、未算『丢失』侧」，净增益口径未完成</w:t>
      </w:r>
      <w:r>
        <w:t xml:space="preserve">，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，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；这一轮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自陈的缺口），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真代码臂第二组亦已接入并跑完，但两把读数文件尚未随交付到本组，本节相应陈述见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，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，对外材料一律不引用。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，只作方向性证据。</w:t>
      </w:r>
      <w:r>
        <w:rPr>
          <w:bCs/>
          <w:b/>
        </w:rPr>
        <w:t xml:space="preserve">题级 n=3，本组所有相关判决只写「未观察到支持」，不写「已证明无效」。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），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，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「路径多样，架构效应显形」目前是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（路径多样是题的性质，不是受控变量），要升到因果，须造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不成立），「治塌缩」没有靶子，本文的「面宽」在文科题上可能与「质量差」耦合（理科题才有唯一数值答案可判质量）。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前人的【拓扑轴】在代码层的可复现性存疑，本文对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本文只引前人【报告的读数】（Table 7 / 8、d=2.21），不引其【机制解释】已被独立复现</w:t>
      </w:r>
      <w:r>
        <w:t xml:space="preserve">，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「未覆盖率」曾被【底本错误】系统性虚高，在底本换成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有而空间没覆盖的条款，挂不上编号，「未覆盖族」虚高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另两条已作废结论写进 §8.1.1：「F 缺原文」与「v2 必须 join v1」。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</w:t>
      </w:r>
      <w:r>
        <w:rPr>
          <w:bCs/>
          <w:b/>
        </w:rPr>
        <w:t xml:space="preserve">理由</w:t>
      </w:r>
      <w:r>
        <w:t xml:space="preserve">：那半句会被前人的交互结构级 +74% 效应直接反驳，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（§2.5(g)），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，</w:t>
      </w:r>
      <w:r>
        <w:rPr>
          <w:bCs/>
          <w:b/>
        </w:rPr>
        <w:t xml:space="preserve">「Interdisciplinary = 跨领域专家团」在代码层面不存在</w:t>
      </w:r>
      <w:r>
        <w:t xml:space="preserve">，</w:t>
      </w:r>
      <w:r>
        <w:rPr>
          <w:bCs/>
          <w:b/>
        </w:rPr>
        <w:t xml:space="preserve">真正要拆的变量是【资历 / 权威层级】而不是【领域】</w:t>
      </w:r>
      <w:r>
        <w:t xml:space="preserve">，⚠️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，标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分母漂移：型号池静默下架，5 支臂实测为 4 支，§5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），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10.5×；，⚠️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支却仍更宽，方向反而更强」，但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；，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呼应），另见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8.0 待取证清单（T-A-nn）—— 主张已写实、证据未到位的取证任务表</w:t>
      </w:r>
    </w:p>
    <w:p>
      <w:pPr>
        <w:pStyle w:val="BlockText"/>
      </w:pPr>
      <w:r>
        <w:rPr>
          <w:bCs/>
          <w:b/>
        </w:rPr>
        <w:t xml:space="preserve">本表是这一轮新增的登记层</w:t>
      </w:r>
      <w:r>
        <w:t xml:space="preserve">：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，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，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），与层2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5，才算"受控成立"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§5.8 机制链第 ⑤ 条 ｜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代数推导符号未定）：为正，§5.9 结论句 ② 改写为"净增益为正"；为负，② 升级为双边口径下的判决；不可分辨，② 写"不可分辨"，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（承重四格缺一格，该次回填不算完成）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合订本（这一轮不由本文作者改动，须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</w:t>
            </w:r>
            <w:r>
              <w:t xml:space="preserve"> </w:t>
            </w:r>
            <w:r>
              <w:rPr>
                <w:bCs/>
                <w:b/>
              </w:rPr>
              <w:t xml:space="preserve">若方向反转，"错误率最高的是融合门"这一句必须改写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，否则分不清是哪个自由度在起作用），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NGT 臂与前人同拓扑可比</w:t>
            </w:r>
            <w:r>
              <w:t xml:space="preserve">（前人 N=3、一次运行出 1 份 proposal，前人的"5 份"= 5 次独立运行；本文的"5 支"= 同一次发散内并行取 5 支，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抽检能给出「真但包外」占比的区间估计，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，窄表述的"任务结构"一半成立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先算检出力、MES 预注册</w:t>
            </w:r>
            <w:r>
              <w:t xml:space="preserve">（要求：</w:t>
            </w:r>
            <w:r>
              <w:rPr>
                <w:bCs/>
                <w:b/>
              </w:rPr>
              <w:t xml:space="preserve">MDE ≠ 阈值</w:t>
            </w:r>
            <w:r>
              <w:t xml:space="preserve">，阈值只能来自零分布，不能事后从效应数据里调）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</w:t>
            </w:r>
            <w:r>
              <w:rPr>
                <w:bCs/>
                <w:b/>
              </w:rPr>
              <w:t xml:space="preserve">未随稿归档，先补归属表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两轴分布一致，13 道题可作代表；不一致，只作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 ** 回填前本文只主张"未泛化"，不主张"跨域泛化失败"**（§5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§5.9），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体裁自适应臂"若仍在，零新批可重算）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11 的唯一出路</w:t>
            </w:r>
            <w:r>
              <w:t xml:space="preserve">，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（原始产出未捞到，只剩代数推导，符号未定），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，两者必须分列（解析失败单独计数，不进任何分母）</w:t>
      </w:r>
    </w:p>
    <w:p>
      <w:pPr>
        <w:pStyle w:val="BodyText"/>
      </w:pPr>
      <w:r>
        <w:t xml:space="preserve">** 第三轴（2026-10-25 新增）：语义级 —— 原料已就位，但本文尚未测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为什么必须加这一轴</w:t>
      </w:r>
      <w:r>
        <w:rPr>
          <w:bCs/>
          <w:b/>
        </w:rPr>
        <w:t xml:space="preserve">：宽度轴（去重并集断言数 / 题）测的是</w:t>
      </w:r>
      <w:r>
        <w:t xml:space="preserve">措辞层面的展开</w:t>
      </w:r>
      <w:r>
        <w:rPr>
          <w:bCs/>
          <w:b/>
        </w:rPr>
        <w:t xml:space="preserve">；语义级测的是</w:t>
      </w:r>
      <w:r>
        <w:t xml:space="preserve">结论层面的展开</w:t>
      </w:r>
      <w:r>
        <w:rPr>
          <w:bCs/>
          <w:b/>
        </w:rPr>
        <w:t xml:space="preserve">，</w:t>
      </w:r>
      <w:r>
        <w:t xml:space="preserve">两者可能反向（话更多但结论更少）</w:t>
      </w:r>
      <w:r>
        <w:rPr>
          <w:bCs/>
          <w:b/>
        </w:rPr>
        <w:t xml:space="preserve">，</w:t>
      </w:r>
      <w:r>
        <w:t xml:space="preserve">不测语义级，"面宽"就可能被读成"话多"。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原料（零 API，已交付）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 </w:t>
      </w:r>
      <w:r>
        <w:rPr>
          <w:bCs/>
          <w:b/>
        </w:rPr>
        <w:t xml:space="preserve">——</w:t>
      </w:r>
      <w:r>
        <w:rPr>
          <w:bCs/>
          <w:b/>
        </w:rPr>
        <w:t xml:space="preserve"> </w:t>
      </w:r>
      <w:r>
        <w:t xml:space="preserve">5 个法条 / 32 条命题 / 18 题跨题引用</w:t>
      </w:r>
      <w:r>
        <w:rPr>
          <w:bCs/>
          <w:b/>
        </w:rPr>
        <w:t xml:space="preserve">（按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本轴不需要再跑批，只需重算。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口径用途（覆盖率）</w:t>
      </w:r>
      <w:r>
        <w:rPr>
          <w:bCs/>
          <w:b/>
        </w:rPr>
        <w:t xml:space="preserve">：</w:t>
      </w:r>
      <w:r>
        <w:t xml:space="preserve">结论空间覆盖率 = 1 − n_uncovered / n_load_bearing</w:t>
      </w:r>
      <w:r>
        <w:rPr>
          <w:bCs/>
          <w:b/>
        </w:rPr>
        <w:t xml:space="preserve">，</w:t>
      </w:r>
      <w:r>
        <w:t xml:space="preserve">覆盖率不满，语义级读数要打折</w:t>
      </w:r>
      <w:r>
        <w:rPr>
          <w:bCs/>
          <w:b/>
        </w:rPr>
        <w:t xml:space="preserve">（不能直接当"语义级宽度"用）。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因变量用途（未覆盖族）</w:t>
      </w:r>
      <w:r>
        <w:rPr>
          <w:bCs/>
          <w:b/>
        </w:rPr>
        <w:t xml:space="preserve">：</w:t>
      </w:r>
      <w:r>
        <w:t xml:space="preserve">未覆盖族数 / 未覆盖率** 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差"），</w:t>
      </w:r>
      <w:r>
        <w:rPr>
          <w:bCs/>
          <w:b/>
        </w:rPr>
        <w:t xml:space="preserve">且只在【开放式题】上有效</w:t>
      </w:r>
      <w:r>
        <w:t xml:space="preserve">（封闭题的结论空间应当全覆盖，出现未覆盖是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，若高，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，高，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rPr>
          <w:bCs/>
          <w:b/>
        </w:rPr>
        <w:t xml:space="preserve">A1/A3 与 B2 必须并排报，不许只报 B2</w:t>
      </w:r>
      <w:r>
        <w:t xml:space="preserve">，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** 本表期望值的底本（写死，否则期望值不可信）</w:t>
      </w:r>
      <w:r>
        <w:rPr>
          <w:bCs/>
          <w:b/>
        </w:rPr>
        <w:t xml:space="preserve">：</w:t>
      </w:r>
      <w:r>
        <w:rPr>
          <w:rStyle w:val="VerbatimChar"/>
        </w:rPr>
        <w:t xml:space="preserve">legal_topics_v2.json</w:t>
      </w:r>
      <w:r>
        <w:t xml:space="preserve"> </w:t>
      </w:r>
      <w:r>
        <w:t xml:space="preserve">顶层</w:t>
      </w:r>
      <w:r>
        <w:t xml:space="preserve"> </w:t>
      </w:r>
      <w:r>
        <w:rPr>
          <w:rStyle w:val="VerbatimChar"/>
        </w:rPr>
        <w:t xml:space="preserve">laws[code].evidence</w:t>
      </w:r>
      <w:r>
        <w:t xml:space="preserve">（附六行 sha256 指纹，见下方必查项②）</w:t>
      </w:r>
      <w:r>
        <w:rPr>
          <w:bCs/>
          <w:b/>
        </w:rPr>
        <w:t xml:space="preserve">，⚠️</w:t>
      </w:r>
      <w:r>
        <w:rPr>
          <w:bCs/>
          <w:b/>
        </w:rPr>
        <w:t xml:space="preserve"> </w:t>
      </w:r>
      <w:r>
        <w:t xml:space="preserve">不是 v1** ——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v2，v1 与 v2 对同一部法的条文集合不同，模型引用了 v2 有而结论空间没覆盖的条款，挂不上编号，「未覆盖族」被【系统性虚高】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这不是口径瑕疵，是主指标失真</w:t>
      </w:r>
      <w:r>
        <w:t xml:space="preserve">，</w:t>
      </w:r>
      <w:r>
        <w:rPr>
          <w:bCs/>
          <w:b/>
        </w:rPr>
        <w:t xml:space="preserve">因此本表的期望值（A1/A3 未覆盖族"应低"、B2"可高"）只在【底本换成 v2 并重核条号】之后才可信</w:t>
      </w:r>
      <w:r>
        <w:t xml:space="preserve">，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优先题 A2 的判据（已按第三组审计结果订正，挂的是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三个子项（各自独立报命中率，并排呈现）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，各自 40 万、各自在 50 万限额内，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S2 可能比 S1 判别力更强</w:t>
      </w:r>
      <w:r>
        <w:t xml:space="preserve"> </w:t>
      </w:r>
      <w:r>
        <w:t xml:space="preserve">—— "超 50 万部分风险自负"是高频误答，而主体认定至少有几个模型会答对，</w:t>
      </w:r>
      <w:r>
        <w:rPr>
          <w:bCs/>
          <w:b/>
        </w:rPr>
        <w:t xml:space="preserve">S2 单列扣分，不与 S1 合并。</w:t>
      </w:r>
      <w:r>
        <w:t xml:space="preserve"> </w:t>
      </w:r>
      <w:r>
        <w:t xml:space="preserve">- ** 判读约束（写死，防外部问"任意一条命中算过吗"）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S1 / S2 = 判据（法律后果层，答案唯一）｜S3 = 加分项（争议识别层，答案不唯一）｜三者不合成、不取并集、不取交集。</w:t>
      </w:r>
      <w:r>
        <w:rPr>
          <w:bCs/>
          <w:b/>
        </w:rPr>
        <w:t xml:space="preserve"> </w:t>
      </w:r>
      <w:r>
        <w:t xml:space="preserve">三种算法（合成 / 并集 / 交集）都不该用，理由各不相同**：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（极低）会主导总分，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，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，并集会把它抬成一个高命中的判据，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主动指争议），</w:t>
            </w:r>
            <w:r>
              <w:rPr>
                <w:bCs/>
                <w:b/>
              </w:rPr>
              <w:t xml:space="preserve">退化成常数 0，无判别力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rPr>
          <w:bCs/>
          <w:b/>
        </w:rPr>
        <w:t xml:space="preserve">本组回源条文原文后对主判据的精确化（比"分别计算"更准）</w:t>
      </w:r>
      <w:r>
        <w:t xml:space="preserve">：</w:t>
      </w:r>
      <w:r>
        <w:rPr>
          <w:rStyle w:val="VerbatimChar"/>
        </w:rPr>
        <w:t xml:space="preserve">laws['A'].evidence</w:t>
      </w:r>
      <w:r>
        <w:t xml:space="preserve"> </w:t>
      </w:r>
      <w:r>
        <w:t xml:space="preserve">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的资金数额…实行全额偿付；超出最高偿付限额的部分，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因此本组建议把主判据写成"区分这两处限定"，而不是"分别计算"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** 一个独立子项（可能是判别力更强的那条）</w:t>
      </w:r>
      <w:r>
        <w:rPr>
          <w:bCs/>
          <w:b/>
        </w:rPr>
        <w:t xml:space="preserve">：</w:t>
      </w:r>
      <w:r>
        <w:t xml:space="preserve">超限额的法律后果** 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万部分风险自负"（常见误答）单列为一个子项扣分</w:t>
      </w:r>
      <w:r>
        <w:t xml:space="preserve">，</w:t>
      </w:r>
      <w:r>
        <w:rPr>
          <w:bCs/>
          <w:b/>
        </w:rPr>
        <w:t xml:space="preserve">这可能比主体认定更有判别力（多数模型会在这里失分）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期望行为过严，绝大多数模型不会主动说"《存款保险条例》未规定夫妻共同财产是否影响'同一存款人'认定"，若当通过条件，几乎所有模型都失败，判据退化成常数，无判别力</w:t>
      </w:r>
      <w:r>
        <w:t xml:space="preserve">，</w:t>
      </w:r>
      <w:r>
        <w:rPr>
          <w:bCs/>
          <w:b/>
        </w:rPr>
        <w:t xml:space="preserve">本组已把 A2 的判据写成两个子项 + 一个只报不判的加分项。</w:t>
      </w:r>
      <w:r>
        <w:t xml:space="preserve"> </w:t>
      </w:r>
      <w:r>
        <w:t xml:space="preserve">- ** 写死一句</w:t>
      </w:r>
      <w:r>
        <w:rPr>
          <w:bCs/>
          <w:b/>
        </w:rPr>
        <w:t xml:space="preserve">：</w:t>
      </w:r>
      <w:r>
        <w:t xml:space="preserve">「A2 的『正确答案唯一』只在【法律后果层】唯一；在【是否指出争议】层不唯一。」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 </w:t>
      </w:r>
      <w:r>
        <w:t xml:space="preserve">通用原则（本次的教训形态）——「编号 ≠ 判据」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"分别计算"的措辞与条文字面冲突</w:t>
      </w:r>
      <w:r>
        <w:rPr>
          <w:bCs/>
          <w:b/>
        </w:rPr>
        <w:t xml:space="preserve">（条文明写要合并计算）</w:t>
      </w:r>
      <w:r>
        <w:t xml:space="preserve">② 还有 S2 这个第三判点</w:t>
      </w:r>
      <w:r>
        <w:rPr>
          <w:bCs/>
          <w:b/>
        </w:rPr>
        <w:t xml:space="preserve">，</w:t>
      </w:r>
      <w:r>
        <w:t xml:space="preserve">所以：编号对齐只完成了"挂得上"，没完成"判得了"。</w:t>
      </w:r>
      <w:r>
        <w:rPr>
          <w:bCs/>
          <w:b/>
        </w:rPr>
        <w:t xml:space="preserve">，</w:t>
      </w:r>
      <w:r>
        <w:t xml:space="preserve">不许把"是否指出民法典 1062"当通过条件。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判死门优先用 A2 / A3。</w:t>
      </w:r>
      <w:r>
        <w:rPr>
          <w:bCs/>
          <w:b/>
        </w:rPr>
        <w:t xml:space="preserve"> </w:t>
      </w:r>
      <w:r>
        <w:rPr>
          <w:bCs/>
          <w:b/>
        </w:rPr>
        <w:t xml:space="preserve">- ⚠️</w:t>
      </w:r>
      <w:r>
        <w:rPr>
          <w:bCs/>
          <w:b/>
        </w:rPr>
        <w:t xml:space="preserve"> </w:t>
      </w:r>
      <w:r>
        <w:t xml:space="preserve">三个必查项（不查就会静默失真）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t xml:space="preserve">law F 的真相（"查错了地方"型坑）</w:t>
      </w:r>
      <w:r>
        <w:rPr>
          <w:bCs/>
          <w:b/>
        </w:rPr>
        <w:t xml:space="preserve">：先前标注「law F（民法典合同编）的 3 题这一轮不参与归族（</w:t>
      </w:r>
      <w:r>
        <w:rPr>
          <w:rStyle w:val="VerbatimChar"/>
          <w:bCs/>
          <w:b/>
        </w:rPr>
        <w:t xml:space="preserve">props=0</w:t>
      </w:r>
      <w:r>
        <w:rPr>
          <w:bCs/>
          <w:b/>
        </w:rPr>
        <w:t xml:space="preserve">）」，理由是「F 在 v1 里没有法条原文」，</w:t>
      </w:r>
      <w:r>
        <w:t xml:space="preserve"> </w:t>
      </w:r>
      <w:r>
        <w:t xml:space="preserve">但这个理由指向了错误的数据源** ——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}，</w:t>
      </w:r>
      <w:r>
        <w:rPr>
          <w:bCs/>
          <w:b/>
        </w:rPr>
        <w:t xml:space="preserve">F 缺的是【命题】，不是【法条原文】</w:t>
      </w:r>
      <w:r>
        <w:t xml:space="preserve">，</w:t>
      </w:r>
      <w:r>
        <w:rPr>
          <w:bCs/>
          <w:b/>
        </w:rPr>
        <w:t xml:space="preserve">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API，一次补齐），F1–F3 无需排除。</w:t>
      </w:r>
      <w:r>
        <w:t xml:space="preserve"> </w:t>
      </w:r>
      <w:r>
        <w:rPr>
          <w:bCs/>
          <w:b/>
        </w:rPr>
        <w:t xml:space="preserve">若按原标注排除，F1–F3 会以"零命题"的样子混进分母（3/18 = 17% 的题），本项必须按【用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自身完备；，</w:t>
      </w:r>
      <w:r>
        <w:rPr>
          <w:bCs/>
          <w:b/>
        </w:rPr>
        <w:t xml:space="preserve">且 v2 的 F 是 v1 没有的，用 v1 join 反而会丢掉 F</w:t>
      </w:r>
      <w:r>
        <w:t xml:space="preserve">，</w:t>
      </w:r>
      <w:r>
        <w:rPr>
          <w:bCs/>
          <w:b/>
        </w:rPr>
        <w:t xml:space="preserve">风险方向与原先假设相反。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（明确"不编造"），</w:t>
      </w:r>
      <w:r>
        <w:rPr>
          <w:bCs/>
          <w:b/>
        </w:rPr>
        <w:t xml:space="preserve">法律会变，结论空间会过期，过期后归族【静默失真】</w:t>
      </w:r>
      <w:r>
        <w:t xml:space="preserve">，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回填生效日期后必须写"截至哪天"。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底本必须换成 v2（这条已经【发生】了，不是"将要检查"）</w:t>
      </w:r>
      <w:r>
        <w:t xml:space="preserve">：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段），</w:t>
      </w:r>
      <w:r>
        <w:rPr>
          <w:bCs/>
          <w:b/>
        </w:rPr>
        <w:t xml:space="preserve">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模型引用了 v2 有、而结论空间没覆盖的条款，挂不上编号，「未覆盖族」被【系统性虚高】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（三组已在改），</w:t>
      </w:r>
      <w:r>
        <w:rPr>
          <w:bCs/>
          <w:b/>
        </w:rPr>
        <w:t xml:space="preserve">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缺法条原文，F1–F3 这一轮不参与归族」，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字符），缺的是【命题】不是【原文】，F1–F3 不用排除</w:t>
      </w:r>
      <w:r>
        <w:t xml:space="preserve">；⛔ 「v2 必须 join v1 才拿得到原文」，</w:t>
      </w:r>
      <w:r>
        <w:rPr>
          <w:bCs/>
          <w:b/>
        </w:rPr>
        <w:t xml:space="preserve">v2 自身完备，且 v2 的 F 是 v1 没有的，用 v1 join 反而会【丢掉 F】，风险方向与原先假设相反。</w:t>
      </w:r>
    </w:p>
    <w:p>
      <w:pPr>
        <w:pStyle w:val="BodyText"/>
      </w:pPr>
      <w:r>
        <w:rPr>
          <w:bCs/>
          <w:b/>
        </w:rPr>
        <w:t xml:space="preserve">什么算"过"（，窄表述的「任务结构」一半成立）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2/3）此时窄表述成立，</w:t>
      </w:r>
      <w:r>
        <w:rPr>
          <w:bCs/>
          <w:b/>
        </w:rPr>
        <w:t xml:space="preserve">且仍不得写成"增益来自不确定性"</w:t>
      </w:r>
      <w:r>
        <w:t xml:space="preserve">，只能写成「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什么算"不过"（，窄表述的「任务结构」一半被推翻）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的工作流增益超出噪声地板，</w:t>
      </w:r>
      <w:r>
        <w:rPr>
          <w:bCs/>
          <w:b/>
        </w:rPr>
        <w:t xml:space="preserve">"任务结构调节架构效应"不成立</w:t>
      </w:r>
      <w:r>
        <w:t xml:space="preserve">，本文退回为"本文只测了 prompt 级且未观察到增量"。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，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2026），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，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，矛盾率可算，但</w:t>
      </w:r>
      <w:r>
        <w:rPr>
          <w:bCs/>
          <w:b/>
        </w:rPr>
        <w:t xml:space="preserve">"未知"占比会很高</w:t>
      </w:r>
      <w:r>
        <w:t xml:space="preserve">，</w:t>
      </w:r>
      <w:r>
        <w:rPr>
          <w:bCs/>
          <w:b/>
        </w:rPr>
        <w:t xml:space="preserve">须同时报未知占比</w:t>
      </w:r>
      <w:r>
        <w:t xml:space="preserve">（未知占比过高，该格的质量轴不可用，只报宽度）。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另未公布分母），非算错，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噪声，权重数值不可解释）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不可信，重训不是为了"证明有效"，是为了"知道学到了什么"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6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6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6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6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待完成清单」之后），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项」引用不受影响），</w:t>
      </w:r>
      <w:r>
        <w:rPr>
          <w:bCs/>
          <w:b/>
        </w:rPr>
        <w:t xml:space="preserve">本节是 §8 的集中登记视图，不替代 §8</w:t>
      </w:r>
      <w:r>
        <w:t xml:space="preserve">；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不做，结论句的这一半始终是待检验的假说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断言重判）；不饱和格只差产出，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不做，仪器自身的"未提及"档位无法被核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（承重分层四格 + 绝对分母 + 4 支口径 +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，仍挂【待取证 T-A-02】：原始产出未捞到，只剩代数推导，符号未定，仍待原始产出）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批 1 的结论已落进 §5.9 ②③ 与摘要第 1 点；</w:t>
            </w:r>
            <w:r>
              <w:t xml:space="preserve"> </w:t>
            </w:r>
            <w:r>
              <w:rPr>
                <w:bCs/>
                <w:b/>
              </w:rPr>
              <w:t xml:space="preserve">批 2 不做，法律域那批的净增益方向始终未定</w:t>
            </w:r>
            <w:r>
              <w:t xml:space="preserve">（§7 局限 11 / 摘要第 1 点），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不做，本文只能说"每个预算下"，不能说"每个方法下"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不做，全文只能报描述统计，不能报显著性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影响定位与引用要求，不影响本文的任何读数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不做，摘要保持"待定稿"状态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不做，第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不做，读者可能引用已降级/已作废的旧表述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不做，正文与更正文档口径可能不一致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跨篇一致"/>
    <w:p>
      <w:pPr>
        <w:pStyle w:val="Heading2"/>
      </w:pPr>
      <w:r>
        <w:t xml:space="preserve">10. 本文与论文簇其余三篇的分工（跨篇一致）</w:t>
      </w:r>
    </w:p>
    <w:p>
      <w:pPr>
        <w:pStyle w:val="BlockText"/>
      </w:pP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"，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</w:t>
      </w:r>
      <w:r>
        <w:rPr>
          <w:bCs/>
          <w:b/>
        </w:rPr>
        <w:t xml:space="preserve">可分叉决策数 = 0，杠杆 = 0</w:t>
      </w:r>
      <w:r>
        <w:t xml:space="preserve">），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个权重去学），</w:t>
      </w:r>
      <w:r>
        <w:rPr>
          <w:bCs/>
          <w:b/>
        </w:rPr>
        <w:t xml:space="preserve">本篇给形态、③ 给来源</w:t>
      </w:r>
      <w:r>
        <w:t xml:space="preserve">；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），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，</w:t>
      </w:r>
      <w:r>
        <w:rPr>
          <w:bCs/>
          <w:b/>
        </w:rPr>
        <w:t xml:space="preserve">本篇的双轴报告因此要求：承重轴的读数必须能区分"合并丢事实"与"生成就错"。</w:t>
      </w:r>
    </w:p>
    <w:p>
      <w:pPr>
        <w:pStyle w:val="BodyText"/>
      </w:pP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本篇对它的实现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"，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，§8.3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，本文所有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行），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型号池静默下架，历史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404）。第 5 支必是 M2.1，该支返回空串，发散层用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不命中下架型号，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，表应改标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支，断言数与矛盾率分母（284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支却仍更宽，「dual_fuse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已下架，历史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，本文的过拟合结论（用的是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两条轴同向，且一条用核验器判定、一条用几何去重，结论不因指标选择而动摇。</w:t>
      </w:r>
      <w:r>
        <w:t xml:space="preserve"> </w:t>
      </w:r>
      <w:r>
        <w:t xml:space="preserve">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的分母漂移影响（工作流臂的分支数），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0.325，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增量判据下的覆盖支数），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第二组这一轮只测了面，没测质量</w:t>
      </w:r>
      <w:r>
        <w:t xml:space="preserve">，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（抽样后又按权重排序，随机性被抹掉），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，四臂全报 4.0），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（全程抛异常时一条调用记录都没有），通道健康度会漏算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的"学出操作偏好"表述还在仓里，</w:t>
      </w:r>
      <w:r>
        <w:rPr>
          <w:bCs/>
          <w:b/>
        </w:rPr>
        <w:t xml:space="preserve">会以成果形式沉淀</w:t>
      </w:r>
      <w:r>
        <w:t xml:space="preserve">。答辩时若被问到学习实验，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n=8，噪声带 ±8），</w:t>
      </w:r>
      <w:r>
        <w:rPr>
          <w:bCs/>
          <w:b/>
        </w:rPr>
        <w:t xml:space="preserve">口径 A 汇总 −7 / −11 看着超带，那是四个配对的同向噪声累加，不是效应</w:t>
      </w:r>
      <w:r>
        <w:t xml:space="preserve">；口径 B 断言层为正但</w:t>
      </w:r>
      <w:r>
        <w:rPr>
          <w:bCs/>
          <w:b/>
        </w:rPr>
        <w:t xml:space="preserve">共同集恒为 0</w:t>
      </w:r>
      <w:r>
        <w:t xml:space="preserve">，只量「说了更多话」。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条）原始产出未捞到，只剩代数推导，符号未定。</w:t>
      </w:r>
      <w:r>
        <w:rPr>
          <w:bCs/>
          <w:b/>
        </w:rPr>
        <w:t xml:space="preserve">本文既不写「净收益为负」，也不写「净收益为正」</w:t>
      </w:r>
      <w:r>
        <w:t xml:space="preserve">（§5.9 结论句 ③ / 摘要第 1 点 / §5.10 降级表第 3 行 / §8.1 第 5 项）｜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，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，嵌套子集校准（K=200）后，8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，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1.61–1.91，5 支只产生 ~1.7 有效模态，强选择器无事可选，瓶颈在生成侧</w:t>
            </w:r>
            <w:r>
              <w:t xml:space="preserve">，闭环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嵌套子集校准（真实数据），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删掉「增益来自不确定性，不是来自架构」半句，改为 §5.9 窄表述（推导唯一任务上架构旋钮无可测贡献 / 路径多样任务上交互结构级有大幅效应 / prompt 级身份多样性无效，杠杆是【交互结构 × 任务结构】的交互），并列出三条缺口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p=0.55），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p&lt;0.0001），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，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，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，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，直接支持本文主线（「合并/取舍是唯一被反复测到的损失点」），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臂比较），但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，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，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src-sha256:0870792cb695f3216a5b0089a95d5cc21b12f80f288c56dc2157b5d2463e7a59</cp:keywords>
  <dcterms:created xsi:type="dcterms:W3CDTF">2026-10-25T01:17:59Z</dcterms:created>
  <dcterms:modified xsi:type="dcterms:W3CDTF">2026-10-25T01:17:59Z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