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 前 8 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复算脚本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不写死基线 sha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规模数全部从数据里数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只读输入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15329d39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复算说明</w:t>
            </w:r>
            <w:r>
              <w:t xml:space="preserve">（★ 它读什么 / 判据定义 / 统计方法 / 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a1ac0a24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（原锚点批次）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来源与底稿/第四组/group4_state_driven/archive/runs/``p2_orig.jsonl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3948eac2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（换值批次）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来源与底稿/第四组/group4_state_driven/archive/runs/``p2_swap.jsonl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286d6ba0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第四组自己的分析产物</w:t>
            </w:r>
            <w:r>
              <w:t xml:space="preserve">（★ 逐行对拍用）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来源与底稿/第四组/group4_state_driven/archive/runs/``p2_ckf_analysis.json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c78293de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f8f6d437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src-sha256:4fce8495ab0cf1dc13e687a2d5e8e9ff5502891bae950b49b7577e0e3a7169ca</cp:keywords>
  <dcterms:created xsi:type="dcterms:W3CDTF">2026-10-24T19:17:12Z</dcterms:created>
  <dcterms:modified xsi:type="dcterms:W3CDTF">2026-10-24T19:17:12Z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