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DF83E" w14:textId="77777777" w:rsidR="00C06286" w:rsidRDefault="00C06286" w:rsidP="000E5A45"/>
    <w:p w14:paraId="65D03143" w14:textId="77777777" w:rsidR="00C06286" w:rsidRDefault="00C06286" w:rsidP="000E5A45"/>
    <w:p w14:paraId="0F275D9F" w14:textId="5E70529C" w:rsidR="00C06286" w:rsidRDefault="00C06286" w:rsidP="000E5A45"/>
    <w:p w14:paraId="161E1FCA" w14:textId="1CB63831" w:rsidR="000E5A45" w:rsidRDefault="000E5A45" w:rsidP="000E5A45"/>
    <w:p w14:paraId="15965EEF" w14:textId="44C4B3F7" w:rsidR="000E5A45" w:rsidRDefault="000E5A45" w:rsidP="000E5A45"/>
    <w:p w14:paraId="4938ECF6" w14:textId="27E7783A" w:rsidR="000E5A45" w:rsidRDefault="000E5A45" w:rsidP="000E5A45"/>
    <w:p w14:paraId="75FC2142" w14:textId="6494D929" w:rsidR="000E5A45" w:rsidRDefault="000E5A45" w:rsidP="000E5A45"/>
    <w:p w14:paraId="3D5BE139" w14:textId="77777777" w:rsidR="000E5A45" w:rsidRDefault="000E5A45" w:rsidP="000E5A45"/>
    <w:p w14:paraId="3F8DDC73" w14:textId="77777777" w:rsidR="00C06286" w:rsidRDefault="00C06286" w:rsidP="000E5A45"/>
    <w:p w14:paraId="2FCA756B" w14:textId="77777777" w:rsidR="00C06286" w:rsidRDefault="00C06286" w:rsidP="000E5A45"/>
    <w:p w14:paraId="1BCFD5B2" w14:textId="45A86AB8" w:rsidR="00095977" w:rsidRPr="008B2119" w:rsidRDefault="00810D22" w:rsidP="008B2119">
      <w:pPr>
        <w:pStyle w:val="Title"/>
        <w:rPr>
          <w:rFonts w:ascii="TKTypeRegular" w:hAnsi="TKTypeRegular"/>
          <w:sz w:val="52"/>
          <w:szCs w:val="52"/>
        </w:rPr>
      </w:pPr>
      <w:r w:rsidRPr="008B2119">
        <w:rPr>
          <w:rFonts w:ascii="TKTypeRegular" w:hAnsi="TKTypeRegular"/>
          <w:sz w:val="52"/>
          <w:szCs w:val="52"/>
        </w:rPr>
        <w:t xml:space="preserve">Incident </w:t>
      </w:r>
      <w:r w:rsidR="00E309D3" w:rsidRPr="008B2119">
        <w:rPr>
          <w:rFonts w:ascii="TKTypeRegular" w:hAnsi="TKTypeRegular"/>
          <w:sz w:val="52"/>
          <w:szCs w:val="52"/>
        </w:rPr>
        <w:t xml:space="preserve">Analysis </w:t>
      </w:r>
      <w:r w:rsidRPr="008B2119">
        <w:rPr>
          <w:rFonts w:ascii="TKTypeRegular" w:hAnsi="TKTypeRegular"/>
          <w:sz w:val="52"/>
          <w:szCs w:val="52"/>
        </w:rPr>
        <w:t>Report</w:t>
      </w:r>
    </w:p>
    <w:p w14:paraId="7D060BCD" w14:textId="77777777" w:rsidR="000E5A45" w:rsidRDefault="000E5A45" w:rsidP="00AF6707">
      <w:pPr>
        <w:jc w:val="center"/>
        <w:rPr>
          <w:rFonts w:ascii="TKTypeMedium" w:eastAsia="宋体" w:hAnsi="TKTypeMedium"/>
          <w:sz w:val="44"/>
          <w:szCs w:val="44"/>
        </w:rPr>
      </w:pPr>
    </w:p>
    <w:p w14:paraId="1C01CDD5" w14:textId="08DC0DB2" w:rsidR="00810D22" w:rsidRPr="00AF6707" w:rsidRDefault="00AF6707" w:rsidP="00AF6707">
      <w:pPr>
        <w:jc w:val="center"/>
        <w:rPr>
          <w:rFonts w:ascii="TKTypeRegular" w:hAnsi="TKTypeRegular"/>
          <w:sz w:val="44"/>
          <w:szCs w:val="44"/>
        </w:rPr>
      </w:pPr>
      <w:r w:rsidRPr="00AF6707">
        <w:rPr>
          <w:rFonts w:ascii="TKTypeMedium" w:eastAsia="宋体" w:hAnsi="TKTypeMedium"/>
          <w:sz w:val="44"/>
          <w:szCs w:val="44"/>
        </w:rPr>
        <w:t>t</w:t>
      </w:r>
      <w:r w:rsidRPr="00AF6707">
        <w:rPr>
          <w:rFonts w:ascii="TKTypeMedium" w:hAnsi="TKTypeMedium"/>
          <w:sz w:val="44"/>
          <w:szCs w:val="44"/>
        </w:rPr>
        <w:t>hyssen</w:t>
      </w:r>
      <w:r w:rsidRPr="00AF6707">
        <w:rPr>
          <w:rFonts w:ascii="TKTypeMedium" w:eastAsia="宋体" w:hAnsi="TKTypeMedium"/>
          <w:sz w:val="44"/>
          <w:szCs w:val="44"/>
        </w:rPr>
        <w:t>k</w:t>
      </w:r>
      <w:r w:rsidRPr="00AF6707">
        <w:rPr>
          <w:rFonts w:ascii="TKTypeMedium" w:hAnsi="TKTypeMedium"/>
          <w:sz w:val="44"/>
          <w:szCs w:val="44"/>
        </w:rPr>
        <w:t>rupp Elevator AG</w:t>
      </w:r>
    </w:p>
    <w:p w14:paraId="7D5CFC00" w14:textId="733C90D8" w:rsidR="003E12AB" w:rsidRDefault="003E12AB">
      <w:pPr>
        <w:rPr>
          <w:rFonts w:ascii="TKTypeRegular" w:hAnsi="TKTypeRegular"/>
          <w:sz w:val="24"/>
          <w:szCs w:val="24"/>
        </w:rPr>
      </w:pPr>
    </w:p>
    <w:p w14:paraId="758DB09E" w14:textId="4BEEEA0C" w:rsidR="00AD19E5" w:rsidRDefault="00AD19E5">
      <w:pPr>
        <w:widowControl/>
        <w:jc w:val="left"/>
        <w:rPr>
          <w:rFonts w:ascii="TKTypeRegular" w:hAnsi="TKTypeRegular"/>
          <w:sz w:val="24"/>
          <w:szCs w:val="24"/>
        </w:rPr>
      </w:pPr>
      <w:r>
        <w:rPr>
          <w:rFonts w:ascii="TKTypeRegular" w:hAnsi="TKTypeRegular"/>
          <w:sz w:val="24"/>
          <w:szCs w:val="24"/>
        </w:rPr>
        <w:br w:type="page"/>
      </w:r>
    </w:p>
    <w:p w14:paraId="7AC53C99" w14:textId="1800B12E" w:rsidR="00C41AE1" w:rsidRDefault="002E5F5E" w:rsidP="008210F7">
      <w:pPr>
        <w:widowControl/>
        <w:spacing w:line="360" w:lineRule="auto"/>
        <w:jc w:val="left"/>
        <w:rPr>
          <w:rFonts w:ascii="TKTypeRegular" w:hAnsi="TKTypeRegular"/>
          <w:sz w:val="24"/>
          <w:szCs w:val="24"/>
        </w:rPr>
      </w:pPr>
      <w:r>
        <w:rPr>
          <w:rFonts w:ascii="TKTypeRegular" w:hAnsi="TKTypeRegular"/>
          <w:sz w:val="24"/>
          <w:szCs w:val="24"/>
        </w:rPr>
        <w:lastRenderedPageBreak/>
        <w:t xml:space="preserve">Base on </w:t>
      </w:r>
      <w:r w:rsidR="008A7A40">
        <w:rPr>
          <w:rFonts w:ascii="TKTypeRegular" w:hAnsi="TKTypeRegular"/>
          <w:sz w:val="24"/>
          <w:szCs w:val="24"/>
        </w:rPr>
        <w:t>analysis,</w:t>
      </w:r>
      <w:r>
        <w:rPr>
          <w:rFonts w:ascii="TKTypeRegular" w:hAnsi="TKTypeRegular"/>
          <w:sz w:val="24"/>
          <w:szCs w:val="24"/>
        </w:rPr>
        <w:t xml:space="preserve"> </w:t>
      </w:r>
      <w:r w:rsidRPr="00C41AE1">
        <w:rPr>
          <w:rFonts w:ascii="TKTypeRegular" w:hAnsi="TKTypeRegular"/>
          <w:sz w:val="24"/>
          <w:szCs w:val="24"/>
        </w:rPr>
        <w:t xml:space="preserve">most incident </w:t>
      </w:r>
      <w:r w:rsidR="008A7A40" w:rsidRPr="00C41AE1">
        <w:rPr>
          <w:rFonts w:ascii="TKTypeRegular" w:hAnsi="TKTypeRegular"/>
          <w:sz w:val="24"/>
          <w:szCs w:val="24"/>
        </w:rPr>
        <w:t xml:space="preserve">caused by similar </w:t>
      </w:r>
      <w:r w:rsidR="00C0687C" w:rsidRPr="00C41AE1">
        <w:rPr>
          <w:rFonts w:ascii="TKTypeRegular" w:hAnsi="TKTypeRegular"/>
          <w:sz w:val="24"/>
          <w:szCs w:val="24"/>
        </w:rPr>
        <w:t>root cause.</w:t>
      </w:r>
      <w:r w:rsidRPr="00C41AE1">
        <w:rPr>
          <w:rFonts w:ascii="TKTypeRegular" w:hAnsi="TKTypeRegular"/>
          <w:sz w:val="24"/>
          <w:szCs w:val="24"/>
        </w:rPr>
        <w:t xml:space="preserve"> </w:t>
      </w:r>
      <w:r w:rsidR="00C0687C" w:rsidRPr="00C41AE1">
        <w:rPr>
          <w:rFonts w:ascii="TKTypeRegular" w:hAnsi="TKTypeRegular"/>
          <w:sz w:val="24"/>
          <w:szCs w:val="24"/>
        </w:rPr>
        <w:t>Hence</w:t>
      </w:r>
      <w:r w:rsidR="00C0687C">
        <w:rPr>
          <w:rFonts w:ascii="TKTypeRegular" w:hAnsi="TKTypeRegular"/>
          <w:sz w:val="24"/>
          <w:szCs w:val="24"/>
        </w:rPr>
        <w:t xml:space="preserve"> t</w:t>
      </w:r>
      <w:r w:rsidR="00AD19E5">
        <w:rPr>
          <w:rFonts w:ascii="TKTypeRegular" w:hAnsi="TKTypeRegular"/>
          <w:sz w:val="24"/>
          <w:szCs w:val="24"/>
        </w:rPr>
        <w:t xml:space="preserve">he </w:t>
      </w:r>
      <w:r w:rsidR="003400B9">
        <w:rPr>
          <w:rFonts w:ascii="TKTypeRegular" w:hAnsi="TKTypeRegular"/>
          <w:sz w:val="24"/>
          <w:szCs w:val="24"/>
        </w:rPr>
        <w:t xml:space="preserve">analysis of an incident is </w:t>
      </w:r>
      <w:r w:rsidR="00C82176">
        <w:rPr>
          <w:rFonts w:ascii="TKTypeRegular" w:hAnsi="TKTypeRegular"/>
          <w:sz w:val="24"/>
          <w:szCs w:val="24"/>
        </w:rPr>
        <w:t>mandatory</w:t>
      </w:r>
      <w:r w:rsidR="008210F7">
        <w:rPr>
          <w:rFonts w:ascii="TKTypeRegular" w:hAnsi="TKTypeRegular"/>
          <w:sz w:val="24"/>
          <w:szCs w:val="24"/>
        </w:rPr>
        <w:t xml:space="preserve"> </w:t>
      </w:r>
      <w:r w:rsidR="00C0687C">
        <w:rPr>
          <w:rFonts w:ascii="TKTypeRegular" w:hAnsi="TKTypeRegular"/>
          <w:sz w:val="24"/>
          <w:szCs w:val="24"/>
        </w:rPr>
        <w:t>to be</w:t>
      </w:r>
      <w:r w:rsidR="00C41AE1">
        <w:rPr>
          <w:rFonts w:ascii="TKTypeRegular" w:hAnsi="TKTypeRegular"/>
          <w:sz w:val="24"/>
          <w:szCs w:val="24"/>
        </w:rPr>
        <w:t xml:space="preserve"> </w:t>
      </w:r>
      <w:r w:rsidR="00C41AE1" w:rsidRPr="00C41AE1">
        <w:rPr>
          <w:rFonts w:ascii="TKTypeRegular" w:hAnsi="TKTypeRegular"/>
          <w:sz w:val="24"/>
          <w:szCs w:val="24"/>
        </w:rPr>
        <w:t>e</w:t>
      </w:r>
      <w:r w:rsidR="00401A64" w:rsidRPr="00C41AE1">
        <w:rPr>
          <w:rFonts w:ascii="TKTypeRegular" w:hAnsi="TKTypeRegular"/>
          <w:sz w:val="24"/>
          <w:szCs w:val="24"/>
        </w:rPr>
        <w:t xml:space="preserve">nforce developer and team to think about the </w:t>
      </w:r>
      <w:r w:rsidR="00E56279" w:rsidRPr="00C41AE1">
        <w:rPr>
          <w:rFonts w:ascii="TKTypeRegular" w:hAnsi="TKTypeRegular"/>
          <w:sz w:val="24"/>
          <w:szCs w:val="24"/>
        </w:rPr>
        <w:t>mistake and</w:t>
      </w:r>
      <w:r w:rsidR="00401A64" w:rsidRPr="00C41AE1">
        <w:rPr>
          <w:rFonts w:ascii="TKTypeRegular" w:hAnsi="TKTypeRegular"/>
          <w:sz w:val="24"/>
          <w:szCs w:val="24"/>
        </w:rPr>
        <w:t xml:space="preserve"> avoid similar issue again</w:t>
      </w:r>
      <w:r w:rsidR="008210F7">
        <w:rPr>
          <w:rFonts w:ascii="TKTypeRegular" w:hAnsi="TKTypeRegular"/>
          <w:sz w:val="24"/>
          <w:szCs w:val="24"/>
        </w:rPr>
        <w:t>.</w:t>
      </w:r>
    </w:p>
    <w:p w14:paraId="1996B0E3" w14:textId="77777777" w:rsidR="00CD2DDF" w:rsidRPr="00C41AE1" w:rsidRDefault="00CD2DDF" w:rsidP="00C41AE1">
      <w:pPr>
        <w:widowControl/>
        <w:spacing w:line="360" w:lineRule="auto"/>
        <w:jc w:val="left"/>
        <w:rPr>
          <w:rFonts w:ascii="TKTypeRegular" w:hAnsi="TKTypeRegular"/>
          <w:sz w:val="24"/>
          <w:szCs w:val="24"/>
        </w:rPr>
      </w:pPr>
    </w:p>
    <w:p w14:paraId="3CB694B8" w14:textId="78015E39" w:rsidR="00D92EC7" w:rsidRPr="00C41AE1" w:rsidRDefault="00E56279" w:rsidP="00C41AE1">
      <w:pPr>
        <w:widowControl/>
        <w:spacing w:line="360" w:lineRule="auto"/>
        <w:jc w:val="left"/>
        <w:rPr>
          <w:rFonts w:ascii="TKTypeRegular" w:hAnsi="TKTypeRegular"/>
          <w:sz w:val="24"/>
          <w:szCs w:val="24"/>
        </w:rPr>
      </w:pPr>
      <w:r>
        <w:rPr>
          <w:rFonts w:ascii="TKTypeRegular" w:hAnsi="TKTypeRegular"/>
          <w:sz w:val="24"/>
          <w:szCs w:val="24"/>
        </w:rPr>
        <w:t>The analysis report</w:t>
      </w:r>
      <w:r w:rsidR="00C41AE1" w:rsidRPr="00C41AE1">
        <w:rPr>
          <w:rFonts w:ascii="TKTypeRegular" w:hAnsi="TKTypeRegular"/>
          <w:sz w:val="24"/>
          <w:szCs w:val="24"/>
        </w:rPr>
        <w:t xml:space="preserve"> can also be t</w:t>
      </w:r>
      <w:r w:rsidR="00C0687C" w:rsidRPr="00C41AE1">
        <w:rPr>
          <w:rFonts w:ascii="TKTypeRegular" w:hAnsi="TKTypeRegular"/>
          <w:sz w:val="24"/>
          <w:szCs w:val="24"/>
        </w:rPr>
        <w:t xml:space="preserve">raining material </w:t>
      </w:r>
      <w:r w:rsidR="00C41AE1">
        <w:rPr>
          <w:rFonts w:ascii="TKTypeRegular" w:hAnsi="TKTypeRegular"/>
          <w:sz w:val="24"/>
          <w:szCs w:val="24"/>
        </w:rPr>
        <w:t xml:space="preserve">in team training or regular meeting </w:t>
      </w:r>
      <w:r w:rsidR="00C0687C" w:rsidRPr="00C41AE1">
        <w:rPr>
          <w:rFonts w:ascii="TKTypeRegular" w:hAnsi="TKTypeRegular"/>
          <w:sz w:val="24"/>
          <w:szCs w:val="24"/>
        </w:rPr>
        <w:t xml:space="preserve">to help </w:t>
      </w:r>
      <w:r w:rsidR="00C41AE1">
        <w:rPr>
          <w:rFonts w:ascii="TKTypeRegular" w:hAnsi="TKTypeRegular"/>
          <w:sz w:val="24"/>
          <w:szCs w:val="24"/>
        </w:rPr>
        <w:t xml:space="preserve">whole </w:t>
      </w:r>
      <w:r w:rsidR="00C0687C" w:rsidRPr="00C41AE1">
        <w:rPr>
          <w:rFonts w:ascii="TKTypeRegular" w:hAnsi="TKTypeRegular"/>
          <w:sz w:val="24"/>
          <w:szCs w:val="24"/>
        </w:rPr>
        <w:t xml:space="preserve">team </w:t>
      </w:r>
      <w:r w:rsidR="00C41AE1">
        <w:rPr>
          <w:rFonts w:ascii="TKTypeRegular" w:hAnsi="TKTypeRegular"/>
          <w:sz w:val="24"/>
          <w:szCs w:val="24"/>
        </w:rPr>
        <w:t xml:space="preserve">to avoid similar </w:t>
      </w:r>
      <w:r w:rsidR="00E2793F">
        <w:rPr>
          <w:rFonts w:ascii="TKTypeRegular" w:hAnsi="TKTypeRegular"/>
          <w:sz w:val="24"/>
          <w:szCs w:val="24"/>
        </w:rPr>
        <w:t>issue and</w:t>
      </w:r>
      <w:r w:rsidR="00C41AE1">
        <w:rPr>
          <w:rFonts w:ascii="TKTypeRegular" w:hAnsi="TKTypeRegular"/>
          <w:sz w:val="24"/>
          <w:szCs w:val="24"/>
        </w:rPr>
        <w:t xml:space="preserve"> improve whole team quality. </w:t>
      </w:r>
    </w:p>
    <w:p w14:paraId="5AFB2110" w14:textId="6F305C32" w:rsidR="00D92EC7" w:rsidRDefault="00D92EC7" w:rsidP="00401A64">
      <w:pPr>
        <w:widowControl/>
        <w:rPr>
          <w:rFonts w:ascii="TKTypeRegular" w:hAnsi="TKTypeRegular"/>
          <w:sz w:val="24"/>
          <w:szCs w:val="24"/>
        </w:rPr>
      </w:pPr>
      <w:r>
        <w:rPr>
          <w:rFonts w:ascii="TKTypeRegular" w:hAnsi="TKTypeRegular"/>
          <w:sz w:val="24"/>
          <w:szCs w:val="24"/>
        </w:rPr>
        <w:br w:type="page"/>
      </w:r>
    </w:p>
    <w:p w14:paraId="6FA8A818" w14:textId="20101F24" w:rsidR="00D92EC7" w:rsidRPr="00B068E3" w:rsidRDefault="00D92EC7" w:rsidP="00D92EC7">
      <w:pPr>
        <w:pStyle w:val="Heading1"/>
        <w:numPr>
          <w:ilvl w:val="0"/>
          <w:numId w:val="2"/>
        </w:numPr>
        <w:rPr>
          <w:rFonts w:ascii="TKTypeRegular" w:hAnsi="TKTypeRegular"/>
        </w:rPr>
      </w:pPr>
      <w:r w:rsidRPr="00B068E3">
        <w:rPr>
          <w:rFonts w:ascii="TKTypeRegular" w:hAnsi="TKTypeRegular"/>
        </w:rPr>
        <w:lastRenderedPageBreak/>
        <w:t>Incident Description</w:t>
      </w:r>
    </w:p>
    <w:p w14:paraId="02A2A2FD" w14:textId="528E7D79" w:rsidR="00B652CB" w:rsidRPr="00B068E3" w:rsidRDefault="00673F51" w:rsidP="00B652CB">
      <w:pPr>
        <w:pStyle w:val="Heading2"/>
        <w:numPr>
          <w:ilvl w:val="1"/>
          <w:numId w:val="2"/>
        </w:numPr>
        <w:rPr>
          <w:rFonts w:ascii="TKTypeRegular" w:hAnsi="TKTypeRegular"/>
        </w:rPr>
      </w:pPr>
      <w:r w:rsidRPr="00B068E3">
        <w:rPr>
          <w:rFonts w:ascii="TKTypeRegular" w:hAnsi="TKTypeRegular"/>
        </w:rPr>
        <w:t>Ticket</w:t>
      </w:r>
    </w:p>
    <w:p w14:paraId="3AB241B4" w14:textId="77777777" w:rsidR="00B652CB" w:rsidRPr="00B068E3" w:rsidRDefault="00B652CB" w:rsidP="00B652CB">
      <w:pPr>
        <w:rPr>
          <w:rFonts w:ascii="TKTypeRegular" w:hAnsi="TKTypeRegular"/>
        </w:rPr>
      </w:pPr>
    </w:p>
    <w:p w14:paraId="7EE4BE32" w14:textId="285D2AA5" w:rsidR="00673F51" w:rsidRPr="00B068E3" w:rsidRDefault="00673F51" w:rsidP="00A76E30">
      <w:pPr>
        <w:pStyle w:val="Heading2"/>
        <w:numPr>
          <w:ilvl w:val="1"/>
          <w:numId w:val="2"/>
        </w:numPr>
        <w:rPr>
          <w:rFonts w:ascii="TKTypeRegular" w:hAnsi="TKTypeRegular"/>
        </w:rPr>
      </w:pPr>
      <w:r w:rsidRPr="00B068E3">
        <w:rPr>
          <w:rFonts w:ascii="TKTypeRegular" w:hAnsi="TKTypeRegular"/>
        </w:rPr>
        <w:t xml:space="preserve">Background and </w:t>
      </w:r>
      <w:r w:rsidR="00670986">
        <w:rPr>
          <w:rFonts w:ascii="TKTypeRegular" w:hAnsi="TKTypeRegular"/>
        </w:rPr>
        <w:t>D</w:t>
      </w:r>
      <w:r w:rsidRPr="00B068E3">
        <w:rPr>
          <w:rFonts w:ascii="TKTypeRegular" w:hAnsi="TKTypeRegular"/>
        </w:rPr>
        <w:t>escription</w:t>
      </w:r>
    </w:p>
    <w:p w14:paraId="3AE94B6B" w14:textId="77777777" w:rsidR="00A76E30" w:rsidRPr="00A76E30" w:rsidRDefault="00A76E30" w:rsidP="00383EFB"/>
    <w:p w14:paraId="31C69616" w14:textId="19397C9A" w:rsidR="00673F51" w:rsidRPr="00B068E3" w:rsidRDefault="00673F51" w:rsidP="00673F51">
      <w:pPr>
        <w:pStyle w:val="Heading2"/>
        <w:rPr>
          <w:rFonts w:ascii="TKTypeRegular" w:hAnsi="TKTypeRegular"/>
        </w:rPr>
      </w:pPr>
      <w:commentRangeStart w:id="0"/>
      <w:r w:rsidRPr="00B068E3">
        <w:rPr>
          <w:rFonts w:ascii="TKTypeRegular" w:hAnsi="TKTypeRegular"/>
        </w:rPr>
        <w:t xml:space="preserve">1.3 </w:t>
      </w:r>
      <w:r w:rsidR="00783A6F" w:rsidRPr="00B068E3">
        <w:rPr>
          <w:rFonts w:ascii="TKTypeRegular" w:hAnsi="TKTypeRegular"/>
        </w:rPr>
        <w:t>Involved Team Member</w:t>
      </w:r>
      <w:commentRangeEnd w:id="0"/>
      <w:r w:rsidR="000D26EA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510"/>
      </w:tblGrid>
      <w:tr w:rsidR="00783A6F" w14:paraId="4EC03250" w14:textId="77777777" w:rsidTr="00783A6F">
        <w:tc>
          <w:tcPr>
            <w:tcW w:w="1980" w:type="dxa"/>
          </w:tcPr>
          <w:p w14:paraId="298FF498" w14:textId="5D1F60D4" w:rsidR="00783A6F" w:rsidRPr="007C673D" w:rsidRDefault="00783A6F" w:rsidP="007C673D">
            <w:pPr>
              <w:widowControl/>
              <w:spacing w:line="360" w:lineRule="auto"/>
              <w:jc w:val="left"/>
              <w:rPr>
                <w:rFonts w:ascii="TKTypeRegular" w:hAnsi="TKTypeRegular"/>
                <w:sz w:val="28"/>
                <w:szCs w:val="28"/>
              </w:rPr>
            </w:pPr>
            <w:r w:rsidRPr="007C673D">
              <w:rPr>
                <w:rFonts w:ascii="TKTypeRegular" w:hAnsi="TKTypeRegular" w:hint="eastAsia"/>
                <w:sz w:val="28"/>
                <w:szCs w:val="28"/>
              </w:rPr>
              <w:t>D</w:t>
            </w:r>
            <w:r w:rsidRPr="007C673D">
              <w:rPr>
                <w:rFonts w:ascii="TKTypeRegular" w:hAnsi="TKTypeRegular"/>
                <w:sz w:val="28"/>
                <w:szCs w:val="28"/>
              </w:rPr>
              <w:t>eveloper</w:t>
            </w:r>
          </w:p>
        </w:tc>
        <w:tc>
          <w:tcPr>
            <w:tcW w:w="4510" w:type="dxa"/>
          </w:tcPr>
          <w:p w14:paraId="12A7321B" w14:textId="77777777" w:rsidR="00783A6F" w:rsidRPr="007C673D" w:rsidRDefault="00783A6F" w:rsidP="007C673D">
            <w:pPr>
              <w:widowControl/>
              <w:spacing w:line="360" w:lineRule="auto"/>
              <w:jc w:val="left"/>
              <w:rPr>
                <w:rFonts w:ascii="TKTypeRegular" w:hAnsi="TKTypeRegular"/>
                <w:sz w:val="28"/>
                <w:szCs w:val="28"/>
              </w:rPr>
            </w:pPr>
          </w:p>
        </w:tc>
      </w:tr>
      <w:tr w:rsidR="00783A6F" w14:paraId="178E0FA3" w14:textId="77777777" w:rsidTr="00783A6F">
        <w:tc>
          <w:tcPr>
            <w:tcW w:w="1980" w:type="dxa"/>
          </w:tcPr>
          <w:p w14:paraId="3E570998" w14:textId="0EB267C4" w:rsidR="00783A6F" w:rsidRPr="007C673D" w:rsidRDefault="00783A6F" w:rsidP="007C673D">
            <w:pPr>
              <w:widowControl/>
              <w:spacing w:line="360" w:lineRule="auto"/>
              <w:jc w:val="left"/>
              <w:rPr>
                <w:rFonts w:ascii="TKTypeRegular" w:hAnsi="TKTypeRegular"/>
                <w:sz w:val="28"/>
                <w:szCs w:val="28"/>
              </w:rPr>
            </w:pPr>
            <w:r w:rsidRPr="007C673D">
              <w:rPr>
                <w:rFonts w:ascii="TKTypeRegular" w:hAnsi="TKTypeRegular" w:hint="eastAsia"/>
                <w:sz w:val="28"/>
                <w:szCs w:val="28"/>
              </w:rPr>
              <w:t>T</w:t>
            </w:r>
            <w:r w:rsidRPr="007C673D">
              <w:rPr>
                <w:rFonts w:ascii="TKTypeRegular" w:hAnsi="TKTypeRegular"/>
                <w:sz w:val="28"/>
                <w:szCs w:val="28"/>
              </w:rPr>
              <w:t>eam leader</w:t>
            </w:r>
          </w:p>
        </w:tc>
        <w:tc>
          <w:tcPr>
            <w:tcW w:w="4510" w:type="dxa"/>
          </w:tcPr>
          <w:p w14:paraId="2C17E097" w14:textId="77777777" w:rsidR="00783A6F" w:rsidRPr="007C673D" w:rsidRDefault="00783A6F" w:rsidP="007C673D">
            <w:pPr>
              <w:widowControl/>
              <w:spacing w:line="360" w:lineRule="auto"/>
              <w:jc w:val="left"/>
              <w:rPr>
                <w:rFonts w:ascii="TKTypeRegular" w:hAnsi="TKTypeRegular"/>
                <w:sz w:val="28"/>
                <w:szCs w:val="28"/>
              </w:rPr>
            </w:pPr>
          </w:p>
        </w:tc>
      </w:tr>
      <w:tr w:rsidR="00783A6F" w14:paraId="45F4E46F" w14:textId="77777777" w:rsidTr="00783A6F">
        <w:tc>
          <w:tcPr>
            <w:tcW w:w="1980" w:type="dxa"/>
          </w:tcPr>
          <w:p w14:paraId="3FFA9317" w14:textId="24BBBBFB" w:rsidR="00783A6F" w:rsidRPr="007C673D" w:rsidRDefault="00783A6F" w:rsidP="007C673D">
            <w:pPr>
              <w:widowControl/>
              <w:spacing w:line="360" w:lineRule="auto"/>
              <w:jc w:val="left"/>
              <w:rPr>
                <w:rFonts w:ascii="TKTypeRegular" w:hAnsi="TKTypeRegular"/>
                <w:sz w:val="28"/>
                <w:szCs w:val="28"/>
              </w:rPr>
            </w:pPr>
            <w:r w:rsidRPr="007C673D">
              <w:rPr>
                <w:rFonts w:ascii="TKTypeRegular" w:hAnsi="TKTypeRegular" w:hint="eastAsia"/>
                <w:sz w:val="28"/>
                <w:szCs w:val="28"/>
              </w:rPr>
              <w:t>C</w:t>
            </w:r>
            <w:r w:rsidRPr="007C673D">
              <w:rPr>
                <w:rFonts w:ascii="TKTypeRegular" w:hAnsi="TKTypeRegular"/>
                <w:sz w:val="28"/>
                <w:szCs w:val="28"/>
              </w:rPr>
              <w:t>ode Reviewer</w:t>
            </w:r>
          </w:p>
        </w:tc>
        <w:tc>
          <w:tcPr>
            <w:tcW w:w="4510" w:type="dxa"/>
          </w:tcPr>
          <w:p w14:paraId="0AE9C003" w14:textId="77777777" w:rsidR="00783A6F" w:rsidRPr="007C673D" w:rsidRDefault="00783A6F" w:rsidP="007C673D">
            <w:pPr>
              <w:widowControl/>
              <w:spacing w:line="360" w:lineRule="auto"/>
              <w:jc w:val="left"/>
              <w:rPr>
                <w:rFonts w:ascii="TKTypeRegular" w:hAnsi="TKTypeRegular"/>
                <w:sz w:val="28"/>
                <w:szCs w:val="28"/>
              </w:rPr>
            </w:pPr>
          </w:p>
        </w:tc>
      </w:tr>
    </w:tbl>
    <w:p w14:paraId="2D4DCDE5" w14:textId="77777777" w:rsidR="00D92EC7" w:rsidRDefault="00D92EC7" w:rsidP="0059647D">
      <w:pPr>
        <w:widowControl/>
        <w:jc w:val="left"/>
        <w:rPr>
          <w:rFonts w:ascii="TKTypeRegular" w:hAnsi="TKTypeRegular"/>
          <w:sz w:val="24"/>
          <w:szCs w:val="24"/>
        </w:rPr>
      </w:pPr>
    </w:p>
    <w:p w14:paraId="6AEE624F" w14:textId="334E3CDC" w:rsidR="003503AF" w:rsidRDefault="004E3968" w:rsidP="001877CD">
      <w:pPr>
        <w:pStyle w:val="Heading1"/>
        <w:numPr>
          <w:ilvl w:val="0"/>
          <w:numId w:val="2"/>
        </w:numPr>
        <w:ind w:left="567" w:hanging="567"/>
      </w:pPr>
      <w:r>
        <w:rPr>
          <w:rFonts w:hint="eastAsia"/>
        </w:rPr>
        <w:t>I</w:t>
      </w:r>
      <w:r>
        <w:t>ncident Analysis</w:t>
      </w:r>
    </w:p>
    <w:p w14:paraId="35984C81" w14:textId="1D941ABF" w:rsidR="004E3968" w:rsidRPr="00023F72" w:rsidRDefault="001877CD" w:rsidP="00023F72">
      <w:pPr>
        <w:pStyle w:val="Heading2"/>
        <w:rPr>
          <w:rFonts w:ascii="TKTypeRegular" w:hAnsi="TKTypeRegular"/>
        </w:rPr>
      </w:pPr>
      <w:r w:rsidRPr="00023F72">
        <w:rPr>
          <w:rFonts w:ascii="TKTypeRegular" w:hAnsi="TKTypeRegular"/>
        </w:rPr>
        <w:t xml:space="preserve">2.1 </w:t>
      </w:r>
      <w:r>
        <w:rPr>
          <w:rFonts w:ascii="TKTypeRegular" w:hAnsi="TKTypeRegular"/>
        </w:rPr>
        <w:t>Developer</w:t>
      </w:r>
      <w:r w:rsidR="00023F72" w:rsidRPr="00023F72">
        <w:rPr>
          <w:rFonts w:ascii="TKTypeRegular" w:hAnsi="TKTypeRegular"/>
        </w:rPr>
        <w:t xml:space="preserve"> Analysis</w:t>
      </w:r>
    </w:p>
    <w:p w14:paraId="0F81FE03" w14:textId="35C0208A" w:rsidR="003503AF" w:rsidRPr="00B73239" w:rsidRDefault="003503AF" w:rsidP="00B73239">
      <w:pPr>
        <w:pStyle w:val="ListParagraph"/>
        <w:numPr>
          <w:ilvl w:val="0"/>
          <w:numId w:val="4"/>
        </w:numPr>
        <w:ind w:left="426" w:hanging="426"/>
        <w:rPr>
          <w:rFonts w:ascii="TKTypeRegular" w:eastAsiaTheme="minorEastAsia" w:hAnsi="TKTypeRegular" w:cstheme="minorBidi"/>
          <w:kern w:val="2"/>
          <w:sz w:val="28"/>
          <w:szCs w:val="28"/>
        </w:rPr>
      </w:pPr>
      <w:r w:rsidRPr="00B73239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How do </w:t>
      </w:r>
      <w:r w:rsidR="00023F72" w:rsidRPr="00B73239">
        <w:rPr>
          <w:rFonts w:ascii="TKTypeRegular" w:eastAsiaTheme="minorEastAsia" w:hAnsi="TKTypeRegular" w:cstheme="minorBidi"/>
          <w:kern w:val="2"/>
          <w:sz w:val="28"/>
          <w:szCs w:val="28"/>
        </w:rPr>
        <w:t>you</w:t>
      </w:r>
      <w:r w:rsidRPr="00B73239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 think about the code</w:t>
      </w:r>
      <w:r w:rsidR="007F4D50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 now</w:t>
      </w:r>
      <w:r w:rsidRPr="00B73239">
        <w:rPr>
          <w:rFonts w:ascii="TKTypeRegular" w:eastAsiaTheme="minorEastAsia" w:hAnsi="TKTypeRegular" w:cstheme="minorBidi"/>
          <w:kern w:val="2"/>
          <w:sz w:val="28"/>
          <w:szCs w:val="28"/>
        </w:rPr>
        <w:t>, and any logic or reason why you produce the code?</w:t>
      </w:r>
    </w:p>
    <w:p w14:paraId="5B7C70F1" w14:textId="686F155F" w:rsidR="00135E41" w:rsidRDefault="00135E41" w:rsidP="00001318">
      <w:pPr>
        <w:rPr>
          <w:rFonts w:ascii="TKTypeRegular" w:hAnsi="TKTypeRegular"/>
          <w:sz w:val="28"/>
          <w:szCs w:val="28"/>
        </w:rPr>
      </w:pPr>
    </w:p>
    <w:p w14:paraId="0893CA9C" w14:textId="412D14A7" w:rsidR="00FD0CE5" w:rsidRDefault="00FD0CE5" w:rsidP="00001318">
      <w:pPr>
        <w:rPr>
          <w:rFonts w:ascii="TKTypeRegular" w:hAnsi="TKTypeRegular"/>
          <w:sz w:val="28"/>
          <w:szCs w:val="28"/>
        </w:rPr>
      </w:pPr>
    </w:p>
    <w:p w14:paraId="797E2088" w14:textId="76B307C0" w:rsidR="00FD0CE5" w:rsidRDefault="00FD0CE5" w:rsidP="00001318">
      <w:pPr>
        <w:rPr>
          <w:rFonts w:ascii="TKTypeRegular" w:hAnsi="TKTypeRegular"/>
          <w:sz w:val="28"/>
          <w:szCs w:val="28"/>
        </w:rPr>
      </w:pPr>
    </w:p>
    <w:p w14:paraId="4D3D44D0" w14:textId="4285C757" w:rsidR="00FD0CE5" w:rsidRDefault="00FD0CE5" w:rsidP="00001318">
      <w:pPr>
        <w:rPr>
          <w:rFonts w:ascii="TKTypeRegular" w:hAnsi="TKTypeRegular"/>
          <w:sz w:val="28"/>
          <w:szCs w:val="28"/>
        </w:rPr>
      </w:pPr>
    </w:p>
    <w:p w14:paraId="213D1E0A" w14:textId="77777777" w:rsidR="00FD0CE5" w:rsidRPr="00B73239" w:rsidRDefault="00FD0CE5" w:rsidP="00001318">
      <w:pPr>
        <w:rPr>
          <w:rFonts w:ascii="TKTypeRegular" w:hAnsi="TKTypeRegular"/>
          <w:sz w:val="28"/>
          <w:szCs w:val="28"/>
        </w:rPr>
      </w:pPr>
    </w:p>
    <w:p w14:paraId="639F6DC9" w14:textId="77777777" w:rsidR="00001318" w:rsidRPr="00B73239" w:rsidRDefault="00001318" w:rsidP="00001318">
      <w:pPr>
        <w:rPr>
          <w:rFonts w:ascii="TKTypeRegular" w:hAnsi="TKTypeRegular"/>
          <w:sz w:val="28"/>
          <w:szCs w:val="28"/>
        </w:rPr>
      </w:pPr>
    </w:p>
    <w:p w14:paraId="08FA67A0" w14:textId="5D89FF3B" w:rsidR="003503AF" w:rsidRPr="00B73239" w:rsidRDefault="003503AF" w:rsidP="00B73239">
      <w:pPr>
        <w:pStyle w:val="ListParagraph"/>
        <w:numPr>
          <w:ilvl w:val="0"/>
          <w:numId w:val="4"/>
        </w:numPr>
        <w:ind w:left="426" w:hanging="426"/>
        <w:rPr>
          <w:rFonts w:ascii="TKTypeRegular" w:eastAsiaTheme="minorEastAsia" w:hAnsi="TKTypeRegular" w:cstheme="minorBidi"/>
          <w:kern w:val="2"/>
          <w:sz w:val="28"/>
          <w:szCs w:val="28"/>
        </w:rPr>
      </w:pPr>
      <w:r w:rsidRPr="00B73239">
        <w:rPr>
          <w:rFonts w:ascii="TKTypeRegular" w:eastAsiaTheme="minorEastAsia" w:hAnsi="TKTypeRegular" w:cstheme="minorBidi"/>
          <w:kern w:val="2"/>
          <w:sz w:val="28"/>
          <w:szCs w:val="28"/>
        </w:rPr>
        <w:t>Have you checked the impacts</w:t>
      </w:r>
      <w:r w:rsidR="00B73239" w:rsidRPr="00B73239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 (location</w:t>
      </w:r>
      <w:r w:rsidR="00CF4DB2">
        <w:rPr>
          <w:rFonts w:ascii="TKTypeRegular" w:eastAsiaTheme="minorEastAsia" w:hAnsi="TKTypeRegular" w:cstheme="minorBidi"/>
          <w:kern w:val="2"/>
          <w:sz w:val="28"/>
          <w:szCs w:val="28"/>
        </w:rPr>
        <w:t>s</w:t>
      </w:r>
      <w:r w:rsidR="00B73239" w:rsidRPr="00B73239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 or features) </w:t>
      </w:r>
      <w:r w:rsidRPr="00B73239">
        <w:rPr>
          <w:rFonts w:ascii="TKTypeRegular" w:eastAsiaTheme="minorEastAsia" w:hAnsi="TKTypeRegular" w:cstheme="minorBidi"/>
          <w:kern w:val="2"/>
          <w:sz w:val="28"/>
          <w:szCs w:val="28"/>
        </w:rPr>
        <w:t>before change other’s code?</w:t>
      </w:r>
    </w:p>
    <w:p w14:paraId="2A53EA4A" w14:textId="28D08822" w:rsidR="00B73239" w:rsidRDefault="00B73239" w:rsidP="00B73239">
      <w:pPr>
        <w:rPr>
          <w:rFonts w:ascii="TKTypeRegular" w:hAnsi="TKTypeRegular"/>
          <w:sz w:val="28"/>
          <w:szCs w:val="28"/>
        </w:rPr>
      </w:pPr>
    </w:p>
    <w:p w14:paraId="63034270" w14:textId="40B61969" w:rsidR="00FD0CE5" w:rsidRDefault="00FD0CE5" w:rsidP="00B73239">
      <w:pPr>
        <w:rPr>
          <w:rFonts w:ascii="TKTypeRegular" w:hAnsi="TKTypeRegular"/>
          <w:sz w:val="28"/>
          <w:szCs w:val="28"/>
        </w:rPr>
      </w:pPr>
    </w:p>
    <w:p w14:paraId="24F99854" w14:textId="1655976C" w:rsidR="00FD0CE5" w:rsidRDefault="00FD0CE5" w:rsidP="00B73239">
      <w:pPr>
        <w:rPr>
          <w:rFonts w:ascii="TKTypeRegular" w:hAnsi="TKTypeRegular"/>
          <w:sz w:val="28"/>
          <w:szCs w:val="28"/>
        </w:rPr>
      </w:pPr>
    </w:p>
    <w:p w14:paraId="6C9ED9F5" w14:textId="251C7009" w:rsidR="00FD0CE5" w:rsidRPr="00CF4DB2" w:rsidRDefault="00FD0CE5" w:rsidP="00B73239">
      <w:pPr>
        <w:rPr>
          <w:rFonts w:ascii="TKTypeRegular" w:hAnsi="TKTypeRegular"/>
          <w:sz w:val="28"/>
          <w:szCs w:val="28"/>
        </w:rPr>
      </w:pPr>
    </w:p>
    <w:p w14:paraId="4F02CFA0" w14:textId="77777777" w:rsidR="00FD0CE5" w:rsidRPr="00B73239" w:rsidRDefault="00FD0CE5" w:rsidP="00B73239">
      <w:pPr>
        <w:rPr>
          <w:rFonts w:ascii="TKTypeRegular" w:hAnsi="TKTypeRegular"/>
          <w:sz w:val="28"/>
          <w:szCs w:val="28"/>
        </w:rPr>
      </w:pPr>
    </w:p>
    <w:p w14:paraId="06C7D86A" w14:textId="183EF2A3" w:rsidR="00135E41" w:rsidRDefault="00135E41" w:rsidP="00135E41">
      <w:pPr>
        <w:rPr>
          <w:rFonts w:ascii="TKTypeRegular" w:hAnsi="TKTypeRegular"/>
        </w:rPr>
      </w:pPr>
    </w:p>
    <w:p w14:paraId="41EF1ACD" w14:textId="0CE3FE2C" w:rsidR="00FD0CE5" w:rsidRDefault="00FD0CE5" w:rsidP="00135E41">
      <w:pPr>
        <w:rPr>
          <w:rFonts w:ascii="TKTypeRegular" w:hAnsi="TKTypeRegular"/>
        </w:rPr>
      </w:pPr>
    </w:p>
    <w:p w14:paraId="219A8D57" w14:textId="77777777" w:rsidR="00FD0CE5" w:rsidRPr="00B73239" w:rsidRDefault="00FD0CE5" w:rsidP="00135E41">
      <w:pPr>
        <w:rPr>
          <w:rFonts w:ascii="TKTypeRegular" w:hAnsi="TKTypeRegular"/>
        </w:rPr>
      </w:pPr>
    </w:p>
    <w:p w14:paraId="096610E3" w14:textId="04A225F0" w:rsidR="003503AF" w:rsidRPr="00B73239" w:rsidRDefault="00B73239" w:rsidP="00B73239">
      <w:pPr>
        <w:pStyle w:val="ListParagraph"/>
        <w:numPr>
          <w:ilvl w:val="0"/>
          <w:numId w:val="4"/>
        </w:numPr>
        <w:ind w:left="426" w:hanging="426"/>
        <w:rPr>
          <w:rFonts w:ascii="TKTypeRegular" w:eastAsiaTheme="minorEastAsia" w:hAnsi="TKTypeRegular" w:cstheme="minorBidi"/>
          <w:kern w:val="2"/>
          <w:sz w:val="28"/>
          <w:szCs w:val="28"/>
        </w:rPr>
      </w:pPr>
      <w:r w:rsidRPr="00B73239">
        <w:rPr>
          <w:rFonts w:ascii="TKTypeRegular" w:eastAsiaTheme="minorEastAsia" w:hAnsi="TKTypeRegular" w:cstheme="minorBidi"/>
          <w:kern w:val="2"/>
          <w:sz w:val="28"/>
          <w:szCs w:val="28"/>
        </w:rPr>
        <w:t>Have</w:t>
      </w:r>
      <w:r w:rsidR="003503AF" w:rsidRPr="00B73239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 </w:t>
      </w:r>
      <w:r w:rsidRPr="00B73239">
        <w:rPr>
          <w:rFonts w:ascii="TKTypeRegular" w:eastAsiaTheme="minorEastAsia" w:hAnsi="TKTypeRegular" w:cstheme="minorBidi"/>
          <w:kern w:val="2"/>
          <w:sz w:val="28"/>
          <w:szCs w:val="28"/>
        </w:rPr>
        <w:t>you</w:t>
      </w:r>
      <w:r w:rsidR="003503AF" w:rsidRPr="00B73239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 </w:t>
      </w:r>
      <w:r w:rsidRPr="00B73239">
        <w:rPr>
          <w:rFonts w:ascii="TKTypeRegular" w:eastAsiaTheme="minorEastAsia" w:hAnsi="TKTypeRegular" w:cstheme="minorBidi"/>
          <w:kern w:val="2"/>
          <w:sz w:val="28"/>
          <w:szCs w:val="28"/>
        </w:rPr>
        <w:t>prepared</w:t>
      </w:r>
      <w:r w:rsidR="003503AF" w:rsidRPr="00B73239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 the test </w:t>
      </w:r>
      <w:r w:rsidR="00CF4DB2">
        <w:rPr>
          <w:rFonts w:ascii="TKTypeRegular" w:eastAsiaTheme="minorEastAsia" w:hAnsi="TKTypeRegular" w:cstheme="minorBidi"/>
          <w:kern w:val="2"/>
          <w:sz w:val="28"/>
          <w:szCs w:val="28"/>
        </w:rPr>
        <w:t>case</w:t>
      </w:r>
      <w:r w:rsidR="003503AF" w:rsidRPr="00B73239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 before changing the code?</w:t>
      </w:r>
    </w:p>
    <w:p w14:paraId="6A3AF03E" w14:textId="0F18A479" w:rsidR="00B73239" w:rsidRDefault="00B73239" w:rsidP="00B73239">
      <w:pPr>
        <w:rPr>
          <w:rFonts w:ascii="TKTypeRegular" w:hAnsi="TKTypeRegular"/>
          <w:sz w:val="28"/>
          <w:szCs w:val="28"/>
        </w:rPr>
      </w:pPr>
    </w:p>
    <w:p w14:paraId="7F24FE48" w14:textId="493C166D" w:rsidR="00FD0CE5" w:rsidRDefault="00FD0CE5" w:rsidP="00B73239">
      <w:pPr>
        <w:rPr>
          <w:rFonts w:ascii="TKTypeRegular" w:hAnsi="TKTypeRegular"/>
          <w:sz w:val="28"/>
          <w:szCs w:val="28"/>
        </w:rPr>
      </w:pPr>
    </w:p>
    <w:p w14:paraId="2135409F" w14:textId="77777777" w:rsidR="00FD0CE5" w:rsidRDefault="00FD0CE5" w:rsidP="00B73239">
      <w:pPr>
        <w:rPr>
          <w:rFonts w:ascii="TKTypeRegular" w:hAnsi="TKTypeRegular"/>
          <w:sz w:val="28"/>
          <w:szCs w:val="28"/>
        </w:rPr>
      </w:pPr>
    </w:p>
    <w:p w14:paraId="2CD8E7BC" w14:textId="77777777" w:rsidR="00FD0CE5" w:rsidRPr="00CF4DB2" w:rsidRDefault="00FD0CE5" w:rsidP="00B73239">
      <w:pPr>
        <w:rPr>
          <w:rFonts w:ascii="TKTypeRegular" w:hAnsi="TKTypeRegular"/>
          <w:sz w:val="28"/>
          <w:szCs w:val="28"/>
        </w:rPr>
      </w:pPr>
    </w:p>
    <w:p w14:paraId="379A93A7" w14:textId="77777777" w:rsidR="00135E41" w:rsidRPr="00B73239" w:rsidRDefault="00135E41" w:rsidP="00135E41">
      <w:pPr>
        <w:rPr>
          <w:rFonts w:ascii="TKTypeRegular" w:hAnsi="TKTypeRegular"/>
        </w:rPr>
      </w:pPr>
    </w:p>
    <w:p w14:paraId="2BA28AF0" w14:textId="44D0B3C7" w:rsidR="003503AF" w:rsidRPr="00B73239" w:rsidRDefault="003503AF" w:rsidP="00B73239">
      <w:pPr>
        <w:pStyle w:val="ListParagraph"/>
        <w:numPr>
          <w:ilvl w:val="0"/>
          <w:numId w:val="4"/>
        </w:numPr>
        <w:ind w:left="426" w:hanging="426"/>
        <w:rPr>
          <w:rFonts w:ascii="TKTypeRegular" w:hAnsi="TKTypeRegular"/>
          <w:sz w:val="28"/>
          <w:szCs w:val="28"/>
        </w:rPr>
      </w:pPr>
      <w:r w:rsidRPr="00B73239">
        <w:rPr>
          <w:rFonts w:ascii="TKTypeRegular" w:hAnsi="TKTypeRegular"/>
          <w:sz w:val="28"/>
          <w:szCs w:val="28"/>
        </w:rPr>
        <w:t>How to avoid next time?</w:t>
      </w:r>
    </w:p>
    <w:p w14:paraId="51FC9DA6" w14:textId="12FCD241" w:rsidR="009B50FA" w:rsidRDefault="009B50FA" w:rsidP="009B50FA">
      <w:pPr>
        <w:rPr>
          <w:rFonts w:ascii="TKTypeRegular" w:hAnsi="TKTypeRegular"/>
        </w:rPr>
      </w:pPr>
    </w:p>
    <w:p w14:paraId="081ACDD3" w14:textId="0756D2B3" w:rsidR="00FD0CE5" w:rsidRDefault="00FD0CE5" w:rsidP="009B50FA">
      <w:pPr>
        <w:rPr>
          <w:rFonts w:ascii="TKTypeRegular" w:hAnsi="TKTypeRegular"/>
        </w:rPr>
      </w:pPr>
    </w:p>
    <w:p w14:paraId="28DDD59A" w14:textId="61582DBD" w:rsidR="00FD0CE5" w:rsidRDefault="00FD0CE5" w:rsidP="009B50FA">
      <w:pPr>
        <w:rPr>
          <w:rFonts w:ascii="TKTypeRegular" w:hAnsi="TKTypeRegular"/>
        </w:rPr>
      </w:pPr>
    </w:p>
    <w:p w14:paraId="0EDF9FBA" w14:textId="33FF63E9" w:rsidR="00FD0CE5" w:rsidRPr="00D47836" w:rsidRDefault="00FD0CE5" w:rsidP="00D47836">
      <w:pPr>
        <w:rPr>
          <w:rFonts w:ascii="TKTypeRegular" w:hAnsi="TKTypeRegular"/>
        </w:rPr>
      </w:pPr>
    </w:p>
    <w:p w14:paraId="67A8A41B" w14:textId="4BAC7E11" w:rsidR="00FD0CE5" w:rsidRDefault="00FD0CE5" w:rsidP="009B50FA">
      <w:pPr>
        <w:rPr>
          <w:rFonts w:ascii="TKTypeRegular" w:hAnsi="TKTypeRegular"/>
        </w:rPr>
      </w:pPr>
    </w:p>
    <w:p w14:paraId="336D3F59" w14:textId="77777777" w:rsidR="00FD0CE5" w:rsidRDefault="00FD0CE5" w:rsidP="009B50FA">
      <w:pPr>
        <w:rPr>
          <w:rFonts w:ascii="TKTypeRegular" w:hAnsi="TKTypeRegular"/>
        </w:rPr>
      </w:pPr>
    </w:p>
    <w:p w14:paraId="0F3775D0" w14:textId="29A4E4DA" w:rsidR="00FD0CE5" w:rsidRPr="004849F1" w:rsidRDefault="00A02962" w:rsidP="004849F1">
      <w:pPr>
        <w:pStyle w:val="ListParagraph"/>
        <w:numPr>
          <w:ilvl w:val="0"/>
          <w:numId w:val="4"/>
        </w:numPr>
        <w:ind w:left="426" w:hanging="426"/>
        <w:rPr>
          <w:rFonts w:ascii="TKTypeRegular" w:hAnsi="TKTypeRegular"/>
          <w:sz w:val="28"/>
          <w:szCs w:val="28"/>
        </w:rPr>
      </w:pPr>
      <w:r>
        <w:rPr>
          <w:rFonts w:ascii="TKTypeRegular" w:hAnsi="TKTypeRegular"/>
          <w:sz w:val="28"/>
          <w:szCs w:val="28"/>
        </w:rPr>
        <w:t xml:space="preserve">Is there any method else you think </w:t>
      </w:r>
      <w:r w:rsidR="004849F1" w:rsidRPr="004849F1">
        <w:rPr>
          <w:rFonts w:ascii="TKTypeRegular" w:hAnsi="TKTypeRegular"/>
          <w:sz w:val="28"/>
          <w:szCs w:val="28"/>
        </w:rPr>
        <w:t>can help to avoid similar issue next time?</w:t>
      </w:r>
    </w:p>
    <w:p w14:paraId="5B8531EC" w14:textId="187F0BA4" w:rsidR="004849F1" w:rsidRDefault="004849F1" w:rsidP="00FD3E12">
      <w:pPr>
        <w:rPr>
          <w:rFonts w:ascii="TKTypeRegular" w:hAnsi="TKTypeRegular"/>
        </w:rPr>
      </w:pPr>
    </w:p>
    <w:p w14:paraId="5CEE5D6E" w14:textId="3F833069" w:rsidR="00FD3E12" w:rsidRDefault="00FD3E12" w:rsidP="00FD3E12">
      <w:pPr>
        <w:rPr>
          <w:rFonts w:ascii="TKTypeRegular" w:hAnsi="TKTypeRegular"/>
        </w:rPr>
      </w:pPr>
    </w:p>
    <w:p w14:paraId="26E4F1C1" w14:textId="381B4923" w:rsidR="00FD3E12" w:rsidRDefault="00FD3E12" w:rsidP="00FD3E12">
      <w:pPr>
        <w:rPr>
          <w:rFonts w:ascii="TKTypeRegular" w:hAnsi="TKTypeRegular"/>
        </w:rPr>
      </w:pPr>
    </w:p>
    <w:p w14:paraId="09D19D42" w14:textId="498AA2C6" w:rsidR="00FD3E12" w:rsidRDefault="00FD3E12" w:rsidP="00FD3E12">
      <w:pPr>
        <w:rPr>
          <w:rFonts w:ascii="TKTypeRegular" w:hAnsi="TKTypeRegular"/>
        </w:rPr>
      </w:pPr>
    </w:p>
    <w:p w14:paraId="66936FCD" w14:textId="4134FE90" w:rsidR="00FD3E12" w:rsidRDefault="00FD3E12" w:rsidP="00FD3E12">
      <w:pPr>
        <w:rPr>
          <w:rFonts w:ascii="TKTypeRegular" w:hAnsi="TKTypeRegular"/>
        </w:rPr>
      </w:pPr>
    </w:p>
    <w:p w14:paraId="2916B427" w14:textId="77777777" w:rsidR="00FD3E12" w:rsidRPr="00FD3E12" w:rsidRDefault="00FD3E12" w:rsidP="00FD3E12">
      <w:pPr>
        <w:rPr>
          <w:rFonts w:ascii="TKTypeRegular" w:hAnsi="TKTypeRegular"/>
        </w:rPr>
      </w:pPr>
    </w:p>
    <w:p w14:paraId="6BE70BFE" w14:textId="03373B2A" w:rsidR="00FD0CE5" w:rsidRPr="00023F72" w:rsidRDefault="00015B9B" w:rsidP="00FD0CE5">
      <w:pPr>
        <w:pStyle w:val="Heading2"/>
        <w:rPr>
          <w:rFonts w:ascii="TKTypeRegular" w:hAnsi="TKTypeRegular"/>
        </w:rPr>
      </w:pPr>
      <w:r w:rsidRPr="00023F72">
        <w:rPr>
          <w:rFonts w:ascii="TKTypeRegular" w:hAnsi="TKTypeRegular"/>
        </w:rPr>
        <w:t>2.</w:t>
      </w:r>
      <w:r>
        <w:rPr>
          <w:rFonts w:ascii="TKTypeRegular" w:hAnsi="TKTypeRegular"/>
        </w:rPr>
        <w:t>2 Leader</w:t>
      </w:r>
      <w:r w:rsidR="00FD0CE5" w:rsidRPr="00023F72">
        <w:rPr>
          <w:rFonts w:ascii="TKTypeRegular" w:hAnsi="TKTypeRegular"/>
        </w:rPr>
        <w:t xml:space="preserve"> Analysis</w:t>
      </w:r>
    </w:p>
    <w:p w14:paraId="6EDD2D8A" w14:textId="7147CB23" w:rsidR="00135E41" w:rsidRDefault="00135E41" w:rsidP="00FD0CE5">
      <w:pPr>
        <w:pStyle w:val="ListParagraph"/>
        <w:numPr>
          <w:ilvl w:val="0"/>
          <w:numId w:val="5"/>
        </w:numPr>
        <w:ind w:left="426" w:hanging="426"/>
        <w:rPr>
          <w:rFonts w:ascii="TKTypeRegular" w:eastAsiaTheme="minorEastAsia" w:hAnsi="TKTypeRegular" w:cstheme="minorBidi"/>
          <w:kern w:val="2"/>
          <w:sz w:val="28"/>
          <w:szCs w:val="28"/>
        </w:rPr>
      </w:pPr>
      <w:r w:rsidRPr="00FD0CE5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Have </w:t>
      </w:r>
      <w:r w:rsidR="00697F5C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you </w:t>
      </w:r>
      <w:r w:rsidR="00D47836">
        <w:rPr>
          <w:rFonts w:ascii="TKTypeRegular" w:eastAsiaTheme="minorEastAsia" w:hAnsi="TKTypeRegular" w:cstheme="minorBidi"/>
          <w:kern w:val="2"/>
          <w:sz w:val="28"/>
          <w:szCs w:val="28"/>
        </w:rPr>
        <w:t>reviewed the</w:t>
      </w:r>
      <w:r w:rsidRPr="00FD0CE5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 technical solution </w:t>
      </w:r>
      <w:r w:rsidR="00F22AD6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together with developer </w:t>
      </w:r>
      <w:r w:rsidRPr="00FD0CE5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before </w:t>
      </w:r>
      <w:r w:rsidR="009B50FA" w:rsidRPr="00FD0CE5">
        <w:rPr>
          <w:rFonts w:ascii="TKTypeRegular" w:eastAsiaTheme="minorEastAsia" w:hAnsi="TKTypeRegular" w:cstheme="minorBidi"/>
          <w:kern w:val="2"/>
          <w:sz w:val="28"/>
          <w:szCs w:val="28"/>
        </w:rPr>
        <w:t>developing</w:t>
      </w:r>
      <w:r w:rsidRPr="00FD0CE5">
        <w:rPr>
          <w:rFonts w:ascii="TKTypeRegular" w:eastAsiaTheme="minorEastAsia" w:hAnsi="TKTypeRegular" w:cstheme="minorBidi"/>
          <w:kern w:val="2"/>
          <w:sz w:val="28"/>
          <w:szCs w:val="28"/>
        </w:rPr>
        <w:t>?</w:t>
      </w:r>
    </w:p>
    <w:p w14:paraId="74E087F2" w14:textId="2B34C7BA" w:rsidR="00FD0CE5" w:rsidRDefault="00FD0CE5" w:rsidP="00FD0CE5">
      <w:pPr>
        <w:rPr>
          <w:rFonts w:ascii="TKTypeRegular" w:hAnsi="TKTypeRegular"/>
          <w:sz w:val="28"/>
          <w:szCs w:val="28"/>
        </w:rPr>
      </w:pPr>
    </w:p>
    <w:p w14:paraId="22DEE9F6" w14:textId="3CDB7824" w:rsidR="00FD0CE5" w:rsidRPr="00D47836" w:rsidRDefault="00FD0CE5" w:rsidP="00FD0CE5">
      <w:pPr>
        <w:rPr>
          <w:rFonts w:ascii="TKTypeRegular" w:hAnsi="TKTypeRegular"/>
          <w:sz w:val="28"/>
          <w:szCs w:val="28"/>
        </w:rPr>
      </w:pPr>
    </w:p>
    <w:p w14:paraId="256F84EA" w14:textId="424AC213" w:rsidR="00FD0CE5" w:rsidRPr="00D47836" w:rsidRDefault="00FD0CE5" w:rsidP="00FD0CE5">
      <w:pPr>
        <w:rPr>
          <w:rFonts w:ascii="TKTypeRegular" w:hAnsi="TKTypeRegular"/>
          <w:sz w:val="28"/>
          <w:szCs w:val="28"/>
        </w:rPr>
      </w:pPr>
    </w:p>
    <w:p w14:paraId="49042E2A" w14:textId="77777777" w:rsidR="00FD0CE5" w:rsidRPr="00FD0CE5" w:rsidRDefault="00FD0CE5" w:rsidP="00FD0CE5">
      <w:pPr>
        <w:rPr>
          <w:rFonts w:ascii="TKTypeRegular" w:hAnsi="TKTypeRegular"/>
          <w:sz w:val="28"/>
          <w:szCs w:val="28"/>
        </w:rPr>
      </w:pPr>
    </w:p>
    <w:p w14:paraId="3628F25B" w14:textId="77777777" w:rsidR="00135E41" w:rsidRPr="00FD0CE5" w:rsidRDefault="00135E41" w:rsidP="00135E41"/>
    <w:p w14:paraId="5BE66433" w14:textId="69E0EA3B" w:rsidR="00135E41" w:rsidRPr="00FD0CE5" w:rsidRDefault="00FD0CE5" w:rsidP="00FD0CE5">
      <w:pPr>
        <w:pStyle w:val="ListParagraph"/>
        <w:numPr>
          <w:ilvl w:val="0"/>
          <w:numId w:val="5"/>
        </w:numPr>
        <w:ind w:left="426" w:hanging="426"/>
        <w:rPr>
          <w:rFonts w:ascii="TKTypeRegular" w:eastAsiaTheme="minorEastAsia" w:hAnsi="TKTypeRegular" w:cstheme="minorBidi"/>
          <w:kern w:val="2"/>
          <w:sz w:val="28"/>
          <w:szCs w:val="28"/>
        </w:rPr>
      </w:pPr>
      <w:r>
        <w:rPr>
          <w:rFonts w:ascii="TKTypeRegular" w:eastAsiaTheme="minorEastAsia" w:hAnsi="TKTypeRegular" w:cstheme="minorBidi"/>
          <w:kern w:val="2"/>
          <w:sz w:val="28"/>
          <w:szCs w:val="28"/>
        </w:rPr>
        <w:t>H</w:t>
      </w:r>
      <w:r w:rsidR="009B50FA" w:rsidRPr="00FD0CE5">
        <w:rPr>
          <w:rFonts w:ascii="TKTypeRegular" w:eastAsiaTheme="minorEastAsia" w:hAnsi="TKTypeRegular" w:cstheme="minorBidi"/>
          <w:kern w:val="2"/>
          <w:sz w:val="28"/>
          <w:szCs w:val="28"/>
        </w:rPr>
        <w:t>ave you reviewed the code before commitment</w:t>
      </w:r>
      <w:r w:rsidR="00135E41" w:rsidRPr="00FD0CE5">
        <w:rPr>
          <w:rFonts w:ascii="TKTypeRegular" w:eastAsiaTheme="minorEastAsia" w:hAnsi="TKTypeRegular" w:cstheme="minorBidi"/>
          <w:kern w:val="2"/>
          <w:sz w:val="28"/>
          <w:szCs w:val="28"/>
        </w:rPr>
        <w:t>?</w:t>
      </w:r>
    </w:p>
    <w:p w14:paraId="309EDBE2" w14:textId="406BE43D" w:rsidR="00135E41" w:rsidRDefault="00135E41" w:rsidP="00135E41"/>
    <w:p w14:paraId="061FCFFB" w14:textId="0D7A7F2B" w:rsidR="00FD0CE5" w:rsidRDefault="00FD0CE5" w:rsidP="00135E41"/>
    <w:p w14:paraId="2F6D43D4" w14:textId="0DCFE021" w:rsidR="00FD0CE5" w:rsidRDefault="00FD0CE5" w:rsidP="00135E41"/>
    <w:p w14:paraId="7AD609BB" w14:textId="00405089" w:rsidR="00FD0CE5" w:rsidRDefault="00FD0CE5" w:rsidP="00135E41"/>
    <w:p w14:paraId="3E5E4627" w14:textId="77777777" w:rsidR="00FD0CE5" w:rsidRPr="00FD0CE5" w:rsidRDefault="00FD0CE5" w:rsidP="00135E41"/>
    <w:p w14:paraId="4000E3AA" w14:textId="77777777" w:rsidR="00587D6E" w:rsidRPr="004849F1" w:rsidRDefault="00587D6E" w:rsidP="00587D6E">
      <w:pPr>
        <w:pStyle w:val="ListParagraph"/>
        <w:numPr>
          <w:ilvl w:val="0"/>
          <w:numId w:val="5"/>
        </w:numPr>
        <w:ind w:left="426" w:hanging="426"/>
        <w:rPr>
          <w:rFonts w:ascii="TKTypeRegular" w:hAnsi="TKTypeRegular"/>
          <w:sz w:val="28"/>
          <w:szCs w:val="28"/>
        </w:rPr>
      </w:pPr>
      <w:r>
        <w:rPr>
          <w:rFonts w:ascii="TKTypeRegular" w:hAnsi="TKTypeRegular"/>
          <w:sz w:val="28"/>
          <w:szCs w:val="28"/>
        </w:rPr>
        <w:t xml:space="preserve">Is there any method else you think </w:t>
      </w:r>
      <w:r w:rsidRPr="004849F1">
        <w:rPr>
          <w:rFonts w:ascii="TKTypeRegular" w:hAnsi="TKTypeRegular"/>
          <w:sz w:val="28"/>
          <w:szCs w:val="28"/>
        </w:rPr>
        <w:t>can help to avoid similar issue next time?</w:t>
      </w:r>
    </w:p>
    <w:p w14:paraId="08273902" w14:textId="41B60A5B" w:rsidR="00135E41" w:rsidRPr="00587D6E" w:rsidRDefault="00135E41" w:rsidP="00135E41"/>
    <w:p w14:paraId="7FB81228" w14:textId="539D8536" w:rsidR="00FD0CE5" w:rsidRDefault="00FD0CE5" w:rsidP="00135E41"/>
    <w:p w14:paraId="5D0C4C0C" w14:textId="3BCE439F" w:rsidR="00FD0CE5" w:rsidRDefault="00FD0CE5" w:rsidP="00135E41"/>
    <w:p w14:paraId="73050DBD" w14:textId="23ED09D7" w:rsidR="00FD0CE5" w:rsidRDefault="00FD0CE5" w:rsidP="00135E41"/>
    <w:p w14:paraId="579F5273" w14:textId="30EBDAE9" w:rsidR="00FD0CE5" w:rsidRDefault="00FD0CE5" w:rsidP="00135E41"/>
    <w:p w14:paraId="6339ECBE" w14:textId="403C1588" w:rsidR="009656B9" w:rsidRDefault="009656B9" w:rsidP="00135E41"/>
    <w:p w14:paraId="5C12DA72" w14:textId="5A5331A9" w:rsidR="009656B9" w:rsidRDefault="009656B9" w:rsidP="00135E41"/>
    <w:p w14:paraId="44A50FF6" w14:textId="0B623BF8" w:rsidR="009656B9" w:rsidRDefault="009656B9" w:rsidP="00135E41"/>
    <w:p w14:paraId="52A34646" w14:textId="5CCBD993" w:rsidR="009656B9" w:rsidRDefault="009656B9" w:rsidP="00135E41"/>
    <w:p w14:paraId="1366B6B2" w14:textId="667B796B" w:rsidR="009656B9" w:rsidRDefault="009656B9" w:rsidP="00135E41"/>
    <w:p w14:paraId="29EDE4E6" w14:textId="26731C08" w:rsidR="009656B9" w:rsidRDefault="009656B9" w:rsidP="00135E41"/>
    <w:p w14:paraId="7D9FB539" w14:textId="0B04B12D" w:rsidR="009656B9" w:rsidRPr="00023F72" w:rsidRDefault="00015B9B" w:rsidP="009656B9">
      <w:pPr>
        <w:pStyle w:val="Heading2"/>
        <w:rPr>
          <w:rFonts w:ascii="TKTypeRegular" w:hAnsi="TKTypeRegular"/>
        </w:rPr>
      </w:pPr>
      <w:r w:rsidRPr="00023F72">
        <w:rPr>
          <w:rFonts w:ascii="TKTypeRegular" w:hAnsi="TKTypeRegular"/>
        </w:rPr>
        <w:t>2.</w:t>
      </w:r>
      <w:r>
        <w:rPr>
          <w:rFonts w:ascii="TKTypeRegular" w:hAnsi="TKTypeRegular"/>
        </w:rPr>
        <w:t>3</w:t>
      </w:r>
      <w:r w:rsidRPr="00023F72">
        <w:rPr>
          <w:rFonts w:ascii="TKTypeRegular" w:hAnsi="TKTypeRegular"/>
        </w:rPr>
        <w:t xml:space="preserve"> </w:t>
      </w:r>
      <w:r>
        <w:rPr>
          <w:rFonts w:ascii="TKTypeRegular" w:hAnsi="TKTypeRegular"/>
        </w:rPr>
        <w:t>Reviewer</w:t>
      </w:r>
      <w:r w:rsidR="009656B9" w:rsidRPr="00023F72">
        <w:rPr>
          <w:rFonts w:ascii="TKTypeRegular" w:hAnsi="TKTypeRegular"/>
        </w:rPr>
        <w:t xml:space="preserve"> Analysis</w:t>
      </w:r>
    </w:p>
    <w:p w14:paraId="15B8F50D" w14:textId="6DB4305A" w:rsidR="003503AF" w:rsidRPr="009656B9" w:rsidRDefault="0016062E" w:rsidP="009656B9">
      <w:pPr>
        <w:pStyle w:val="ListParagraph"/>
        <w:numPr>
          <w:ilvl w:val="0"/>
          <w:numId w:val="6"/>
        </w:numPr>
        <w:ind w:left="426" w:hanging="426"/>
        <w:rPr>
          <w:rFonts w:ascii="TKTypeRegular" w:eastAsiaTheme="minorEastAsia" w:hAnsi="TKTypeRegular" w:cstheme="minorBidi"/>
          <w:kern w:val="2"/>
          <w:sz w:val="28"/>
          <w:szCs w:val="28"/>
        </w:rPr>
      </w:pPr>
      <w:r>
        <w:rPr>
          <w:rFonts w:ascii="TKTypeRegular" w:eastAsiaTheme="minorEastAsia" w:hAnsi="TKTypeRegular" w:cstheme="minorBidi"/>
          <w:kern w:val="2"/>
          <w:sz w:val="28"/>
          <w:szCs w:val="28"/>
        </w:rPr>
        <w:t>D</w:t>
      </w:r>
      <w:r w:rsidR="00571FA8">
        <w:rPr>
          <w:rFonts w:ascii="TKTypeRegular" w:eastAsiaTheme="minorEastAsia" w:hAnsi="TKTypeRegular" w:cstheme="minorBidi"/>
          <w:kern w:val="2"/>
          <w:sz w:val="28"/>
          <w:szCs w:val="28"/>
        </w:rPr>
        <w:t>id</w:t>
      </w:r>
      <w:r w:rsidR="003503AF" w:rsidRPr="009656B9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 </w:t>
      </w:r>
      <w:r w:rsidR="0052470A">
        <w:rPr>
          <w:rFonts w:ascii="TKTypeRegular" w:eastAsiaTheme="minorEastAsia" w:hAnsi="TKTypeRegular" w:cstheme="minorBidi"/>
          <w:kern w:val="2"/>
          <w:sz w:val="28"/>
          <w:szCs w:val="28"/>
        </w:rPr>
        <w:t>you</w:t>
      </w:r>
      <w:r w:rsidR="003503AF" w:rsidRPr="009656B9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 </w:t>
      </w:r>
      <w:r>
        <w:rPr>
          <w:rFonts w:ascii="TKTypeRegular" w:eastAsiaTheme="minorEastAsia" w:hAnsi="TKTypeRegular" w:cstheme="minorBidi"/>
          <w:kern w:val="2"/>
          <w:sz w:val="28"/>
          <w:szCs w:val="28"/>
        </w:rPr>
        <w:t>think you understand the code</w:t>
      </w:r>
      <w:r w:rsidR="003503AF" w:rsidRPr="009656B9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 when review</w:t>
      </w:r>
      <w:r w:rsidR="001077E1">
        <w:rPr>
          <w:rFonts w:ascii="TKTypeRegular" w:eastAsiaTheme="minorEastAsia" w:hAnsi="TKTypeRegular" w:cstheme="minorBidi"/>
          <w:kern w:val="2"/>
          <w:sz w:val="28"/>
          <w:szCs w:val="28"/>
        </w:rPr>
        <w:t xml:space="preserve"> the code</w:t>
      </w:r>
      <w:r w:rsidR="003503AF" w:rsidRPr="009656B9">
        <w:rPr>
          <w:rFonts w:ascii="TKTypeRegular" w:eastAsiaTheme="minorEastAsia" w:hAnsi="TKTypeRegular" w:cstheme="minorBidi"/>
          <w:kern w:val="2"/>
          <w:sz w:val="28"/>
          <w:szCs w:val="28"/>
        </w:rPr>
        <w:t>?</w:t>
      </w:r>
    </w:p>
    <w:p w14:paraId="427CFD3B" w14:textId="72CC833D" w:rsidR="00135E41" w:rsidRPr="0016062E" w:rsidRDefault="00135E41" w:rsidP="00135E41"/>
    <w:p w14:paraId="2AD3B7B1" w14:textId="173AD6F2" w:rsidR="009656B9" w:rsidRDefault="009656B9" w:rsidP="00135E41"/>
    <w:p w14:paraId="4754CCFE" w14:textId="1B490644" w:rsidR="009656B9" w:rsidRDefault="009656B9" w:rsidP="00135E41"/>
    <w:p w14:paraId="5B8217F2" w14:textId="28DD966D" w:rsidR="009656B9" w:rsidRPr="001077E1" w:rsidRDefault="009656B9" w:rsidP="00135E41"/>
    <w:p w14:paraId="57E0A292" w14:textId="5FC9A61C" w:rsidR="009656B9" w:rsidRDefault="009656B9" w:rsidP="00135E41"/>
    <w:p w14:paraId="55F66FAA" w14:textId="6A26B162" w:rsidR="009656B9" w:rsidRDefault="009656B9" w:rsidP="00135E41"/>
    <w:p w14:paraId="696FFAA1" w14:textId="07EEE043" w:rsidR="009656B9" w:rsidRDefault="009656B9" w:rsidP="00135E41"/>
    <w:p w14:paraId="721E21C9" w14:textId="77777777" w:rsidR="009656B9" w:rsidRPr="009656B9" w:rsidRDefault="009656B9" w:rsidP="00135E41"/>
    <w:p w14:paraId="739DC1B8" w14:textId="39F2949E" w:rsidR="003503AF" w:rsidRPr="009656B9" w:rsidRDefault="0052470A" w:rsidP="009656B9">
      <w:pPr>
        <w:pStyle w:val="ListParagraph"/>
        <w:numPr>
          <w:ilvl w:val="0"/>
          <w:numId w:val="6"/>
        </w:numPr>
        <w:ind w:left="426" w:hanging="426"/>
        <w:rPr>
          <w:rFonts w:ascii="TKTypeRegular" w:eastAsiaTheme="minorEastAsia" w:hAnsi="TKTypeRegular" w:cstheme="minorBidi"/>
          <w:kern w:val="2"/>
          <w:sz w:val="28"/>
          <w:szCs w:val="28"/>
        </w:rPr>
      </w:pPr>
      <w:r>
        <w:rPr>
          <w:rFonts w:ascii="TKTypeRegular" w:eastAsiaTheme="minorEastAsia" w:hAnsi="TKTypeRegular" w:cstheme="minorBidi"/>
          <w:kern w:val="2"/>
          <w:sz w:val="28"/>
          <w:szCs w:val="28"/>
        </w:rPr>
        <w:t>What is comment now to the code</w:t>
      </w:r>
      <w:r w:rsidR="003503AF" w:rsidRPr="009656B9">
        <w:rPr>
          <w:rFonts w:ascii="TKTypeRegular" w:eastAsiaTheme="minorEastAsia" w:hAnsi="TKTypeRegular" w:cstheme="minorBidi"/>
          <w:kern w:val="2"/>
          <w:sz w:val="28"/>
          <w:szCs w:val="28"/>
        </w:rPr>
        <w:t>?</w:t>
      </w:r>
    </w:p>
    <w:p w14:paraId="68EDB84E" w14:textId="090305BF" w:rsidR="00135E41" w:rsidRDefault="00135E41" w:rsidP="00135E41"/>
    <w:p w14:paraId="54002F40" w14:textId="2621934D" w:rsidR="009656B9" w:rsidRDefault="009656B9" w:rsidP="00135E41"/>
    <w:p w14:paraId="711CBDC6" w14:textId="76A935BC" w:rsidR="009656B9" w:rsidRDefault="009656B9" w:rsidP="00135E41"/>
    <w:p w14:paraId="547F6136" w14:textId="35C12E75" w:rsidR="009656B9" w:rsidRPr="00015B9B" w:rsidRDefault="009656B9" w:rsidP="00135E41"/>
    <w:p w14:paraId="4F20102D" w14:textId="1C1967BD" w:rsidR="009656B9" w:rsidRDefault="009656B9" w:rsidP="00135E41"/>
    <w:p w14:paraId="15AD8BE3" w14:textId="3DDC4F38" w:rsidR="009656B9" w:rsidRDefault="009656B9" w:rsidP="00135E41"/>
    <w:p w14:paraId="47D7E352" w14:textId="77777777" w:rsidR="009656B9" w:rsidRPr="009656B9" w:rsidRDefault="009656B9" w:rsidP="00135E41"/>
    <w:p w14:paraId="061DB36C" w14:textId="27FFB90D" w:rsidR="003503AF" w:rsidRPr="009656B9" w:rsidRDefault="00587D6E" w:rsidP="009656B9">
      <w:pPr>
        <w:pStyle w:val="ListParagraph"/>
        <w:numPr>
          <w:ilvl w:val="0"/>
          <w:numId w:val="6"/>
        </w:numPr>
        <w:ind w:left="426" w:hanging="426"/>
        <w:rPr>
          <w:rFonts w:ascii="TKTypeRegular" w:eastAsiaTheme="minorEastAsia" w:hAnsi="TKTypeRegular" w:cstheme="minorBidi"/>
          <w:kern w:val="2"/>
          <w:sz w:val="28"/>
          <w:szCs w:val="28"/>
        </w:rPr>
      </w:pPr>
      <w:r>
        <w:rPr>
          <w:rFonts w:ascii="TKTypeRegular" w:hAnsi="TKTypeRegular"/>
          <w:sz w:val="28"/>
          <w:szCs w:val="28"/>
        </w:rPr>
        <w:t xml:space="preserve">Is there any method else you think </w:t>
      </w:r>
      <w:r w:rsidRPr="004849F1">
        <w:rPr>
          <w:rFonts w:ascii="TKTypeRegular" w:hAnsi="TKTypeRegular"/>
          <w:sz w:val="28"/>
          <w:szCs w:val="28"/>
        </w:rPr>
        <w:t>can help to avoid similar issue next time?</w:t>
      </w:r>
    </w:p>
    <w:p w14:paraId="46E53CC1" w14:textId="77777777" w:rsidR="00135E41" w:rsidRPr="00135E41" w:rsidRDefault="00135E41" w:rsidP="00135E41"/>
    <w:p w14:paraId="63137555" w14:textId="734BE942" w:rsidR="003E12AB" w:rsidRDefault="003E12AB" w:rsidP="009656B9">
      <w:pPr>
        <w:rPr>
          <w:rFonts w:ascii="TKTypeRegular" w:hAnsi="TKTypeRegular"/>
        </w:rPr>
      </w:pPr>
    </w:p>
    <w:p w14:paraId="79D7453A" w14:textId="5287BDA0" w:rsidR="009E59A4" w:rsidRDefault="009E59A4" w:rsidP="009656B9">
      <w:pPr>
        <w:rPr>
          <w:rFonts w:ascii="TKTypeRegular" w:hAnsi="TKTypeRegular"/>
        </w:rPr>
      </w:pPr>
    </w:p>
    <w:p w14:paraId="3C829132" w14:textId="7808FE7B" w:rsidR="009E59A4" w:rsidRDefault="009E59A4" w:rsidP="009656B9">
      <w:pPr>
        <w:rPr>
          <w:rFonts w:ascii="TKTypeRegular" w:hAnsi="TKTypeRegular"/>
        </w:rPr>
      </w:pPr>
    </w:p>
    <w:p w14:paraId="0C17B44A" w14:textId="046C3B40" w:rsidR="009E59A4" w:rsidRDefault="009E59A4" w:rsidP="009656B9">
      <w:pPr>
        <w:rPr>
          <w:rFonts w:ascii="TKTypeRegular" w:hAnsi="TKTypeRegular"/>
        </w:rPr>
      </w:pPr>
    </w:p>
    <w:p w14:paraId="0D5F2D09" w14:textId="648E1C76" w:rsidR="006C7D2D" w:rsidRPr="00023F72" w:rsidRDefault="006C7D2D" w:rsidP="006C7D2D">
      <w:pPr>
        <w:pStyle w:val="Heading2"/>
        <w:rPr>
          <w:rFonts w:ascii="TKTypeRegular" w:hAnsi="TKTypeRegular"/>
        </w:rPr>
      </w:pPr>
      <w:r w:rsidRPr="00023F72">
        <w:rPr>
          <w:rFonts w:ascii="TKTypeRegular" w:hAnsi="TKTypeRegular"/>
        </w:rPr>
        <w:t>2.</w:t>
      </w:r>
      <w:r>
        <w:rPr>
          <w:rFonts w:ascii="TKTypeRegular" w:hAnsi="TKTypeRegular"/>
        </w:rPr>
        <w:t>4</w:t>
      </w:r>
      <w:r w:rsidRPr="00023F72">
        <w:rPr>
          <w:rFonts w:ascii="TKTypeRegular" w:hAnsi="TKTypeRegular"/>
        </w:rPr>
        <w:t xml:space="preserve"> </w:t>
      </w:r>
      <w:r>
        <w:rPr>
          <w:rFonts w:ascii="TKTypeRegular" w:hAnsi="TKTypeRegular"/>
        </w:rPr>
        <w:t>Follow up</w:t>
      </w:r>
      <w:r w:rsidR="005B428A">
        <w:rPr>
          <w:rFonts w:ascii="TKTypeRegular" w:hAnsi="TKTypeRegular"/>
        </w:rPr>
        <w:t xml:space="preserve"> &amp; Actions</w:t>
      </w:r>
      <w:bookmarkStart w:id="1" w:name="_GoBack"/>
      <w:bookmarkEnd w:id="1"/>
    </w:p>
    <w:p w14:paraId="4729BAD9" w14:textId="26F2044E" w:rsidR="009E59A4" w:rsidRDefault="009E59A4" w:rsidP="009656B9">
      <w:pPr>
        <w:rPr>
          <w:rFonts w:ascii="TKTypeRegular" w:hAnsi="TKTypeRegular"/>
        </w:rPr>
      </w:pPr>
    </w:p>
    <w:p w14:paraId="2D9BE646" w14:textId="50DDDF46" w:rsidR="009E59A4" w:rsidRDefault="009E59A4" w:rsidP="009656B9">
      <w:pPr>
        <w:rPr>
          <w:rFonts w:ascii="TKTypeRegular" w:hAnsi="TKTypeRegular"/>
        </w:rPr>
      </w:pPr>
    </w:p>
    <w:p w14:paraId="6ACB6415" w14:textId="17CB69CD" w:rsidR="009E59A4" w:rsidRDefault="009E59A4" w:rsidP="009656B9">
      <w:pPr>
        <w:rPr>
          <w:rFonts w:ascii="TKTypeRegular" w:hAnsi="TKTypeRegular"/>
        </w:rPr>
      </w:pPr>
    </w:p>
    <w:p w14:paraId="71A68DCC" w14:textId="1D9AD162" w:rsidR="009E59A4" w:rsidRDefault="009E59A4" w:rsidP="009656B9">
      <w:pPr>
        <w:rPr>
          <w:rFonts w:ascii="TKTypeRegular" w:hAnsi="TKTypeRegular"/>
        </w:rPr>
      </w:pPr>
    </w:p>
    <w:p w14:paraId="575F6342" w14:textId="016FBFD6" w:rsidR="009E59A4" w:rsidRDefault="009E59A4" w:rsidP="009656B9">
      <w:pPr>
        <w:rPr>
          <w:rFonts w:ascii="TKTypeRegular" w:hAnsi="TKTypeRegular"/>
        </w:rPr>
      </w:pPr>
    </w:p>
    <w:p w14:paraId="371F1496" w14:textId="3E659FE7" w:rsidR="009E59A4" w:rsidRDefault="009E59A4" w:rsidP="009656B9">
      <w:pPr>
        <w:rPr>
          <w:rFonts w:ascii="TKTypeRegular" w:hAnsi="TKTypeRegular"/>
        </w:rPr>
      </w:pPr>
    </w:p>
    <w:p w14:paraId="5BB424F4" w14:textId="77777777" w:rsidR="009E59A4" w:rsidRPr="009656B9" w:rsidRDefault="009E59A4" w:rsidP="009656B9">
      <w:pPr>
        <w:rPr>
          <w:rFonts w:ascii="TKTypeRegular" w:hAnsi="TKTypeRegular"/>
        </w:rPr>
      </w:pPr>
    </w:p>
    <w:sectPr w:rsidR="009E59A4" w:rsidRPr="009656B9" w:rsidSect="0012420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rren Tao" w:date="2018-12-03T23:06:00Z" w:initials="DT">
    <w:p w14:paraId="7FA961A4" w14:textId="020DF820" w:rsidR="000D26EA" w:rsidRDefault="000D26EA">
      <w:pPr>
        <w:pStyle w:val="CommentText"/>
      </w:pPr>
      <w:r>
        <w:rPr>
          <w:rStyle w:val="CommentReference"/>
        </w:rPr>
        <w:annotationRef/>
      </w:r>
      <w:r>
        <w:t xml:space="preserve">To be discussed if necessary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A961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A961A4" w16cid:durableId="1FB035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B0D32" w14:textId="77777777" w:rsidR="004A1E63" w:rsidRDefault="004A1E63" w:rsidP="004A1E63">
      <w:r>
        <w:separator/>
      </w:r>
    </w:p>
  </w:endnote>
  <w:endnote w:type="continuationSeparator" w:id="0">
    <w:p w14:paraId="77F105C5" w14:textId="77777777" w:rsidR="004A1E63" w:rsidRDefault="004A1E63" w:rsidP="004A1E63">
      <w:r>
        <w:continuationSeparator/>
      </w:r>
    </w:p>
  </w:endnote>
  <w:endnote w:type="continuationNotice" w:id="1">
    <w:p w14:paraId="1B76DF84" w14:textId="77777777" w:rsidR="00120795" w:rsidRDefault="001207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KTypeRegular">
    <w:panose1 w:val="020B0503040202020204"/>
    <w:charset w:val="00"/>
    <w:family w:val="swiss"/>
    <w:pitch w:val="variable"/>
    <w:sig w:usb0="A00000AF" w:usb1="5000205B" w:usb2="00000000" w:usb3="00000000" w:csb0="0000009B" w:csb1="00000000"/>
  </w:font>
  <w:font w:name="TKTypeMedium">
    <w:panose1 w:val="020B0603040202020204"/>
    <w:charset w:val="00"/>
    <w:family w:val="swiss"/>
    <w:pitch w:val="variable"/>
    <w:sig w:usb0="A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C2AA3" w14:textId="77777777" w:rsidR="00C2521A" w:rsidRDefault="00C252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10407" w14:textId="2F1ADDC4" w:rsidR="00C2521A" w:rsidRPr="00EA67FE" w:rsidRDefault="00C2521A" w:rsidP="00C2521A">
    <w:pPr>
      <w:pStyle w:val="Footer"/>
      <w:tabs>
        <w:tab w:val="left" w:pos="8505"/>
      </w:tabs>
      <w:rPr>
        <w:rFonts w:ascii="TKTypeRegular" w:hAnsi="TKTypeRegular"/>
      </w:rPr>
    </w:pPr>
    <w:r w:rsidRPr="00093C02">
      <w:rPr>
        <w:rFonts w:ascii="TKTypeRegular" w:hAnsi="TKTypeRegular"/>
      </w:rPr>
      <w:t>thyssenkrupp Elevator AG,</w:t>
    </w:r>
    <w:r>
      <w:rPr>
        <w:rFonts w:ascii="TKTypeRegular" w:hAnsi="TKTypeRegular"/>
      </w:rPr>
      <w:t xml:space="preserve"> </w:t>
    </w:r>
    <w:r w:rsidRPr="00167BAD">
      <w:rPr>
        <w:rFonts w:ascii="TKTypeRegular" w:hAnsi="TKTypeRegular"/>
      </w:rPr>
      <w:t>thyssenkrupp Allee 1</w:t>
    </w:r>
    <w:r>
      <w:rPr>
        <w:rFonts w:ascii="TKTypeRegular" w:hAnsi="TKTypeRegular"/>
      </w:rPr>
      <w:t xml:space="preserve">, </w:t>
    </w:r>
    <w:r w:rsidRPr="00167BAD">
      <w:rPr>
        <w:rFonts w:ascii="TKTypeRegular" w:hAnsi="TKTypeRegular"/>
      </w:rPr>
      <w:t>45143 Essen</w:t>
    </w:r>
    <w:r>
      <w:rPr>
        <w:rFonts w:ascii="TKTypeRegular" w:hAnsi="TKTypeRegular"/>
      </w:rPr>
      <w:t>, Germany</w:t>
    </w:r>
    <w:r w:rsidRPr="00093C02">
      <w:rPr>
        <w:rFonts w:ascii="TKTypeRegular" w:eastAsia="宋体" w:hAnsi="TKTypeRegular"/>
      </w:rPr>
      <w:t xml:space="preserve"> </w:t>
    </w:r>
    <w:r w:rsidRPr="00093C02">
      <w:rPr>
        <w:rFonts w:ascii="TKTypeRegular" w:eastAsia="宋体" w:hAnsi="TKTypeRegular"/>
      </w:rPr>
      <w:tab/>
    </w:r>
    <w:r w:rsidRPr="00EA67FE">
      <w:rPr>
        <w:rFonts w:ascii="TKTypeRegular" w:hAnsi="TKTypeRegular"/>
      </w:rPr>
      <w:t xml:space="preserve">Page | </w:t>
    </w:r>
    <w:r w:rsidRPr="00EA67FE">
      <w:rPr>
        <w:rFonts w:ascii="TKTypeRegular" w:hAnsi="TKTypeRegular"/>
      </w:rPr>
      <w:fldChar w:fldCharType="begin"/>
    </w:r>
    <w:r w:rsidRPr="00EA67FE">
      <w:rPr>
        <w:rFonts w:ascii="TKTypeRegular" w:hAnsi="TKTypeRegular"/>
      </w:rPr>
      <w:instrText xml:space="preserve"> PAGE   \* MERGEFORMAT </w:instrText>
    </w:r>
    <w:r w:rsidRPr="00EA67FE">
      <w:rPr>
        <w:rFonts w:ascii="TKTypeRegular" w:hAnsi="TKTypeRegular"/>
      </w:rPr>
      <w:fldChar w:fldCharType="separate"/>
    </w:r>
    <w:r>
      <w:rPr>
        <w:rFonts w:ascii="TKTypeRegular" w:hAnsi="TKTypeRegular"/>
      </w:rPr>
      <w:t>2</w:t>
    </w:r>
    <w:r w:rsidRPr="00EA67FE">
      <w:rPr>
        <w:rFonts w:ascii="TKTypeRegular" w:hAnsi="TKTypeRegular"/>
      </w:rPr>
      <w:fldChar w:fldCharType="end"/>
    </w:r>
  </w:p>
  <w:p w14:paraId="05D48971" w14:textId="77777777" w:rsidR="00C2521A" w:rsidRPr="009472C2" w:rsidRDefault="00C2521A" w:rsidP="00C2521A">
    <w:pPr>
      <w:pStyle w:val="Footer"/>
      <w:rPr>
        <w:sz w:val="20"/>
      </w:rPr>
    </w:pPr>
    <w:r w:rsidRPr="00093C02">
      <w:rPr>
        <w:rFonts w:ascii="TKTypeRegular" w:hAnsi="TKTypeRegular"/>
      </w:rPr>
      <w:t xml:space="preserve">P: </w:t>
    </w:r>
    <w:r w:rsidRPr="00167BAD">
      <w:rPr>
        <w:rFonts w:ascii="TKTypeRegular" w:hAnsi="TKTypeRegular"/>
      </w:rPr>
      <w:t>+49 201 844 0</w:t>
    </w:r>
    <w:r w:rsidRPr="00093C02">
      <w:rPr>
        <w:rFonts w:ascii="TKTypeRegular" w:hAnsi="TKTypeRegular"/>
      </w:rPr>
      <w:t>, F:</w:t>
    </w:r>
    <w:r w:rsidRPr="00167BAD">
      <w:t xml:space="preserve"> </w:t>
    </w:r>
    <w:r w:rsidRPr="00167BAD">
      <w:rPr>
        <w:rFonts w:ascii="TKTypeRegular" w:hAnsi="TKTypeRegular"/>
      </w:rPr>
      <w:t>+49 201 844 536000</w:t>
    </w:r>
    <w:r w:rsidRPr="00093C02">
      <w:rPr>
        <w:rFonts w:ascii="TKTypeRegular" w:hAnsi="TKTypeRegular"/>
      </w:rPr>
      <w:t xml:space="preserve">, </w:t>
    </w:r>
    <w:hyperlink r:id="rId1" w:history="1">
      <w:r w:rsidRPr="00093C02">
        <w:rPr>
          <w:rStyle w:val="Hyperlink"/>
          <w:rFonts w:ascii="TKTypeRegular" w:hAnsi="TKTypeRegular"/>
        </w:rPr>
        <w:t>www.thyssenkrupp-elevator.com</w:t>
      </w:r>
    </w:hyperlink>
  </w:p>
  <w:p w14:paraId="2F823F6E" w14:textId="77777777" w:rsidR="004D39E7" w:rsidRPr="00C2521A" w:rsidRDefault="004D39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FB205" w14:textId="77777777" w:rsidR="00C2521A" w:rsidRDefault="00C25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07F88" w14:textId="77777777" w:rsidR="004A1E63" w:rsidRDefault="004A1E63" w:rsidP="004A1E63">
      <w:r>
        <w:separator/>
      </w:r>
    </w:p>
  </w:footnote>
  <w:footnote w:type="continuationSeparator" w:id="0">
    <w:p w14:paraId="3A578FE0" w14:textId="77777777" w:rsidR="004A1E63" w:rsidRDefault="004A1E63" w:rsidP="004A1E63">
      <w:r>
        <w:continuationSeparator/>
      </w:r>
    </w:p>
  </w:footnote>
  <w:footnote w:type="continuationNotice" w:id="1">
    <w:p w14:paraId="4357912F" w14:textId="77777777" w:rsidR="00120795" w:rsidRDefault="001207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68108" w14:textId="77777777" w:rsidR="00C2521A" w:rsidRDefault="00C252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65D36" w14:textId="757674BD" w:rsidR="004A1E63" w:rsidRDefault="004A1E63" w:rsidP="003B6290">
    <w:pPr>
      <w:pStyle w:val="Header"/>
      <w:jc w:val="both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6B218A" wp14:editId="2877A981">
          <wp:simplePos x="0" y="0"/>
          <wp:positionH relativeFrom="margin">
            <wp:posOffset>5234940</wp:posOffset>
          </wp:positionH>
          <wp:positionV relativeFrom="page">
            <wp:posOffset>464820</wp:posOffset>
          </wp:positionV>
          <wp:extent cx="628650" cy="480060"/>
          <wp:effectExtent l="0" t="0" r="0" b="0"/>
          <wp:wrapThrough wrapText="bothSides">
            <wp:wrapPolygon edited="0">
              <wp:start x="7200" y="0"/>
              <wp:lineTo x="3927" y="6857"/>
              <wp:lineTo x="3927" y="11143"/>
              <wp:lineTo x="0" y="16286"/>
              <wp:lineTo x="0" y="19714"/>
              <wp:lineTo x="1964" y="20571"/>
              <wp:lineTo x="4582" y="20571"/>
              <wp:lineTo x="20945" y="20571"/>
              <wp:lineTo x="20945" y="16286"/>
              <wp:lineTo x="17673" y="11143"/>
              <wp:lineTo x="17018" y="6000"/>
              <wp:lineTo x="13091" y="0"/>
              <wp:lineTo x="7200" y="0"/>
            </wp:wrapPolygon>
          </wp:wrapThrough>
          <wp:docPr id="1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480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08B96C" w14:textId="77777777" w:rsidR="004A1E63" w:rsidRDefault="004A1E63" w:rsidP="003B6290">
    <w:pPr>
      <w:pStyle w:val="Header"/>
      <w:jc w:val="both"/>
    </w:pPr>
  </w:p>
  <w:p w14:paraId="5CBEB549" w14:textId="7313FE69" w:rsidR="004A1E63" w:rsidRDefault="004A1E63" w:rsidP="004A1E63">
    <w:pPr>
      <w:pStyle w:val="Header"/>
      <w:tabs>
        <w:tab w:val="left" w:pos="900"/>
      </w:tabs>
      <w:jc w:val="both"/>
    </w:pPr>
  </w:p>
  <w:p w14:paraId="654AECC7" w14:textId="4B060FCC" w:rsidR="004A1E63" w:rsidRDefault="004A1E63" w:rsidP="003B6290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71FBA" w14:textId="77777777" w:rsidR="00C2521A" w:rsidRDefault="00C252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57A"/>
    <w:multiLevelType w:val="multilevel"/>
    <w:tmpl w:val="7B1ED5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F526C1"/>
    <w:multiLevelType w:val="multilevel"/>
    <w:tmpl w:val="7B1ED5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306E31"/>
    <w:multiLevelType w:val="multilevel"/>
    <w:tmpl w:val="7B1ED5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1E3F"/>
    <w:multiLevelType w:val="multilevel"/>
    <w:tmpl w:val="7B1ED5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1FA2F85"/>
    <w:multiLevelType w:val="hybridMultilevel"/>
    <w:tmpl w:val="B6DEDA02"/>
    <w:lvl w:ilvl="0" w:tplc="AF6E9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380860"/>
    <w:multiLevelType w:val="hybridMultilevel"/>
    <w:tmpl w:val="957EA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96C42"/>
    <w:multiLevelType w:val="multilevel"/>
    <w:tmpl w:val="7B1ED5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rren Tao">
    <w15:presenceInfo w15:providerId="AD" w15:userId="S::darren.tao@tkeap.com::6da12611-026a-4914-ba01-ff322aa7d4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42"/>
    <w:rsid w:val="00001318"/>
    <w:rsid w:val="00015B9B"/>
    <w:rsid w:val="00023F72"/>
    <w:rsid w:val="00091A8C"/>
    <w:rsid w:val="000D26EA"/>
    <w:rsid w:val="000E5A45"/>
    <w:rsid w:val="001077E1"/>
    <w:rsid w:val="00120795"/>
    <w:rsid w:val="0012420B"/>
    <w:rsid w:val="00135E41"/>
    <w:rsid w:val="001534C8"/>
    <w:rsid w:val="0016062E"/>
    <w:rsid w:val="001877CD"/>
    <w:rsid w:val="00266E8A"/>
    <w:rsid w:val="002E5F5E"/>
    <w:rsid w:val="003400B9"/>
    <w:rsid w:val="003503AF"/>
    <w:rsid w:val="00383EFB"/>
    <w:rsid w:val="003B6290"/>
    <w:rsid w:val="003E12AB"/>
    <w:rsid w:val="00401A64"/>
    <w:rsid w:val="00461FC5"/>
    <w:rsid w:val="0047637D"/>
    <w:rsid w:val="004849F1"/>
    <w:rsid w:val="004A0C12"/>
    <w:rsid w:val="004A1E63"/>
    <w:rsid w:val="004D39E7"/>
    <w:rsid w:val="004E3968"/>
    <w:rsid w:val="0052470A"/>
    <w:rsid w:val="00571FA8"/>
    <w:rsid w:val="00587D6E"/>
    <w:rsid w:val="0059647D"/>
    <w:rsid w:val="005A7D1E"/>
    <w:rsid w:val="005B428A"/>
    <w:rsid w:val="005D658A"/>
    <w:rsid w:val="00601F6F"/>
    <w:rsid w:val="00670986"/>
    <w:rsid w:val="00673F51"/>
    <w:rsid w:val="00697F5C"/>
    <w:rsid w:val="006C7D2D"/>
    <w:rsid w:val="006D0FA3"/>
    <w:rsid w:val="00783A6F"/>
    <w:rsid w:val="007C673D"/>
    <w:rsid w:val="007C7B29"/>
    <w:rsid w:val="007F4D50"/>
    <w:rsid w:val="00810D22"/>
    <w:rsid w:val="00810EB8"/>
    <w:rsid w:val="008210F7"/>
    <w:rsid w:val="00871497"/>
    <w:rsid w:val="00872505"/>
    <w:rsid w:val="008A7A40"/>
    <w:rsid w:val="008B2119"/>
    <w:rsid w:val="008D0D04"/>
    <w:rsid w:val="00964A78"/>
    <w:rsid w:val="009656B9"/>
    <w:rsid w:val="0098622A"/>
    <w:rsid w:val="009B50FA"/>
    <w:rsid w:val="009B66C3"/>
    <w:rsid w:val="009E59A4"/>
    <w:rsid w:val="00A02962"/>
    <w:rsid w:val="00A45042"/>
    <w:rsid w:val="00A76E30"/>
    <w:rsid w:val="00A94421"/>
    <w:rsid w:val="00AD19E5"/>
    <w:rsid w:val="00AF6707"/>
    <w:rsid w:val="00B068E3"/>
    <w:rsid w:val="00B229DF"/>
    <w:rsid w:val="00B62FCC"/>
    <w:rsid w:val="00B652CB"/>
    <w:rsid w:val="00B73239"/>
    <w:rsid w:val="00BD74CF"/>
    <w:rsid w:val="00C06286"/>
    <w:rsid w:val="00C0687C"/>
    <w:rsid w:val="00C2521A"/>
    <w:rsid w:val="00C41AE1"/>
    <w:rsid w:val="00C82176"/>
    <w:rsid w:val="00CD2DDF"/>
    <w:rsid w:val="00CE2F56"/>
    <w:rsid w:val="00CF4DB2"/>
    <w:rsid w:val="00D44B59"/>
    <w:rsid w:val="00D47836"/>
    <w:rsid w:val="00D825D1"/>
    <w:rsid w:val="00D92EC7"/>
    <w:rsid w:val="00E2778E"/>
    <w:rsid w:val="00E2793F"/>
    <w:rsid w:val="00E309D3"/>
    <w:rsid w:val="00E56279"/>
    <w:rsid w:val="00F22AD6"/>
    <w:rsid w:val="00FD0CE5"/>
    <w:rsid w:val="00FD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9336C9"/>
  <w15:chartTrackingRefBased/>
  <w15:docId w15:val="{EC60FEDC-311C-4742-8413-801568AB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0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9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F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22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10D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10D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503AF"/>
    <w:pPr>
      <w:widowControl/>
      <w:ind w:left="7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E39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783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23F72"/>
    <w:rPr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D26E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6E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6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6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6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E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EA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1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A1E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4A1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A1E63"/>
    <w:rPr>
      <w:sz w:val="18"/>
      <w:szCs w:val="18"/>
    </w:rPr>
  </w:style>
  <w:style w:type="character" w:styleId="Hyperlink">
    <w:name w:val="Hyperlink"/>
    <w:uiPriority w:val="99"/>
    <w:unhideWhenUsed/>
    <w:rsid w:val="00C25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2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hyssenkrupp-elevator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f06fad87-1219-4045-aded-93c1ffdd462b" xsi:nil="true"/>
    <Category xmlns="f06fad87-1219-4045-aded-93c1ffdd462b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08ADA5539638449F332114B555A690" ma:contentTypeVersion="13" ma:contentTypeDescription="Create a new document." ma:contentTypeScope="" ma:versionID="0676ebc3f2eb87f94c2942a507154f34">
  <xsd:schema xmlns:xsd="http://www.w3.org/2001/XMLSchema" xmlns:xs="http://www.w3.org/2001/XMLSchema" xmlns:p="http://schemas.microsoft.com/office/2006/metadata/properties" xmlns:ns1="http://schemas.microsoft.com/sharepoint/v3" xmlns:ns2="35320302-5e46-4bc9-b00f-83193ef4ee1e" xmlns:ns3="f06fad87-1219-4045-aded-93c1ffdd462b" targetNamespace="http://schemas.microsoft.com/office/2006/metadata/properties" ma:root="true" ma:fieldsID="45bb3c0323288fb0c9384c8b6b934ba4" ns1:_="" ns2:_="" ns3:_="">
    <xsd:import namespace="http://schemas.microsoft.com/sharepoint/v3"/>
    <xsd:import namespace="35320302-5e46-4bc9-b00f-83193ef4ee1e"/>
    <xsd:import namespace="f06fad87-1219-4045-aded-93c1ffdd462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Description0" minOccurs="0"/>
                <xsd:element ref="ns3:Category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0302-5e46-4bc9-b00f-83193ef4ee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fad87-1219-4045-aded-93c1ffdd46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Description0" ma:index="13" nillable="true" ma:displayName="Description" ma:internalName="Description0">
      <xsd:simpleType>
        <xsd:restriction base="dms:Note">
          <xsd:maxLength value="255"/>
        </xsd:restriction>
      </xsd:simpleType>
    </xsd:element>
    <xsd:element name="Category" ma:index="14" nillable="true" ma:displayName="Category" ma:internalName="Category">
      <xsd:simpleType>
        <xsd:restriction base="dms:Choice">
          <xsd:enumeration value="Service Sales"/>
          <xsd:enumeration value="Service Operation"/>
          <xsd:enumeration value="NI Sales"/>
          <xsd:enumeration value="NI Operation"/>
          <xsd:enumeration value="Human Resources"/>
          <xsd:enumeration value="System Administration"/>
          <xsd:enumeration value="Mobility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B8F250-6E80-4BB7-9E7E-ED1C680E0AF2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35320302-5e46-4bc9-b00f-83193ef4ee1e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http://schemas.microsoft.com/sharepoint/v3"/>
    <ds:schemaRef ds:uri="http://schemas.microsoft.com/office/infopath/2007/PartnerControls"/>
    <ds:schemaRef ds:uri="f06fad87-1219-4045-aded-93c1ffdd462b"/>
  </ds:schemaRefs>
</ds:datastoreItem>
</file>

<file path=customXml/itemProps2.xml><?xml version="1.0" encoding="utf-8"?>
<ds:datastoreItem xmlns:ds="http://schemas.openxmlformats.org/officeDocument/2006/customXml" ds:itemID="{E1F4A7CC-2C5B-4725-9D61-ADEB86C764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051AF-EA58-4DA7-BB79-1181C9B20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5320302-5e46-4bc9-b00f-83193ef4ee1e"/>
    <ds:schemaRef ds:uri="f06fad87-1219-4045-aded-93c1ffdd46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Tao</dc:creator>
  <cp:keywords/>
  <dc:description/>
  <cp:lastModifiedBy>Darren Tao</cp:lastModifiedBy>
  <cp:revision>91</cp:revision>
  <dcterms:created xsi:type="dcterms:W3CDTF">2018-11-19T09:20:00Z</dcterms:created>
  <dcterms:modified xsi:type="dcterms:W3CDTF">2019-03-27T15:53:00Z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0x0101001808ADA5539638449F332114B555A690</vt:lpwstr>
  </property>
</Properties>
</file>