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</w:pPr>
      <w:r>
        <w:rPr>
          <w:rFonts w:ascii="宋体" w:hAnsi="宋体" w:eastAsia="宋体"/>
          <w:b/>
          <w:i w:val="0"/>
          <w:sz w:val="24"/>
        </w:rPr>
        <w:t>[一级标题]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i w:val="0"/>
          <w:sz w:val="24"/>
        </w:rPr>
        <w:t>[二级标题]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i w:val="0"/>
          <w:sz w:val="24"/>
        </w:rPr>
        <w:t>[三级标题]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i w:val="0"/>
          <w:sz w:val="24"/>
        </w:rPr>
        <w:t>[四级标题]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i w:val="0"/>
          <w:sz w:val="21"/>
        </w:rPr>
        <w:t>[五级标题]</w:t>
      </w:r>
    </w:p>
    <w:p>
      <w:pPr>
        <w:spacing w:line="360" w:lineRule="auto" w:before="0" w:after="0"/>
        <w:ind w:firstLine="720"/>
      </w:pPr>
      <w:r>
        <w:rPr>
          <w:rFonts w:ascii="宋体" w:hAnsi="宋体" w:eastAsia="宋体"/>
          <w:b w:val="0"/>
          <w:i w:val="0"/>
          <w:sz w:val="22"/>
        </w:rPr>
        <w:t>[正文]</w:t>
      </w:r>
    </w:p>
    <w:p>
      <w:pPr>
        <w:spacing w:line="240" w:lineRule="auto" w:before="120" w:after="120"/>
      </w:pPr>
      <w:r>
        <w:rPr>
          <w:rFonts w:ascii="Consolas" w:hAnsi="Consolas" w:eastAsia="Consolas"/>
          <w:b w:val="0"/>
          <w:i w:val="0"/>
          <w:sz w:val="18"/>
        </w:rPr>
        <w:t>[代码]</w:t>
      </w:r>
    </w:p>
    <w:p>
      <w:pPr>
        <w:spacing w:line="360" w:lineRule="auto" w:before="120" w:after="120"/>
        <w:ind w:left="720"/>
      </w:pPr>
      <w:r>
        <w:rPr>
          <w:rFonts w:ascii="宋体" w:hAnsi="宋体" w:eastAsia="宋体"/>
          <w:b w:val="0"/>
          <w:i/>
          <w:color w:val="808080"/>
          <w:sz w:val="22"/>
        </w:rPr>
        <w:t>[引用]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i w:val="0"/>
          <w:sz w:val="22"/>
        </w:rPr>
        <w:t>[列表]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[表格]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列2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数据1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数据2</w:t>
            </w:r>
          </w:p>
        </w:tc>
      </w:tr>
    </w:tbl>
    <w:p>
      <w:r>
        <w:br w:type="page"/>
      </w:r>
    </w:p>
    <w:p/>
    <w:p>
      <w:r>
        <w:t>==================================================</w:t>
      </w:r>
    </w:p>
    <w:p>
      <w:r>
        <w:t>以下是示例标题，请在 Word 中为它们配置自动编号</w:t>
      </w:r>
    </w:p>
    <w:p>
      <w:r>
        <w:t>==================================================</w:t>
      </w:r>
    </w:p>
    <w:p/>
    <w:p>
      <w:pPr>
        <w:pStyle w:val="Heading1"/>
        <w:numPr>
          <w:ilvl w:val="0"/>
          <w:numId w:val="10"/>
        </w:numPr>
      </w:pPr>
      <w:r>
        <w:t>第一章 项目概述</w:t>
      </w:r>
    </w:p>
    <w:p>
      <w:pPr>
        <w:pStyle w:val="Heading2"/>
        <w:numPr>
          <w:ilvl w:val="1"/>
          <w:numId w:val="10"/>
        </w:numPr>
      </w:pPr>
      <w:r>
        <w:t>1.1 项目背景</w:t>
      </w:r>
    </w:p>
    <w:p>
      <w:pPr>
        <w:pStyle w:val="Heading3"/>
        <w:numPr>
          <w:ilvl w:val="2"/>
          <w:numId w:val="10"/>
        </w:numPr>
      </w:pPr>
      <w:r>
        <w:t>1.1.1 业务需求</w:t>
      </w:r>
    </w:p>
    <w:p>
      <w:pPr>
        <w:pStyle w:val="Heading4"/>
        <w:numPr>
          <w:ilvl w:val="3"/>
          <w:numId w:val="10"/>
        </w:numPr>
      </w:pPr>
      <w:r>
        <w:t>1.1.1.1 具体需求</w:t>
      </w:r>
    </w:p>
    <w:p>
      <w:pPr>
        <w:pStyle w:val="Heading5"/>
        <w:numPr>
          <w:ilvl w:val="4"/>
          <w:numId w:val="10"/>
        </w:numPr>
      </w:pPr>
      <w:r>
        <w:t>需求细节</w:t>
      </w:r>
    </w:p>
    <w:p>
      <w:r>
        <w:t>这是正文内容示例。</w:t>
      </w:r>
    </w:p>
    <w:p>
      <w:pPr>
        <w:pStyle w:val="Heading2"/>
        <w:numPr>
          <w:ilvl w:val="1"/>
          <w:numId w:val="10"/>
        </w:numPr>
      </w:pPr>
      <w:r>
        <w:t>1.2 项目目标</w:t>
      </w:r>
    </w:p>
    <w:p>
      <w:r>
        <w:t>这是另一段正文。</w:t>
      </w:r>
    </w:p>
    <w:p>
      <w:pPr>
        <w:pStyle w:val="Heading1"/>
        <w:numPr>
          <w:ilvl w:val="0"/>
          <w:numId w:val="10"/>
        </w:numPr>
      </w:pPr>
      <w:r>
        <w:t>第二章 技术方案</w:t>
      </w:r>
    </w:p>
    <w:p>
      <w:pPr>
        <w:pStyle w:val="Heading2"/>
        <w:numPr>
          <w:ilvl w:val="1"/>
          <w:numId w:val="10"/>
        </w:numPr>
      </w:pPr>
      <w:r>
        <w:t>2.1 架构设计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Style w:val="Heading1"/>
      <w:pPr>
        <w:ind w:left="360" w:hanging="360"/>
      </w:pPr>
    </w:lvl>
    <w:lvl w:ilvl="1">
      <w:start w:val="1"/>
      <w:numFmt w:val="decimal"/>
      <w:lvlText w:val="%1.%2"/>
      <w:lvlJc w:val="left"/>
      <w:pStyle w:val="Heading2"/>
      <w:pPr>
        <w:ind w:left="720" w:hanging="360"/>
      </w:pPr>
    </w:lvl>
    <w:lvl w:ilvl="2">
      <w:start w:val="1"/>
      <w:numFmt w:val="decimal"/>
      <w:lvlText w:val="%1.%2.%3"/>
      <w:lvlJc w:val="left"/>
      <w:pStyle w:val="Heading3"/>
      <w:pPr>
        <w:ind w:left="1080" w:hanging="360"/>
      </w:pPr>
    </w:lvl>
    <w:lvl w:ilvl="3">
      <w:start w:val="1"/>
      <w:numFmt w:val="decimal"/>
      <w:lvlText w:val="%1.%2.%3.%4"/>
      <w:lvlJc w:val="left"/>
      <w:pStyle w:val="Heading4"/>
      <w:pPr>
        <w:ind w:left="1440" w:hanging="360"/>
      </w:pPr>
    </w:lvl>
    <w:lvl w:ilvl="4">
      <w:start w:val="1"/>
      <w:numFmt w:val="decimal"/>
      <w:lvlText w:val="%1.%2.%3.%4.%5"/>
      <w:lvlJc w:val="left"/>
      <w:pStyle w:val="Heading5"/>
      <w:pPr>
        <w:ind w:left="180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4"/>
    </w:pPr>
    <w:rPr>
      <w:rFonts w:asciiTheme="majorHAnsi" w:eastAsiaTheme="majorEastAsia" w:hAnsiTheme="majorHAnsi" w:cstheme="majorBidi" w:ascii="宋体" w:hAnsi="宋体" w:eastAsia="宋体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